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12F8A" w14:textId="5DA46DF7" w:rsidR="00C114E8" w:rsidRPr="00F01343" w:rsidRDefault="00C114E8" w:rsidP="004C1D71">
      <w:pPr>
        <w:tabs>
          <w:tab w:val="left" w:pos="270"/>
          <w:tab w:val="right" w:pos="9355"/>
        </w:tabs>
        <w:ind w:firstLine="5954"/>
      </w:pPr>
      <w:r w:rsidRPr="00F01343">
        <w:t>Приложение</w:t>
      </w:r>
      <w:r>
        <w:t xml:space="preserve"> № 1 к протоколу</w:t>
      </w:r>
      <w:r w:rsidRPr="00F01343">
        <w:t xml:space="preserve"> № </w:t>
      </w:r>
      <w:r>
        <w:t>61</w:t>
      </w:r>
    </w:p>
    <w:p w14:paraId="49C9B280" w14:textId="77777777" w:rsidR="00C114E8" w:rsidRPr="00F01343" w:rsidRDefault="00C114E8" w:rsidP="004C1D71">
      <w:pPr>
        <w:tabs>
          <w:tab w:val="left" w:pos="3686"/>
          <w:tab w:val="left" w:pos="9498"/>
        </w:tabs>
        <w:ind w:right="-569" w:firstLine="5954"/>
      </w:pPr>
      <w:r w:rsidRPr="00F01343">
        <w:t>заседания правления Региональной</w:t>
      </w:r>
    </w:p>
    <w:p w14:paraId="59D1AB98" w14:textId="77777777" w:rsidR="00C114E8" w:rsidRPr="00F01343" w:rsidRDefault="00C114E8" w:rsidP="004C1D71">
      <w:pPr>
        <w:tabs>
          <w:tab w:val="left" w:pos="3686"/>
          <w:tab w:val="left" w:pos="9498"/>
        </w:tabs>
        <w:ind w:right="-569" w:firstLine="5954"/>
      </w:pPr>
      <w:r w:rsidRPr="00F01343">
        <w:t>энергетической комиссии</w:t>
      </w:r>
    </w:p>
    <w:p w14:paraId="667C9095" w14:textId="16443DBA" w:rsidR="00C114E8" w:rsidRDefault="00C114E8" w:rsidP="004C1D71">
      <w:pPr>
        <w:tabs>
          <w:tab w:val="left" w:pos="3686"/>
          <w:tab w:val="left" w:pos="9498"/>
        </w:tabs>
        <w:ind w:right="-569" w:firstLine="5954"/>
      </w:pPr>
      <w:r w:rsidRPr="00F01343">
        <w:t xml:space="preserve">Кузбасса от </w:t>
      </w:r>
      <w:r>
        <w:t>17</w:t>
      </w:r>
      <w:r w:rsidRPr="00F01343">
        <w:t>.0</w:t>
      </w:r>
      <w:r>
        <w:t>9</w:t>
      </w:r>
      <w:r w:rsidRPr="00F01343">
        <w:t>.2024</w:t>
      </w:r>
    </w:p>
    <w:p w14:paraId="309ED61F" w14:textId="77777777" w:rsidR="00C114E8" w:rsidRDefault="00C114E8" w:rsidP="00C114E8">
      <w:pPr>
        <w:tabs>
          <w:tab w:val="left" w:pos="3686"/>
          <w:tab w:val="left" w:pos="9498"/>
        </w:tabs>
        <w:ind w:right="-569" w:firstLine="5103"/>
      </w:pPr>
    </w:p>
    <w:p w14:paraId="1F5F5525" w14:textId="77777777" w:rsidR="00C114E8" w:rsidRDefault="00C114E8" w:rsidP="00C114E8">
      <w:pPr>
        <w:tabs>
          <w:tab w:val="left" w:pos="3686"/>
          <w:tab w:val="left" w:pos="9498"/>
        </w:tabs>
        <w:ind w:right="-569" w:firstLine="5103"/>
      </w:pPr>
    </w:p>
    <w:p w14:paraId="3DBD1E97" w14:textId="77777777" w:rsidR="00C114E8" w:rsidRPr="00C114E8" w:rsidRDefault="00C114E8" w:rsidP="00C114E8">
      <w:pPr>
        <w:keepNext/>
        <w:jc w:val="center"/>
        <w:outlineLvl w:val="0"/>
        <w:rPr>
          <w:b/>
          <w:iCs/>
          <w:color w:val="000000"/>
          <w:sz w:val="28"/>
          <w:szCs w:val="28"/>
        </w:rPr>
      </w:pPr>
      <w:r w:rsidRPr="00C114E8">
        <w:rPr>
          <w:b/>
          <w:iCs/>
          <w:color w:val="000000"/>
          <w:sz w:val="28"/>
          <w:szCs w:val="28"/>
        </w:rPr>
        <w:t>Экспертное заключение</w:t>
      </w:r>
    </w:p>
    <w:p w14:paraId="1B4B6E42" w14:textId="77777777" w:rsidR="00C114E8" w:rsidRPr="00C114E8" w:rsidRDefault="00C114E8" w:rsidP="00C114E8">
      <w:pPr>
        <w:keepNext/>
        <w:jc w:val="center"/>
        <w:outlineLvl w:val="0"/>
        <w:rPr>
          <w:b/>
          <w:iCs/>
          <w:sz w:val="28"/>
          <w:szCs w:val="28"/>
        </w:rPr>
      </w:pPr>
      <w:r w:rsidRPr="00C114E8">
        <w:rPr>
          <w:b/>
          <w:iCs/>
          <w:sz w:val="28"/>
          <w:szCs w:val="28"/>
        </w:rPr>
        <w:t>Региональной энергетической комиссии Кузбасса</w:t>
      </w:r>
    </w:p>
    <w:p w14:paraId="7595BD46" w14:textId="77777777" w:rsidR="00C54557" w:rsidRDefault="00C114E8" w:rsidP="00C54557">
      <w:pPr>
        <w:jc w:val="center"/>
        <w:rPr>
          <w:color w:val="000000"/>
          <w:sz w:val="28"/>
          <w:szCs w:val="28"/>
        </w:rPr>
      </w:pPr>
      <w:r w:rsidRPr="00C114E8">
        <w:rPr>
          <w:b/>
          <w:bCs/>
          <w:kern w:val="32"/>
          <w:sz w:val="28"/>
          <w:szCs w:val="28"/>
          <w:lang w:eastAsia="en-US"/>
        </w:rPr>
        <w:t>ООО «Чистый город» (Киселевский городской округ)</w:t>
      </w:r>
      <w:r w:rsidRPr="00C114E8">
        <w:rPr>
          <w:color w:val="000000"/>
          <w:sz w:val="28"/>
          <w:szCs w:val="28"/>
        </w:rPr>
        <w:t>,</w:t>
      </w:r>
    </w:p>
    <w:p w14:paraId="21DBE3C8" w14:textId="50BD8D87" w:rsidR="00C114E8" w:rsidRPr="00C54557" w:rsidRDefault="00C54557" w:rsidP="00C54557">
      <w:pPr>
        <w:ind w:right="276"/>
        <w:jc w:val="center"/>
        <w:rPr>
          <w:b/>
          <w:color w:val="000000"/>
          <w:sz w:val="28"/>
          <w:szCs w:val="28"/>
        </w:rPr>
      </w:pPr>
      <w:r w:rsidRPr="00C114E8">
        <w:rPr>
          <w:color w:val="000000"/>
          <w:sz w:val="28"/>
          <w:szCs w:val="28"/>
        </w:rPr>
        <w:t>по материалам, представленным</w:t>
      </w:r>
      <w:r w:rsidRPr="00C114E8">
        <w:rPr>
          <w:b/>
          <w:color w:val="000000"/>
          <w:sz w:val="28"/>
          <w:szCs w:val="28"/>
        </w:rPr>
        <w:t xml:space="preserve"> </w:t>
      </w:r>
      <w:r w:rsidR="00C114E8" w:rsidRPr="00C114E8">
        <w:rPr>
          <w:color w:val="000000"/>
          <w:sz w:val="28"/>
          <w:szCs w:val="28"/>
        </w:rPr>
        <w:t xml:space="preserve">для корректировки </w:t>
      </w:r>
      <w:r w:rsidR="00C114E8" w:rsidRPr="00C114E8">
        <w:rPr>
          <w:sz w:val="28"/>
          <w:szCs w:val="28"/>
        </w:rPr>
        <w:t xml:space="preserve">необходимой валовой выручки и утвержденных предельных тарифов </w:t>
      </w:r>
      <w:r w:rsidR="00C114E8" w:rsidRPr="00C114E8">
        <w:rPr>
          <w:color w:val="000000"/>
          <w:sz w:val="28"/>
          <w:szCs w:val="28"/>
        </w:rPr>
        <w:t xml:space="preserve">на захоронение твердых коммунальных отходов, на 2025 год </w:t>
      </w:r>
    </w:p>
    <w:p w14:paraId="0BBE23D0" w14:textId="77777777" w:rsidR="00C114E8" w:rsidRPr="00C114E8" w:rsidRDefault="00C114E8" w:rsidP="00C114E8">
      <w:pPr>
        <w:ind w:firstLine="709"/>
        <w:jc w:val="both"/>
        <w:rPr>
          <w:sz w:val="28"/>
          <w:szCs w:val="28"/>
        </w:rPr>
      </w:pPr>
    </w:p>
    <w:p w14:paraId="18708B5D" w14:textId="77777777" w:rsidR="00C114E8" w:rsidRPr="00C114E8" w:rsidRDefault="00C114E8" w:rsidP="004C1D71">
      <w:pPr>
        <w:ind w:firstLine="709"/>
        <w:jc w:val="both"/>
        <w:rPr>
          <w:sz w:val="28"/>
          <w:szCs w:val="28"/>
        </w:rPr>
      </w:pPr>
      <w:r w:rsidRPr="00C114E8">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309F31BC" w14:textId="77777777" w:rsidR="00C114E8" w:rsidRPr="00C114E8" w:rsidRDefault="00C114E8" w:rsidP="004C1D71">
      <w:pPr>
        <w:ind w:firstLine="709"/>
        <w:jc w:val="both"/>
        <w:rPr>
          <w:sz w:val="28"/>
          <w:szCs w:val="28"/>
        </w:rPr>
      </w:pPr>
      <w:r w:rsidRPr="00C114E8">
        <w:rPr>
          <w:sz w:val="28"/>
          <w:szCs w:val="28"/>
        </w:rPr>
        <w:t>ООО «Чистый город» (Киселевский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2025 год (</w:t>
      </w:r>
      <w:proofErr w:type="spellStart"/>
      <w:r w:rsidRPr="00C114E8">
        <w:rPr>
          <w:sz w:val="28"/>
          <w:szCs w:val="28"/>
        </w:rPr>
        <w:t>вх</w:t>
      </w:r>
      <w:proofErr w:type="spellEnd"/>
      <w:r w:rsidRPr="00C114E8">
        <w:rPr>
          <w:sz w:val="28"/>
          <w:szCs w:val="28"/>
        </w:rPr>
        <w:t>. от 28.08.2024 № 5823). Согласно представленному заявлению организацией было предложено:</w:t>
      </w:r>
    </w:p>
    <w:p w14:paraId="6643CB4E" w14:textId="77777777" w:rsidR="00C114E8" w:rsidRPr="00C114E8" w:rsidRDefault="00C114E8" w:rsidP="004C1D71">
      <w:pPr>
        <w:ind w:firstLine="709"/>
        <w:jc w:val="both"/>
        <w:rPr>
          <w:sz w:val="28"/>
          <w:szCs w:val="28"/>
        </w:rPr>
      </w:pPr>
      <w:r w:rsidRPr="00C114E8">
        <w:rPr>
          <w:sz w:val="28"/>
          <w:szCs w:val="28"/>
        </w:rPr>
        <w:t xml:space="preserve">- скорректировать плановую необходимую валовую выручку 2025 года на захоронение твердых коммунальных отходов на сумму – </w:t>
      </w:r>
      <w:r w:rsidRPr="00C114E8">
        <w:rPr>
          <w:b/>
          <w:i/>
          <w:sz w:val="28"/>
          <w:szCs w:val="28"/>
        </w:rPr>
        <w:t>35813,68</w:t>
      </w:r>
      <w:r w:rsidRPr="00C114E8">
        <w:rPr>
          <w:sz w:val="28"/>
          <w:szCs w:val="28"/>
        </w:rPr>
        <w:t xml:space="preserve"> тыс. руб. и утвердить тарифы на захоронение твердых коммунальных отходов на 2025 год с учетом корректировки в размере </w:t>
      </w:r>
      <w:r w:rsidRPr="00C114E8">
        <w:rPr>
          <w:b/>
          <w:i/>
          <w:sz w:val="28"/>
          <w:szCs w:val="28"/>
        </w:rPr>
        <w:t>842,86</w:t>
      </w:r>
      <w:r w:rsidRPr="00C114E8">
        <w:rPr>
          <w:sz w:val="28"/>
          <w:szCs w:val="28"/>
        </w:rPr>
        <w:t xml:space="preserve"> руб./тонна.</w:t>
      </w:r>
    </w:p>
    <w:p w14:paraId="51DB54E7" w14:textId="77777777" w:rsidR="00C114E8" w:rsidRPr="00C114E8" w:rsidRDefault="00C114E8" w:rsidP="004C1D71">
      <w:pPr>
        <w:tabs>
          <w:tab w:val="left" w:pos="9781"/>
        </w:tabs>
        <w:ind w:firstLine="709"/>
        <w:jc w:val="both"/>
        <w:rPr>
          <w:sz w:val="28"/>
          <w:szCs w:val="28"/>
        </w:rPr>
      </w:pPr>
      <w:r w:rsidRPr="00C114E8">
        <w:rPr>
          <w:sz w:val="28"/>
          <w:szCs w:val="28"/>
        </w:rPr>
        <w:t>На основании представленного заявления, с учетом дополнительно представленных материалов (</w:t>
      </w:r>
      <w:proofErr w:type="spellStart"/>
      <w:r w:rsidRPr="00C114E8">
        <w:rPr>
          <w:sz w:val="28"/>
          <w:szCs w:val="28"/>
        </w:rPr>
        <w:t>вх</w:t>
      </w:r>
      <w:proofErr w:type="spellEnd"/>
      <w:r w:rsidRPr="00C114E8">
        <w:rPr>
          <w:sz w:val="28"/>
          <w:szCs w:val="28"/>
        </w:rPr>
        <w:t>. от 03.09.2024),</w:t>
      </w:r>
      <w:r w:rsidRPr="00C114E8">
        <w:rPr>
          <w:color w:val="FF0000"/>
          <w:sz w:val="28"/>
          <w:szCs w:val="28"/>
        </w:rPr>
        <w:t xml:space="preserve"> </w:t>
      </w:r>
      <w:r w:rsidRPr="00C114E8">
        <w:rPr>
          <w:sz w:val="28"/>
          <w:szCs w:val="28"/>
        </w:rPr>
        <w:t>регулятором было открыто дело «О корректировке необходимой валовой выручке и утвержденных тарифов на 2025 год на услуги захоронения твердых коммунальных отходов, оказываемые ООО «Чистый город» (Киселевский городской округ)» за № 82 - ТКО.</w:t>
      </w:r>
    </w:p>
    <w:p w14:paraId="6654F0BE" w14:textId="77777777" w:rsidR="00C114E8" w:rsidRPr="00C114E8" w:rsidRDefault="00C114E8" w:rsidP="004C1D71">
      <w:pPr>
        <w:ind w:firstLine="709"/>
        <w:jc w:val="both"/>
        <w:rPr>
          <w:sz w:val="28"/>
          <w:szCs w:val="28"/>
        </w:rPr>
      </w:pPr>
      <w:r w:rsidRPr="00C114E8">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63A48628" w14:textId="41EDD2D3" w:rsidR="00C114E8" w:rsidRPr="00C114E8" w:rsidRDefault="00C114E8" w:rsidP="004C1D71">
      <w:pPr>
        <w:ind w:firstLine="709"/>
        <w:jc w:val="both"/>
        <w:rPr>
          <w:sz w:val="28"/>
          <w:szCs w:val="28"/>
        </w:rPr>
      </w:pPr>
      <w:r w:rsidRPr="00C114E8">
        <w:rPr>
          <w:sz w:val="28"/>
          <w:szCs w:val="28"/>
        </w:rPr>
        <w:t>1. Гражданский кодекс Российской Федерации;</w:t>
      </w:r>
    </w:p>
    <w:p w14:paraId="39BBA444" w14:textId="61CB63F4" w:rsidR="00C114E8" w:rsidRPr="00C114E8" w:rsidRDefault="00C114E8" w:rsidP="004C1D71">
      <w:pPr>
        <w:ind w:firstLine="709"/>
        <w:jc w:val="both"/>
        <w:rPr>
          <w:sz w:val="28"/>
          <w:szCs w:val="28"/>
        </w:rPr>
      </w:pPr>
      <w:r w:rsidRPr="00C114E8">
        <w:rPr>
          <w:sz w:val="28"/>
          <w:szCs w:val="28"/>
        </w:rPr>
        <w:t>2. Налоговый кодекс Российской Федерации;</w:t>
      </w:r>
    </w:p>
    <w:p w14:paraId="6E99A894" w14:textId="384AC7D8" w:rsidR="00C114E8" w:rsidRPr="00C114E8" w:rsidRDefault="00C114E8" w:rsidP="004C1D71">
      <w:pPr>
        <w:ind w:firstLine="709"/>
        <w:jc w:val="both"/>
        <w:rPr>
          <w:sz w:val="28"/>
          <w:szCs w:val="28"/>
        </w:rPr>
      </w:pPr>
      <w:r w:rsidRPr="00C114E8">
        <w:rPr>
          <w:sz w:val="28"/>
          <w:szCs w:val="28"/>
        </w:rPr>
        <w:t>3. Федеральный закон от 17.08.1995 № 147-ФЗ «О естественных монополиях»;</w:t>
      </w:r>
    </w:p>
    <w:p w14:paraId="3A8346E2" w14:textId="77777777" w:rsidR="00C54557" w:rsidRDefault="00C114E8" w:rsidP="004C1D71">
      <w:pPr>
        <w:ind w:firstLine="709"/>
        <w:jc w:val="both"/>
        <w:rPr>
          <w:sz w:val="28"/>
          <w:szCs w:val="28"/>
        </w:rPr>
      </w:pPr>
      <w:r w:rsidRPr="00C114E8">
        <w:rPr>
          <w:sz w:val="28"/>
          <w:szCs w:val="28"/>
        </w:rPr>
        <w:t>4. Федеральный закон от 26.07.2006 № 135-ФЗ «О защите конкуренции»;</w:t>
      </w:r>
    </w:p>
    <w:p w14:paraId="17E53AD7" w14:textId="4498738F" w:rsidR="00C114E8" w:rsidRPr="00C114E8" w:rsidRDefault="00C114E8" w:rsidP="004C1D71">
      <w:pPr>
        <w:ind w:firstLine="709"/>
        <w:jc w:val="both"/>
        <w:rPr>
          <w:sz w:val="28"/>
          <w:szCs w:val="28"/>
        </w:rPr>
      </w:pPr>
      <w:r w:rsidRPr="00C114E8">
        <w:rPr>
          <w:sz w:val="28"/>
          <w:szCs w:val="28"/>
        </w:rPr>
        <w:t>5. Федеральный закон от 24.06.1998 № 89-ФЗ «Об отходах производства и потребления»;</w:t>
      </w:r>
    </w:p>
    <w:p w14:paraId="500F145C" w14:textId="5D478B09" w:rsidR="00C114E8" w:rsidRPr="00C114E8" w:rsidRDefault="00C114E8" w:rsidP="004C1D71">
      <w:pPr>
        <w:ind w:firstLine="709"/>
        <w:jc w:val="both"/>
        <w:rPr>
          <w:sz w:val="28"/>
          <w:szCs w:val="28"/>
        </w:rPr>
      </w:pPr>
      <w:r w:rsidRPr="00C114E8">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D8CE77C" w14:textId="77777777" w:rsidR="00C114E8" w:rsidRPr="00C114E8" w:rsidRDefault="00C114E8" w:rsidP="004C1D71">
      <w:pPr>
        <w:ind w:firstLine="709"/>
        <w:jc w:val="both"/>
        <w:rPr>
          <w:sz w:val="28"/>
          <w:szCs w:val="28"/>
        </w:rPr>
      </w:pPr>
      <w:r w:rsidRPr="00C114E8">
        <w:rPr>
          <w:sz w:val="28"/>
          <w:szCs w:val="28"/>
        </w:rPr>
        <w:t>7. Постановление Правительства РФ от 30.05.2016 № 484 «О ценообразовании в области обращения с твердыми коммунальными отходами»;</w:t>
      </w:r>
      <w:r w:rsidRPr="00C114E8">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5199669F" w14:textId="279832CB" w:rsidR="00C114E8" w:rsidRPr="00C114E8" w:rsidRDefault="00C114E8" w:rsidP="004C1D71">
      <w:pPr>
        <w:tabs>
          <w:tab w:val="left" w:pos="9639"/>
          <w:tab w:val="left" w:pos="9781"/>
        </w:tabs>
        <w:ind w:firstLine="709"/>
        <w:jc w:val="both"/>
        <w:rPr>
          <w:color w:val="FF0000"/>
          <w:sz w:val="28"/>
          <w:szCs w:val="28"/>
        </w:rPr>
      </w:pPr>
      <w:r w:rsidRPr="00C114E8">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C114E8">
        <w:rPr>
          <w:color w:val="FF0000"/>
          <w:sz w:val="28"/>
          <w:szCs w:val="28"/>
        </w:rPr>
        <w:tab/>
      </w:r>
      <w:r w:rsidRPr="00C114E8">
        <w:rPr>
          <w:color w:val="FF0000"/>
          <w:sz w:val="28"/>
          <w:szCs w:val="28"/>
        </w:rPr>
        <w:tab/>
      </w:r>
      <w:r w:rsidRPr="00C114E8">
        <w:rPr>
          <w:color w:val="FF0000"/>
          <w:sz w:val="28"/>
          <w:szCs w:val="28"/>
        </w:rPr>
        <w:tab/>
      </w:r>
    </w:p>
    <w:p w14:paraId="0502D53B" w14:textId="77777777" w:rsidR="00C114E8" w:rsidRPr="00C114E8" w:rsidRDefault="00C114E8" w:rsidP="004C1D71">
      <w:pPr>
        <w:ind w:firstLine="709"/>
        <w:jc w:val="both"/>
        <w:rPr>
          <w:sz w:val="28"/>
          <w:szCs w:val="28"/>
        </w:rPr>
      </w:pPr>
      <w:r w:rsidRPr="00C114E8">
        <w:rPr>
          <w:sz w:val="28"/>
          <w:szCs w:val="28"/>
        </w:rPr>
        <w:t>10. Приказ Минстроя России от 25.12.2014 № 22/</w:t>
      </w:r>
      <w:proofErr w:type="spellStart"/>
      <w:r w:rsidRPr="00C114E8">
        <w:rPr>
          <w:sz w:val="28"/>
          <w:szCs w:val="28"/>
        </w:rPr>
        <w:t>пр</w:t>
      </w:r>
      <w:proofErr w:type="spellEnd"/>
      <w:r w:rsidRPr="00C114E8">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C114E8">
        <w:rPr>
          <w:sz w:val="28"/>
          <w:szCs w:val="28"/>
        </w:rPr>
        <w:tab/>
      </w:r>
      <w:r w:rsidRPr="00C114E8">
        <w:rPr>
          <w:sz w:val="28"/>
          <w:szCs w:val="28"/>
        </w:rPr>
        <w:tab/>
      </w:r>
      <w:r w:rsidRPr="00C114E8">
        <w:rPr>
          <w:sz w:val="28"/>
          <w:szCs w:val="28"/>
        </w:rPr>
        <w:tab/>
      </w:r>
    </w:p>
    <w:p w14:paraId="58BAE863" w14:textId="77777777" w:rsidR="00C114E8" w:rsidRPr="00C114E8" w:rsidRDefault="00C114E8" w:rsidP="004C1D71">
      <w:pPr>
        <w:ind w:firstLine="709"/>
        <w:jc w:val="both"/>
        <w:rPr>
          <w:sz w:val="28"/>
          <w:szCs w:val="28"/>
        </w:rPr>
      </w:pPr>
      <w:r w:rsidRPr="00C114E8">
        <w:rPr>
          <w:sz w:val="28"/>
          <w:szCs w:val="28"/>
        </w:rPr>
        <w:t>11. Иные нормативные правовые акты Российской Федерации.</w:t>
      </w:r>
    </w:p>
    <w:p w14:paraId="15720166" w14:textId="77777777" w:rsidR="00C114E8" w:rsidRPr="00C114E8" w:rsidRDefault="00C114E8" w:rsidP="004C1D71">
      <w:pPr>
        <w:ind w:firstLine="709"/>
        <w:jc w:val="both"/>
        <w:rPr>
          <w:sz w:val="28"/>
          <w:szCs w:val="28"/>
        </w:rPr>
      </w:pPr>
    </w:p>
    <w:p w14:paraId="51AC5AF4" w14:textId="77777777" w:rsidR="00C114E8" w:rsidRPr="00C114E8" w:rsidRDefault="00C114E8" w:rsidP="004C1D71">
      <w:pPr>
        <w:ind w:firstLine="709"/>
        <w:jc w:val="both"/>
        <w:rPr>
          <w:sz w:val="28"/>
          <w:szCs w:val="28"/>
        </w:rPr>
      </w:pPr>
      <w:r w:rsidRPr="00C114E8">
        <w:rPr>
          <w:sz w:val="28"/>
          <w:szCs w:val="28"/>
        </w:rPr>
        <w:t>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2025 год.</w:t>
      </w:r>
    </w:p>
    <w:p w14:paraId="5C2A259F" w14:textId="77777777" w:rsidR="00C114E8" w:rsidRPr="00C114E8" w:rsidRDefault="00C114E8" w:rsidP="004C1D71">
      <w:pPr>
        <w:autoSpaceDE w:val="0"/>
        <w:autoSpaceDN w:val="0"/>
        <w:adjustRightInd w:val="0"/>
        <w:ind w:firstLine="709"/>
        <w:jc w:val="both"/>
        <w:rPr>
          <w:bCs/>
          <w:sz w:val="28"/>
          <w:szCs w:val="28"/>
        </w:rPr>
      </w:pPr>
    </w:p>
    <w:p w14:paraId="57F21C94" w14:textId="77777777" w:rsidR="00C114E8" w:rsidRPr="00C114E8" w:rsidRDefault="00C114E8" w:rsidP="004C1D71">
      <w:pPr>
        <w:ind w:firstLine="709"/>
        <w:jc w:val="both"/>
        <w:rPr>
          <w:sz w:val="28"/>
          <w:szCs w:val="28"/>
        </w:rPr>
      </w:pPr>
    </w:p>
    <w:p w14:paraId="7E3F2F1B" w14:textId="77777777" w:rsidR="00C114E8" w:rsidRPr="00C114E8" w:rsidRDefault="00C114E8" w:rsidP="004C1D71">
      <w:pPr>
        <w:jc w:val="center"/>
        <w:rPr>
          <w:b/>
          <w:sz w:val="32"/>
          <w:szCs w:val="32"/>
          <w:u w:val="single"/>
        </w:rPr>
      </w:pPr>
      <w:r w:rsidRPr="00C114E8">
        <w:rPr>
          <w:b/>
          <w:sz w:val="32"/>
          <w:szCs w:val="32"/>
          <w:u w:val="single"/>
        </w:rPr>
        <w:t>Общая характеристика организации</w:t>
      </w:r>
    </w:p>
    <w:p w14:paraId="58FF1ABD" w14:textId="77777777" w:rsidR="00C114E8" w:rsidRPr="00C114E8" w:rsidRDefault="00C114E8" w:rsidP="004C1D71">
      <w:pPr>
        <w:jc w:val="center"/>
        <w:rPr>
          <w:b/>
          <w:sz w:val="20"/>
          <w:szCs w:val="10"/>
          <w:u w:val="single"/>
        </w:rPr>
      </w:pPr>
    </w:p>
    <w:p w14:paraId="4DB1AF48" w14:textId="77777777" w:rsidR="00C114E8" w:rsidRPr="00C114E8" w:rsidRDefault="00C114E8" w:rsidP="004C1D71">
      <w:pPr>
        <w:ind w:firstLine="709"/>
        <w:jc w:val="both"/>
        <w:rPr>
          <w:sz w:val="28"/>
          <w:szCs w:val="28"/>
        </w:rPr>
      </w:pPr>
      <w:r w:rsidRPr="00C114E8">
        <w:rPr>
          <w:sz w:val="28"/>
          <w:szCs w:val="28"/>
        </w:rPr>
        <w:t xml:space="preserve">Общество с ограниченной ответственностью «Чистый город» (в дальнейшем организация) учреждено решением № 1 единственного Участника (учредителя) Общества от 27.02.2008г. </w:t>
      </w:r>
    </w:p>
    <w:p w14:paraId="349E4934" w14:textId="77777777" w:rsidR="00C114E8" w:rsidRPr="00C114E8" w:rsidRDefault="00C114E8" w:rsidP="004C1D71">
      <w:pPr>
        <w:ind w:firstLine="709"/>
        <w:jc w:val="both"/>
        <w:rPr>
          <w:sz w:val="28"/>
          <w:szCs w:val="28"/>
        </w:rPr>
      </w:pPr>
      <w:r w:rsidRPr="00C114E8">
        <w:rPr>
          <w:sz w:val="28"/>
          <w:szCs w:val="28"/>
        </w:rPr>
        <w:t>В сферу деятельности организации входит: размещение ТКО.</w:t>
      </w:r>
    </w:p>
    <w:p w14:paraId="6967D220" w14:textId="77777777" w:rsidR="00C54557" w:rsidRDefault="00C114E8" w:rsidP="004C1D71">
      <w:pPr>
        <w:ind w:firstLine="709"/>
        <w:jc w:val="both"/>
        <w:rPr>
          <w:sz w:val="28"/>
          <w:szCs w:val="28"/>
        </w:rPr>
      </w:pPr>
      <w:r w:rsidRPr="00C114E8">
        <w:rPr>
          <w:sz w:val="28"/>
          <w:szCs w:val="28"/>
        </w:rPr>
        <w:t>Организация обслуживает г. Киселевск. Полигон ТКО размещается на участке площадью 15 га в остаточной карьерной выемке площадью 34 га, которая находится на поле ликвидируемой шахты «Краснокаменская» и предназначен для размещения отходов, образующихся в процессе жизнедеятельности населения города в быту и производстве. Полигон расположен более чем в 1000м на северо-запад от ближайшей жилой застройки. Границами участка являются навалы, конуса и борта остаточной карьерной выемки, т.е. проявления предыдущей антропогенной деятельности по добыче угля открытым и подземным способами.</w:t>
      </w:r>
    </w:p>
    <w:p w14:paraId="376B26E2" w14:textId="5BA1CDFA" w:rsidR="00C114E8" w:rsidRPr="00C114E8" w:rsidRDefault="00C114E8" w:rsidP="004C1D71">
      <w:pPr>
        <w:ind w:firstLine="709"/>
        <w:jc w:val="both"/>
        <w:rPr>
          <w:sz w:val="28"/>
          <w:szCs w:val="28"/>
        </w:rPr>
      </w:pPr>
      <w:r w:rsidRPr="00C114E8">
        <w:rPr>
          <w:sz w:val="28"/>
          <w:szCs w:val="28"/>
        </w:rPr>
        <w:t xml:space="preserve"> Административными территориальными границами площадки полигона ТКО являются: на севере – деревня Черепаново, на западе – отвалы ОАО «Поляны», на юге - </w:t>
      </w:r>
      <w:proofErr w:type="spellStart"/>
      <w:r w:rsidRPr="00C114E8">
        <w:rPr>
          <w:sz w:val="28"/>
          <w:szCs w:val="28"/>
        </w:rPr>
        <w:t>Афонинское</w:t>
      </w:r>
      <w:proofErr w:type="spellEnd"/>
      <w:r w:rsidRPr="00C114E8">
        <w:rPr>
          <w:sz w:val="28"/>
          <w:szCs w:val="28"/>
        </w:rPr>
        <w:t xml:space="preserve"> кладбище, на востоке – шоссе в деревне Черепаново. В плане контур полигона ТКО представляет собой неправильную трапецию со сторонами 550*350*400*270 м. Литологический разрез свиты представлен </w:t>
      </w:r>
      <w:proofErr w:type="spellStart"/>
      <w:r w:rsidRPr="00C114E8">
        <w:rPr>
          <w:sz w:val="28"/>
          <w:szCs w:val="28"/>
        </w:rPr>
        <w:t>песчанниками</w:t>
      </w:r>
      <w:proofErr w:type="spellEnd"/>
      <w:r w:rsidRPr="00C114E8">
        <w:rPr>
          <w:sz w:val="28"/>
          <w:szCs w:val="28"/>
        </w:rPr>
        <w:t xml:space="preserve">, алевритами и </w:t>
      </w:r>
      <w:proofErr w:type="spellStart"/>
      <w:r w:rsidRPr="00C114E8">
        <w:rPr>
          <w:sz w:val="28"/>
          <w:szCs w:val="28"/>
        </w:rPr>
        <w:t>аргилитами</w:t>
      </w:r>
      <w:proofErr w:type="spellEnd"/>
      <w:r w:rsidRPr="00C114E8">
        <w:rPr>
          <w:sz w:val="28"/>
          <w:szCs w:val="28"/>
        </w:rPr>
        <w:t xml:space="preserve">. С поверхности коренные породы перекрыты рыхлыми верхнечетвертичными отложениями мощностью 20-30 м. Данный участок находится в </w:t>
      </w:r>
      <w:proofErr w:type="spellStart"/>
      <w:r w:rsidRPr="00C114E8">
        <w:rPr>
          <w:sz w:val="28"/>
          <w:szCs w:val="28"/>
        </w:rPr>
        <w:t>безугольной</w:t>
      </w:r>
      <w:proofErr w:type="spellEnd"/>
      <w:r w:rsidRPr="00C114E8">
        <w:rPr>
          <w:sz w:val="28"/>
          <w:szCs w:val="28"/>
        </w:rPr>
        <w:t xml:space="preserve"> зоне, нижняя граница складирования ТКО – горизонт +325 м, верхняя – горизонт +345 м. Все поле шахты покрывает мощный слой вскрышных рыхлых отложений, состоящий из смеси грунтов, со значительным преобладанием объема глинистых разностей. Эти грунты расположены в виде плоских и гребневидных навалов и конусов повсеместно по всей территории, в основном борта карьерных выемок, предназначены для заполнения искусственных полостей и могут служить прекрасным и легкодоступным материалом для слоевой изоляции ТКО, а также экраном на последней стадии (закрытии полигона) – этапе технической рекультивации и подготовки к этапу биологической рекультивации. Выбранная площадь под полигон не имеет грунтовых вод в виде ключей, затопляемых паводковыми водами территорий, и не является районом геологических разломов. Участок свободен от ценных пород деревьев и не находится в лесном массиве. </w:t>
      </w:r>
    </w:p>
    <w:p w14:paraId="24BF8186" w14:textId="77777777" w:rsidR="00C114E8" w:rsidRPr="00C114E8" w:rsidRDefault="00C114E8" w:rsidP="004C1D71">
      <w:pPr>
        <w:ind w:firstLine="709"/>
        <w:jc w:val="both"/>
        <w:rPr>
          <w:sz w:val="28"/>
          <w:szCs w:val="28"/>
        </w:rPr>
      </w:pPr>
      <w:r w:rsidRPr="00C114E8">
        <w:rPr>
          <w:sz w:val="28"/>
          <w:szCs w:val="28"/>
        </w:rPr>
        <w:t>На полигоне ведутся следующие основные виды работ: сбор, складирование, уплотнение и захоронение твердых коммунальных отходов. Перемещение ТКО осуществляется трактором Т-4, который перемещая ТКО по участку, послойно уплотняет его, создавая слой до 0,5 м высотой. Уплотнение ТКО осуществляется путем 4-х кратного прохода по одному месту, при этом уплотнение ТКО составит до 0,8 т/м3. На уплотненный слой отходов отсыпается следующий, за счет 5-10 уплотненных слоев высота рабочей карты доводится до         2 м, после этого двухметровый слой засыпается изолирующим слоем глинистых грунтов мощностью 0,25 м, послойная укладка осуществляется в 3 яруса. Таким образом, общая высота 3-ярусного слоя ТКО составит 7,5 м. Ограждением полигона служат навалы, конуса и карьерные выемки, перекрывающие доступ к участку с трех сторон – северной, западной и восточной. С южной стороны участка, где размещается хозяйственная зона и имеется подъездная дорога, устраивается легкое решетчатое заграждение из металлических опор и сетки рабица. Дополнительным ограждением, в основном с западной стороны участка служит устройство канав глубиной до 2,5 м и шириной не менее 1 м. Для отвода поверхностных стоков по периметру полигона выполнена водоотводная канава шириной 0,7 м и длиной 2820 м, глубиной 0,5 м вдоль подъездной дороги, хозяйственной зоны и съезда к накопителю фильтрата – водоотводные лотки.</w:t>
      </w:r>
    </w:p>
    <w:p w14:paraId="61D8A7DA" w14:textId="77777777" w:rsidR="00C114E8" w:rsidRPr="00C114E8" w:rsidRDefault="00C114E8" w:rsidP="004C1D71">
      <w:pPr>
        <w:ind w:firstLine="709"/>
        <w:jc w:val="both"/>
        <w:rPr>
          <w:sz w:val="28"/>
          <w:szCs w:val="28"/>
        </w:rPr>
      </w:pPr>
      <w:r w:rsidRPr="00C114E8">
        <w:rPr>
          <w:sz w:val="28"/>
          <w:szCs w:val="28"/>
        </w:rPr>
        <w:t>Основные производственные мощности не являются собственностью обслуживающей организации.</w:t>
      </w:r>
    </w:p>
    <w:p w14:paraId="4FAC3C8C" w14:textId="77777777" w:rsidR="00C114E8" w:rsidRPr="00C114E8" w:rsidRDefault="00C114E8" w:rsidP="004C1D71">
      <w:pPr>
        <w:ind w:firstLine="709"/>
        <w:jc w:val="both"/>
        <w:rPr>
          <w:sz w:val="28"/>
          <w:szCs w:val="28"/>
        </w:rPr>
      </w:pPr>
      <w:r w:rsidRPr="00C114E8">
        <w:rPr>
          <w:sz w:val="28"/>
          <w:szCs w:val="28"/>
        </w:rPr>
        <w:t xml:space="preserve">Договор аренды земли от 20.09.2022г. № 18607 с КУМИ Киселевского городского округа закрепляет за организацией право временного владения и пользования земельным участком по 31.08.2023. </w:t>
      </w:r>
    </w:p>
    <w:p w14:paraId="1D9BA559" w14:textId="77777777" w:rsidR="00C114E8" w:rsidRPr="00C114E8" w:rsidRDefault="00C114E8" w:rsidP="004C1D71">
      <w:pPr>
        <w:ind w:firstLine="709"/>
        <w:jc w:val="both"/>
        <w:rPr>
          <w:sz w:val="28"/>
          <w:szCs w:val="28"/>
        </w:rPr>
      </w:pPr>
      <w:r w:rsidRPr="00C114E8">
        <w:rPr>
          <w:sz w:val="28"/>
          <w:szCs w:val="28"/>
        </w:rPr>
        <w:t>Договор аренды земли от 05.09.2023г. № 19441 с КУМИ Киселевского городского округа закрепляет за организацией право временного владения и пользования земельным участком с 01.09.2023 по 31.08.2028.</w:t>
      </w:r>
    </w:p>
    <w:p w14:paraId="7722FCAE" w14:textId="77777777" w:rsidR="00C114E8" w:rsidRPr="00C114E8" w:rsidRDefault="00C114E8" w:rsidP="004C1D71">
      <w:pPr>
        <w:ind w:firstLine="709"/>
        <w:jc w:val="both"/>
        <w:rPr>
          <w:sz w:val="28"/>
          <w:szCs w:val="28"/>
        </w:rPr>
      </w:pPr>
      <w:r w:rsidRPr="00C114E8">
        <w:rPr>
          <w:sz w:val="28"/>
          <w:szCs w:val="28"/>
        </w:rPr>
        <w:t>Федеральной службой по надзору в сфере природопользования организации выдана лицензия на размещение отходов от 20.02.2019 № (42) -7345- СР (на срок - бессрочно).</w:t>
      </w:r>
    </w:p>
    <w:p w14:paraId="144485A4" w14:textId="77777777" w:rsidR="00C114E8" w:rsidRPr="00C114E8" w:rsidRDefault="00C114E8" w:rsidP="004C1D71">
      <w:pPr>
        <w:ind w:firstLine="709"/>
        <w:jc w:val="both"/>
        <w:rPr>
          <w:sz w:val="28"/>
          <w:szCs w:val="28"/>
        </w:rPr>
      </w:pPr>
    </w:p>
    <w:p w14:paraId="23C7A3BF" w14:textId="77777777" w:rsidR="00C114E8" w:rsidRPr="00C114E8" w:rsidRDefault="00C114E8" w:rsidP="004C1D71">
      <w:pPr>
        <w:jc w:val="center"/>
        <w:rPr>
          <w:b/>
          <w:sz w:val="32"/>
          <w:szCs w:val="32"/>
          <w:u w:val="single"/>
        </w:rPr>
      </w:pPr>
      <w:r w:rsidRPr="00C114E8">
        <w:rPr>
          <w:b/>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регулирования тарифов</w:t>
      </w:r>
    </w:p>
    <w:p w14:paraId="3CE18E95" w14:textId="77777777" w:rsidR="00C114E8" w:rsidRPr="00C114E8" w:rsidRDefault="00C114E8" w:rsidP="004C1D71">
      <w:pPr>
        <w:ind w:firstLine="709"/>
        <w:jc w:val="center"/>
        <w:rPr>
          <w:b/>
          <w:sz w:val="28"/>
          <w:szCs w:val="28"/>
          <w:u w:val="single"/>
        </w:rPr>
      </w:pPr>
    </w:p>
    <w:p w14:paraId="3427CCCF" w14:textId="77777777" w:rsidR="00C114E8" w:rsidRPr="00C114E8" w:rsidRDefault="00C114E8" w:rsidP="004C1D71">
      <w:pPr>
        <w:ind w:firstLine="709"/>
        <w:jc w:val="both"/>
        <w:rPr>
          <w:sz w:val="28"/>
          <w:szCs w:val="28"/>
        </w:rPr>
      </w:pPr>
      <w:r w:rsidRPr="00C114E8">
        <w:rPr>
          <w:sz w:val="28"/>
          <w:szCs w:val="28"/>
        </w:rPr>
        <w:t xml:space="preserve">Материалы организации по корректировке тарифов на 2025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в электронном виде посредством Единой информационно-аналитической системы (далее – ЕИАС), в формате шаблона </w:t>
      </w:r>
      <w:r w:rsidRPr="00C114E8">
        <w:rPr>
          <w:sz w:val="28"/>
          <w:szCs w:val="28"/>
          <w:lang w:val="en-US"/>
        </w:rPr>
        <w:t>DOCS</w:t>
      </w:r>
      <w:r w:rsidRPr="00C114E8">
        <w:rPr>
          <w:sz w:val="28"/>
          <w:szCs w:val="28"/>
        </w:rPr>
        <w:t>.</w:t>
      </w:r>
      <w:r w:rsidRPr="00C114E8">
        <w:rPr>
          <w:sz w:val="28"/>
          <w:szCs w:val="28"/>
          <w:lang w:val="en-US"/>
        </w:rPr>
        <w:t>FORM</w:t>
      </w:r>
      <w:r w:rsidRPr="00C114E8">
        <w:rPr>
          <w:sz w:val="28"/>
          <w:szCs w:val="28"/>
        </w:rPr>
        <w:t>.6.42.</w:t>
      </w:r>
    </w:p>
    <w:p w14:paraId="75E90381" w14:textId="77777777" w:rsidR="00C114E8" w:rsidRPr="00C114E8" w:rsidRDefault="00C114E8" w:rsidP="004C1D71">
      <w:pPr>
        <w:ind w:firstLine="709"/>
        <w:jc w:val="both"/>
        <w:rPr>
          <w:sz w:val="28"/>
          <w:szCs w:val="28"/>
        </w:rPr>
      </w:pPr>
      <w:r w:rsidRPr="00C114E8">
        <w:rPr>
          <w:sz w:val="28"/>
          <w:szCs w:val="28"/>
        </w:rPr>
        <w:t>Следует отметить, что статья 24.8 Федерального закона от 24.06.1998 № 89-ФЗ (ред. от 26.07.2019)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073851B2" w14:textId="77777777" w:rsidR="00C114E8" w:rsidRPr="00C114E8" w:rsidRDefault="00C114E8" w:rsidP="004C1D71">
      <w:pPr>
        <w:ind w:firstLine="709"/>
        <w:jc w:val="both"/>
        <w:rPr>
          <w:sz w:val="28"/>
          <w:szCs w:val="28"/>
        </w:rPr>
      </w:pPr>
      <w:r w:rsidRPr="00C114E8">
        <w:rPr>
          <w:sz w:val="28"/>
          <w:szCs w:val="28"/>
        </w:rPr>
        <w:t>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 не в полной мере. Непонятна методика распределения затрат между ТКО и промышленными и иными видами отходов и наличие данной методики и списании затрат.</w:t>
      </w:r>
    </w:p>
    <w:p w14:paraId="16A2C773" w14:textId="77777777" w:rsidR="00C114E8" w:rsidRPr="00C114E8" w:rsidRDefault="00C114E8" w:rsidP="004C1D71">
      <w:pPr>
        <w:ind w:firstLine="709"/>
        <w:jc w:val="both"/>
        <w:rPr>
          <w:sz w:val="28"/>
          <w:szCs w:val="28"/>
        </w:rPr>
      </w:pPr>
    </w:p>
    <w:p w14:paraId="7DCA3993" w14:textId="77777777" w:rsidR="00C114E8" w:rsidRPr="00C114E8" w:rsidRDefault="00C114E8" w:rsidP="004C1D71">
      <w:pPr>
        <w:ind w:firstLine="709"/>
        <w:jc w:val="center"/>
        <w:rPr>
          <w:b/>
          <w:sz w:val="32"/>
          <w:szCs w:val="32"/>
          <w:u w:val="single"/>
        </w:rPr>
      </w:pPr>
      <w:r w:rsidRPr="00C114E8">
        <w:rPr>
          <w:b/>
          <w:sz w:val="32"/>
          <w:szCs w:val="32"/>
          <w:u w:val="single"/>
        </w:rPr>
        <w:t xml:space="preserve">Оценка достоверности данных, приведенных                                        </w:t>
      </w:r>
    </w:p>
    <w:p w14:paraId="520FC273" w14:textId="77777777" w:rsidR="00C114E8" w:rsidRPr="00C114E8" w:rsidRDefault="00C114E8" w:rsidP="004C1D71">
      <w:pPr>
        <w:ind w:firstLine="709"/>
        <w:jc w:val="center"/>
        <w:rPr>
          <w:b/>
          <w:sz w:val="32"/>
          <w:szCs w:val="32"/>
          <w:u w:val="single"/>
        </w:rPr>
      </w:pPr>
      <w:r w:rsidRPr="00C114E8">
        <w:rPr>
          <w:b/>
          <w:sz w:val="32"/>
          <w:szCs w:val="32"/>
          <w:u w:val="single"/>
        </w:rPr>
        <w:t xml:space="preserve">в предложениях об установлении тарифов </w:t>
      </w:r>
    </w:p>
    <w:p w14:paraId="41A38DF8" w14:textId="77777777" w:rsidR="00C114E8" w:rsidRPr="00C114E8" w:rsidRDefault="00C114E8" w:rsidP="004C1D71">
      <w:pPr>
        <w:ind w:firstLine="709"/>
        <w:jc w:val="center"/>
        <w:rPr>
          <w:b/>
          <w:sz w:val="14"/>
          <w:szCs w:val="10"/>
          <w:u w:val="single"/>
        </w:rPr>
      </w:pPr>
    </w:p>
    <w:p w14:paraId="3A8A34EB" w14:textId="77777777" w:rsidR="00C114E8" w:rsidRPr="00C114E8" w:rsidRDefault="00C114E8" w:rsidP="004C1D71">
      <w:pPr>
        <w:ind w:firstLine="709"/>
        <w:jc w:val="center"/>
        <w:rPr>
          <w:b/>
          <w:sz w:val="14"/>
          <w:szCs w:val="10"/>
          <w:u w:val="single"/>
        </w:rPr>
      </w:pPr>
    </w:p>
    <w:p w14:paraId="631CDC55" w14:textId="77777777" w:rsidR="00C114E8" w:rsidRPr="00C114E8" w:rsidRDefault="00C114E8" w:rsidP="004C1D71">
      <w:pPr>
        <w:ind w:firstLine="709"/>
        <w:jc w:val="both"/>
        <w:rPr>
          <w:sz w:val="28"/>
          <w:szCs w:val="28"/>
        </w:rPr>
      </w:pPr>
      <w:r w:rsidRPr="00C114E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53D9539" w14:textId="77777777" w:rsidR="00C114E8" w:rsidRPr="00C114E8" w:rsidRDefault="00C114E8" w:rsidP="004C1D71">
      <w:pPr>
        <w:ind w:firstLine="709"/>
        <w:jc w:val="both"/>
        <w:rPr>
          <w:sz w:val="28"/>
          <w:szCs w:val="28"/>
        </w:rPr>
      </w:pPr>
      <w:r w:rsidRPr="00C114E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2025 год.</w:t>
      </w:r>
    </w:p>
    <w:p w14:paraId="06929E93" w14:textId="77777777" w:rsidR="00C114E8" w:rsidRPr="00C114E8" w:rsidRDefault="00C114E8" w:rsidP="004C1D71">
      <w:pPr>
        <w:ind w:firstLine="709"/>
        <w:jc w:val="both"/>
        <w:rPr>
          <w:sz w:val="28"/>
          <w:szCs w:val="28"/>
        </w:rPr>
      </w:pPr>
      <w:r w:rsidRPr="00C114E8">
        <w:rPr>
          <w:sz w:val="28"/>
          <w:szCs w:val="28"/>
        </w:rPr>
        <w:t xml:space="preserve">Экспертная оценка экономической обоснованности расходов на услуги захоронения твердых коммунальных отходов, принимаемых для расчета тарифов на 2025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фактических показателей 2023 года. </w:t>
      </w:r>
    </w:p>
    <w:p w14:paraId="41DA3256" w14:textId="77777777" w:rsidR="00C114E8" w:rsidRPr="00C114E8" w:rsidRDefault="00C114E8" w:rsidP="004C1D71">
      <w:pPr>
        <w:ind w:firstLine="709"/>
        <w:jc w:val="both"/>
        <w:rPr>
          <w:sz w:val="28"/>
          <w:szCs w:val="28"/>
        </w:rPr>
      </w:pPr>
      <w:r w:rsidRPr="00C114E8">
        <w:rPr>
          <w:sz w:val="28"/>
          <w:szCs w:val="28"/>
        </w:rPr>
        <w:t>Специалистом принимались во внимание предоставленные организацией данные бухгалтерских регистров за 2023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6AC9EB46" w14:textId="77777777" w:rsidR="00C114E8" w:rsidRPr="00C114E8" w:rsidRDefault="00C114E8" w:rsidP="004C1D71">
      <w:pPr>
        <w:ind w:firstLine="709"/>
        <w:jc w:val="both"/>
        <w:rPr>
          <w:b/>
          <w:i/>
          <w:sz w:val="28"/>
          <w:szCs w:val="28"/>
          <w:u w:val="single"/>
        </w:rPr>
      </w:pPr>
      <w:r w:rsidRPr="00C114E8">
        <w:rPr>
          <w:sz w:val="28"/>
          <w:szCs w:val="28"/>
        </w:rPr>
        <w:t>В части проведения закупочных процедур деятельность не осуществляется. Организация осуществляет закупки у единственного поставщика (подрядчика, исполнителя). Согласно п. 9.15.2. «Положения о закупках» извещения и закупочная документация не разрабатываются и не размещаются в ЕИС.</w:t>
      </w:r>
    </w:p>
    <w:p w14:paraId="5F53DB0F" w14:textId="77777777" w:rsidR="00C114E8" w:rsidRPr="00C114E8" w:rsidRDefault="00C114E8" w:rsidP="004C1D71">
      <w:pPr>
        <w:ind w:firstLine="709"/>
        <w:jc w:val="both"/>
        <w:rPr>
          <w:color w:val="FF0000"/>
          <w:sz w:val="32"/>
          <w:szCs w:val="28"/>
          <w:highlight w:val="lightGray"/>
        </w:rPr>
      </w:pPr>
    </w:p>
    <w:p w14:paraId="2F07A764" w14:textId="77777777" w:rsidR="00C114E8" w:rsidRPr="00C114E8" w:rsidRDefault="00C114E8" w:rsidP="004C1D71">
      <w:pPr>
        <w:jc w:val="center"/>
        <w:rPr>
          <w:b/>
          <w:sz w:val="32"/>
          <w:szCs w:val="32"/>
          <w:u w:val="single"/>
        </w:rPr>
      </w:pPr>
      <w:r w:rsidRPr="00C114E8">
        <w:rPr>
          <w:b/>
          <w:sz w:val="32"/>
          <w:szCs w:val="32"/>
          <w:u w:val="single"/>
        </w:rPr>
        <w:t>Оценка финансового состояния организации</w:t>
      </w:r>
    </w:p>
    <w:p w14:paraId="53AD721B" w14:textId="77777777" w:rsidR="00C114E8" w:rsidRPr="00C114E8" w:rsidRDefault="00C114E8" w:rsidP="004C1D71">
      <w:pPr>
        <w:jc w:val="center"/>
        <w:rPr>
          <w:b/>
          <w:sz w:val="14"/>
          <w:szCs w:val="10"/>
          <w:u w:val="single"/>
        </w:rPr>
      </w:pPr>
    </w:p>
    <w:p w14:paraId="3FFF5A4A" w14:textId="77777777" w:rsidR="00C114E8" w:rsidRPr="00C114E8" w:rsidRDefault="00C114E8" w:rsidP="004C1D71">
      <w:pPr>
        <w:ind w:firstLine="709"/>
        <w:jc w:val="both"/>
        <w:rPr>
          <w:sz w:val="28"/>
          <w:szCs w:val="28"/>
        </w:rPr>
      </w:pPr>
      <w:r w:rsidRPr="00C114E8">
        <w:rPr>
          <w:sz w:val="28"/>
          <w:szCs w:val="28"/>
        </w:rPr>
        <w:t xml:space="preserve">При проведении оценки финансового состояния целесообразно отметить, что ООО «Чистый город» применяется упрощенная система налогообложения. </w:t>
      </w:r>
    </w:p>
    <w:p w14:paraId="4237929D" w14:textId="77777777" w:rsidR="00C114E8" w:rsidRPr="00C114E8" w:rsidRDefault="00C114E8" w:rsidP="004C1D71">
      <w:pPr>
        <w:ind w:firstLine="709"/>
        <w:jc w:val="both"/>
        <w:rPr>
          <w:sz w:val="28"/>
          <w:szCs w:val="28"/>
        </w:rPr>
      </w:pPr>
      <w:r w:rsidRPr="00C114E8">
        <w:rPr>
          <w:sz w:val="28"/>
          <w:szCs w:val="28"/>
        </w:rPr>
        <w:t>Согласно данным формы № 2 «Отчет о финансовых результатах» за 2023 год необходимо отметить, что выручка в 2023 году увеличилась по сравнению с уровнем 2022 года в 1,61 раза</w:t>
      </w:r>
      <w:r w:rsidRPr="00C114E8">
        <w:rPr>
          <w:color w:val="FF0000"/>
          <w:sz w:val="28"/>
          <w:szCs w:val="28"/>
        </w:rPr>
        <w:t xml:space="preserve"> </w:t>
      </w:r>
      <w:r w:rsidRPr="00C114E8">
        <w:rPr>
          <w:sz w:val="28"/>
          <w:szCs w:val="28"/>
        </w:rPr>
        <w:t xml:space="preserve">и составляет </w:t>
      </w:r>
      <w:r w:rsidRPr="00C114E8">
        <w:rPr>
          <w:b/>
          <w:i/>
          <w:sz w:val="28"/>
          <w:szCs w:val="28"/>
        </w:rPr>
        <w:t>30682,00</w:t>
      </w:r>
      <w:r w:rsidRPr="00C114E8">
        <w:rPr>
          <w:sz w:val="28"/>
          <w:szCs w:val="28"/>
        </w:rPr>
        <w:t xml:space="preserve"> тыс. руб. Параллельно произошло увеличение расходов</w:t>
      </w:r>
      <w:r w:rsidRPr="00C114E8">
        <w:rPr>
          <w:color w:val="FF0000"/>
          <w:sz w:val="28"/>
          <w:szCs w:val="28"/>
        </w:rPr>
        <w:t xml:space="preserve"> </w:t>
      </w:r>
      <w:r w:rsidRPr="00C114E8">
        <w:rPr>
          <w:sz w:val="28"/>
          <w:szCs w:val="28"/>
        </w:rPr>
        <w:t xml:space="preserve">на 12,21% до </w:t>
      </w:r>
      <w:r w:rsidRPr="00C114E8">
        <w:rPr>
          <w:b/>
          <w:i/>
          <w:sz w:val="28"/>
          <w:szCs w:val="28"/>
        </w:rPr>
        <w:t>18976,00</w:t>
      </w:r>
      <w:r w:rsidRPr="00C114E8">
        <w:rPr>
          <w:sz w:val="28"/>
          <w:szCs w:val="28"/>
        </w:rPr>
        <w:t xml:space="preserve"> тыс. руб. </w:t>
      </w:r>
    </w:p>
    <w:p w14:paraId="690060AF" w14:textId="77777777" w:rsidR="00C114E8" w:rsidRPr="00C114E8" w:rsidRDefault="00C114E8" w:rsidP="004C1D71">
      <w:pPr>
        <w:ind w:firstLine="709"/>
        <w:jc w:val="both"/>
        <w:rPr>
          <w:sz w:val="28"/>
          <w:szCs w:val="28"/>
        </w:rPr>
      </w:pPr>
      <w:r w:rsidRPr="00C114E8">
        <w:rPr>
          <w:sz w:val="28"/>
          <w:szCs w:val="28"/>
        </w:rPr>
        <w:t xml:space="preserve">Итог финансовой деятельности организации за 2023 год с учетом прочих доходов и расходов чистая прибыль в размере </w:t>
      </w:r>
      <w:r w:rsidRPr="00C114E8">
        <w:rPr>
          <w:b/>
          <w:i/>
          <w:sz w:val="28"/>
          <w:szCs w:val="28"/>
        </w:rPr>
        <w:t>3584,00</w:t>
      </w:r>
      <w:r w:rsidRPr="00C114E8">
        <w:rPr>
          <w:sz w:val="28"/>
          <w:szCs w:val="28"/>
        </w:rPr>
        <w:t xml:space="preserve"> тыс. руб., за 2022 год чистая прибыль в размере </w:t>
      </w:r>
      <w:r w:rsidRPr="00C114E8">
        <w:rPr>
          <w:b/>
          <w:i/>
          <w:sz w:val="28"/>
          <w:szCs w:val="28"/>
        </w:rPr>
        <w:t>406,00</w:t>
      </w:r>
      <w:r w:rsidRPr="00C114E8">
        <w:rPr>
          <w:sz w:val="28"/>
          <w:szCs w:val="28"/>
        </w:rPr>
        <w:t xml:space="preserve"> тыс. руб. </w:t>
      </w:r>
    </w:p>
    <w:p w14:paraId="4E89F6A2"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0CC3B667" w14:textId="3D043E63" w:rsidR="00C114E8" w:rsidRPr="00C54557" w:rsidRDefault="00C114E8" w:rsidP="004C1D71">
      <w:pPr>
        <w:autoSpaceDE w:val="0"/>
        <w:autoSpaceDN w:val="0"/>
        <w:adjustRightInd w:val="0"/>
        <w:ind w:firstLine="709"/>
        <w:jc w:val="both"/>
        <w:rPr>
          <w:sz w:val="28"/>
          <w:szCs w:val="28"/>
        </w:rPr>
      </w:pPr>
      <w:r w:rsidRPr="00C114E8">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114E8">
        <w:rPr>
          <w:sz w:val="28"/>
          <w:szCs w:val="28"/>
        </w:rPr>
        <w:t xml:space="preserve">шаблона </w:t>
      </w:r>
      <w:r w:rsidRPr="00C114E8">
        <w:rPr>
          <w:sz w:val="28"/>
          <w:szCs w:val="28"/>
          <w:lang w:val="en-US"/>
        </w:rPr>
        <w:t>CALC</w:t>
      </w:r>
      <w:r w:rsidRPr="00C114E8">
        <w:rPr>
          <w:sz w:val="28"/>
          <w:szCs w:val="28"/>
        </w:rPr>
        <w:t>.</w:t>
      </w:r>
      <w:r w:rsidRPr="00C114E8">
        <w:rPr>
          <w:sz w:val="28"/>
          <w:szCs w:val="28"/>
          <w:lang w:val="en-US"/>
        </w:rPr>
        <w:t>TARIFF</w:t>
      </w:r>
      <w:r w:rsidRPr="00C114E8">
        <w:rPr>
          <w:sz w:val="28"/>
          <w:szCs w:val="28"/>
        </w:rPr>
        <w:t>.</w:t>
      </w:r>
      <w:r w:rsidRPr="00C114E8">
        <w:rPr>
          <w:sz w:val="28"/>
          <w:szCs w:val="28"/>
          <w:lang w:val="en-US"/>
        </w:rPr>
        <w:t>TBO</w:t>
      </w:r>
      <w:r w:rsidRPr="00C114E8">
        <w:rPr>
          <w:sz w:val="28"/>
          <w:szCs w:val="28"/>
        </w:rPr>
        <w:t>.6.42.</w:t>
      </w:r>
    </w:p>
    <w:p w14:paraId="4B394564" w14:textId="77777777" w:rsidR="00C114E8" w:rsidRPr="00C114E8" w:rsidRDefault="00C114E8" w:rsidP="004C1D71">
      <w:pPr>
        <w:autoSpaceDN w:val="0"/>
        <w:jc w:val="center"/>
        <w:rPr>
          <w:b/>
          <w:sz w:val="32"/>
          <w:szCs w:val="32"/>
          <w:u w:val="single"/>
        </w:rPr>
      </w:pPr>
      <w:r w:rsidRPr="00C114E8">
        <w:rPr>
          <w:b/>
          <w:sz w:val="32"/>
          <w:szCs w:val="32"/>
          <w:u w:val="single"/>
        </w:rPr>
        <w:t>Корректировка необходимой валовой выручки</w:t>
      </w:r>
    </w:p>
    <w:p w14:paraId="6F27DB1A" w14:textId="77777777" w:rsidR="00C114E8" w:rsidRPr="00C114E8" w:rsidRDefault="00C114E8" w:rsidP="004C1D71">
      <w:pPr>
        <w:autoSpaceDN w:val="0"/>
        <w:jc w:val="center"/>
        <w:rPr>
          <w:b/>
          <w:sz w:val="32"/>
          <w:szCs w:val="32"/>
          <w:u w:val="single"/>
        </w:rPr>
      </w:pPr>
      <w:r w:rsidRPr="00C114E8">
        <w:rPr>
          <w:b/>
          <w:sz w:val="32"/>
          <w:szCs w:val="32"/>
          <w:u w:val="single"/>
        </w:rPr>
        <w:t>и установленных тарифов на 2025 год</w:t>
      </w:r>
    </w:p>
    <w:p w14:paraId="670D631D" w14:textId="77777777" w:rsidR="00C114E8" w:rsidRPr="00C114E8" w:rsidRDefault="00C114E8" w:rsidP="004C1D71">
      <w:pPr>
        <w:autoSpaceDN w:val="0"/>
        <w:jc w:val="center"/>
        <w:rPr>
          <w:b/>
          <w:sz w:val="32"/>
          <w:szCs w:val="32"/>
          <w:u w:val="single"/>
        </w:rPr>
      </w:pPr>
    </w:p>
    <w:p w14:paraId="07A03451" w14:textId="77777777" w:rsidR="00C114E8" w:rsidRPr="00C114E8" w:rsidRDefault="00C114E8" w:rsidP="004C1D71">
      <w:pPr>
        <w:widowControl w:val="0"/>
        <w:tabs>
          <w:tab w:val="left" w:pos="709"/>
        </w:tabs>
        <w:autoSpaceDE w:val="0"/>
        <w:autoSpaceDN w:val="0"/>
        <w:adjustRightInd w:val="0"/>
        <w:jc w:val="both"/>
        <w:rPr>
          <w:sz w:val="28"/>
          <w:szCs w:val="28"/>
        </w:rPr>
      </w:pPr>
      <w:r w:rsidRPr="00C114E8">
        <w:rPr>
          <w:sz w:val="28"/>
          <w:szCs w:val="28"/>
        </w:rPr>
        <w:tab/>
        <w:t>Постановлением Региональной энергетической комиссии Кузбасса от 24.11.2020 № 423 ООО «Чистый город» (Киселевский городской округ) установлены долгосрочные параметры регулирования тарифов в области обращения с твердыми коммунальными отходами на период 2021-2025 годы.</w:t>
      </w:r>
    </w:p>
    <w:p w14:paraId="2803C6AB" w14:textId="664B51CE" w:rsidR="00C114E8" w:rsidRPr="00C114E8" w:rsidRDefault="00C114E8" w:rsidP="004C1D71">
      <w:pPr>
        <w:widowControl w:val="0"/>
        <w:tabs>
          <w:tab w:val="left" w:pos="709"/>
        </w:tabs>
        <w:autoSpaceDE w:val="0"/>
        <w:autoSpaceDN w:val="0"/>
        <w:adjustRightInd w:val="0"/>
        <w:ind w:firstLine="709"/>
        <w:jc w:val="both"/>
        <w:rPr>
          <w:sz w:val="28"/>
          <w:szCs w:val="28"/>
        </w:rPr>
      </w:pPr>
      <w:r w:rsidRPr="00C114E8">
        <w:rPr>
          <w:sz w:val="28"/>
          <w:szCs w:val="28"/>
        </w:rPr>
        <w:t>Постановлением Региональной энергетической комиссии Кузбасса</w:t>
      </w:r>
      <w:r w:rsidR="00C54557">
        <w:rPr>
          <w:sz w:val="28"/>
          <w:szCs w:val="28"/>
        </w:rPr>
        <w:t xml:space="preserve"> </w:t>
      </w:r>
      <w:r w:rsidRPr="00C114E8">
        <w:rPr>
          <w:sz w:val="28"/>
          <w:szCs w:val="28"/>
        </w:rPr>
        <w:t>от 24.11.2020 № 424 ООО «Чистый город» (Киселевский городской округ) (в редакции постановлений Региональной энергетической комиссии Кузбасса от 02.11.2021 № 498, от 24.11.2022 № 455, от 12.10.2023 № 171):</w:t>
      </w:r>
    </w:p>
    <w:p w14:paraId="33E94D49" w14:textId="77777777" w:rsidR="00C114E8" w:rsidRPr="00C114E8" w:rsidRDefault="00C114E8" w:rsidP="004C1D71">
      <w:pPr>
        <w:widowControl w:val="0"/>
        <w:tabs>
          <w:tab w:val="left" w:pos="709"/>
        </w:tabs>
        <w:autoSpaceDE w:val="0"/>
        <w:autoSpaceDN w:val="0"/>
        <w:adjustRightInd w:val="0"/>
        <w:ind w:firstLine="709"/>
        <w:jc w:val="both"/>
        <w:rPr>
          <w:sz w:val="28"/>
          <w:szCs w:val="28"/>
        </w:rPr>
      </w:pPr>
      <w:r w:rsidRPr="00C114E8">
        <w:rPr>
          <w:sz w:val="28"/>
          <w:szCs w:val="28"/>
        </w:rPr>
        <w:t>утверждена производственная программа в области обращения с твердыми коммунальными отходами;</w:t>
      </w:r>
    </w:p>
    <w:p w14:paraId="1846C815" w14:textId="77777777" w:rsidR="00C114E8" w:rsidRPr="00C114E8" w:rsidRDefault="00C114E8" w:rsidP="004C1D71">
      <w:pPr>
        <w:widowControl w:val="0"/>
        <w:tabs>
          <w:tab w:val="left" w:pos="709"/>
        </w:tabs>
        <w:autoSpaceDE w:val="0"/>
        <w:autoSpaceDN w:val="0"/>
        <w:adjustRightInd w:val="0"/>
        <w:ind w:firstLine="709"/>
        <w:jc w:val="both"/>
        <w:rPr>
          <w:sz w:val="28"/>
          <w:szCs w:val="28"/>
        </w:rPr>
      </w:pPr>
      <w:r w:rsidRPr="00C114E8">
        <w:rPr>
          <w:sz w:val="28"/>
          <w:szCs w:val="28"/>
        </w:rPr>
        <w:t>утверждены предельные одноставочные тарифы на захоронение твердых коммунальных отходов с применением метода индексации.</w:t>
      </w:r>
    </w:p>
    <w:p w14:paraId="6E7689F2"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496EB38"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3CCAA92C" w14:textId="77777777" w:rsidR="00C114E8" w:rsidRPr="00C114E8" w:rsidRDefault="00C114E8" w:rsidP="004C1D71">
      <w:pPr>
        <w:autoSpaceDE w:val="0"/>
        <w:autoSpaceDN w:val="0"/>
        <w:adjustRightInd w:val="0"/>
        <w:ind w:firstLine="540"/>
        <w:jc w:val="right"/>
        <w:rPr>
          <w:sz w:val="28"/>
          <w:szCs w:val="28"/>
        </w:rPr>
      </w:pPr>
      <w:r w:rsidRPr="00C114E8">
        <w:rPr>
          <w:sz w:val="28"/>
          <w:szCs w:val="28"/>
        </w:rPr>
        <w:t>Таблица 1.</w:t>
      </w:r>
    </w:p>
    <w:p w14:paraId="45C8D10E" w14:textId="77777777" w:rsidR="00C114E8" w:rsidRPr="00C114E8" w:rsidRDefault="00C114E8" w:rsidP="004C1D71">
      <w:pPr>
        <w:ind w:firstLine="709"/>
        <w:jc w:val="center"/>
        <w:rPr>
          <w:b/>
          <w:color w:val="FF0000"/>
          <w:sz w:val="28"/>
          <w:szCs w:val="28"/>
          <w:u w:val="single"/>
        </w:rPr>
      </w:pPr>
    </w:p>
    <w:p w14:paraId="4408D848" w14:textId="77777777" w:rsidR="00C114E8" w:rsidRPr="00C114E8" w:rsidRDefault="00C114E8" w:rsidP="004C1D71">
      <w:pPr>
        <w:jc w:val="center"/>
        <w:rPr>
          <w:b/>
          <w:sz w:val="28"/>
          <w:szCs w:val="28"/>
        </w:rPr>
      </w:pPr>
      <w:r w:rsidRPr="00C114E8">
        <w:rPr>
          <w:b/>
          <w:sz w:val="28"/>
          <w:szCs w:val="28"/>
        </w:rPr>
        <w:t>Долгосрочные параметры</w:t>
      </w:r>
    </w:p>
    <w:p w14:paraId="225E25F6" w14:textId="77777777" w:rsidR="00C114E8" w:rsidRPr="00C114E8" w:rsidRDefault="00C114E8" w:rsidP="004C1D71">
      <w:pPr>
        <w:jc w:val="center"/>
        <w:rPr>
          <w:b/>
          <w:sz w:val="28"/>
          <w:szCs w:val="28"/>
        </w:rPr>
      </w:pPr>
      <w:r w:rsidRPr="00C114E8">
        <w:rPr>
          <w:b/>
          <w:sz w:val="28"/>
          <w:szCs w:val="28"/>
        </w:rPr>
        <w:t xml:space="preserve"> регулирования тарифов на захоронение твердых коммунальных отходов ООО «Чистый город» (Киселевский городской округ)</w:t>
      </w:r>
    </w:p>
    <w:p w14:paraId="10E3261D" w14:textId="77777777" w:rsidR="00C114E8" w:rsidRPr="00C114E8" w:rsidRDefault="00C114E8" w:rsidP="004C1D71">
      <w:pPr>
        <w:jc w:val="center"/>
        <w:rPr>
          <w:b/>
          <w:sz w:val="28"/>
          <w:szCs w:val="28"/>
        </w:rPr>
      </w:pPr>
      <w:r w:rsidRPr="00C114E8">
        <w:rPr>
          <w:b/>
          <w:sz w:val="28"/>
          <w:szCs w:val="28"/>
        </w:rPr>
        <w:t>на период с 01.01.2021 по 31.12.2025</w:t>
      </w:r>
    </w:p>
    <w:p w14:paraId="7539CE8B" w14:textId="77777777" w:rsidR="00C114E8" w:rsidRPr="00C114E8" w:rsidRDefault="00C114E8" w:rsidP="004C1D71">
      <w:pPr>
        <w:jc w:val="center"/>
        <w:rPr>
          <w:b/>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275"/>
        <w:gridCol w:w="1985"/>
        <w:gridCol w:w="2126"/>
        <w:gridCol w:w="2466"/>
      </w:tblGrid>
      <w:tr w:rsidR="00C114E8" w:rsidRPr="00C114E8" w14:paraId="0AF9D167" w14:textId="77777777" w:rsidTr="00FC5BCF">
        <w:trPr>
          <w:trHeight w:val="2481"/>
          <w:jc w:val="center"/>
        </w:trPr>
        <w:tc>
          <w:tcPr>
            <w:tcW w:w="2185" w:type="dxa"/>
            <w:shd w:val="clear" w:color="auto" w:fill="auto"/>
            <w:vAlign w:val="center"/>
          </w:tcPr>
          <w:p w14:paraId="45B5AA8C" w14:textId="77777777" w:rsidR="00C114E8" w:rsidRPr="00C114E8" w:rsidRDefault="00C114E8" w:rsidP="004C1D71">
            <w:pPr>
              <w:tabs>
                <w:tab w:val="left" w:pos="0"/>
              </w:tabs>
              <w:jc w:val="center"/>
              <w:rPr>
                <w:sz w:val="28"/>
                <w:szCs w:val="28"/>
              </w:rPr>
            </w:pPr>
            <w:r w:rsidRPr="00C114E8">
              <w:rPr>
                <w:sz w:val="28"/>
                <w:szCs w:val="28"/>
              </w:rPr>
              <w:t>Наименование услуги</w:t>
            </w:r>
          </w:p>
        </w:tc>
        <w:tc>
          <w:tcPr>
            <w:tcW w:w="1275" w:type="dxa"/>
            <w:shd w:val="clear" w:color="auto" w:fill="auto"/>
            <w:vAlign w:val="center"/>
          </w:tcPr>
          <w:p w14:paraId="655CA708" w14:textId="77777777" w:rsidR="00C114E8" w:rsidRPr="00C114E8" w:rsidRDefault="00C114E8" w:rsidP="004C1D71">
            <w:pPr>
              <w:tabs>
                <w:tab w:val="left" w:pos="0"/>
              </w:tabs>
              <w:jc w:val="center"/>
              <w:rPr>
                <w:sz w:val="28"/>
                <w:szCs w:val="28"/>
              </w:rPr>
            </w:pPr>
            <w:r w:rsidRPr="00C114E8">
              <w:rPr>
                <w:sz w:val="28"/>
                <w:szCs w:val="28"/>
              </w:rPr>
              <w:t>Период</w:t>
            </w:r>
          </w:p>
        </w:tc>
        <w:tc>
          <w:tcPr>
            <w:tcW w:w="1985" w:type="dxa"/>
            <w:shd w:val="clear" w:color="auto" w:fill="auto"/>
            <w:vAlign w:val="center"/>
          </w:tcPr>
          <w:p w14:paraId="2E80C682" w14:textId="77777777" w:rsidR="00C114E8" w:rsidRPr="00C114E8" w:rsidRDefault="00C114E8" w:rsidP="004C1D71">
            <w:pPr>
              <w:tabs>
                <w:tab w:val="left" w:pos="0"/>
              </w:tabs>
              <w:jc w:val="center"/>
              <w:rPr>
                <w:sz w:val="28"/>
                <w:szCs w:val="28"/>
              </w:rPr>
            </w:pPr>
            <w:r w:rsidRPr="00C114E8">
              <w:rPr>
                <w:sz w:val="28"/>
                <w:szCs w:val="28"/>
              </w:rPr>
              <w:t>Базовый уровень операционных</w:t>
            </w:r>
          </w:p>
          <w:p w14:paraId="1D4C3295" w14:textId="77777777" w:rsidR="00C114E8" w:rsidRPr="00C114E8" w:rsidRDefault="00C114E8" w:rsidP="004C1D71">
            <w:pPr>
              <w:tabs>
                <w:tab w:val="left" w:pos="0"/>
              </w:tabs>
              <w:jc w:val="center"/>
              <w:rPr>
                <w:sz w:val="28"/>
                <w:szCs w:val="28"/>
              </w:rPr>
            </w:pPr>
            <w:r w:rsidRPr="00C114E8">
              <w:rPr>
                <w:sz w:val="28"/>
                <w:szCs w:val="28"/>
              </w:rPr>
              <w:t>расходов,</w:t>
            </w:r>
          </w:p>
          <w:p w14:paraId="0F3D514D" w14:textId="77777777" w:rsidR="00C114E8" w:rsidRPr="00C114E8" w:rsidRDefault="00C114E8" w:rsidP="004C1D71">
            <w:pPr>
              <w:tabs>
                <w:tab w:val="left" w:pos="0"/>
              </w:tabs>
              <w:jc w:val="center"/>
              <w:rPr>
                <w:sz w:val="28"/>
                <w:szCs w:val="28"/>
              </w:rPr>
            </w:pPr>
            <w:r w:rsidRPr="00C114E8">
              <w:rPr>
                <w:sz w:val="28"/>
                <w:szCs w:val="28"/>
              </w:rPr>
              <w:t>тыс. руб.</w:t>
            </w:r>
          </w:p>
        </w:tc>
        <w:tc>
          <w:tcPr>
            <w:tcW w:w="2126" w:type="dxa"/>
            <w:shd w:val="clear" w:color="auto" w:fill="auto"/>
            <w:vAlign w:val="center"/>
          </w:tcPr>
          <w:p w14:paraId="3E64C247" w14:textId="77777777" w:rsidR="00C114E8" w:rsidRPr="00C114E8" w:rsidRDefault="00C114E8" w:rsidP="004C1D71">
            <w:pPr>
              <w:tabs>
                <w:tab w:val="left" w:pos="0"/>
              </w:tabs>
              <w:jc w:val="center"/>
              <w:rPr>
                <w:sz w:val="28"/>
                <w:szCs w:val="28"/>
              </w:rPr>
            </w:pPr>
            <w:r w:rsidRPr="00C114E8">
              <w:rPr>
                <w:sz w:val="28"/>
                <w:szCs w:val="28"/>
              </w:rPr>
              <w:t>Индекс эффективности операционных расходов, %</w:t>
            </w:r>
          </w:p>
        </w:tc>
        <w:tc>
          <w:tcPr>
            <w:tcW w:w="2466" w:type="dxa"/>
            <w:shd w:val="clear" w:color="auto" w:fill="auto"/>
            <w:vAlign w:val="center"/>
          </w:tcPr>
          <w:p w14:paraId="3A7DE653" w14:textId="77777777" w:rsidR="00C114E8" w:rsidRPr="00C114E8" w:rsidRDefault="00C114E8" w:rsidP="004C1D71">
            <w:pPr>
              <w:tabs>
                <w:tab w:val="left" w:pos="0"/>
              </w:tabs>
              <w:jc w:val="center"/>
              <w:rPr>
                <w:sz w:val="28"/>
                <w:szCs w:val="28"/>
                <w:highlight w:val="yellow"/>
              </w:rPr>
            </w:pPr>
            <w:r w:rsidRPr="00C114E8">
              <w:rPr>
                <w:sz w:val="28"/>
                <w:szCs w:val="28"/>
              </w:rPr>
              <w:t>Показатели энергосбережения и энергетической эффективности (удельный расход электрической энергии, кВт*ч/т)</w:t>
            </w:r>
          </w:p>
        </w:tc>
      </w:tr>
      <w:tr w:rsidR="00C114E8" w:rsidRPr="00C114E8" w14:paraId="0D8B7276" w14:textId="77777777" w:rsidTr="00FC5BCF">
        <w:trPr>
          <w:trHeight w:val="359"/>
          <w:jc w:val="center"/>
        </w:trPr>
        <w:tc>
          <w:tcPr>
            <w:tcW w:w="2185" w:type="dxa"/>
            <w:vMerge w:val="restart"/>
            <w:shd w:val="clear" w:color="auto" w:fill="auto"/>
            <w:vAlign w:val="center"/>
          </w:tcPr>
          <w:p w14:paraId="2CE30854" w14:textId="77777777" w:rsidR="00C114E8" w:rsidRPr="00C114E8" w:rsidRDefault="00C114E8" w:rsidP="004C1D71">
            <w:pPr>
              <w:tabs>
                <w:tab w:val="left" w:pos="0"/>
              </w:tabs>
              <w:rPr>
                <w:sz w:val="28"/>
                <w:szCs w:val="28"/>
              </w:rPr>
            </w:pPr>
            <w:r w:rsidRPr="00C114E8">
              <w:rPr>
                <w:sz w:val="28"/>
                <w:szCs w:val="28"/>
              </w:rPr>
              <w:t>Захоронение твердых коммунальных отходов</w:t>
            </w:r>
          </w:p>
        </w:tc>
        <w:tc>
          <w:tcPr>
            <w:tcW w:w="1275" w:type="dxa"/>
            <w:shd w:val="clear" w:color="auto" w:fill="auto"/>
            <w:vAlign w:val="center"/>
          </w:tcPr>
          <w:p w14:paraId="1CC342ED" w14:textId="77777777" w:rsidR="00C114E8" w:rsidRPr="00C114E8" w:rsidRDefault="00C114E8" w:rsidP="004C1D71">
            <w:pPr>
              <w:tabs>
                <w:tab w:val="left" w:pos="0"/>
              </w:tabs>
              <w:jc w:val="center"/>
              <w:rPr>
                <w:sz w:val="28"/>
                <w:szCs w:val="28"/>
              </w:rPr>
            </w:pPr>
            <w:r w:rsidRPr="00C114E8">
              <w:rPr>
                <w:sz w:val="28"/>
                <w:szCs w:val="28"/>
              </w:rPr>
              <w:t>2021</w:t>
            </w:r>
          </w:p>
        </w:tc>
        <w:tc>
          <w:tcPr>
            <w:tcW w:w="1985" w:type="dxa"/>
            <w:shd w:val="clear" w:color="auto" w:fill="auto"/>
            <w:vAlign w:val="center"/>
          </w:tcPr>
          <w:p w14:paraId="09EB51B9" w14:textId="77777777" w:rsidR="00C114E8" w:rsidRPr="00C114E8" w:rsidRDefault="00C114E8" w:rsidP="004C1D71">
            <w:pPr>
              <w:jc w:val="center"/>
              <w:rPr>
                <w:sz w:val="28"/>
                <w:szCs w:val="28"/>
              </w:rPr>
            </w:pPr>
            <w:r w:rsidRPr="00C114E8">
              <w:rPr>
                <w:sz w:val="28"/>
                <w:szCs w:val="28"/>
              </w:rPr>
              <w:t>5882,45</w:t>
            </w:r>
          </w:p>
        </w:tc>
        <w:tc>
          <w:tcPr>
            <w:tcW w:w="2126" w:type="dxa"/>
            <w:shd w:val="clear" w:color="auto" w:fill="auto"/>
            <w:vAlign w:val="center"/>
          </w:tcPr>
          <w:p w14:paraId="23AACE98" w14:textId="77777777" w:rsidR="00C114E8" w:rsidRPr="00C114E8" w:rsidRDefault="00C114E8" w:rsidP="004C1D71">
            <w:pPr>
              <w:tabs>
                <w:tab w:val="left" w:pos="0"/>
              </w:tabs>
              <w:jc w:val="center"/>
              <w:rPr>
                <w:sz w:val="28"/>
                <w:szCs w:val="28"/>
              </w:rPr>
            </w:pPr>
            <w:r w:rsidRPr="00C114E8">
              <w:rPr>
                <w:sz w:val="28"/>
                <w:szCs w:val="28"/>
              </w:rPr>
              <w:t>х</w:t>
            </w:r>
          </w:p>
        </w:tc>
        <w:tc>
          <w:tcPr>
            <w:tcW w:w="2466" w:type="dxa"/>
            <w:shd w:val="clear" w:color="auto" w:fill="auto"/>
            <w:vAlign w:val="center"/>
          </w:tcPr>
          <w:p w14:paraId="6AC47362" w14:textId="77777777" w:rsidR="00C114E8" w:rsidRPr="00C114E8" w:rsidRDefault="00C114E8" w:rsidP="004C1D71">
            <w:pPr>
              <w:tabs>
                <w:tab w:val="left" w:pos="0"/>
              </w:tabs>
              <w:jc w:val="center"/>
              <w:rPr>
                <w:sz w:val="28"/>
                <w:szCs w:val="28"/>
              </w:rPr>
            </w:pPr>
            <w:r w:rsidRPr="00C114E8">
              <w:rPr>
                <w:sz w:val="28"/>
                <w:szCs w:val="28"/>
              </w:rPr>
              <w:t>0</w:t>
            </w:r>
          </w:p>
        </w:tc>
      </w:tr>
      <w:tr w:rsidR="00C114E8" w:rsidRPr="00C114E8" w14:paraId="15B1BC50" w14:textId="77777777" w:rsidTr="00FC5BCF">
        <w:trPr>
          <w:trHeight w:val="407"/>
          <w:jc w:val="center"/>
        </w:trPr>
        <w:tc>
          <w:tcPr>
            <w:tcW w:w="2185" w:type="dxa"/>
            <w:vMerge/>
            <w:shd w:val="clear" w:color="auto" w:fill="auto"/>
            <w:vAlign w:val="center"/>
          </w:tcPr>
          <w:p w14:paraId="39B2D616" w14:textId="77777777" w:rsidR="00C114E8" w:rsidRPr="00C114E8" w:rsidRDefault="00C114E8" w:rsidP="004C1D71">
            <w:pPr>
              <w:tabs>
                <w:tab w:val="left" w:pos="0"/>
              </w:tabs>
              <w:jc w:val="center"/>
              <w:rPr>
                <w:sz w:val="28"/>
                <w:szCs w:val="28"/>
              </w:rPr>
            </w:pPr>
          </w:p>
        </w:tc>
        <w:tc>
          <w:tcPr>
            <w:tcW w:w="1275" w:type="dxa"/>
            <w:shd w:val="clear" w:color="auto" w:fill="auto"/>
            <w:vAlign w:val="center"/>
          </w:tcPr>
          <w:p w14:paraId="1CCBCCD5" w14:textId="77777777" w:rsidR="00C114E8" w:rsidRPr="00C114E8" w:rsidRDefault="00C114E8" w:rsidP="004C1D71">
            <w:pPr>
              <w:tabs>
                <w:tab w:val="left" w:pos="0"/>
              </w:tabs>
              <w:jc w:val="center"/>
              <w:rPr>
                <w:sz w:val="28"/>
                <w:szCs w:val="28"/>
              </w:rPr>
            </w:pPr>
            <w:r w:rsidRPr="00C114E8">
              <w:rPr>
                <w:sz w:val="28"/>
                <w:szCs w:val="28"/>
              </w:rPr>
              <w:t>2022</w:t>
            </w:r>
          </w:p>
        </w:tc>
        <w:tc>
          <w:tcPr>
            <w:tcW w:w="1985" w:type="dxa"/>
            <w:shd w:val="clear" w:color="auto" w:fill="auto"/>
          </w:tcPr>
          <w:p w14:paraId="517DBBC1" w14:textId="77777777" w:rsidR="00C114E8" w:rsidRPr="00C114E8" w:rsidRDefault="00C114E8" w:rsidP="004C1D71">
            <w:pPr>
              <w:jc w:val="center"/>
              <w:rPr>
                <w:szCs w:val="20"/>
              </w:rPr>
            </w:pPr>
            <w:r w:rsidRPr="00C114E8">
              <w:rPr>
                <w:sz w:val="28"/>
                <w:szCs w:val="28"/>
              </w:rPr>
              <w:t>х</w:t>
            </w:r>
          </w:p>
        </w:tc>
        <w:tc>
          <w:tcPr>
            <w:tcW w:w="2126" w:type="dxa"/>
            <w:shd w:val="clear" w:color="auto" w:fill="auto"/>
            <w:vAlign w:val="center"/>
          </w:tcPr>
          <w:p w14:paraId="5F98B3AD" w14:textId="77777777" w:rsidR="00C114E8" w:rsidRPr="00C114E8" w:rsidRDefault="00C114E8" w:rsidP="004C1D71">
            <w:pPr>
              <w:tabs>
                <w:tab w:val="left" w:pos="0"/>
              </w:tabs>
              <w:jc w:val="center"/>
              <w:rPr>
                <w:sz w:val="28"/>
                <w:szCs w:val="28"/>
              </w:rPr>
            </w:pPr>
            <w:r w:rsidRPr="00C114E8">
              <w:rPr>
                <w:sz w:val="28"/>
                <w:szCs w:val="28"/>
              </w:rPr>
              <w:t>1</w:t>
            </w:r>
          </w:p>
        </w:tc>
        <w:tc>
          <w:tcPr>
            <w:tcW w:w="2466" w:type="dxa"/>
            <w:shd w:val="clear" w:color="auto" w:fill="auto"/>
            <w:vAlign w:val="center"/>
          </w:tcPr>
          <w:p w14:paraId="0031E884" w14:textId="77777777" w:rsidR="00C114E8" w:rsidRPr="00C114E8" w:rsidRDefault="00C114E8" w:rsidP="004C1D71">
            <w:pPr>
              <w:tabs>
                <w:tab w:val="left" w:pos="0"/>
              </w:tabs>
              <w:jc w:val="center"/>
              <w:rPr>
                <w:sz w:val="28"/>
                <w:szCs w:val="28"/>
              </w:rPr>
            </w:pPr>
            <w:r w:rsidRPr="00C114E8">
              <w:rPr>
                <w:sz w:val="28"/>
                <w:szCs w:val="28"/>
              </w:rPr>
              <w:t>0</w:t>
            </w:r>
          </w:p>
        </w:tc>
      </w:tr>
      <w:tr w:rsidR="00C114E8" w:rsidRPr="00C114E8" w14:paraId="1437945F" w14:textId="77777777" w:rsidTr="00FC5BCF">
        <w:trPr>
          <w:trHeight w:val="407"/>
          <w:jc w:val="center"/>
        </w:trPr>
        <w:tc>
          <w:tcPr>
            <w:tcW w:w="2185" w:type="dxa"/>
            <w:vMerge/>
            <w:shd w:val="clear" w:color="auto" w:fill="auto"/>
            <w:vAlign w:val="center"/>
          </w:tcPr>
          <w:p w14:paraId="5E9210EB" w14:textId="77777777" w:rsidR="00C114E8" w:rsidRPr="00C114E8" w:rsidRDefault="00C114E8" w:rsidP="004C1D71">
            <w:pPr>
              <w:tabs>
                <w:tab w:val="left" w:pos="0"/>
              </w:tabs>
              <w:jc w:val="center"/>
              <w:rPr>
                <w:sz w:val="28"/>
                <w:szCs w:val="28"/>
              </w:rPr>
            </w:pPr>
          </w:p>
        </w:tc>
        <w:tc>
          <w:tcPr>
            <w:tcW w:w="1275" w:type="dxa"/>
            <w:shd w:val="clear" w:color="auto" w:fill="auto"/>
            <w:vAlign w:val="center"/>
          </w:tcPr>
          <w:p w14:paraId="249FF6FF" w14:textId="77777777" w:rsidR="00C114E8" w:rsidRPr="00C114E8" w:rsidRDefault="00C114E8" w:rsidP="004C1D71">
            <w:pPr>
              <w:tabs>
                <w:tab w:val="left" w:pos="0"/>
              </w:tabs>
              <w:jc w:val="center"/>
              <w:rPr>
                <w:sz w:val="28"/>
                <w:szCs w:val="28"/>
              </w:rPr>
            </w:pPr>
            <w:r w:rsidRPr="00C114E8">
              <w:rPr>
                <w:sz w:val="28"/>
                <w:szCs w:val="28"/>
              </w:rPr>
              <w:t>2023</w:t>
            </w:r>
          </w:p>
        </w:tc>
        <w:tc>
          <w:tcPr>
            <w:tcW w:w="1985" w:type="dxa"/>
            <w:shd w:val="clear" w:color="auto" w:fill="auto"/>
          </w:tcPr>
          <w:p w14:paraId="27D368B5" w14:textId="77777777" w:rsidR="00C114E8" w:rsidRPr="00C114E8" w:rsidRDefault="00C114E8" w:rsidP="004C1D71">
            <w:pPr>
              <w:jc w:val="center"/>
              <w:rPr>
                <w:sz w:val="28"/>
                <w:szCs w:val="28"/>
              </w:rPr>
            </w:pPr>
            <w:r w:rsidRPr="00C114E8">
              <w:rPr>
                <w:sz w:val="28"/>
                <w:szCs w:val="28"/>
              </w:rPr>
              <w:t>х</w:t>
            </w:r>
          </w:p>
        </w:tc>
        <w:tc>
          <w:tcPr>
            <w:tcW w:w="2126" w:type="dxa"/>
            <w:shd w:val="clear" w:color="auto" w:fill="auto"/>
            <w:vAlign w:val="center"/>
          </w:tcPr>
          <w:p w14:paraId="7464B9F3" w14:textId="77777777" w:rsidR="00C114E8" w:rsidRPr="00C114E8" w:rsidRDefault="00C114E8" w:rsidP="004C1D71">
            <w:pPr>
              <w:tabs>
                <w:tab w:val="left" w:pos="0"/>
              </w:tabs>
              <w:jc w:val="center"/>
              <w:rPr>
                <w:sz w:val="28"/>
                <w:szCs w:val="28"/>
              </w:rPr>
            </w:pPr>
            <w:r w:rsidRPr="00C114E8">
              <w:rPr>
                <w:sz w:val="28"/>
                <w:szCs w:val="28"/>
              </w:rPr>
              <w:t>1</w:t>
            </w:r>
          </w:p>
        </w:tc>
        <w:tc>
          <w:tcPr>
            <w:tcW w:w="2466" w:type="dxa"/>
            <w:shd w:val="clear" w:color="auto" w:fill="auto"/>
            <w:vAlign w:val="center"/>
          </w:tcPr>
          <w:p w14:paraId="573E8315" w14:textId="77777777" w:rsidR="00C114E8" w:rsidRPr="00C114E8" w:rsidRDefault="00C114E8" w:rsidP="004C1D71">
            <w:pPr>
              <w:tabs>
                <w:tab w:val="left" w:pos="0"/>
              </w:tabs>
              <w:jc w:val="center"/>
              <w:rPr>
                <w:sz w:val="28"/>
                <w:szCs w:val="28"/>
              </w:rPr>
            </w:pPr>
            <w:r w:rsidRPr="00C114E8">
              <w:rPr>
                <w:sz w:val="28"/>
                <w:szCs w:val="28"/>
              </w:rPr>
              <w:t>0</w:t>
            </w:r>
          </w:p>
        </w:tc>
      </w:tr>
      <w:tr w:rsidR="00C114E8" w:rsidRPr="00C114E8" w14:paraId="25981583" w14:textId="77777777" w:rsidTr="00FC5BCF">
        <w:trPr>
          <w:trHeight w:val="407"/>
          <w:jc w:val="center"/>
        </w:trPr>
        <w:tc>
          <w:tcPr>
            <w:tcW w:w="2185" w:type="dxa"/>
            <w:vMerge/>
            <w:shd w:val="clear" w:color="auto" w:fill="auto"/>
            <w:vAlign w:val="center"/>
          </w:tcPr>
          <w:p w14:paraId="3343CEE3" w14:textId="77777777" w:rsidR="00C114E8" w:rsidRPr="00C114E8" w:rsidRDefault="00C114E8" w:rsidP="004C1D71">
            <w:pPr>
              <w:tabs>
                <w:tab w:val="left" w:pos="0"/>
              </w:tabs>
              <w:jc w:val="center"/>
              <w:rPr>
                <w:sz w:val="28"/>
                <w:szCs w:val="28"/>
              </w:rPr>
            </w:pPr>
          </w:p>
        </w:tc>
        <w:tc>
          <w:tcPr>
            <w:tcW w:w="1275" w:type="dxa"/>
            <w:shd w:val="clear" w:color="auto" w:fill="auto"/>
            <w:vAlign w:val="center"/>
          </w:tcPr>
          <w:p w14:paraId="4B64B427" w14:textId="77777777" w:rsidR="00C114E8" w:rsidRPr="00C114E8" w:rsidRDefault="00C114E8" w:rsidP="004C1D71">
            <w:pPr>
              <w:tabs>
                <w:tab w:val="left" w:pos="0"/>
              </w:tabs>
              <w:jc w:val="center"/>
              <w:rPr>
                <w:sz w:val="28"/>
                <w:szCs w:val="28"/>
              </w:rPr>
            </w:pPr>
            <w:r w:rsidRPr="00C114E8">
              <w:rPr>
                <w:sz w:val="28"/>
                <w:szCs w:val="28"/>
              </w:rPr>
              <w:t>2024</w:t>
            </w:r>
          </w:p>
        </w:tc>
        <w:tc>
          <w:tcPr>
            <w:tcW w:w="1985" w:type="dxa"/>
            <w:shd w:val="clear" w:color="auto" w:fill="auto"/>
          </w:tcPr>
          <w:p w14:paraId="71602644" w14:textId="77777777" w:rsidR="00C114E8" w:rsidRPr="00C114E8" w:rsidRDefault="00C114E8" w:rsidP="004C1D71">
            <w:pPr>
              <w:jc w:val="center"/>
              <w:rPr>
                <w:sz w:val="28"/>
                <w:szCs w:val="28"/>
              </w:rPr>
            </w:pPr>
            <w:r w:rsidRPr="00C114E8">
              <w:rPr>
                <w:sz w:val="28"/>
                <w:szCs w:val="28"/>
              </w:rPr>
              <w:t>х</w:t>
            </w:r>
          </w:p>
        </w:tc>
        <w:tc>
          <w:tcPr>
            <w:tcW w:w="2126" w:type="dxa"/>
            <w:shd w:val="clear" w:color="auto" w:fill="auto"/>
            <w:vAlign w:val="center"/>
          </w:tcPr>
          <w:p w14:paraId="10A8E057" w14:textId="77777777" w:rsidR="00C114E8" w:rsidRPr="00C114E8" w:rsidRDefault="00C114E8" w:rsidP="004C1D71">
            <w:pPr>
              <w:tabs>
                <w:tab w:val="left" w:pos="0"/>
              </w:tabs>
              <w:jc w:val="center"/>
              <w:rPr>
                <w:sz w:val="28"/>
                <w:szCs w:val="28"/>
              </w:rPr>
            </w:pPr>
            <w:r w:rsidRPr="00C114E8">
              <w:rPr>
                <w:sz w:val="28"/>
                <w:szCs w:val="28"/>
              </w:rPr>
              <w:t>1</w:t>
            </w:r>
          </w:p>
        </w:tc>
        <w:tc>
          <w:tcPr>
            <w:tcW w:w="2466" w:type="dxa"/>
            <w:shd w:val="clear" w:color="auto" w:fill="auto"/>
            <w:vAlign w:val="center"/>
          </w:tcPr>
          <w:p w14:paraId="39B310CB" w14:textId="77777777" w:rsidR="00C114E8" w:rsidRPr="00C114E8" w:rsidRDefault="00C114E8" w:rsidP="004C1D71">
            <w:pPr>
              <w:tabs>
                <w:tab w:val="left" w:pos="0"/>
              </w:tabs>
              <w:jc w:val="center"/>
              <w:rPr>
                <w:sz w:val="28"/>
                <w:szCs w:val="28"/>
              </w:rPr>
            </w:pPr>
            <w:r w:rsidRPr="00C114E8">
              <w:rPr>
                <w:sz w:val="28"/>
                <w:szCs w:val="28"/>
              </w:rPr>
              <w:t>0</w:t>
            </w:r>
          </w:p>
        </w:tc>
      </w:tr>
      <w:tr w:rsidR="00C114E8" w:rsidRPr="00C114E8" w14:paraId="2D1043BE" w14:textId="77777777" w:rsidTr="00FC5BCF">
        <w:trPr>
          <w:trHeight w:val="407"/>
          <w:jc w:val="center"/>
        </w:trPr>
        <w:tc>
          <w:tcPr>
            <w:tcW w:w="2185" w:type="dxa"/>
            <w:vMerge/>
            <w:shd w:val="clear" w:color="auto" w:fill="auto"/>
            <w:vAlign w:val="center"/>
          </w:tcPr>
          <w:p w14:paraId="567E0D4B" w14:textId="77777777" w:rsidR="00C114E8" w:rsidRPr="00C114E8" w:rsidRDefault="00C114E8" w:rsidP="004C1D71">
            <w:pPr>
              <w:tabs>
                <w:tab w:val="left" w:pos="0"/>
              </w:tabs>
              <w:jc w:val="center"/>
              <w:rPr>
                <w:sz w:val="28"/>
                <w:szCs w:val="28"/>
              </w:rPr>
            </w:pPr>
          </w:p>
        </w:tc>
        <w:tc>
          <w:tcPr>
            <w:tcW w:w="1275" w:type="dxa"/>
            <w:shd w:val="clear" w:color="auto" w:fill="auto"/>
            <w:vAlign w:val="center"/>
          </w:tcPr>
          <w:p w14:paraId="3CD0D3C2" w14:textId="77777777" w:rsidR="00C114E8" w:rsidRPr="00C114E8" w:rsidRDefault="00C114E8" w:rsidP="004C1D71">
            <w:pPr>
              <w:tabs>
                <w:tab w:val="left" w:pos="0"/>
              </w:tabs>
              <w:jc w:val="center"/>
              <w:rPr>
                <w:sz w:val="28"/>
                <w:szCs w:val="28"/>
              </w:rPr>
            </w:pPr>
            <w:r w:rsidRPr="00C114E8">
              <w:rPr>
                <w:sz w:val="28"/>
                <w:szCs w:val="28"/>
              </w:rPr>
              <w:t>2025</w:t>
            </w:r>
          </w:p>
        </w:tc>
        <w:tc>
          <w:tcPr>
            <w:tcW w:w="1985" w:type="dxa"/>
            <w:shd w:val="clear" w:color="auto" w:fill="auto"/>
          </w:tcPr>
          <w:p w14:paraId="32588754" w14:textId="77777777" w:rsidR="00C114E8" w:rsidRPr="00C114E8" w:rsidRDefault="00C114E8" w:rsidP="004C1D71">
            <w:pPr>
              <w:jc w:val="center"/>
              <w:rPr>
                <w:sz w:val="28"/>
                <w:szCs w:val="28"/>
              </w:rPr>
            </w:pPr>
            <w:r w:rsidRPr="00C114E8">
              <w:rPr>
                <w:sz w:val="28"/>
                <w:szCs w:val="28"/>
              </w:rPr>
              <w:t>х</w:t>
            </w:r>
          </w:p>
        </w:tc>
        <w:tc>
          <w:tcPr>
            <w:tcW w:w="2126" w:type="dxa"/>
            <w:shd w:val="clear" w:color="auto" w:fill="auto"/>
            <w:vAlign w:val="center"/>
          </w:tcPr>
          <w:p w14:paraId="094C70CB" w14:textId="77777777" w:rsidR="00C114E8" w:rsidRPr="00C114E8" w:rsidRDefault="00C114E8" w:rsidP="004C1D71">
            <w:pPr>
              <w:tabs>
                <w:tab w:val="left" w:pos="0"/>
              </w:tabs>
              <w:jc w:val="center"/>
              <w:rPr>
                <w:sz w:val="28"/>
                <w:szCs w:val="28"/>
              </w:rPr>
            </w:pPr>
            <w:r w:rsidRPr="00C114E8">
              <w:rPr>
                <w:sz w:val="28"/>
                <w:szCs w:val="28"/>
              </w:rPr>
              <w:t>1</w:t>
            </w:r>
          </w:p>
        </w:tc>
        <w:tc>
          <w:tcPr>
            <w:tcW w:w="2466" w:type="dxa"/>
            <w:shd w:val="clear" w:color="auto" w:fill="auto"/>
            <w:vAlign w:val="center"/>
          </w:tcPr>
          <w:p w14:paraId="548FD5F7" w14:textId="77777777" w:rsidR="00C114E8" w:rsidRPr="00C114E8" w:rsidRDefault="00C114E8" w:rsidP="004C1D71">
            <w:pPr>
              <w:tabs>
                <w:tab w:val="left" w:pos="0"/>
              </w:tabs>
              <w:jc w:val="center"/>
              <w:rPr>
                <w:sz w:val="28"/>
                <w:szCs w:val="28"/>
              </w:rPr>
            </w:pPr>
            <w:r w:rsidRPr="00C114E8">
              <w:rPr>
                <w:sz w:val="28"/>
                <w:szCs w:val="28"/>
              </w:rPr>
              <w:t>0</w:t>
            </w:r>
          </w:p>
        </w:tc>
      </w:tr>
    </w:tbl>
    <w:p w14:paraId="64038FC9" w14:textId="77777777" w:rsidR="00C114E8" w:rsidRDefault="00C114E8" w:rsidP="004C1D71">
      <w:pPr>
        <w:autoSpaceDN w:val="0"/>
        <w:jc w:val="center"/>
        <w:rPr>
          <w:b/>
          <w:sz w:val="32"/>
          <w:szCs w:val="32"/>
          <w:u w:val="single"/>
        </w:rPr>
      </w:pPr>
    </w:p>
    <w:p w14:paraId="3D739A04" w14:textId="77777777" w:rsidR="00C54557" w:rsidRDefault="00C54557" w:rsidP="004C1D71">
      <w:pPr>
        <w:autoSpaceDN w:val="0"/>
        <w:jc w:val="center"/>
        <w:rPr>
          <w:b/>
          <w:sz w:val="32"/>
          <w:szCs w:val="32"/>
          <w:u w:val="single"/>
        </w:rPr>
      </w:pPr>
    </w:p>
    <w:p w14:paraId="6DBEF1B1" w14:textId="77777777" w:rsidR="00C54557" w:rsidRPr="00C114E8" w:rsidRDefault="00C54557" w:rsidP="004C1D71">
      <w:pPr>
        <w:autoSpaceDN w:val="0"/>
        <w:jc w:val="center"/>
        <w:rPr>
          <w:b/>
          <w:sz w:val="32"/>
          <w:szCs w:val="32"/>
          <w:u w:val="single"/>
        </w:rPr>
      </w:pPr>
    </w:p>
    <w:p w14:paraId="77B001F6" w14:textId="77777777" w:rsidR="00C114E8" w:rsidRPr="00C114E8" w:rsidRDefault="00C114E8" w:rsidP="004C1D71">
      <w:pPr>
        <w:autoSpaceDN w:val="0"/>
        <w:jc w:val="center"/>
        <w:rPr>
          <w:b/>
          <w:sz w:val="32"/>
          <w:szCs w:val="32"/>
          <w:u w:val="single"/>
        </w:rPr>
      </w:pPr>
      <w:r w:rsidRPr="00C114E8">
        <w:rPr>
          <w:b/>
          <w:sz w:val="32"/>
          <w:szCs w:val="32"/>
          <w:u w:val="single"/>
        </w:rPr>
        <w:t>Захоронение твердых коммунальных отходов</w:t>
      </w:r>
    </w:p>
    <w:p w14:paraId="36482272" w14:textId="77777777" w:rsidR="00C114E8" w:rsidRPr="00C114E8" w:rsidRDefault="00C114E8" w:rsidP="004C1D71">
      <w:pPr>
        <w:autoSpaceDN w:val="0"/>
        <w:jc w:val="center"/>
        <w:rPr>
          <w:color w:val="FF0000"/>
          <w:sz w:val="28"/>
          <w:szCs w:val="32"/>
        </w:rPr>
      </w:pPr>
    </w:p>
    <w:p w14:paraId="085E2E6F" w14:textId="77777777" w:rsidR="00C114E8" w:rsidRPr="00C114E8" w:rsidRDefault="00C114E8" w:rsidP="004C1D71">
      <w:pPr>
        <w:autoSpaceDN w:val="0"/>
        <w:jc w:val="center"/>
        <w:rPr>
          <w:b/>
          <w:sz w:val="32"/>
          <w:szCs w:val="32"/>
        </w:rPr>
      </w:pPr>
      <w:r w:rsidRPr="00C114E8">
        <w:rPr>
          <w:b/>
          <w:sz w:val="32"/>
          <w:szCs w:val="32"/>
        </w:rPr>
        <w:t>Корректировка необходимой валовой выручки</w:t>
      </w:r>
    </w:p>
    <w:p w14:paraId="20280296" w14:textId="77777777" w:rsidR="00C114E8" w:rsidRPr="00C114E8" w:rsidRDefault="00C114E8" w:rsidP="004C1D71">
      <w:pPr>
        <w:autoSpaceDE w:val="0"/>
        <w:autoSpaceDN w:val="0"/>
        <w:adjustRightInd w:val="0"/>
        <w:ind w:firstLine="709"/>
        <w:jc w:val="both"/>
        <w:rPr>
          <w:rFonts w:eastAsia="Calibri"/>
          <w:sz w:val="28"/>
          <w:szCs w:val="28"/>
          <w:lang w:eastAsia="en-US"/>
        </w:rPr>
      </w:pPr>
      <w:r w:rsidRPr="00C114E8">
        <w:rPr>
          <w:rFonts w:eastAsia="Calibri"/>
          <w:sz w:val="28"/>
          <w:szCs w:val="28"/>
          <w:lang w:eastAsia="en-US"/>
        </w:rPr>
        <w:t xml:space="preserve">Корректировка необходимой валовой выручки осуществляется в соответствии с главой </w:t>
      </w:r>
      <w:r w:rsidRPr="00C114E8">
        <w:rPr>
          <w:rFonts w:eastAsia="Calibri"/>
          <w:sz w:val="28"/>
          <w:szCs w:val="28"/>
          <w:lang w:val="en-US" w:eastAsia="en-US"/>
        </w:rPr>
        <w:t>IV</w:t>
      </w:r>
      <w:r w:rsidRPr="00C114E8">
        <w:rPr>
          <w:rFonts w:eastAsia="Calibri"/>
          <w:sz w:val="28"/>
          <w:szCs w:val="28"/>
          <w:lang w:eastAsia="en-US"/>
        </w:rPr>
        <w:t xml:space="preserve"> Методических указаний.</w:t>
      </w:r>
    </w:p>
    <w:p w14:paraId="39F7F90D"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Согласно пункту 47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C114E8">
        <w:rPr>
          <w:sz w:val="28"/>
          <w:szCs w:val="28"/>
        </w:rPr>
        <w:t>ННВ</w:t>
      </w:r>
      <w:r w:rsidRPr="00C114E8">
        <w:rPr>
          <w:sz w:val="28"/>
          <w:szCs w:val="28"/>
          <w:vertAlign w:val="subscript"/>
        </w:rPr>
        <w:t>i</w:t>
      </w:r>
      <w:proofErr w:type="spellEnd"/>
      <w:r w:rsidRPr="00C114E8">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791A4947" w14:textId="77777777" w:rsidR="00C114E8" w:rsidRPr="00C114E8" w:rsidRDefault="00C114E8" w:rsidP="004C1D71">
      <w:pPr>
        <w:autoSpaceDE w:val="0"/>
        <w:autoSpaceDN w:val="0"/>
        <w:adjustRightInd w:val="0"/>
        <w:ind w:firstLine="709"/>
        <w:jc w:val="both"/>
        <w:rPr>
          <w:sz w:val="28"/>
          <w:szCs w:val="28"/>
        </w:rPr>
      </w:pPr>
    </w:p>
    <w:p w14:paraId="007A15AB" w14:textId="5436A18F" w:rsidR="00C114E8" w:rsidRPr="00C114E8" w:rsidRDefault="00C114E8" w:rsidP="004C1D71">
      <w:pPr>
        <w:autoSpaceDE w:val="0"/>
        <w:autoSpaceDN w:val="0"/>
        <w:adjustRightInd w:val="0"/>
        <w:ind w:firstLine="709"/>
        <w:jc w:val="center"/>
        <w:rPr>
          <w:sz w:val="28"/>
          <w:szCs w:val="28"/>
        </w:rPr>
      </w:pPr>
      <w:r w:rsidRPr="00C114E8">
        <w:rPr>
          <w:noProof/>
          <w:position w:val="-38"/>
          <w:sz w:val="28"/>
          <w:szCs w:val="28"/>
        </w:rPr>
        <w:drawing>
          <wp:inline distT="0" distB="0" distL="0" distR="0" wp14:anchorId="53C39B1D" wp14:editId="2ABA9D70">
            <wp:extent cx="3943350" cy="676275"/>
            <wp:effectExtent l="0" t="0" r="0" b="0"/>
            <wp:docPr id="160233685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669DF1BF"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где:</w:t>
      </w:r>
    </w:p>
    <w:p w14:paraId="5450282B" w14:textId="0B3EC5EC"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12229276" wp14:editId="6DE87E36">
            <wp:extent cx="628650" cy="333375"/>
            <wp:effectExtent l="0" t="0" r="0" b="0"/>
            <wp:docPr id="121824462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114E8">
        <w:rPr>
          <w:sz w:val="28"/>
          <w:szCs w:val="28"/>
        </w:rPr>
        <w:t xml:space="preserve"> - плановая необходимая валовая выручка на i-й год, скорректированная в соответствии с </w:t>
      </w:r>
      <w:hyperlink r:id="rId10" w:history="1">
        <w:r w:rsidRPr="00C114E8">
          <w:rPr>
            <w:sz w:val="28"/>
            <w:szCs w:val="28"/>
          </w:rPr>
          <w:t>пунктом 45</w:t>
        </w:r>
      </w:hyperlink>
      <w:r w:rsidRPr="00C114E8">
        <w:rPr>
          <w:sz w:val="28"/>
          <w:szCs w:val="28"/>
        </w:rPr>
        <w:t xml:space="preserve"> Методических указаний, тыс. руб.;</w:t>
      </w:r>
    </w:p>
    <w:p w14:paraId="2221E1A0" w14:textId="448014F0"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5359740F" wp14:editId="4BEFAB01">
            <wp:extent cx="809625" cy="333375"/>
            <wp:effectExtent l="0" t="0" r="9525" b="0"/>
            <wp:docPr id="148145502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C114E8">
        <w:rPr>
          <w:sz w:val="28"/>
          <w:szCs w:val="28"/>
        </w:rPr>
        <w:t xml:space="preserve"> - размер корректировки необходимой валовой выручки в (i-2)-м году, рассчитываемый в соответствии с </w:t>
      </w:r>
      <w:hyperlink r:id="rId12" w:history="1">
        <w:r w:rsidRPr="00C114E8">
          <w:rPr>
            <w:sz w:val="28"/>
            <w:szCs w:val="28"/>
          </w:rPr>
          <w:t>пунктом 48</w:t>
        </w:r>
      </w:hyperlink>
      <w:r w:rsidRPr="00C114E8">
        <w:rPr>
          <w:sz w:val="28"/>
          <w:szCs w:val="28"/>
        </w:rPr>
        <w:t xml:space="preserve"> Методических указаний, тыс. руб.;</w:t>
      </w:r>
    </w:p>
    <w:p w14:paraId="08D96F1A"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ИПЦ</w:t>
      </w:r>
      <w:r w:rsidRPr="00C114E8">
        <w:rPr>
          <w:sz w:val="28"/>
          <w:szCs w:val="28"/>
          <w:vertAlign w:val="subscript"/>
        </w:rPr>
        <w:t>i-1</w:t>
      </w:r>
      <w:r w:rsidRPr="00C114E8">
        <w:rPr>
          <w:sz w:val="28"/>
          <w:szCs w:val="28"/>
        </w:rPr>
        <w:t xml:space="preserve">, </w:t>
      </w:r>
      <w:proofErr w:type="spellStart"/>
      <w:r w:rsidRPr="00C114E8">
        <w:rPr>
          <w:sz w:val="28"/>
          <w:szCs w:val="28"/>
        </w:rPr>
        <w:t>ИПЦ</w:t>
      </w:r>
      <w:r w:rsidRPr="00C114E8">
        <w:rPr>
          <w:sz w:val="28"/>
          <w:szCs w:val="28"/>
          <w:vertAlign w:val="subscript"/>
        </w:rPr>
        <w:t>i</w:t>
      </w:r>
      <w:proofErr w:type="spellEnd"/>
      <w:r w:rsidRPr="00C114E8">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1887DFDC" w14:textId="79C384E7"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29C65052" wp14:editId="29AD55DB">
            <wp:extent cx="409575" cy="323850"/>
            <wp:effectExtent l="0" t="0" r="9525" b="0"/>
            <wp:docPr id="27751877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C114E8">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14" w:history="1">
        <w:r w:rsidRPr="00C114E8">
          <w:rPr>
            <w:sz w:val="28"/>
            <w:szCs w:val="28"/>
          </w:rPr>
          <w:t>пунктом 49</w:t>
        </w:r>
      </w:hyperlink>
      <w:r w:rsidRPr="00C114E8">
        <w:rPr>
          <w:sz w:val="28"/>
          <w:szCs w:val="28"/>
        </w:rPr>
        <w:t xml:space="preserve"> Методических указаний, тыс. руб.;</w:t>
      </w:r>
    </w:p>
    <w:p w14:paraId="2FA3C33B" w14:textId="34DFA422"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380430B5" wp14:editId="3E5DF07C">
            <wp:extent cx="571500" cy="323850"/>
            <wp:effectExtent l="0" t="0" r="0" b="0"/>
            <wp:docPr id="11841002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C114E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6" w:history="1">
        <w:r w:rsidRPr="00C114E8">
          <w:rPr>
            <w:sz w:val="28"/>
            <w:szCs w:val="28"/>
          </w:rPr>
          <w:t>пунктом 50</w:t>
        </w:r>
      </w:hyperlink>
      <w:r w:rsidRPr="00C114E8">
        <w:rPr>
          <w:sz w:val="28"/>
          <w:szCs w:val="28"/>
        </w:rPr>
        <w:t xml:space="preserve"> Методических указаний, тыс. руб.</w:t>
      </w:r>
    </w:p>
    <w:p w14:paraId="38856CC6" w14:textId="0E64B76A"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В целях установления НВВ на 1-й и 2-й год долгосрочного периода регулирования при расчете показателя </w:t>
      </w:r>
      <w:r w:rsidRPr="00C114E8">
        <w:rPr>
          <w:noProof/>
          <w:position w:val="-12"/>
          <w:sz w:val="28"/>
          <w:szCs w:val="28"/>
        </w:rPr>
        <w:drawing>
          <wp:inline distT="0" distB="0" distL="0" distR="0" wp14:anchorId="13CD5E35" wp14:editId="727F080C">
            <wp:extent cx="809625" cy="333375"/>
            <wp:effectExtent l="0" t="0" r="9525" b="0"/>
            <wp:docPr id="106386383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C114E8">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1AAC690" w14:textId="48D1E61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Методических указаний показатель </w:t>
      </w:r>
      <w:r w:rsidRPr="00C114E8">
        <w:rPr>
          <w:noProof/>
          <w:position w:val="-12"/>
          <w:sz w:val="28"/>
          <w:szCs w:val="28"/>
        </w:rPr>
        <w:drawing>
          <wp:inline distT="0" distB="0" distL="0" distR="0" wp14:anchorId="48A3D18C" wp14:editId="4D22BDA3">
            <wp:extent cx="809625" cy="333375"/>
            <wp:effectExtent l="0" t="0" r="9525" b="0"/>
            <wp:docPr id="40835912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C114E8">
        <w:rPr>
          <w:sz w:val="28"/>
          <w:szCs w:val="28"/>
        </w:rPr>
        <w:t>учитывается при установлении НВВ начиная с 3-го года первого долгосрочного периода регулирования.</w:t>
      </w:r>
    </w:p>
    <w:p w14:paraId="3F906BF6" w14:textId="77777777" w:rsidR="00C114E8" w:rsidRPr="00C114E8" w:rsidRDefault="00C114E8" w:rsidP="004C1D71">
      <w:pPr>
        <w:autoSpaceDE w:val="0"/>
        <w:autoSpaceDN w:val="0"/>
        <w:adjustRightInd w:val="0"/>
        <w:ind w:firstLine="709"/>
        <w:jc w:val="both"/>
        <w:rPr>
          <w:rFonts w:eastAsia="Calibri"/>
          <w:sz w:val="28"/>
          <w:szCs w:val="28"/>
          <w:lang w:eastAsia="en-US"/>
        </w:rPr>
      </w:pPr>
    </w:p>
    <w:p w14:paraId="228A9AB4" w14:textId="2D99614D"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Согласно пункту 45 Методических указаний в целях корректировки долгосрочного тарифа в соответствии с </w:t>
      </w:r>
      <w:hyperlink r:id="rId17" w:history="1">
        <w:r w:rsidRPr="00C114E8">
          <w:rPr>
            <w:sz w:val="28"/>
            <w:szCs w:val="28"/>
          </w:rPr>
          <w:t>пунктом 58</w:t>
        </w:r>
      </w:hyperlink>
      <w:r w:rsidRPr="00C114E8">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C114E8">
        <w:rPr>
          <w:noProof/>
          <w:position w:val="-12"/>
          <w:sz w:val="28"/>
          <w:szCs w:val="28"/>
        </w:rPr>
        <w:drawing>
          <wp:inline distT="0" distB="0" distL="0" distR="0" wp14:anchorId="4FAACDD6" wp14:editId="706D566C">
            <wp:extent cx="628650" cy="333375"/>
            <wp:effectExtent l="0" t="0" r="0" b="0"/>
            <wp:docPr id="17116200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114E8">
        <w:rPr>
          <w:sz w:val="28"/>
          <w:szCs w:val="28"/>
        </w:rPr>
        <w:t>, по формуле:</w:t>
      </w:r>
    </w:p>
    <w:p w14:paraId="3A5DB92B" w14:textId="77777777" w:rsidR="00C114E8" w:rsidRPr="00C114E8" w:rsidRDefault="00C114E8" w:rsidP="004C1D71">
      <w:pPr>
        <w:autoSpaceDE w:val="0"/>
        <w:autoSpaceDN w:val="0"/>
        <w:adjustRightInd w:val="0"/>
        <w:jc w:val="both"/>
        <w:outlineLvl w:val="0"/>
        <w:rPr>
          <w:sz w:val="28"/>
          <w:szCs w:val="28"/>
        </w:rPr>
      </w:pPr>
    </w:p>
    <w:p w14:paraId="38956EED" w14:textId="50F5FABF" w:rsidR="00C114E8" w:rsidRPr="00C114E8" w:rsidRDefault="00C114E8" w:rsidP="004C1D71">
      <w:pPr>
        <w:autoSpaceDE w:val="0"/>
        <w:autoSpaceDN w:val="0"/>
        <w:adjustRightInd w:val="0"/>
        <w:jc w:val="center"/>
        <w:rPr>
          <w:sz w:val="28"/>
          <w:szCs w:val="28"/>
        </w:rPr>
      </w:pPr>
      <w:r w:rsidRPr="00C114E8">
        <w:rPr>
          <w:noProof/>
          <w:position w:val="-38"/>
          <w:sz w:val="28"/>
          <w:szCs w:val="28"/>
        </w:rPr>
        <w:drawing>
          <wp:inline distT="0" distB="0" distL="0" distR="0" wp14:anchorId="66A76CBF" wp14:editId="4D3DA529">
            <wp:extent cx="3810000" cy="676275"/>
            <wp:effectExtent l="0" t="0" r="0" b="9525"/>
            <wp:docPr id="181570613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57CD5ECD" w14:textId="77777777" w:rsidR="00C114E8" w:rsidRPr="00C114E8" w:rsidRDefault="00C114E8" w:rsidP="004C1D71">
      <w:pPr>
        <w:autoSpaceDE w:val="0"/>
        <w:autoSpaceDN w:val="0"/>
        <w:adjustRightInd w:val="0"/>
        <w:jc w:val="both"/>
        <w:rPr>
          <w:sz w:val="28"/>
          <w:szCs w:val="28"/>
        </w:rPr>
      </w:pPr>
    </w:p>
    <w:p w14:paraId="7CBABD1B"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где:</w:t>
      </w:r>
    </w:p>
    <w:p w14:paraId="22F59E76" w14:textId="1D0F093C"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4003CBB4" wp14:editId="46C5605F">
            <wp:extent cx="466725" cy="333375"/>
            <wp:effectExtent l="0" t="0" r="9525" b="0"/>
            <wp:docPr id="1827486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114E8">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21" w:history="1">
        <w:r w:rsidRPr="00C114E8">
          <w:rPr>
            <w:sz w:val="28"/>
            <w:szCs w:val="28"/>
          </w:rPr>
          <w:t>формуле (3)</w:t>
        </w:r>
      </w:hyperlink>
      <w:r w:rsidRPr="00C114E8">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43CCCCD7" w14:textId="3A9D22B8"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6CAA9CF1" wp14:editId="6EC9465C">
            <wp:extent cx="476250" cy="333375"/>
            <wp:effectExtent l="0" t="0" r="0" b="0"/>
            <wp:docPr id="98843006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114E8">
        <w:rPr>
          <w:sz w:val="28"/>
          <w:szCs w:val="28"/>
        </w:rPr>
        <w:t xml:space="preserve"> - скорректированные неподконтрольные расходы в i-м году, определяемые в соответствии с </w:t>
      </w:r>
      <w:hyperlink r:id="rId23" w:history="1">
        <w:r w:rsidRPr="00C114E8">
          <w:rPr>
            <w:sz w:val="28"/>
            <w:szCs w:val="28"/>
          </w:rPr>
          <w:t>пунктом 32</w:t>
        </w:r>
      </w:hyperlink>
      <w:r w:rsidRPr="00C114E8">
        <w:rPr>
          <w:sz w:val="28"/>
          <w:szCs w:val="28"/>
        </w:rPr>
        <w:t xml:space="preserve"> Методических указаний в целях корректировки долгосрочного тарифа в соответствии с </w:t>
      </w:r>
      <w:hyperlink r:id="rId24" w:history="1">
        <w:r w:rsidRPr="00C114E8">
          <w:rPr>
            <w:sz w:val="28"/>
            <w:szCs w:val="28"/>
          </w:rPr>
          <w:t>пунктом 58</w:t>
        </w:r>
      </w:hyperlink>
      <w:r w:rsidRPr="00C114E8">
        <w:rPr>
          <w:sz w:val="28"/>
          <w:szCs w:val="28"/>
        </w:rPr>
        <w:t xml:space="preserve"> Основ ценообразования, тыс. руб.;</w:t>
      </w:r>
    </w:p>
    <w:p w14:paraId="22DB21E2" w14:textId="408E95A2"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6853C09C" wp14:editId="0905DA26">
            <wp:extent cx="466725" cy="333375"/>
            <wp:effectExtent l="0" t="0" r="0" b="0"/>
            <wp:docPr id="200591284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114E8">
        <w:rPr>
          <w:sz w:val="28"/>
          <w:szCs w:val="28"/>
        </w:rPr>
        <w:t xml:space="preserve"> - скорректированные расходы на приобретение энергетических ресурсов в i-м году, определяемые в соответствии с </w:t>
      </w:r>
      <w:hyperlink r:id="rId26" w:history="1">
        <w:r w:rsidRPr="00C114E8">
          <w:rPr>
            <w:sz w:val="28"/>
            <w:szCs w:val="28"/>
          </w:rPr>
          <w:t>пунктом 33</w:t>
        </w:r>
      </w:hyperlink>
      <w:r w:rsidRPr="00C114E8">
        <w:rPr>
          <w:sz w:val="28"/>
          <w:szCs w:val="28"/>
        </w:rPr>
        <w:t xml:space="preserve">  Методических указаний в целях корректировки долгосрочного тарифа в соответствии с </w:t>
      </w:r>
      <w:hyperlink r:id="rId27" w:history="1">
        <w:r w:rsidRPr="00C114E8">
          <w:rPr>
            <w:sz w:val="28"/>
            <w:szCs w:val="28"/>
          </w:rPr>
          <w:t>пунктом 58</w:t>
        </w:r>
      </w:hyperlink>
      <w:r w:rsidRPr="00C114E8">
        <w:rPr>
          <w:sz w:val="28"/>
          <w:szCs w:val="28"/>
        </w:rPr>
        <w:t xml:space="preserve"> Основ ценообразования, тыс. руб.;</w:t>
      </w:r>
    </w:p>
    <w:p w14:paraId="4BAFA368" w14:textId="00890F38"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701112A3" wp14:editId="094A4015">
            <wp:extent cx="361950" cy="333375"/>
            <wp:effectExtent l="0" t="0" r="0" b="0"/>
            <wp:docPr id="205096560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C114E8">
        <w:rPr>
          <w:sz w:val="28"/>
          <w:szCs w:val="28"/>
        </w:rPr>
        <w:t xml:space="preserve"> - скорректированные в целях корректировки долгосрочного тарифа в соответствии с </w:t>
      </w:r>
      <w:hyperlink r:id="rId29" w:history="1">
        <w:r w:rsidRPr="00C114E8">
          <w:rPr>
            <w:sz w:val="28"/>
            <w:szCs w:val="28"/>
          </w:rPr>
          <w:t>пунктом 58</w:t>
        </w:r>
      </w:hyperlink>
      <w:r w:rsidRPr="00C114E8">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30" w:history="1">
        <w:r w:rsidRPr="00C114E8">
          <w:rPr>
            <w:sz w:val="28"/>
            <w:szCs w:val="28"/>
          </w:rPr>
          <w:t>пунктом 34</w:t>
        </w:r>
      </w:hyperlink>
      <w:r w:rsidRPr="00C114E8">
        <w:rPr>
          <w:sz w:val="28"/>
          <w:szCs w:val="28"/>
        </w:rPr>
        <w:t xml:space="preserve"> Методических указаний, тыс. руб.;</w:t>
      </w:r>
    </w:p>
    <w:p w14:paraId="2C1CB17D" w14:textId="1430BC79"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5A04DB9E" wp14:editId="0B7EA29B">
            <wp:extent cx="476250" cy="333375"/>
            <wp:effectExtent l="0" t="0" r="0" b="0"/>
            <wp:docPr id="29703782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114E8">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32" w:history="1">
        <w:r w:rsidRPr="00C114E8">
          <w:rPr>
            <w:sz w:val="28"/>
            <w:szCs w:val="28"/>
          </w:rPr>
          <w:t>35</w:t>
        </w:r>
      </w:hyperlink>
      <w:r w:rsidRPr="00C114E8">
        <w:rPr>
          <w:sz w:val="28"/>
          <w:szCs w:val="28"/>
        </w:rPr>
        <w:t xml:space="preserve"> Методических указаний на i-й год, тыс. руб.</w:t>
      </w:r>
    </w:p>
    <w:p w14:paraId="63D1C0AE"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33" w:history="1">
        <w:r w:rsidRPr="00C114E8">
          <w:rPr>
            <w:sz w:val="28"/>
            <w:szCs w:val="28"/>
          </w:rPr>
          <w:t>пункта 54</w:t>
        </w:r>
      </w:hyperlink>
      <w:r w:rsidRPr="00C114E8">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C114E8">
        <w:rPr>
          <w:sz w:val="28"/>
          <w:szCs w:val="28"/>
        </w:rPr>
        <w:t>КВ</w:t>
      </w:r>
      <w:r w:rsidRPr="00C114E8">
        <w:rPr>
          <w:sz w:val="28"/>
          <w:szCs w:val="28"/>
          <w:vertAlign w:val="subscript"/>
        </w:rPr>
        <w:t>i</w:t>
      </w:r>
      <w:proofErr w:type="spellEnd"/>
      <w:r w:rsidRPr="00C114E8">
        <w:rPr>
          <w:sz w:val="28"/>
          <w:szCs w:val="28"/>
        </w:rPr>
        <w:t>);</w:t>
      </w:r>
    </w:p>
    <w:p w14:paraId="00D9BCDD" w14:textId="77777777" w:rsidR="00C114E8" w:rsidRPr="00C114E8" w:rsidRDefault="00C114E8" w:rsidP="004C1D71">
      <w:pPr>
        <w:autoSpaceDE w:val="0"/>
        <w:autoSpaceDN w:val="0"/>
        <w:adjustRightInd w:val="0"/>
        <w:ind w:firstLine="540"/>
        <w:jc w:val="both"/>
        <w:rPr>
          <w:sz w:val="28"/>
          <w:szCs w:val="28"/>
        </w:rPr>
      </w:pPr>
      <w:proofErr w:type="spellStart"/>
      <w:r w:rsidRPr="00C114E8">
        <w:rPr>
          <w:sz w:val="28"/>
          <w:szCs w:val="28"/>
        </w:rPr>
        <w:t>РП</w:t>
      </w:r>
      <w:r w:rsidRPr="00C114E8">
        <w:rPr>
          <w:sz w:val="28"/>
          <w:szCs w:val="28"/>
          <w:vertAlign w:val="subscript"/>
        </w:rPr>
        <w:t>i</w:t>
      </w:r>
      <w:proofErr w:type="spellEnd"/>
      <w:r w:rsidRPr="00C114E8">
        <w:rPr>
          <w:sz w:val="28"/>
          <w:szCs w:val="28"/>
        </w:rPr>
        <w:t xml:space="preserve"> - расчетная предпринимательская прибыль, определенная в соответствии с </w:t>
      </w:r>
      <w:hyperlink r:id="rId34" w:history="1">
        <w:r w:rsidRPr="00C114E8">
          <w:rPr>
            <w:sz w:val="28"/>
            <w:szCs w:val="28"/>
          </w:rPr>
          <w:t>пунктом 36</w:t>
        </w:r>
      </w:hyperlink>
      <w:r w:rsidRPr="00C114E8">
        <w:rPr>
          <w:sz w:val="28"/>
          <w:szCs w:val="28"/>
        </w:rPr>
        <w:t xml:space="preserve"> Методических указаний, тыс. руб.;</w:t>
      </w:r>
    </w:p>
    <w:p w14:paraId="3C2F221B" w14:textId="336C5E9B"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076A2587" wp14:editId="60979CEF">
            <wp:extent cx="695325" cy="333375"/>
            <wp:effectExtent l="0" t="0" r="0" b="0"/>
            <wp:docPr id="65629582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114E8">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36" w:history="1">
        <w:r w:rsidRPr="00C114E8">
          <w:rPr>
            <w:sz w:val="28"/>
            <w:szCs w:val="28"/>
          </w:rPr>
          <w:t>пунктом 37</w:t>
        </w:r>
      </w:hyperlink>
      <w:r w:rsidRPr="00C114E8">
        <w:rPr>
          <w:sz w:val="28"/>
          <w:szCs w:val="28"/>
        </w:rPr>
        <w:t xml:space="preserve"> Методических указаний, тыс. руб.</w:t>
      </w:r>
    </w:p>
    <w:p w14:paraId="773C4C02" w14:textId="156A5822" w:rsidR="00C114E8" w:rsidRPr="00C114E8" w:rsidRDefault="00C114E8" w:rsidP="004C1D71">
      <w:pPr>
        <w:autoSpaceDE w:val="0"/>
        <w:autoSpaceDN w:val="0"/>
        <w:adjustRightInd w:val="0"/>
        <w:ind w:firstLine="540"/>
        <w:jc w:val="both"/>
        <w:rPr>
          <w:sz w:val="28"/>
          <w:szCs w:val="28"/>
        </w:rPr>
      </w:pPr>
      <w:r w:rsidRPr="00C114E8">
        <w:rPr>
          <w:noProof/>
          <w:position w:val="-11"/>
          <w:sz w:val="28"/>
          <w:szCs w:val="28"/>
        </w:rPr>
        <w:drawing>
          <wp:inline distT="0" distB="0" distL="0" distR="0" wp14:anchorId="0E2E5974" wp14:editId="64DD35EB">
            <wp:extent cx="552450" cy="323850"/>
            <wp:effectExtent l="0" t="0" r="0" b="0"/>
            <wp:docPr id="211481814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C114E8">
        <w:rPr>
          <w:sz w:val="28"/>
          <w:szCs w:val="28"/>
        </w:rPr>
        <w:t xml:space="preserve"> - величина, определяемая на i-й год первого долгосрочного периода регулирования в соответствии с </w:t>
      </w:r>
      <w:hyperlink r:id="rId38" w:history="1">
        <w:r w:rsidRPr="00C114E8">
          <w:rPr>
            <w:sz w:val="28"/>
            <w:szCs w:val="28"/>
          </w:rPr>
          <w:t>пунктом 38</w:t>
        </w:r>
      </w:hyperlink>
      <w:r w:rsidRPr="00C114E8">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F3CEB1A"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3F142062"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022B2493"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C26CE21"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7BEA0B6"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37280CA2"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6796444"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е) учет расходов, предусмотренных пунктом 11 настоящего документа.</w:t>
      </w:r>
    </w:p>
    <w:p w14:paraId="4A084E22" w14:textId="77777777" w:rsidR="00C114E8" w:rsidRPr="00C114E8" w:rsidRDefault="00C114E8" w:rsidP="004C1D71">
      <w:pPr>
        <w:ind w:firstLine="709"/>
        <w:jc w:val="both"/>
        <w:rPr>
          <w:sz w:val="28"/>
          <w:szCs w:val="28"/>
        </w:rPr>
      </w:pPr>
    </w:p>
    <w:p w14:paraId="3BAA487E" w14:textId="77777777" w:rsidR="00C114E8" w:rsidRPr="00C114E8" w:rsidRDefault="00C114E8" w:rsidP="004C1D71">
      <w:pPr>
        <w:ind w:firstLine="709"/>
        <w:jc w:val="both"/>
        <w:rPr>
          <w:sz w:val="28"/>
          <w:szCs w:val="28"/>
        </w:rPr>
      </w:pPr>
      <w:r w:rsidRPr="00C114E8">
        <w:rPr>
          <w:sz w:val="28"/>
          <w:szCs w:val="28"/>
        </w:rPr>
        <w:t>При расчете статей расходов специалистом использовался:</w:t>
      </w:r>
    </w:p>
    <w:p w14:paraId="0EABD0F5" w14:textId="77777777" w:rsidR="00C114E8" w:rsidRPr="00C114E8" w:rsidRDefault="00C114E8" w:rsidP="004C1D71">
      <w:pPr>
        <w:ind w:firstLine="709"/>
        <w:jc w:val="both"/>
        <w:rPr>
          <w:sz w:val="28"/>
          <w:szCs w:val="28"/>
        </w:rPr>
      </w:pPr>
      <w:r w:rsidRPr="00C114E8">
        <w:rPr>
          <w:i/>
          <w:sz w:val="28"/>
          <w:szCs w:val="28"/>
          <w:u w:val="single"/>
        </w:rPr>
        <w:t xml:space="preserve">- индекс потребительских цен </w:t>
      </w:r>
      <w:r w:rsidRPr="00C114E8">
        <w:rPr>
          <w:sz w:val="28"/>
          <w:szCs w:val="28"/>
        </w:rPr>
        <w:t>на 2024 год</w:t>
      </w:r>
      <w:r w:rsidRPr="00C114E8">
        <w:rPr>
          <w:color w:val="FF0000"/>
          <w:sz w:val="28"/>
          <w:szCs w:val="28"/>
        </w:rPr>
        <w:t xml:space="preserve"> </w:t>
      </w:r>
      <w:r w:rsidRPr="00C114E8">
        <w:rPr>
          <w:sz w:val="28"/>
          <w:szCs w:val="28"/>
        </w:rPr>
        <w:t>– 107,2%, на 2025 год – 104,2%</w:t>
      </w:r>
      <w:r w:rsidRPr="00C114E8">
        <w:rPr>
          <w:color w:val="FF0000"/>
          <w:sz w:val="28"/>
          <w:szCs w:val="28"/>
        </w:rPr>
        <w:t xml:space="preserve"> </w:t>
      </w:r>
      <w:r w:rsidRPr="00C114E8">
        <w:rPr>
          <w:sz w:val="28"/>
          <w:szCs w:val="28"/>
        </w:rPr>
        <w:t>(далее – ИПЦ Минэкономразвития России).</w:t>
      </w:r>
    </w:p>
    <w:p w14:paraId="707C0FE8" w14:textId="77777777" w:rsidR="00C114E8" w:rsidRPr="00C114E8" w:rsidRDefault="00C114E8" w:rsidP="004C1D71">
      <w:pPr>
        <w:ind w:firstLine="709"/>
        <w:jc w:val="both"/>
        <w:rPr>
          <w:sz w:val="28"/>
          <w:szCs w:val="28"/>
        </w:rPr>
      </w:pPr>
      <w:bookmarkStart w:id="0" w:name="_Hlk88808634"/>
      <w:r w:rsidRPr="00C114E8">
        <w:rPr>
          <w:sz w:val="28"/>
          <w:szCs w:val="28"/>
        </w:rPr>
        <w:t xml:space="preserve">Вышеуказанные индексы приняты согласно </w:t>
      </w:r>
      <w:r w:rsidRPr="00C114E8">
        <w:rPr>
          <w:rFonts w:eastAsia="Calibri"/>
          <w:sz w:val="28"/>
          <w:szCs w:val="28"/>
        </w:rPr>
        <w:t xml:space="preserve">основных параметров прогноза социально-экономического развития Российской Федерации на 2024 - 2026 годы,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22.09.2023г. на официальном сайте Министерства экономического развития Российской Федерации (далее - </w:t>
      </w:r>
      <w:r w:rsidRPr="00C114E8">
        <w:rPr>
          <w:sz w:val="28"/>
          <w:szCs w:val="28"/>
        </w:rPr>
        <w:t>прогноз Минэкономразвития России).</w:t>
      </w:r>
    </w:p>
    <w:bookmarkEnd w:id="0"/>
    <w:p w14:paraId="627B2D5E" w14:textId="77777777" w:rsidR="00C114E8" w:rsidRPr="00C114E8" w:rsidRDefault="00C114E8" w:rsidP="004C1D71">
      <w:pPr>
        <w:autoSpaceDE w:val="0"/>
        <w:autoSpaceDN w:val="0"/>
        <w:adjustRightInd w:val="0"/>
        <w:ind w:firstLine="540"/>
        <w:jc w:val="both"/>
        <w:rPr>
          <w:color w:val="FF0000"/>
          <w:sz w:val="28"/>
          <w:szCs w:val="28"/>
        </w:rPr>
      </w:pPr>
    </w:p>
    <w:p w14:paraId="2A88532E" w14:textId="77777777" w:rsidR="00C114E8" w:rsidRPr="00C114E8" w:rsidRDefault="00C114E8" w:rsidP="004C1D71">
      <w:pPr>
        <w:autoSpaceDE w:val="0"/>
        <w:autoSpaceDN w:val="0"/>
        <w:adjustRightInd w:val="0"/>
        <w:jc w:val="center"/>
        <w:rPr>
          <w:b/>
          <w:bCs/>
          <w:sz w:val="32"/>
          <w:szCs w:val="32"/>
        </w:rPr>
      </w:pPr>
      <w:r w:rsidRPr="00C114E8">
        <w:rPr>
          <w:b/>
          <w:bCs/>
          <w:sz w:val="32"/>
          <w:szCs w:val="32"/>
        </w:rPr>
        <w:t>Анализ экономической обоснованности расходов</w:t>
      </w:r>
    </w:p>
    <w:p w14:paraId="4AEBD1FE" w14:textId="77777777" w:rsidR="00C114E8" w:rsidRPr="00C114E8" w:rsidRDefault="00C114E8" w:rsidP="004C1D71">
      <w:pPr>
        <w:autoSpaceDE w:val="0"/>
        <w:autoSpaceDN w:val="0"/>
        <w:adjustRightInd w:val="0"/>
        <w:jc w:val="center"/>
        <w:rPr>
          <w:b/>
          <w:bCs/>
          <w:sz w:val="32"/>
          <w:szCs w:val="32"/>
        </w:rPr>
      </w:pPr>
      <w:r w:rsidRPr="00C114E8">
        <w:rPr>
          <w:b/>
          <w:bCs/>
          <w:sz w:val="32"/>
          <w:szCs w:val="32"/>
        </w:rPr>
        <w:t>на 2025 год</w:t>
      </w:r>
    </w:p>
    <w:p w14:paraId="53E3E5A6" w14:textId="77777777" w:rsidR="00C114E8" w:rsidRPr="00C114E8" w:rsidRDefault="00C114E8" w:rsidP="004C1D71">
      <w:pPr>
        <w:autoSpaceDE w:val="0"/>
        <w:autoSpaceDN w:val="0"/>
        <w:adjustRightInd w:val="0"/>
        <w:jc w:val="center"/>
        <w:rPr>
          <w:b/>
          <w:bCs/>
          <w:sz w:val="28"/>
          <w:szCs w:val="28"/>
          <w:u w:val="single"/>
        </w:rPr>
      </w:pPr>
    </w:p>
    <w:p w14:paraId="68EDEC1E" w14:textId="77777777" w:rsidR="00C114E8" w:rsidRPr="00C114E8" w:rsidRDefault="00C114E8" w:rsidP="004C1D71">
      <w:pPr>
        <w:autoSpaceDE w:val="0"/>
        <w:autoSpaceDN w:val="0"/>
        <w:adjustRightInd w:val="0"/>
        <w:jc w:val="center"/>
        <w:rPr>
          <w:b/>
          <w:bCs/>
          <w:sz w:val="28"/>
          <w:szCs w:val="28"/>
          <w:u w:val="single"/>
        </w:rPr>
      </w:pPr>
      <w:r w:rsidRPr="00C114E8">
        <w:rPr>
          <w:b/>
          <w:bCs/>
          <w:sz w:val="28"/>
          <w:szCs w:val="28"/>
          <w:u w:val="single"/>
        </w:rPr>
        <w:t>Операционные расходы</w:t>
      </w:r>
    </w:p>
    <w:p w14:paraId="0A881A70"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Операционные (подконтрольные) расходы рассчитываются по формуле:</w:t>
      </w:r>
    </w:p>
    <w:p w14:paraId="226ADE81" w14:textId="439C8EB3" w:rsidR="00C114E8" w:rsidRPr="00C114E8" w:rsidRDefault="00C114E8" w:rsidP="004C1D71">
      <w:pPr>
        <w:autoSpaceDE w:val="0"/>
        <w:autoSpaceDN w:val="0"/>
        <w:adjustRightInd w:val="0"/>
        <w:ind w:firstLine="709"/>
        <w:jc w:val="both"/>
        <w:rPr>
          <w:bCs/>
          <w:sz w:val="28"/>
          <w:szCs w:val="28"/>
        </w:rPr>
      </w:pPr>
      <w:r w:rsidRPr="00C114E8">
        <w:rPr>
          <w:bCs/>
          <w:noProof/>
          <w:sz w:val="28"/>
          <w:szCs w:val="28"/>
        </w:rPr>
        <w:drawing>
          <wp:inline distT="0" distB="0" distL="0" distR="0" wp14:anchorId="232A6D77" wp14:editId="2FB81223">
            <wp:extent cx="5048250" cy="609600"/>
            <wp:effectExtent l="0" t="0" r="0" b="0"/>
            <wp:docPr id="141191125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78E6CDF5"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где:</w:t>
      </w:r>
    </w:p>
    <w:p w14:paraId="49781AB4" w14:textId="77777777" w:rsidR="00C114E8" w:rsidRPr="00C114E8" w:rsidRDefault="00C114E8" w:rsidP="004C1D71">
      <w:pPr>
        <w:autoSpaceDE w:val="0"/>
        <w:autoSpaceDN w:val="0"/>
        <w:adjustRightInd w:val="0"/>
        <w:ind w:firstLine="709"/>
        <w:jc w:val="both"/>
        <w:rPr>
          <w:bCs/>
          <w:sz w:val="28"/>
          <w:szCs w:val="28"/>
        </w:rPr>
      </w:pPr>
      <w:proofErr w:type="spellStart"/>
      <w:r w:rsidRPr="00C114E8">
        <w:rPr>
          <w:bCs/>
          <w:sz w:val="28"/>
          <w:szCs w:val="28"/>
        </w:rPr>
        <w:t>ОР</w:t>
      </w:r>
      <w:r w:rsidRPr="00C114E8">
        <w:rPr>
          <w:bCs/>
          <w:sz w:val="28"/>
          <w:szCs w:val="28"/>
          <w:vertAlign w:val="subscript"/>
        </w:rPr>
        <w:t>i</w:t>
      </w:r>
      <w:proofErr w:type="spellEnd"/>
      <w:r w:rsidRPr="00C114E8">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0" w:history="1">
        <w:r w:rsidRPr="00C114E8">
          <w:rPr>
            <w:bCs/>
            <w:sz w:val="28"/>
            <w:szCs w:val="28"/>
          </w:rPr>
          <w:t>пунктом 31</w:t>
        </w:r>
      </w:hyperlink>
      <w:r w:rsidRPr="00C114E8">
        <w:rPr>
          <w:bCs/>
          <w:sz w:val="28"/>
          <w:szCs w:val="28"/>
        </w:rPr>
        <w:t xml:space="preserve"> Методических указаний, тыс. руб.;</w:t>
      </w:r>
    </w:p>
    <w:p w14:paraId="1FA5380B" w14:textId="77777777" w:rsidR="00C114E8" w:rsidRPr="00C114E8" w:rsidRDefault="00C114E8" w:rsidP="004C1D71">
      <w:pPr>
        <w:autoSpaceDE w:val="0"/>
        <w:autoSpaceDN w:val="0"/>
        <w:adjustRightInd w:val="0"/>
        <w:ind w:firstLine="709"/>
        <w:jc w:val="both"/>
        <w:rPr>
          <w:bCs/>
          <w:sz w:val="28"/>
          <w:szCs w:val="28"/>
        </w:rPr>
      </w:pPr>
      <w:proofErr w:type="spellStart"/>
      <w:r w:rsidRPr="00C114E8">
        <w:rPr>
          <w:bCs/>
          <w:sz w:val="28"/>
          <w:szCs w:val="28"/>
        </w:rPr>
        <w:t>ИЭР</w:t>
      </w:r>
      <w:r w:rsidRPr="00C114E8">
        <w:rPr>
          <w:bCs/>
          <w:sz w:val="28"/>
          <w:szCs w:val="28"/>
          <w:vertAlign w:val="subscript"/>
        </w:rPr>
        <w:t>i</w:t>
      </w:r>
      <w:proofErr w:type="spellEnd"/>
      <w:r w:rsidRPr="00C114E8">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41" w:history="1">
        <w:r w:rsidRPr="00C114E8">
          <w:rPr>
            <w:bCs/>
            <w:sz w:val="28"/>
            <w:szCs w:val="28"/>
            <w:u w:val="single"/>
          </w:rPr>
          <w:t>пунктом 28</w:t>
        </w:r>
      </w:hyperlink>
      <w:r w:rsidRPr="00C114E8">
        <w:rPr>
          <w:bCs/>
          <w:sz w:val="28"/>
          <w:szCs w:val="28"/>
        </w:rPr>
        <w:t xml:space="preserve"> Методических указаний;</w:t>
      </w:r>
    </w:p>
    <w:p w14:paraId="2063D0DE" w14:textId="77777777" w:rsidR="00C114E8" w:rsidRPr="00C114E8" w:rsidRDefault="00C114E8" w:rsidP="004C1D71">
      <w:pPr>
        <w:autoSpaceDE w:val="0"/>
        <w:autoSpaceDN w:val="0"/>
        <w:adjustRightInd w:val="0"/>
        <w:ind w:firstLine="709"/>
        <w:jc w:val="both"/>
        <w:rPr>
          <w:bCs/>
          <w:sz w:val="28"/>
          <w:szCs w:val="28"/>
        </w:rPr>
      </w:pPr>
      <w:proofErr w:type="spellStart"/>
      <w:r w:rsidRPr="00C114E8">
        <w:rPr>
          <w:bCs/>
          <w:sz w:val="28"/>
          <w:szCs w:val="28"/>
        </w:rPr>
        <w:t>ИПЦ</w:t>
      </w:r>
      <w:r w:rsidRPr="00C114E8">
        <w:rPr>
          <w:bCs/>
          <w:sz w:val="28"/>
          <w:szCs w:val="28"/>
          <w:vertAlign w:val="subscript"/>
        </w:rPr>
        <w:t>i</w:t>
      </w:r>
      <w:proofErr w:type="spellEnd"/>
      <w:r w:rsidRPr="00C114E8">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050AA71" w14:textId="77777777" w:rsidR="00C114E8" w:rsidRPr="00C114E8" w:rsidRDefault="00C114E8" w:rsidP="004C1D71">
      <w:pPr>
        <w:autoSpaceDE w:val="0"/>
        <w:autoSpaceDN w:val="0"/>
        <w:adjustRightInd w:val="0"/>
        <w:ind w:firstLine="709"/>
        <w:jc w:val="both"/>
        <w:rPr>
          <w:bCs/>
          <w:sz w:val="28"/>
          <w:szCs w:val="28"/>
        </w:rPr>
      </w:pPr>
      <w:proofErr w:type="spellStart"/>
      <w:r w:rsidRPr="00C114E8">
        <w:rPr>
          <w:bCs/>
          <w:sz w:val="28"/>
          <w:szCs w:val="28"/>
        </w:rPr>
        <w:t>W</w:t>
      </w:r>
      <w:r w:rsidRPr="00C114E8">
        <w:rPr>
          <w:bCs/>
          <w:sz w:val="28"/>
          <w:szCs w:val="28"/>
          <w:vertAlign w:val="subscript"/>
        </w:rPr>
        <w:t>i</w:t>
      </w:r>
      <w:proofErr w:type="spellEnd"/>
      <w:r w:rsidRPr="00C114E8">
        <w:rPr>
          <w:bCs/>
          <w:sz w:val="28"/>
          <w:szCs w:val="28"/>
        </w:rPr>
        <w:t>, W</w:t>
      </w:r>
      <w:r w:rsidRPr="00C114E8">
        <w:rPr>
          <w:bCs/>
          <w:sz w:val="28"/>
          <w:szCs w:val="28"/>
          <w:vertAlign w:val="subscript"/>
        </w:rPr>
        <w:t>i-1</w:t>
      </w:r>
      <w:r w:rsidRPr="00C114E8">
        <w:rPr>
          <w:bCs/>
          <w:sz w:val="28"/>
          <w:szCs w:val="28"/>
        </w:rPr>
        <w:t xml:space="preserve"> - количество твердых коммунальных отходов, поступающих на объект в году i, (i-1), тонн.</w:t>
      </w:r>
    </w:p>
    <w:p w14:paraId="21A78A11" w14:textId="77777777" w:rsidR="00C114E8" w:rsidRPr="00C114E8" w:rsidRDefault="00C114E8" w:rsidP="004C1D71">
      <w:pPr>
        <w:autoSpaceDE w:val="0"/>
        <w:autoSpaceDN w:val="0"/>
        <w:adjustRightInd w:val="0"/>
        <w:ind w:firstLine="709"/>
        <w:jc w:val="both"/>
        <w:rPr>
          <w:b/>
          <w:color w:val="FF0000"/>
          <w:sz w:val="28"/>
          <w:szCs w:val="28"/>
        </w:rPr>
      </w:pPr>
    </w:p>
    <w:p w14:paraId="33687FEC" w14:textId="77777777" w:rsidR="00C114E8" w:rsidRPr="00C114E8" w:rsidRDefault="00C114E8" w:rsidP="004C1D71">
      <w:pPr>
        <w:autoSpaceDE w:val="0"/>
        <w:autoSpaceDN w:val="0"/>
        <w:adjustRightInd w:val="0"/>
        <w:spacing w:before="38"/>
        <w:ind w:firstLine="709"/>
        <w:jc w:val="both"/>
        <w:rPr>
          <w:sz w:val="28"/>
          <w:szCs w:val="28"/>
        </w:rPr>
      </w:pPr>
      <w:r w:rsidRPr="00C114E8">
        <w:rPr>
          <w:bCs/>
          <w:sz w:val="28"/>
          <w:szCs w:val="28"/>
        </w:rPr>
        <w:t>Операционные расходы</w:t>
      </w:r>
      <w:r w:rsidRPr="00C114E8">
        <w:rPr>
          <w:b/>
          <w:bCs/>
          <w:sz w:val="28"/>
          <w:szCs w:val="28"/>
        </w:rPr>
        <w:t xml:space="preserve"> </w:t>
      </w:r>
      <w:r w:rsidRPr="00C114E8">
        <w:rPr>
          <w:sz w:val="28"/>
          <w:szCs w:val="28"/>
        </w:rPr>
        <w:t xml:space="preserve">утверждены РЭК Кузбасса на 2025 год в размере </w:t>
      </w:r>
      <w:r w:rsidRPr="00C114E8">
        <w:rPr>
          <w:b/>
          <w:i/>
          <w:sz w:val="28"/>
          <w:szCs w:val="28"/>
        </w:rPr>
        <w:t xml:space="preserve">6604,11 </w:t>
      </w:r>
      <w:r w:rsidRPr="00C114E8">
        <w:rPr>
          <w:sz w:val="28"/>
          <w:szCs w:val="28"/>
        </w:rPr>
        <w:t>тыс. руб.</w:t>
      </w:r>
    </w:p>
    <w:p w14:paraId="4B006118"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При расчете Операционных расходов на 2025 год регулятором использовались следующие показатели:</w:t>
      </w:r>
    </w:p>
    <w:p w14:paraId="68999FD2" w14:textId="77777777" w:rsidR="00C114E8" w:rsidRPr="00C114E8" w:rsidRDefault="00C114E8" w:rsidP="004C1D71">
      <w:pPr>
        <w:autoSpaceDE w:val="0"/>
        <w:autoSpaceDN w:val="0"/>
        <w:adjustRightInd w:val="0"/>
        <w:spacing w:before="38"/>
        <w:ind w:firstLine="709"/>
        <w:jc w:val="both"/>
        <w:rPr>
          <w:sz w:val="28"/>
          <w:szCs w:val="28"/>
        </w:rPr>
      </w:pPr>
      <w:r w:rsidRPr="00C114E8">
        <w:rPr>
          <w:sz w:val="28"/>
          <w:szCs w:val="28"/>
        </w:rPr>
        <w:t xml:space="preserve">- операционные расходы в области захоронения твердых коммунальных отходов 2024 года в размере – </w:t>
      </w:r>
      <w:r w:rsidRPr="00C114E8">
        <w:rPr>
          <w:b/>
          <w:i/>
          <w:sz w:val="28"/>
          <w:szCs w:val="28"/>
        </w:rPr>
        <w:t>6414,25</w:t>
      </w:r>
      <w:r w:rsidRPr="00C114E8">
        <w:rPr>
          <w:sz w:val="28"/>
          <w:szCs w:val="28"/>
        </w:rPr>
        <w:t xml:space="preserve"> тыс. руб.;</w:t>
      </w:r>
    </w:p>
    <w:p w14:paraId="68952DC7" w14:textId="77777777" w:rsidR="00C114E8" w:rsidRPr="00C114E8" w:rsidRDefault="00C114E8" w:rsidP="004C1D71">
      <w:pPr>
        <w:widowControl w:val="0"/>
        <w:tabs>
          <w:tab w:val="left" w:pos="715"/>
        </w:tabs>
        <w:autoSpaceDE w:val="0"/>
        <w:autoSpaceDN w:val="0"/>
        <w:adjustRightInd w:val="0"/>
        <w:ind w:firstLine="709"/>
        <w:jc w:val="both"/>
        <w:rPr>
          <w:sz w:val="28"/>
          <w:szCs w:val="28"/>
        </w:rPr>
      </w:pPr>
      <w:r w:rsidRPr="00C114E8">
        <w:rPr>
          <w:sz w:val="28"/>
          <w:szCs w:val="28"/>
        </w:rPr>
        <w:t>- индекс эффективности операционных расходов 1%;</w:t>
      </w:r>
    </w:p>
    <w:p w14:paraId="3E0A1A1D" w14:textId="77777777" w:rsidR="00C114E8" w:rsidRPr="00C114E8" w:rsidRDefault="00C114E8" w:rsidP="004C1D71">
      <w:pPr>
        <w:widowControl w:val="0"/>
        <w:tabs>
          <w:tab w:val="left" w:pos="715"/>
        </w:tabs>
        <w:autoSpaceDE w:val="0"/>
        <w:autoSpaceDN w:val="0"/>
        <w:adjustRightInd w:val="0"/>
        <w:ind w:firstLine="709"/>
        <w:jc w:val="both"/>
        <w:rPr>
          <w:sz w:val="28"/>
          <w:szCs w:val="28"/>
        </w:rPr>
      </w:pPr>
      <w:r w:rsidRPr="00C114E8">
        <w:rPr>
          <w:sz w:val="28"/>
          <w:szCs w:val="28"/>
        </w:rPr>
        <w:t>- индекс потребительских цен на 2025 год – 104,0%;</w:t>
      </w:r>
    </w:p>
    <w:p w14:paraId="249896D0" w14:textId="77777777" w:rsidR="00C114E8" w:rsidRPr="00C114E8" w:rsidRDefault="00C114E8" w:rsidP="004C1D71">
      <w:pPr>
        <w:widowControl w:val="0"/>
        <w:tabs>
          <w:tab w:val="left" w:pos="715"/>
        </w:tabs>
        <w:autoSpaceDE w:val="0"/>
        <w:autoSpaceDN w:val="0"/>
        <w:adjustRightInd w:val="0"/>
        <w:ind w:firstLine="709"/>
        <w:jc w:val="both"/>
        <w:rPr>
          <w:sz w:val="28"/>
          <w:szCs w:val="28"/>
        </w:rPr>
      </w:pPr>
      <w:r w:rsidRPr="00C114E8">
        <w:rPr>
          <w:sz w:val="28"/>
          <w:szCs w:val="28"/>
        </w:rPr>
        <w:t xml:space="preserve">- количество твердых коммунальных отходов, </w:t>
      </w:r>
      <w:r w:rsidRPr="00C114E8">
        <w:rPr>
          <w:bCs/>
          <w:sz w:val="28"/>
          <w:szCs w:val="28"/>
        </w:rPr>
        <w:t xml:space="preserve">поступающих на объект </w:t>
      </w:r>
      <w:r w:rsidRPr="00C114E8">
        <w:rPr>
          <w:sz w:val="28"/>
          <w:szCs w:val="28"/>
        </w:rPr>
        <w:t>в 2025 году 27800,00 тонн, 2024 году 27890,00 тонн.</w:t>
      </w:r>
    </w:p>
    <w:p w14:paraId="0CDE7FF5" w14:textId="77777777" w:rsidR="00C114E8" w:rsidRPr="00C114E8" w:rsidRDefault="00C114E8" w:rsidP="004C1D71">
      <w:pPr>
        <w:tabs>
          <w:tab w:val="left" w:pos="715"/>
        </w:tabs>
        <w:autoSpaceDE w:val="0"/>
        <w:autoSpaceDN w:val="0"/>
        <w:adjustRightInd w:val="0"/>
        <w:jc w:val="both"/>
        <w:rPr>
          <w:sz w:val="28"/>
          <w:szCs w:val="28"/>
        </w:rPr>
      </w:pPr>
      <w:r w:rsidRPr="00C114E8">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4EDF9E0A" w14:textId="77777777" w:rsidR="00C114E8" w:rsidRPr="00C114E8" w:rsidRDefault="00C114E8" w:rsidP="004C1D71">
      <w:pPr>
        <w:tabs>
          <w:tab w:val="left" w:pos="715"/>
        </w:tabs>
        <w:autoSpaceDE w:val="0"/>
        <w:autoSpaceDN w:val="0"/>
        <w:adjustRightInd w:val="0"/>
        <w:jc w:val="both"/>
        <w:rPr>
          <w:sz w:val="28"/>
          <w:szCs w:val="28"/>
        </w:rPr>
      </w:pPr>
    </w:p>
    <w:p w14:paraId="73BEBCC6"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Организацией при корректировке 2025 года Операционные расходы</w:t>
      </w:r>
      <w:r w:rsidRPr="00C114E8">
        <w:rPr>
          <w:color w:val="FF0000"/>
          <w:sz w:val="28"/>
          <w:szCs w:val="28"/>
        </w:rPr>
        <w:t xml:space="preserve"> </w:t>
      </w:r>
      <w:r w:rsidRPr="00C114E8">
        <w:rPr>
          <w:sz w:val="28"/>
          <w:szCs w:val="28"/>
        </w:rPr>
        <w:t xml:space="preserve">предложены в размере </w:t>
      </w:r>
      <w:r w:rsidRPr="00C114E8">
        <w:rPr>
          <w:b/>
          <w:i/>
          <w:sz w:val="28"/>
          <w:szCs w:val="28"/>
        </w:rPr>
        <w:t>37106,50</w:t>
      </w:r>
      <w:r w:rsidRPr="00C114E8">
        <w:rPr>
          <w:sz w:val="28"/>
          <w:szCs w:val="28"/>
        </w:rPr>
        <w:t xml:space="preserve"> тыс. руб., в том числе предприятие заявляет расходы на 2025 год на приобретение в лизинг погрузчик фронтальный </w:t>
      </w:r>
      <w:r w:rsidRPr="00C114E8">
        <w:rPr>
          <w:sz w:val="28"/>
          <w:szCs w:val="28"/>
          <w:lang w:val="en-US"/>
        </w:rPr>
        <w:t>LOVOL</w:t>
      </w:r>
      <w:r w:rsidRPr="00C114E8">
        <w:rPr>
          <w:sz w:val="28"/>
          <w:szCs w:val="28"/>
        </w:rPr>
        <w:t xml:space="preserve"> </w:t>
      </w:r>
      <w:r w:rsidRPr="00C114E8">
        <w:rPr>
          <w:sz w:val="28"/>
          <w:szCs w:val="28"/>
          <w:lang w:val="en-US"/>
        </w:rPr>
        <w:t>FL</w:t>
      </w:r>
      <w:r w:rsidRPr="00C114E8">
        <w:rPr>
          <w:sz w:val="28"/>
          <w:szCs w:val="28"/>
        </w:rPr>
        <w:t>936</w:t>
      </w:r>
      <w:r w:rsidRPr="00C114E8">
        <w:rPr>
          <w:sz w:val="28"/>
          <w:szCs w:val="28"/>
          <w:lang w:val="en-US"/>
        </w:rPr>
        <w:t>H</w:t>
      </w:r>
      <w:r w:rsidRPr="00C114E8">
        <w:rPr>
          <w:sz w:val="28"/>
          <w:szCs w:val="28"/>
        </w:rPr>
        <w:t xml:space="preserve"> в размере 2125,30 тыс. руб.</w:t>
      </w:r>
    </w:p>
    <w:p w14:paraId="775CDB48" w14:textId="77777777" w:rsidR="00C114E8" w:rsidRPr="00C114E8" w:rsidRDefault="00C114E8" w:rsidP="004C1D71">
      <w:pPr>
        <w:tabs>
          <w:tab w:val="left" w:pos="1134"/>
        </w:tabs>
        <w:ind w:firstLine="709"/>
        <w:jc w:val="both"/>
        <w:rPr>
          <w:sz w:val="28"/>
          <w:szCs w:val="28"/>
        </w:rPr>
      </w:pPr>
      <w:r w:rsidRPr="00C114E8">
        <w:rPr>
          <w:sz w:val="28"/>
          <w:szCs w:val="28"/>
        </w:rPr>
        <w:t>В качестве обосновывающих документов организацией представлены в электронной форме следующие материалы:</w:t>
      </w:r>
    </w:p>
    <w:p w14:paraId="405553F7" w14:textId="77777777" w:rsidR="00C114E8" w:rsidRPr="00C114E8" w:rsidRDefault="00C114E8" w:rsidP="004C1D71">
      <w:pPr>
        <w:tabs>
          <w:tab w:val="left" w:pos="1134"/>
        </w:tabs>
        <w:ind w:firstLine="709"/>
        <w:jc w:val="both"/>
        <w:rPr>
          <w:sz w:val="28"/>
          <w:szCs w:val="28"/>
        </w:rPr>
      </w:pPr>
      <w:r w:rsidRPr="00C114E8">
        <w:rPr>
          <w:sz w:val="28"/>
          <w:szCs w:val="28"/>
        </w:rPr>
        <w:t>- договор лизинга № 618/23-КМР от 11.09.2023;</w:t>
      </w:r>
    </w:p>
    <w:p w14:paraId="2482F97B" w14:textId="77777777" w:rsidR="00C114E8" w:rsidRPr="00C114E8" w:rsidRDefault="00C114E8" w:rsidP="004C1D71">
      <w:pPr>
        <w:tabs>
          <w:tab w:val="left" w:pos="1134"/>
        </w:tabs>
        <w:ind w:firstLine="709"/>
        <w:jc w:val="both"/>
        <w:rPr>
          <w:sz w:val="28"/>
          <w:szCs w:val="28"/>
        </w:rPr>
      </w:pPr>
      <w:r w:rsidRPr="00C114E8">
        <w:rPr>
          <w:sz w:val="28"/>
          <w:szCs w:val="28"/>
        </w:rPr>
        <w:t>- счет-фактуры за октябрь-декабрь 2023 г. от ООО «Балтийский лизинг»;</w:t>
      </w:r>
    </w:p>
    <w:p w14:paraId="4FA9B9DA" w14:textId="77777777" w:rsidR="00C114E8" w:rsidRPr="00C114E8" w:rsidRDefault="00C114E8" w:rsidP="004C1D71">
      <w:pPr>
        <w:tabs>
          <w:tab w:val="left" w:pos="1134"/>
        </w:tabs>
        <w:ind w:firstLine="709"/>
        <w:jc w:val="both"/>
        <w:rPr>
          <w:sz w:val="28"/>
          <w:szCs w:val="28"/>
        </w:rPr>
      </w:pPr>
      <w:r w:rsidRPr="00C114E8">
        <w:rPr>
          <w:sz w:val="28"/>
          <w:szCs w:val="28"/>
        </w:rPr>
        <w:t>- карточка по счету 76.07 за 2023 год;</w:t>
      </w:r>
    </w:p>
    <w:p w14:paraId="3D4BB5B0" w14:textId="77777777" w:rsidR="00C114E8" w:rsidRPr="00C114E8" w:rsidRDefault="00C114E8" w:rsidP="004C1D71">
      <w:pPr>
        <w:tabs>
          <w:tab w:val="left" w:pos="1134"/>
        </w:tabs>
        <w:ind w:firstLine="709"/>
        <w:jc w:val="both"/>
        <w:rPr>
          <w:sz w:val="28"/>
          <w:szCs w:val="28"/>
        </w:rPr>
      </w:pPr>
      <w:r w:rsidRPr="00C114E8">
        <w:rPr>
          <w:sz w:val="28"/>
          <w:szCs w:val="28"/>
        </w:rPr>
        <w:t>- карточка по забалансовому счету 001 за 2023 год.</w:t>
      </w:r>
    </w:p>
    <w:p w14:paraId="1C860472" w14:textId="77777777" w:rsidR="00C114E8" w:rsidRPr="00C114E8" w:rsidRDefault="00C114E8" w:rsidP="004C1D71">
      <w:pPr>
        <w:tabs>
          <w:tab w:val="left" w:pos="709"/>
        </w:tabs>
        <w:ind w:firstLine="709"/>
        <w:jc w:val="both"/>
        <w:rPr>
          <w:sz w:val="28"/>
          <w:szCs w:val="28"/>
        </w:rPr>
      </w:pPr>
      <w:r w:rsidRPr="00C114E8">
        <w:rPr>
          <w:sz w:val="28"/>
          <w:szCs w:val="28"/>
        </w:rPr>
        <w:t xml:space="preserve">Однако, необходимо отметить, что регулятором в процессе экспертизы определены расходы в сумме 0,00 тыс. руб., так как принятие в расчет расходов на лизинг, приведет к двойному учету расходов. При утверждении тарифов на долгосрочный период 2021-2025 гг., в составе операционных расходов, в статье прочие прямые расходы, были учтены услуги погрузчика. </w:t>
      </w:r>
    </w:p>
    <w:p w14:paraId="5C654548" w14:textId="77777777" w:rsidR="00C114E8" w:rsidRPr="00C114E8" w:rsidRDefault="00C114E8" w:rsidP="004C1D71">
      <w:pPr>
        <w:widowControl w:val="0"/>
        <w:tabs>
          <w:tab w:val="left" w:pos="715"/>
        </w:tabs>
        <w:autoSpaceDE w:val="0"/>
        <w:autoSpaceDN w:val="0"/>
        <w:adjustRightInd w:val="0"/>
        <w:jc w:val="both"/>
        <w:rPr>
          <w:sz w:val="28"/>
          <w:szCs w:val="28"/>
        </w:rPr>
      </w:pPr>
    </w:p>
    <w:p w14:paraId="341FBA04"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При </w:t>
      </w:r>
      <w:r w:rsidRPr="00C114E8">
        <w:rPr>
          <w:b/>
          <w:bCs/>
          <w:sz w:val="28"/>
          <w:szCs w:val="28"/>
          <w:u w:val="single"/>
        </w:rPr>
        <w:t>корректировке</w:t>
      </w:r>
      <w:r w:rsidRPr="00C114E8">
        <w:rPr>
          <w:sz w:val="28"/>
          <w:szCs w:val="28"/>
        </w:rPr>
        <w:t xml:space="preserve"> Операционных расходов на 2025 год регулятором использовались следующие показатели:</w:t>
      </w:r>
    </w:p>
    <w:p w14:paraId="403003A5" w14:textId="77777777" w:rsidR="00C114E8" w:rsidRPr="00C114E8" w:rsidRDefault="00C114E8" w:rsidP="004C1D71">
      <w:pPr>
        <w:widowControl w:val="0"/>
        <w:numPr>
          <w:ilvl w:val="0"/>
          <w:numId w:val="7"/>
        </w:numPr>
        <w:tabs>
          <w:tab w:val="left" w:pos="710"/>
        </w:tabs>
        <w:autoSpaceDE w:val="0"/>
        <w:autoSpaceDN w:val="0"/>
        <w:adjustRightInd w:val="0"/>
        <w:ind w:firstLine="709"/>
        <w:jc w:val="both"/>
        <w:rPr>
          <w:sz w:val="28"/>
          <w:szCs w:val="28"/>
        </w:rPr>
      </w:pPr>
      <w:r w:rsidRPr="00C114E8">
        <w:rPr>
          <w:sz w:val="28"/>
          <w:szCs w:val="28"/>
        </w:rPr>
        <w:t xml:space="preserve">операционные расходы в области захоронения твердых коммунальных отходов 2024 года в размере – </w:t>
      </w:r>
      <w:r w:rsidRPr="00C114E8">
        <w:rPr>
          <w:b/>
          <w:i/>
          <w:sz w:val="28"/>
          <w:szCs w:val="28"/>
        </w:rPr>
        <w:t>8299,67</w:t>
      </w:r>
      <w:r w:rsidRPr="00C114E8">
        <w:rPr>
          <w:sz w:val="28"/>
          <w:szCs w:val="28"/>
        </w:rPr>
        <w:t xml:space="preserve"> тыс. руб.;</w:t>
      </w:r>
    </w:p>
    <w:p w14:paraId="0D08A2C4" w14:textId="77777777" w:rsidR="00C114E8" w:rsidRPr="00C114E8" w:rsidRDefault="00C114E8" w:rsidP="004C1D71">
      <w:pPr>
        <w:widowControl w:val="0"/>
        <w:numPr>
          <w:ilvl w:val="0"/>
          <w:numId w:val="7"/>
        </w:numPr>
        <w:tabs>
          <w:tab w:val="left" w:pos="715"/>
        </w:tabs>
        <w:autoSpaceDE w:val="0"/>
        <w:autoSpaceDN w:val="0"/>
        <w:adjustRightInd w:val="0"/>
        <w:ind w:firstLine="709"/>
        <w:jc w:val="both"/>
        <w:rPr>
          <w:sz w:val="28"/>
          <w:szCs w:val="28"/>
        </w:rPr>
      </w:pPr>
      <w:r w:rsidRPr="00C114E8">
        <w:rPr>
          <w:sz w:val="28"/>
          <w:szCs w:val="28"/>
        </w:rPr>
        <w:t>индекс эффективности операционных расходов 1%;</w:t>
      </w:r>
    </w:p>
    <w:p w14:paraId="1F58FA2B" w14:textId="77777777" w:rsidR="00C114E8" w:rsidRPr="00C114E8" w:rsidRDefault="00C114E8" w:rsidP="004C1D71">
      <w:pPr>
        <w:widowControl w:val="0"/>
        <w:numPr>
          <w:ilvl w:val="0"/>
          <w:numId w:val="7"/>
        </w:numPr>
        <w:tabs>
          <w:tab w:val="left" w:pos="715"/>
        </w:tabs>
        <w:autoSpaceDE w:val="0"/>
        <w:autoSpaceDN w:val="0"/>
        <w:adjustRightInd w:val="0"/>
        <w:ind w:firstLine="709"/>
        <w:jc w:val="both"/>
        <w:rPr>
          <w:sz w:val="28"/>
          <w:szCs w:val="28"/>
        </w:rPr>
      </w:pPr>
      <w:r w:rsidRPr="00C114E8">
        <w:rPr>
          <w:sz w:val="28"/>
          <w:szCs w:val="28"/>
        </w:rPr>
        <w:t>индекс потребительских цен на 2025 год – 104,2%;</w:t>
      </w:r>
    </w:p>
    <w:p w14:paraId="1EB74BD0" w14:textId="432E5B98" w:rsidR="00C114E8" w:rsidRPr="005140FA" w:rsidRDefault="00C114E8" w:rsidP="004C1D71">
      <w:pPr>
        <w:widowControl w:val="0"/>
        <w:numPr>
          <w:ilvl w:val="0"/>
          <w:numId w:val="7"/>
        </w:numPr>
        <w:tabs>
          <w:tab w:val="left" w:pos="715"/>
        </w:tabs>
        <w:autoSpaceDE w:val="0"/>
        <w:autoSpaceDN w:val="0"/>
        <w:adjustRightInd w:val="0"/>
        <w:ind w:firstLine="709"/>
        <w:jc w:val="both"/>
        <w:rPr>
          <w:sz w:val="28"/>
          <w:szCs w:val="28"/>
        </w:rPr>
      </w:pPr>
      <w:r w:rsidRPr="00C114E8">
        <w:rPr>
          <w:sz w:val="28"/>
          <w:szCs w:val="28"/>
        </w:rPr>
        <w:t xml:space="preserve">количество твердых коммунальных отходов, </w:t>
      </w:r>
      <w:r w:rsidRPr="00C114E8">
        <w:rPr>
          <w:bCs/>
          <w:sz w:val="28"/>
          <w:szCs w:val="28"/>
        </w:rPr>
        <w:t xml:space="preserve">поступающих на объект </w:t>
      </w:r>
      <w:r w:rsidRPr="00C114E8">
        <w:rPr>
          <w:sz w:val="28"/>
          <w:szCs w:val="28"/>
        </w:rPr>
        <w:t xml:space="preserve">в </w:t>
      </w:r>
      <w:r w:rsidRPr="00C114E8">
        <w:rPr>
          <w:bCs/>
          <w:sz w:val="28"/>
          <w:szCs w:val="28"/>
        </w:rPr>
        <w:t>2024 году 34562,01</w:t>
      </w:r>
      <w:r w:rsidRPr="00C114E8">
        <w:rPr>
          <w:sz w:val="28"/>
          <w:szCs w:val="28"/>
        </w:rPr>
        <w:t xml:space="preserve"> тонн,</w:t>
      </w:r>
      <w:r w:rsidRPr="00C114E8">
        <w:rPr>
          <w:bCs/>
          <w:sz w:val="28"/>
          <w:szCs w:val="28"/>
        </w:rPr>
        <w:t xml:space="preserve"> в </w:t>
      </w:r>
      <w:bookmarkStart w:id="1" w:name="_Hlk143071078"/>
      <w:r w:rsidRPr="00C114E8">
        <w:rPr>
          <w:bCs/>
          <w:sz w:val="28"/>
          <w:szCs w:val="28"/>
        </w:rPr>
        <w:t>2025 году 34181,70</w:t>
      </w:r>
      <w:r w:rsidRPr="00C114E8">
        <w:rPr>
          <w:sz w:val="28"/>
          <w:szCs w:val="28"/>
        </w:rPr>
        <w:t xml:space="preserve"> тонн</w:t>
      </w:r>
      <w:bookmarkEnd w:id="1"/>
      <w:r w:rsidRPr="00C114E8">
        <w:rPr>
          <w:sz w:val="28"/>
          <w:szCs w:val="28"/>
        </w:rPr>
        <w:t xml:space="preserve">. </w:t>
      </w:r>
    </w:p>
    <w:p w14:paraId="78E42F7E"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Таким образом, в процессе экспертизы операционные расходы на 2025 год определены в сумме </w:t>
      </w:r>
      <w:r w:rsidRPr="00C114E8">
        <w:rPr>
          <w:b/>
          <w:i/>
          <w:sz w:val="28"/>
          <w:szCs w:val="28"/>
        </w:rPr>
        <w:t>8467,56</w:t>
      </w:r>
      <w:r w:rsidRPr="00C114E8">
        <w:rPr>
          <w:sz w:val="28"/>
          <w:szCs w:val="28"/>
        </w:rPr>
        <w:t xml:space="preserve"> тыс. руб.</w:t>
      </w:r>
    </w:p>
    <w:p w14:paraId="64FEF92B" w14:textId="77777777" w:rsidR="00C114E8" w:rsidRPr="00C114E8" w:rsidRDefault="00C114E8" w:rsidP="004C1D71">
      <w:pPr>
        <w:autoSpaceDE w:val="0"/>
        <w:autoSpaceDN w:val="0"/>
        <w:adjustRightInd w:val="0"/>
        <w:rPr>
          <w:sz w:val="22"/>
          <w:szCs w:val="28"/>
        </w:rPr>
      </w:pPr>
    </w:p>
    <w:p w14:paraId="24CF80EA" w14:textId="647CAB43" w:rsidR="00C114E8" w:rsidRPr="005140FA" w:rsidRDefault="00C114E8" w:rsidP="004C1D71">
      <w:pPr>
        <w:autoSpaceDE w:val="0"/>
        <w:autoSpaceDN w:val="0"/>
        <w:adjustRightInd w:val="0"/>
        <w:jc w:val="both"/>
        <w:rPr>
          <w:sz w:val="28"/>
          <w:szCs w:val="28"/>
        </w:rPr>
      </w:pPr>
      <w:r w:rsidRPr="00C114E8">
        <w:rPr>
          <w:sz w:val="28"/>
          <w:szCs w:val="28"/>
        </w:rPr>
        <w:t xml:space="preserve">        ОР</w:t>
      </w:r>
      <w:r w:rsidRPr="00C114E8">
        <w:rPr>
          <w:sz w:val="20"/>
          <w:szCs w:val="20"/>
        </w:rPr>
        <w:t>2025</w:t>
      </w:r>
      <w:r w:rsidRPr="00C114E8">
        <w:rPr>
          <w:sz w:val="28"/>
          <w:szCs w:val="28"/>
        </w:rPr>
        <w:t xml:space="preserve"> = 8299,67 х [(1- 1%/100%) х (1+0,042)] х (34181,70/34562,01) = 8467,56</w:t>
      </w:r>
      <w:r w:rsidRPr="00C114E8">
        <w:rPr>
          <w:color w:val="FF0000"/>
          <w:sz w:val="28"/>
          <w:szCs w:val="28"/>
        </w:rPr>
        <w:t xml:space="preserve"> </w:t>
      </w:r>
      <w:r w:rsidRPr="00C114E8">
        <w:rPr>
          <w:sz w:val="28"/>
          <w:szCs w:val="28"/>
        </w:rPr>
        <w:t>тыс. руб.</w:t>
      </w:r>
    </w:p>
    <w:p w14:paraId="479149BA" w14:textId="77777777" w:rsidR="00C114E8" w:rsidRPr="00C114E8" w:rsidRDefault="00C114E8" w:rsidP="004C1D71">
      <w:pPr>
        <w:widowControl w:val="0"/>
        <w:tabs>
          <w:tab w:val="left" w:pos="709"/>
        </w:tabs>
        <w:autoSpaceDE w:val="0"/>
        <w:autoSpaceDN w:val="0"/>
        <w:adjustRightInd w:val="0"/>
        <w:jc w:val="center"/>
        <w:rPr>
          <w:b/>
          <w:bCs/>
          <w:sz w:val="28"/>
          <w:szCs w:val="28"/>
          <w:u w:val="single"/>
        </w:rPr>
      </w:pPr>
      <w:r w:rsidRPr="00C114E8">
        <w:rPr>
          <w:b/>
          <w:bCs/>
          <w:sz w:val="28"/>
          <w:szCs w:val="28"/>
          <w:u w:val="single"/>
        </w:rPr>
        <w:t>Неподконтрольные расходы</w:t>
      </w:r>
    </w:p>
    <w:p w14:paraId="2BC651AB" w14:textId="77777777" w:rsidR="00C114E8" w:rsidRPr="00C114E8" w:rsidRDefault="00C114E8" w:rsidP="004C1D71">
      <w:pPr>
        <w:widowControl w:val="0"/>
        <w:tabs>
          <w:tab w:val="left" w:pos="709"/>
        </w:tabs>
        <w:autoSpaceDE w:val="0"/>
        <w:autoSpaceDN w:val="0"/>
        <w:adjustRightInd w:val="0"/>
        <w:jc w:val="both"/>
        <w:rPr>
          <w:b/>
          <w:bCs/>
          <w:sz w:val="28"/>
          <w:szCs w:val="28"/>
          <w:u w:val="single"/>
        </w:rPr>
      </w:pPr>
    </w:p>
    <w:p w14:paraId="7237D294" w14:textId="77777777" w:rsidR="00C114E8" w:rsidRPr="00C114E8" w:rsidRDefault="00C114E8" w:rsidP="004C1D71">
      <w:pPr>
        <w:shd w:val="clear" w:color="auto" w:fill="FFFFFF"/>
        <w:autoSpaceDE w:val="0"/>
        <w:autoSpaceDN w:val="0"/>
        <w:adjustRightInd w:val="0"/>
        <w:ind w:firstLine="540"/>
        <w:jc w:val="both"/>
        <w:rPr>
          <w:bCs/>
          <w:sz w:val="28"/>
          <w:szCs w:val="28"/>
        </w:rPr>
      </w:pPr>
      <w:r w:rsidRPr="00C114E8">
        <w:rPr>
          <w:color w:val="FF0000"/>
          <w:sz w:val="28"/>
          <w:szCs w:val="28"/>
        </w:rPr>
        <w:tab/>
      </w:r>
      <w:r w:rsidRPr="00C114E8">
        <w:rPr>
          <w:bCs/>
          <w:sz w:val="28"/>
          <w:szCs w:val="28"/>
        </w:rPr>
        <w:t>Согласно пункту 32 Методических указаний неподконтрольные расходы включают в себя:</w:t>
      </w:r>
    </w:p>
    <w:p w14:paraId="62966037" w14:textId="77777777" w:rsidR="00C114E8" w:rsidRPr="00C114E8" w:rsidRDefault="00C114E8" w:rsidP="004C1D71">
      <w:pPr>
        <w:widowControl w:val="0"/>
        <w:autoSpaceDE w:val="0"/>
        <w:autoSpaceDN w:val="0"/>
        <w:adjustRightInd w:val="0"/>
        <w:ind w:firstLine="709"/>
        <w:jc w:val="both"/>
        <w:rPr>
          <w:sz w:val="28"/>
          <w:szCs w:val="28"/>
        </w:rPr>
      </w:pPr>
      <w:r w:rsidRPr="00C114E8">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3DF5FFEA" w14:textId="77777777" w:rsidR="00C114E8" w:rsidRPr="00C114E8" w:rsidRDefault="00C114E8" w:rsidP="004C1D71">
      <w:pPr>
        <w:tabs>
          <w:tab w:val="left" w:pos="709"/>
        </w:tabs>
        <w:jc w:val="both"/>
        <w:rPr>
          <w:sz w:val="28"/>
          <w:szCs w:val="28"/>
        </w:rPr>
      </w:pPr>
      <w:r w:rsidRPr="00C114E8">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216776FF" w14:textId="77777777" w:rsidR="00C114E8" w:rsidRPr="00C114E8" w:rsidRDefault="00C114E8" w:rsidP="004C1D71">
      <w:pPr>
        <w:tabs>
          <w:tab w:val="left" w:pos="709"/>
        </w:tabs>
        <w:jc w:val="both"/>
        <w:rPr>
          <w:sz w:val="28"/>
          <w:szCs w:val="28"/>
        </w:rPr>
      </w:pPr>
      <w:r w:rsidRPr="00C114E8">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194CD6F3" w14:textId="77777777" w:rsidR="00C114E8" w:rsidRPr="00C114E8" w:rsidRDefault="00C114E8" w:rsidP="004C1D71">
      <w:pPr>
        <w:tabs>
          <w:tab w:val="left" w:pos="709"/>
        </w:tabs>
        <w:jc w:val="both"/>
        <w:rPr>
          <w:sz w:val="28"/>
          <w:szCs w:val="28"/>
        </w:rPr>
      </w:pPr>
      <w:r w:rsidRPr="00C114E8">
        <w:rPr>
          <w:sz w:val="28"/>
          <w:szCs w:val="28"/>
        </w:rPr>
        <w:tab/>
        <w:t>4) сбытовые расходы, определяемые в соответствии с пунктом 20 Методических указаний;</w:t>
      </w:r>
    </w:p>
    <w:p w14:paraId="33DEF89A" w14:textId="77777777" w:rsidR="00C114E8" w:rsidRPr="00C114E8" w:rsidRDefault="00C114E8" w:rsidP="004C1D71">
      <w:pPr>
        <w:tabs>
          <w:tab w:val="left" w:pos="709"/>
        </w:tabs>
        <w:jc w:val="both"/>
        <w:rPr>
          <w:sz w:val="28"/>
          <w:szCs w:val="28"/>
        </w:rPr>
      </w:pPr>
      <w:r w:rsidRPr="00C114E8">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0BF3FB00" w14:textId="77777777" w:rsidR="00C114E8" w:rsidRPr="00C114E8" w:rsidRDefault="00C114E8" w:rsidP="004C1D71">
      <w:pPr>
        <w:tabs>
          <w:tab w:val="left" w:pos="709"/>
        </w:tabs>
        <w:jc w:val="both"/>
        <w:rPr>
          <w:sz w:val="28"/>
          <w:szCs w:val="28"/>
        </w:rPr>
      </w:pPr>
      <w:r w:rsidRPr="00C114E8">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29F0D451" w14:textId="77777777" w:rsidR="00C114E8" w:rsidRPr="00C114E8" w:rsidRDefault="00C114E8" w:rsidP="004C1D71">
      <w:pPr>
        <w:tabs>
          <w:tab w:val="left" w:pos="709"/>
        </w:tabs>
        <w:jc w:val="both"/>
        <w:rPr>
          <w:sz w:val="28"/>
          <w:szCs w:val="28"/>
        </w:rPr>
      </w:pPr>
      <w:r w:rsidRPr="00C114E8">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170DEC70" w14:textId="77777777" w:rsidR="00C114E8" w:rsidRPr="00C114E8" w:rsidRDefault="00C114E8" w:rsidP="004C1D71">
      <w:pPr>
        <w:tabs>
          <w:tab w:val="left" w:pos="709"/>
        </w:tabs>
        <w:jc w:val="both"/>
        <w:rPr>
          <w:sz w:val="28"/>
          <w:szCs w:val="28"/>
        </w:rPr>
      </w:pPr>
      <w:r w:rsidRPr="00C114E8">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0C344355" w14:textId="77777777" w:rsidR="00C114E8" w:rsidRPr="00C114E8" w:rsidRDefault="00C114E8" w:rsidP="004C1D71">
      <w:pPr>
        <w:tabs>
          <w:tab w:val="left" w:pos="709"/>
        </w:tabs>
        <w:jc w:val="both"/>
        <w:rPr>
          <w:sz w:val="28"/>
          <w:szCs w:val="28"/>
        </w:rPr>
      </w:pPr>
      <w:r w:rsidRPr="00C114E8">
        <w:rPr>
          <w:sz w:val="28"/>
          <w:szCs w:val="28"/>
        </w:rPr>
        <w:tab/>
        <w:t>Указанные расходы определяются в соответствии с главой III Методических указаний.</w:t>
      </w:r>
    </w:p>
    <w:p w14:paraId="4C07C1A9" w14:textId="77777777" w:rsidR="00C114E8" w:rsidRPr="00C114E8" w:rsidRDefault="00C114E8" w:rsidP="004C1D71">
      <w:pPr>
        <w:widowControl w:val="0"/>
        <w:tabs>
          <w:tab w:val="left" w:pos="709"/>
        </w:tabs>
        <w:autoSpaceDE w:val="0"/>
        <w:autoSpaceDN w:val="0"/>
        <w:adjustRightInd w:val="0"/>
        <w:jc w:val="both"/>
        <w:rPr>
          <w:sz w:val="28"/>
          <w:szCs w:val="28"/>
        </w:rPr>
      </w:pPr>
    </w:p>
    <w:p w14:paraId="609D498F" w14:textId="77777777" w:rsidR="00C114E8" w:rsidRPr="00C114E8" w:rsidRDefault="00C114E8" w:rsidP="004C1D71">
      <w:pPr>
        <w:widowControl w:val="0"/>
        <w:tabs>
          <w:tab w:val="left" w:pos="709"/>
        </w:tabs>
        <w:autoSpaceDE w:val="0"/>
        <w:autoSpaceDN w:val="0"/>
        <w:adjustRightInd w:val="0"/>
        <w:jc w:val="both"/>
        <w:rPr>
          <w:sz w:val="28"/>
          <w:szCs w:val="28"/>
        </w:rPr>
      </w:pPr>
      <w:r w:rsidRPr="00C114E8">
        <w:rPr>
          <w:color w:val="FF0000"/>
          <w:sz w:val="28"/>
          <w:szCs w:val="28"/>
        </w:rPr>
        <w:tab/>
      </w:r>
      <w:r w:rsidRPr="00C114E8">
        <w:rPr>
          <w:sz w:val="28"/>
          <w:szCs w:val="28"/>
        </w:rPr>
        <w:t xml:space="preserve">Неподконтрольные расходы утверждены РЭК Кузбасса на 2025 год в размере </w:t>
      </w:r>
      <w:r w:rsidRPr="00C114E8">
        <w:rPr>
          <w:b/>
          <w:i/>
          <w:sz w:val="28"/>
          <w:szCs w:val="28"/>
        </w:rPr>
        <w:t>3340,46</w:t>
      </w:r>
      <w:r w:rsidRPr="00C114E8">
        <w:rPr>
          <w:sz w:val="28"/>
          <w:szCs w:val="28"/>
        </w:rPr>
        <w:t xml:space="preserve"> тыс. руб., организацией неподконтрольные расходы в целях корректировки предложены в размере</w:t>
      </w:r>
      <w:r w:rsidRPr="00C114E8">
        <w:rPr>
          <w:color w:val="FF0000"/>
          <w:sz w:val="28"/>
          <w:szCs w:val="28"/>
        </w:rPr>
        <w:t xml:space="preserve"> </w:t>
      </w:r>
      <w:r w:rsidRPr="00C114E8">
        <w:rPr>
          <w:b/>
          <w:i/>
          <w:sz w:val="28"/>
          <w:szCs w:val="28"/>
        </w:rPr>
        <w:t>8467,80</w:t>
      </w:r>
      <w:r w:rsidRPr="00C114E8">
        <w:rPr>
          <w:sz w:val="28"/>
          <w:szCs w:val="28"/>
        </w:rPr>
        <w:t xml:space="preserve"> тыс. руб., в </w:t>
      </w:r>
      <w:bookmarkStart w:id="2" w:name="_Hlk176604890"/>
      <w:r w:rsidRPr="00C114E8">
        <w:rPr>
          <w:sz w:val="28"/>
          <w:szCs w:val="28"/>
        </w:rPr>
        <w:t>процессе экспертизы определены расходы в сумме</w:t>
      </w:r>
      <w:bookmarkEnd w:id="2"/>
      <w:r w:rsidRPr="00C114E8">
        <w:rPr>
          <w:sz w:val="28"/>
          <w:szCs w:val="28"/>
        </w:rPr>
        <w:t xml:space="preserve"> </w:t>
      </w:r>
      <w:r w:rsidRPr="00C114E8">
        <w:rPr>
          <w:b/>
          <w:i/>
          <w:sz w:val="28"/>
          <w:szCs w:val="28"/>
        </w:rPr>
        <w:t xml:space="preserve">3902,13 </w:t>
      </w:r>
      <w:r w:rsidRPr="00C114E8">
        <w:rPr>
          <w:sz w:val="28"/>
          <w:szCs w:val="28"/>
        </w:rPr>
        <w:t>тыс. руб.</w:t>
      </w:r>
    </w:p>
    <w:p w14:paraId="0D1BD2A3" w14:textId="77777777" w:rsidR="00C114E8" w:rsidRPr="00C114E8" w:rsidRDefault="00C114E8" w:rsidP="004C1D71">
      <w:pPr>
        <w:widowControl w:val="0"/>
        <w:tabs>
          <w:tab w:val="left" w:pos="709"/>
        </w:tabs>
        <w:autoSpaceDE w:val="0"/>
        <w:autoSpaceDN w:val="0"/>
        <w:adjustRightInd w:val="0"/>
        <w:jc w:val="both"/>
        <w:rPr>
          <w:sz w:val="28"/>
          <w:szCs w:val="28"/>
        </w:rPr>
      </w:pPr>
    </w:p>
    <w:p w14:paraId="7F6C68F7" w14:textId="77777777" w:rsidR="00C114E8" w:rsidRPr="00C114E8" w:rsidRDefault="00C114E8" w:rsidP="004C1D71">
      <w:pPr>
        <w:tabs>
          <w:tab w:val="left" w:pos="709"/>
        </w:tabs>
        <w:autoSpaceDE w:val="0"/>
        <w:autoSpaceDN w:val="0"/>
        <w:adjustRightInd w:val="0"/>
        <w:ind w:firstLine="709"/>
        <w:jc w:val="both"/>
        <w:rPr>
          <w:b/>
          <w:bCs/>
          <w:sz w:val="28"/>
          <w:szCs w:val="28"/>
        </w:rPr>
      </w:pPr>
      <w:r w:rsidRPr="00C114E8">
        <w:rPr>
          <w:sz w:val="28"/>
          <w:szCs w:val="28"/>
        </w:rPr>
        <w:t xml:space="preserve">По статье </w:t>
      </w:r>
      <w:r w:rsidRPr="00C114E8">
        <w:rPr>
          <w:b/>
          <w:bCs/>
          <w:sz w:val="28"/>
          <w:szCs w:val="28"/>
        </w:rPr>
        <w:t xml:space="preserve">«Расходы, связанные с оплатой налогов и сборов»: </w:t>
      </w:r>
    </w:p>
    <w:p w14:paraId="7D03BCF2"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При определении размера расходов, связанных с уплатой налогов и сборов учитываются:</w:t>
      </w:r>
    </w:p>
    <w:p w14:paraId="13747B70"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налог на прибыль;</w:t>
      </w:r>
    </w:p>
    <w:p w14:paraId="76B04456"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налог на имущество организаций;</w:t>
      </w:r>
    </w:p>
    <w:p w14:paraId="633A9079"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земельный налог;</w:t>
      </w:r>
    </w:p>
    <w:p w14:paraId="58C56E43"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транспортный налог;</w:t>
      </w:r>
    </w:p>
    <w:p w14:paraId="2923E74B" w14:textId="77777777" w:rsidR="00C114E8" w:rsidRPr="00C114E8" w:rsidRDefault="00C114E8" w:rsidP="004C1D71">
      <w:pPr>
        <w:tabs>
          <w:tab w:val="left" w:pos="709"/>
        </w:tabs>
        <w:autoSpaceDE w:val="0"/>
        <w:autoSpaceDN w:val="0"/>
        <w:adjustRightInd w:val="0"/>
        <w:ind w:firstLine="709"/>
        <w:jc w:val="both"/>
        <w:rPr>
          <w:b/>
          <w:bCs/>
          <w:sz w:val="28"/>
          <w:szCs w:val="28"/>
        </w:rPr>
      </w:pPr>
      <w:r w:rsidRPr="00C114E8">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616CF1C0" w14:textId="77777777" w:rsidR="00C114E8" w:rsidRPr="00C114E8" w:rsidRDefault="00C114E8" w:rsidP="004C1D71">
      <w:pPr>
        <w:tabs>
          <w:tab w:val="left" w:pos="709"/>
        </w:tabs>
        <w:autoSpaceDE w:val="0"/>
        <w:autoSpaceDN w:val="0"/>
        <w:adjustRightInd w:val="0"/>
        <w:ind w:firstLine="709"/>
        <w:jc w:val="both"/>
        <w:rPr>
          <w:bCs/>
          <w:color w:val="FF0000"/>
          <w:sz w:val="28"/>
          <w:szCs w:val="28"/>
        </w:rPr>
      </w:pPr>
    </w:p>
    <w:p w14:paraId="2B8333DC" w14:textId="77777777" w:rsidR="00C114E8" w:rsidRPr="00C114E8" w:rsidRDefault="00C114E8" w:rsidP="004C1D71">
      <w:pPr>
        <w:tabs>
          <w:tab w:val="left" w:pos="709"/>
        </w:tabs>
        <w:autoSpaceDE w:val="0"/>
        <w:autoSpaceDN w:val="0"/>
        <w:adjustRightInd w:val="0"/>
        <w:ind w:firstLine="709"/>
        <w:jc w:val="both"/>
        <w:rPr>
          <w:b/>
          <w:i/>
          <w:sz w:val="28"/>
          <w:szCs w:val="28"/>
        </w:rPr>
      </w:pPr>
      <w:r w:rsidRPr="00C114E8">
        <w:rPr>
          <w:bCs/>
          <w:sz w:val="28"/>
          <w:szCs w:val="28"/>
        </w:rPr>
        <w:t>РЭК Кузбасса</w:t>
      </w:r>
      <w:r w:rsidRPr="00C114E8">
        <w:rPr>
          <w:sz w:val="28"/>
          <w:szCs w:val="28"/>
        </w:rPr>
        <w:t xml:space="preserve"> расходы по статье утверждены на 2025 год в размере                 </w:t>
      </w:r>
      <w:r w:rsidRPr="00C114E8">
        <w:rPr>
          <w:b/>
          <w:i/>
          <w:sz w:val="28"/>
          <w:szCs w:val="28"/>
        </w:rPr>
        <w:t>2505,01</w:t>
      </w:r>
      <w:r w:rsidRPr="00C114E8">
        <w:rPr>
          <w:sz w:val="28"/>
          <w:szCs w:val="28"/>
        </w:rPr>
        <w:t xml:space="preserve"> тыс. руб., предприятием в целях корректировки предложены затраты в размере </w:t>
      </w:r>
      <w:r w:rsidRPr="00C114E8">
        <w:rPr>
          <w:b/>
          <w:i/>
          <w:sz w:val="28"/>
          <w:szCs w:val="28"/>
        </w:rPr>
        <w:t xml:space="preserve">7348,90 </w:t>
      </w:r>
      <w:r w:rsidRPr="00C114E8">
        <w:rPr>
          <w:sz w:val="28"/>
          <w:szCs w:val="28"/>
        </w:rPr>
        <w:t xml:space="preserve">тыс. руб., в процессе экспертизы определены расходы в сумме </w:t>
      </w:r>
      <w:r w:rsidRPr="00C114E8">
        <w:rPr>
          <w:b/>
          <w:i/>
          <w:sz w:val="28"/>
          <w:szCs w:val="28"/>
        </w:rPr>
        <w:t>3518,80</w:t>
      </w:r>
      <w:r w:rsidRPr="00C114E8">
        <w:rPr>
          <w:sz w:val="28"/>
          <w:szCs w:val="28"/>
        </w:rPr>
        <w:t xml:space="preserve"> тыс. руб., в том числе:</w:t>
      </w:r>
    </w:p>
    <w:p w14:paraId="636941FB" w14:textId="77777777" w:rsidR="00C114E8" w:rsidRPr="00C114E8" w:rsidRDefault="00C114E8" w:rsidP="004C1D71">
      <w:pPr>
        <w:tabs>
          <w:tab w:val="left" w:pos="1134"/>
        </w:tabs>
        <w:ind w:firstLine="709"/>
        <w:jc w:val="both"/>
        <w:rPr>
          <w:sz w:val="28"/>
          <w:szCs w:val="28"/>
        </w:rPr>
      </w:pPr>
    </w:p>
    <w:p w14:paraId="581529D3" w14:textId="77777777" w:rsidR="00C114E8" w:rsidRPr="00C114E8" w:rsidRDefault="00C114E8" w:rsidP="004C1D71">
      <w:pPr>
        <w:tabs>
          <w:tab w:val="left" w:pos="709"/>
        </w:tabs>
        <w:autoSpaceDE w:val="0"/>
        <w:autoSpaceDN w:val="0"/>
        <w:adjustRightInd w:val="0"/>
        <w:ind w:firstLine="709"/>
        <w:jc w:val="both"/>
        <w:rPr>
          <w:b/>
          <w:bCs/>
          <w:sz w:val="28"/>
          <w:szCs w:val="28"/>
        </w:rPr>
      </w:pPr>
      <w:r w:rsidRPr="00C114E8">
        <w:rPr>
          <w:sz w:val="28"/>
          <w:szCs w:val="28"/>
        </w:rPr>
        <w:t xml:space="preserve">По статье </w:t>
      </w:r>
      <w:r w:rsidRPr="00C114E8">
        <w:rPr>
          <w:b/>
          <w:bCs/>
          <w:sz w:val="28"/>
          <w:szCs w:val="28"/>
        </w:rPr>
        <w:t xml:space="preserve">«Плата за негативное воздействие на окружающую среду»: </w:t>
      </w:r>
    </w:p>
    <w:p w14:paraId="3EF27638" w14:textId="77777777" w:rsidR="00C114E8" w:rsidRPr="00C114E8" w:rsidRDefault="00C114E8" w:rsidP="004C1D71">
      <w:pPr>
        <w:autoSpaceDE w:val="0"/>
        <w:autoSpaceDN w:val="0"/>
        <w:adjustRightInd w:val="0"/>
        <w:ind w:firstLine="709"/>
        <w:jc w:val="both"/>
        <w:rPr>
          <w:sz w:val="28"/>
          <w:szCs w:val="28"/>
        </w:rPr>
      </w:pPr>
      <w:r w:rsidRPr="00C114E8">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42" w:history="1">
        <w:r w:rsidRPr="00C114E8">
          <w:rPr>
            <w:bCs/>
            <w:sz w:val="28"/>
            <w:szCs w:val="28"/>
          </w:rPr>
          <w:t>пунктом 55.1</w:t>
        </w:r>
      </w:hyperlink>
      <w:r w:rsidRPr="00C114E8">
        <w:rPr>
          <w:bCs/>
          <w:sz w:val="28"/>
          <w:szCs w:val="28"/>
        </w:rPr>
        <w:t xml:space="preserve"> Основ ценообразования. При этом р</w:t>
      </w:r>
      <w:r w:rsidRPr="00C114E8">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43" w:history="1">
        <w:r w:rsidRPr="00C114E8">
          <w:rPr>
            <w:sz w:val="28"/>
            <w:szCs w:val="28"/>
          </w:rPr>
          <w:t>ставок</w:t>
        </w:r>
      </w:hyperlink>
      <w:r w:rsidRPr="00C114E8">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76AE11C4"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C114E8">
        <w:rPr>
          <w:color w:val="FF0000"/>
          <w:sz w:val="28"/>
          <w:szCs w:val="28"/>
        </w:rPr>
        <w:t xml:space="preserve"> </w:t>
      </w:r>
      <w:r w:rsidRPr="00C114E8">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0EEC7ABA" w14:textId="77777777" w:rsidR="00C114E8" w:rsidRPr="00C114E8" w:rsidRDefault="00C114E8" w:rsidP="004C1D71">
      <w:pPr>
        <w:tabs>
          <w:tab w:val="left" w:pos="730"/>
        </w:tabs>
        <w:autoSpaceDE w:val="0"/>
        <w:autoSpaceDN w:val="0"/>
        <w:adjustRightInd w:val="0"/>
        <w:ind w:firstLine="709"/>
        <w:jc w:val="both"/>
        <w:rPr>
          <w:sz w:val="28"/>
          <w:szCs w:val="28"/>
        </w:rPr>
      </w:pPr>
      <w:r w:rsidRPr="00C114E8">
        <w:rPr>
          <w:bCs/>
          <w:sz w:val="28"/>
          <w:szCs w:val="28"/>
        </w:rPr>
        <w:t>РЭК Кузбасса</w:t>
      </w:r>
      <w:r w:rsidRPr="00C114E8">
        <w:rPr>
          <w:sz w:val="28"/>
          <w:szCs w:val="28"/>
        </w:rPr>
        <w:t xml:space="preserve"> расходы по статье утверждены на 2025 год в размере                 </w:t>
      </w:r>
      <w:r w:rsidRPr="00C114E8">
        <w:rPr>
          <w:b/>
          <w:i/>
          <w:sz w:val="28"/>
          <w:szCs w:val="28"/>
        </w:rPr>
        <w:t>2205,46</w:t>
      </w:r>
      <w:r w:rsidRPr="00C114E8">
        <w:rPr>
          <w:sz w:val="28"/>
          <w:szCs w:val="28"/>
        </w:rPr>
        <w:t xml:space="preserve"> тыс. руб., предприятием в целях корректировки предложены затраты в размере </w:t>
      </w:r>
      <w:r w:rsidRPr="00C114E8">
        <w:rPr>
          <w:b/>
          <w:i/>
          <w:sz w:val="28"/>
          <w:szCs w:val="28"/>
        </w:rPr>
        <w:t>5978,00</w:t>
      </w:r>
      <w:r w:rsidRPr="00C114E8">
        <w:rPr>
          <w:sz w:val="28"/>
          <w:szCs w:val="28"/>
        </w:rPr>
        <w:t xml:space="preserve"> тыс. руб., в процессе экспертизы определены расходы в сумме </w:t>
      </w:r>
      <w:r w:rsidRPr="00C114E8">
        <w:rPr>
          <w:b/>
          <w:i/>
          <w:sz w:val="28"/>
          <w:szCs w:val="28"/>
        </w:rPr>
        <w:t>3114,82</w:t>
      </w:r>
      <w:r w:rsidRPr="00C114E8">
        <w:rPr>
          <w:sz w:val="28"/>
          <w:szCs w:val="28"/>
        </w:rPr>
        <w:t xml:space="preserve"> тыс. руб.</w:t>
      </w:r>
    </w:p>
    <w:p w14:paraId="212CE20D"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В качестве обосновывающих документов по данной статье предприятием представлены в электронной форме следующие материалы:</w:t>
      </w:r>
    </w:p>
    <w:p w14:paraId="51E8D434"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декларация о плате за негативное воздействие на окружающую среду за 2023 год;</w:t>
      </w:r>
    </w:p>
    <w:p w14:paraId="6C21B3AB"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расчет платы за негативное воздействие на окружающую среду и платежные поручения;</w:t>
      </w:r>
    </w:p>
    <w:p w14:paraId="63F68CB9"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статистическая отчетность за 2023 год (форма № 2-ТП (отходы)).</w:t>
      </w:r>
    </w:p>
    <w:p w14:paraId="04817ABD"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Расходы по данной статье на 2025 год рассчитаны исходя из объема  фактически принятых (размещенных) отходов 2023 года в долях по IV классу опасности (94,64%) со ставкой 95,00 руб./тонна и по V классу опасности (5,36%) со ставкой 17,30 руб./тонна и коэффициентом 1,32 в пересчете на объемы, принятые регулятором в расчет 2025 года</w:t>
      </w:r>
      <w:r w:rsidRPr="00C114E8">
        <w:rPr>
          <w:color w:val="FF0000"/>
          <w:sz w:val="28"/>
          <w:szCs w:val="28"/>
        </w:rPr>
        <w:t xml:space="preserve"> </w:t>
      </w:r>
      <w:r w:rsidRPr="00C114E8">
        <w:rPr>
          <w:sz w:val="28"/>
          <w:szCs w:val="28"/>
        </w:rPr>
        <w:t>(доли приняты по факту 2023 года в соответствии с представленной налоговой декларацией):</w:t>
      </w:r>
    </w:p>
    <w:p w14:paraId="764E5CDA" w14:textId="77777777" w:rsidR="00C114E8" w:rsidRPr="00C114E8" w:rsidRDefault="00C114E8" w:rsidP="004C1D71">
      <w:pPr>
        <w:tabs>
          <w:tab w:val="left" w:pos="709"/>
        </w:tabs>
        <w:autoSpaceDE w:val="0"/>
        <w:autoSpaceDN w:val="0"/>
        <w:adjustRightInd w:val="0"/>
        <w:ind w:firstLine="709"/>
        <w:jc w:val="both"/>
        <w:rPr>
          <w:sz w:val="18"/>
          <w:szCs w:val="28"/>
        </w:rPr>
      </w:pPr>
      <w:r w:rsidRPr="00C114E8">
        <w:rPr>
          <w:sz w:val="28"/>
          <w:szCs w:val="28"/>
        </w:rPr>
        <w:t>((</w:t>
      </w:r>
      <w:bookmarkStart w:id="3" w:name="_Hlk143072491"/>
      <w:r w:rsidRPr="00C114E8">
        <w:rPr>
          <w:sz w:val="28"/>
          <w:szCs w:val="28"/>
        </w:rPr>
        <w:t xml:space="preserve">34181,70т </w:t>
      </w:r>
      <w:bookmarkEnd w:id="3"/>
      <w:r w:rsidRPr="00C114E8">
        <w:rPr>
          <w:sz w:val="28"/>
          <w:szCs w:val="28"/>
        </w:rPr>
        <w:t>* 94,64%* 95,00 руб./т) + (34181,70т * 5,36% * 17,30 * 1,32)) / 1000).</w:t>
      </w:r>
    </w:p>
    <w:p w14:paraId="374D203D"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24DAA68B"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от 13.09.2016 № 913 «О ставках платы за негативное воздействие на окружающую среду и дополнительных коэффициентах»;</w:t>
      </w:r>
    </w:p>
    <w:p w14:paraId="7333E8ED"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297BC269" w14:textId="77777777" w:rsidR="00C114E8" w:rsidRPr="00C114E8" w:rsidRDefault="00C114E8" w:rsidP="004C1D71">
      <w:pPr>
        <w:tabs>
          <w:tab w:val="left" w:pos="709"/>
        </w:tabs>
        <w:autoSpaceDE w:val="0"/>
        <w:autoSpaceDN w:val="0"/>
        <w:adjustRightInd w:val="0"/>
        <w:ind w:firstLine="709"/>
        <w:jc w:val="both"/>
        <w:rPr>
          <w:sz w:val="28"/>
          <w:szCs w:val="28"/>
        </w:rPr>
      </w:pPr>
      <w:bookmarkStart w:id="4" w:name="_Hlk144890199"/>
      <w:r w:rsidRPr="00C114E8">
        <w:rPr>
          <w:sz w:val="28"/>
          <w:szCs w:val="28"/>
        </w:rPr>
        <w:t>- от 20.03.2023 № 437 «О применении в 2023 году ставок платы за негативное воздействие на окружающую среду»;</w:t>
      </w:r>
    </w:p>
    <w:p w14:paraId="0BDE08CB"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от 17.04.2024 № 492 «О применении в 2024 году ставок платы за негативное воздействие на окружающую среду».</w:t>
      </w:r>
    </w:p>
    <w:bookmarkEnd w:id="4"/>
    <w:p w14:paraId="600414A2" w14:textId="77777777" w:rsidR="00C114E8" w:rsidRPr="00C114E8" w:rsidRDefault="00C114E8" w:rsidP="004C1D71">
      <w:pPr>
        <w:tabs>
          <w:tab w:val="left" w:pos="709"/>
        </w:tabs>
        <w:autoSpaceDE w:val="0"/>
        <w:autoSpaceDN w:val="0"/>
        <w:adjustRightInd w:val="0"/>
        <w:ind w:firstLine="709"/>
        <w:jc w:val="both"/>
        <w:rPr>
          <w:color w:val="FF0000"/>
          <w:sz w:val="28"/>
          <w:szCs w:val="28"/>
        </w:rPr>
      </w:pPr>
    </w:p>
    <w:p w14:paraId="1798703B" w14:textId="77777777" w:rsidR="00C114E8" w:rsidRPr="00C114E8" w:rsidRDefault="00C114E8" w:rsidP="004C1D71">
      <w:pPr>
        <w:tabs>
          <w:tab w:val="left" w:pos="730"/>
        </w:tabs>
        <w:autoSpaceDE w:val="0"/>
        <w:autoSpaceDN w:val="0"/>
        <w:adjustRightInd w:val="0"/>
        <w:ind w:firstLine="709"/>
        <w:jc w:val="both"/>
        <w:rPr>
          <w:sz w:val="28"/>
          <w:szCs w:val="28"/>
        </w:rPr>
      </w:pPr>
      <w:r w:rsidRPr="00C114E8">
        <w:rPr>
          <w:sz w:val="28"/>
          <w:szCs w:val="28"/>
        </w:rPr>
        <w:t>По статье «</w:t>
      </w:r>
      <w:r w:rsidRPr="00C114E8">
        <w:rPr>
          <w:b/>
          <w:sz w:val="28"/>
          <w:szCs w:val="28"/>
        </w:rPr>
        <w:t xml:space="preserve">Единый налог, уплачиваемый организацией, применяющей упрощенную систему налогообложения». </w:t>
      </w:r>
      <w:r w:rsidRPr="00C114E8">
        <w:rPr>
          <w:sz w:val="28"/>
          <w:szCs w:val="28"/>
        </w:rPr>
        <w:t xml:space="preserve">Организация применяет УСН по системе «Доходы». </w:t>
      </w:r>
      <w:r w:rsidRPr="00C114E8">
        <w:rPr>
          <w:bCs/>
          <w:sz w:val="28"/>
          <w:szCs w:val="28"/>
        </w:rPr>
        <w:t>РЭК Кузбасса</w:t>
      </w:r>
      <w:r w:rsidRPr="00C114E8">
        <w:rPr>
          <w:sz w:val="28"/>
          <w:szCs w:val="28"/>
        </w:rPr>
        <w:t xml:space="preserve"> расходы по статье утверждены на 2025 год в размере </w:t>
      </w:r>
      <w:r w:rsidRPr="00C114E8">
        <w:rPr>
          <w:b/>
          <w:i/>
          <w:sz w:val="28"/>
          <w:szCs w:val="28"/>
        </w:rPr>
        <w:t xml:space="preserve">299,55 </w:t>
      </w:r>
      <w:r w:rsidRPr="00C114E8">
        <w:rPr>
          <w:sz w:val="28"/>
          <w:szCs w:val="28"/>
        </w:rPr>
        <w:t xml:space="preserve">тыс. руб., предприятием в целях корректировки предложены затраты в размере </w:t>
      </w:r>
      <w:r w:rsidRPr="00C114E8">
        <w:rPr>
          <w:b/>
          <w:i/>
          <w:sz w:val="28"/>
          <w:szCs w:val="28"/>
        </w:rPr>
        <w:t>1367,80</w:t>
      </w:r>
      <w:r w:rsidRPr="00C114E8">
        <w:rPr>
          <w:sz w:val="28"/>
          <w:szCs w:val="28"/>
        </w:rPr>
        <w:t xml:space="preserve"> тыс. руб., в процессе экспертизы определены расходы в сумме </w:t>
      </w:r>
      <w:r w:rsidRPr="00C114E8">
        <w:rPr>
          <w:b/>
          <w:i/>
          <w:sz w:val="28"/>
          <w:szCs w:val="28"/>
        </w:rPr>
        <w:t xml:space="preserve">402,83 </w:t>
      </w:r>
      <w:r w:rsidRPr="00C114E8">
        <w:rPr>
          <w:sz w:val="28"/>
          <w:szCs w:val="28"/>
        </w:rPr>
        <w:t>тыс. руб.</w:t>
      </w:r>
    </w:p>
    <w:p w14:paraId="4E16580E"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Регулирующим органом учтена сумма дохода организации в сумме 13428,62 тыс. руб. *6% ставка налога *0,5 = 402,83 тыс. руб. В соответствии с законом Кемеровской области «О налоговых льготах организациям, осуществляющим деятельность по переработке отходов на территории Кемеровской области» от 02.06.2011 № 64 - ОЗ налоговая ставка снижена с 6 до 3%.</w:t>
      </w:r>
    </w:p>
    <w:p w14:paraId="4A3CFC02" w14:textId="77777777" w:rsidR="00C114E8" w:rsidRPr="00C114E8" w:rsidRDefault="00C114E8" w:rsidP="004C1D71">
      <w:pPr>
        <w:tabs>
          <w:tab w:val="left" w:pos="1134"/>
        </w:tabs>
        <w:ind w:firstLine="709"/>
        <w:jc w:val="both"/>
        <w:rPr>
          <w:sz w:val="28"/>
          <w:szCs w:val="28"/>
        </w:rPr>
      </w:pPr>
      <w:r w:rsidRPr="00C114E8">
        <w:rPr>
          <w:sz w:val="28"/>
          <w:szCs w:val="28"/>
        </w:rPr>
        <w:t>В качестве обосновывающих документов организацией представлены в электронной форме следующие материалы:</w:t>
      </w:r>
    </w:p>
    <w:p w14:paraId="209CBA49" w14:textId="77777777" w:rsidR="00C114E8" w:rsidRPr="00C114E8" w:rsidRDefault="00C114E8" w:rsidP="004C1D71">
      <w:pPr>
        <w:tabs>
          <w:tab w:val="left" w:pos="1134"/>
        </w:tabs>
        <w:ind w:firstLine="709"/>
        <w:jc w:val="both"/>
        <w:rPr>
          <w:sz w:val="28"/>
          <w:szCs w:val="28"/>
        </w:rPr>
      </w:pPr>
      <w:r w:rsidRPr="00C114E8">
        <w:rPr>
          <w:sz w:val="28"/>
          <w:szCs w:val="28"/>
        </w:rPr>
        <w:t>- налоговая декларация по налогу, уплачиваемому в связи с применением упрощенной системы налогообложения за 2023 год;</w:t>
      </w:r>
    </w:p>
    <w:p w14:paraId="37A34907" w14:textId="77777777" w:rsidR="00C114E8" w:rsidRPr="00C114E8" w:rsidRDefault="00C114E8" w:rsidP="004C1D71">
      <w:pPr>
        <w:tabs>
          <w:tab w:val="left" w:pos="1134"/>
        </w:tabs>
        <w:ind w:firstLine="709"/>
        <w:jc w:val="both"/>
        <w:rPr>
          <w:sz w:val="28"/>
          <w:szCs w:val="28"/>
        </w:rPr>
      </w:pPr>
      <w:r w:rsidRPr="00C114E8">
        <w:rPr>
          <w:sz w:val="28"/>
          <w:szCs w:val="28"/>
        </w:rPr>
        <w:t>- расчет налога УСН и платежные поручения;</w:t>
      </w:r>
    </w:p>
    <w:p w14:paraId="0E356877" w14:textId="77777777" w:rsidR="00C114E8" w:rsidRPr="00C114E8" w:rsidRDefault="00C114E8" w:rsidP="004C1D71">
      <w:pPr>
        <w:tabs>
          <w:tab w:val="left" w:pos="1134"/>
        </w:tabs>
        <w:ind w:firstLine="709"/>
        <w:jc w:val="both"/>
        <w:rPr>
          <w:sz w:val="28"/>
          <w:szCs w:val="28"/>
        </w:rPr>
      </w:pPr>
      <w:r w:rsidRPr="00C114E8">
        <w:rPr>
          <w:sz w:val="28"/>
          <w:szCs w:val="28"/>
        </w:rPr>
        <w:t>- книга учета доходов и расходов организаций, применяющих упрощённую систему налогообложения за 2023 год.</w:t>
      </w:r>
    </w:p>
    <w:p w14:paraId="31F54551" w14:textId="77777777" w:rsidR="00C114E8" w:rsidRPr="00C114E8" w:rsidRDefault="00C114E8" w:rsidP="004C1D71">
      <w:pPr>
        <w:tabs>
          <w:tab w:val="left" w:pos="709"/>
        </w:tabs>
        <w:ind w:firstLine="709"/>
        <w:jc w:val="both"/>
        <w:rPr>
          <w:sz w:val="28"/>
          <w:szCs w:val="28"/>
        </w:rPr>
      </w:pPr>
      <w:r w:rsidRPr="00C114E8">
        <w:rPr>
          <w:sz w:val="28"/>
          <w:szCs w:val="28"/>
        </w:rPr>
        <w:t>Затраты составили 402,83 тыс. руб.</w:t>
      </w:r>
    </w:p>
    <w:p w14:paraId="29711516" w14:textId="77777777" w:rsidR="00C114E8" w:rsidRPr="00C114E8" w:rsidRDefault="00C114E8" w:rsidP="004C1D71">
      <w:pPr>
        <w:tabs>
          <w:tab w:val="left" w:pos="709"/>
        </w:tabs>
        <w:ind w:firstLine="709"/>
        <w:jc w:val="both"/>
        <w:rPr>
          <w:sz w:val="28"/>
          <w:szCs w:val="28"/>
        </w:rPr>
      </w:pPr>
    </w:p>
    <w:p w14:paraId="7242AC9B" w14:textId="77777777" w:rsidR="00C114E8" w:rsidRPr="00C114E8" w:rsidRDefault="00C114E8" w:rsidP="004C1D71">
      <w:pPr>
        <w:tabs>
          <w:tab w:val="left" w:pos="730"/>
        </w:tabs>
        <w:autoSpaceDE w:val="0"/>
        <w:autoSpaceDN w:val="0"/>
        <w:adjustRightInd w:val="0"/>
        <w:ind w:firstLine="709"/>
        <w:jc w:val="both"/>
        <w:rPr>
          <w:sz w:val="28"/>
          <w:szCs w:val="28"/>
        </w:rPr>
      </w:pPr>
      <w:r w:rsidRPr="00C114E8">
        <w:rPr>
          <w:sz w:val="28"/>
          <w:szCs w:val="28"/>
        </w:rPr>
        <w:t>По статье «</w:t>
      </w:r>
      <w:r w:rsidRPr="00C114E8">
        <w:rPr>
          <w:b/>
          <w:sz w:val="28"/>
          <w:szCs w:val="28"/>
        </w:rPr>
        <w:t xml:space="preserve">Транспортный налог». </w:t>
      </w:r>
      <w:r w:rsidRPr="00C114E8">
        <w:rPr>
          <w:bCs/>
          <w:sz w:val="28"/>
          <w:szCs w:val="28"/>
        </w:rPr>
        <w:t>РЭК Кузбасса</w:t>
      </w:r>
      <w:r w:rsidRPr="00C114E8">
        <w:rPr>
          <w:sz w:val="28"/>
          <w:szCs w:val="28"/>
        </w:rPr>
        <w:t xml:space="preserve"> расходы по статье утверждены на 2025 год в размере </w:t>
      </w:r>
      <w:r w:rsidRPr="00C114E8">
        <w:rPr>
          <w:b/>
          <w:i/>
          <w:sz w:val="28"/>
          <w:szCs w:val="28"/>
        </w:rPr>
        <w:t>0,00</w:t>
      </w:r>
      <w:r w:rsidRPr="00C114E8">
        <w:rPr>
          <w:sz w:val="28"/>
          <w:szCs w:val="28"/>
        </w:rPr>
        <w:t xml:space="preserve"> тыс. руб., предприятием в целях корректировки предложены затраты в размере </w:t>
      </w:r>
      <w:r w:rsidRPr="00C114E8">
        <w:rPr>
          <w:b/>
          <w:i/>
          <w:sz w:val="28"/>
          <w:szCs w:val="28"/>
        </w:rPr>
        <w:t>3,10</w:t>
      </w:r>
      <w:r w:rsidRPr="00C114E8">
        <w:rPr>
          <w:sz w:val="28"/>
          <w:szCs w:val="28"/>
        </w:rPr>
        <w:t xml:space="preserve"> тыс. руб., в процессе экспертизы определены расходы в сумме </w:t>
      </w:r>
      <w:r w:rsidRPr="00C114E8">
        <w:rPr>
          <w:b/>
          <w:i/>
          <w:sz w:val="28"/>
          <w:szCs w:val="28"/>
        </w:rPr>
        <w:t>1,15</w:t>
      </w:r>
      <w:r w:rsidRPr="00C114E8">
        <w:rPr>
          <w:sz w:val="28"/>
          <w:szCs w:val="28"/>
        </w:rPr>
        <w:t xml:space="preserve"> тыс. руб.</w:t>
      </w:r>
    </w:p>
    <w:p w14:paraId="02E49852"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В качестве обосновывающих документов по данной статье предприятием представлены в электронной форме следующие материалы:</w:t>
      </w:r>
    </w:p>
    <w:p w14:paraId="16B42562" w14:textId="77777777" w:rsidR="00C114E8" w:rsidRPr="00C114E8" w:rsidRDefault="00C114E8" w:rsidP="004C1D71">
      <w:pPr>
        <w:tabs>
          <w:tab w:val="left" w:pos="709"/>
        </w:tabs>
        <w:autoSpaceDE w:val="0"/>
        <w:autoSpaceDN w:val="0"/>
        <w:adjustRightInd w:val="0"/>
        <w:ind w:firstLine="709"/>
        <w:jc w:val="both"/>
        <w:rPr>
          <w:sz w:val="28"/>
          <w:szCs w:val="28"/>
        </w:rPr>
      </w:pPr>
      <w:r w:rsidRPr="00C114E8">
        <w:rPr>
          <w:sz w:val="28"/>
          <w:szCs w:val="28"/>
        </w:rPr>
        <w:t>- справка-расчет транспортного налога;</w:t>
      </w:r>
    </w:p>
    <w:p w14:paraId="180ADECC" w14:textId="77777777" w:rsidR="00C114E8" w:rsidRPr="00C114E8" w:rsidRDefault="00C114E8" w:rsidP="004C1D71">
      <w:pPr>
        <w:tabs>
          <w:tab w:val="left" w:pos="709"/>
        </w:tabs>
        <w:ind w:firstLine="709"/>
        <w:jc w:val="both"/>
        <w:rPr>
          <w:sz w:val="28"/>
          <w:szCs w:val="28"/>
        </w:rPr>
      </w:pPr>
      <w:r w:rsidRPr="00C114E8">
        <w:rPr>
          <w:color w:val="000000"/>
          <w:sz w:val="28"/>
          <w:szCs w:val="28"/>
        </w:rPr>
        <w:t xml:space="preserve">- ОСВ за 2023 г. по </w:t>
      </w:r>
      <w:proofErr w:type="spellStart"/>
      <w:r w:rsidRPr="00C114E8">
        <w:rPr>
          <w:color w:val="000000"/>
          <w:sz w:val="28"/>
          <w:szCs w:val="28"/>
        </w:rPr>
        <w:t>сч</w:t>
      </w:r>
      <w:proofErr w:type="spellEnd"/>
      <w:r w:rsidRPr="00C114E8">
        <w:rPr>
          <w:color w:val="000000"/>
          <w:sz w:val="28"/>
          <w:szCs w:val="28"/>
        </w:rPr>
        <w:t>. 25;</w:t>
      </w:r>
    </w:p>
    <w:p w14:paraId="7411F972" w14:textId="77777777" w:rsidR="00C114E8" w:rsidRPr="00C114E8" w:rsidRDefault="00C114E8" w:rsidP="004C1D71">
      <w:pPr>
        <w:tabs>
          <w:tab w:val="left" w:pos="709"/>
        </w:tabs>
        <w:ind w:firstLine="709"/>
        <w:jc w:val="both"/>
        <w:rPr>
          <w:color w:val="000000"/>
          <w:sz w:val="28"/>
          <w:szCs w:val="28"/>
        </w:rPr>
      </w:pPr>
      <w:r w:rsidRPr="00C114E8">
        <w:rPr>
          <w:sz w:val="28"/>
          <w:szCs w:val="28"/>
        </w:rPr>
        <w:t xml:space="preserve">- </w:t>
      </w:r>
      <w:r w:rsidRPr="00C114E8">
        <w:rPr>
          <w:color w:val="000000"/>
          <w:sz w:val="28"/>
          <w:szCs w:val="28"/>
        </w:rPr>
        <w:t>сообщение об исчисленной налоговым органом сумме транспортного налога за 2023 г.</w:t>
      </w:r>
    </w:p>
    <w:p w14:paraId="16A0C97F" w14:textId="1DC30966" w:rsidR="00C114E8" w:rsidRPr="005140FA" w:rsidRDefault="00C114E8" w:rsidP="004C1D71">
      <w:pPr>
        <w:tabs>
          <w:tab w:val="left" w:pos="709"/>
        </w:tabs>
        <w:autoSpaceDE w:val="0"/>
        <w:autoSpaceDN w:val="0"/>
        <w:adjustRightInd w:val="0"/>
        <w:ind w:firstLine="709"/>
        <w:jc w:val="both"/>
        <w:rPr>
          <w:color w:val="000000"/>
          <w:sz w:val="28"/>
          <w:szCs w:val="28"/>
        </w:rPr>
      </w:pPr>
      <w:r w:rsidRPr="00C114E8">
        <w:rPr>
          <w:color w:val="000000"/>
          <w:sz w:val="28"/>
          <w:szCs w:val="28"/>
        </w:rPr>
        <w:t xml:space="preserve">Регулирующим органом учтена сумма транспортного налога по представленному организацией сообщению об исчисленной налоговым органом сумме транспортного налога по погрузчику фронтальному </w:t>
      </w:r>
      <w:r w:rsidRPr="00C114E8">
        <w:rPr>
          <w:color w:val="000000"/>
          <w:sz w:val="28"/>
          <w:szCs w:val="28"/>
          <w:lang w:val="en-US"/>
        </w:rPr>
        <w:t>LOVOL</w:t>
      </w:r>
      <w:r w:rsidRPr="00C114E8">
        <w:rPr>
          <w:color w:val="000000"/>
          <w:sz w:val="28"/>
          <w:szCs w:val="28"/>
        </w:rPr>
        <w:t xml:space="preserve"> </w:t>
      </w:r>
      <w:r w:rsidRPr="00C114E8">
        <w:rPr>
          <w:color w:val="000000"/>
          <w:sz w:val="28"/>
          <w:szCs w:val="28"/>
          <w:lang w:val="en-US"/>
        </w:rPr>
        <w:t>FL</w:t>
      </w:r>
      <w:r w:rsidRPr="00C114E8">
        <w:rPr>
          <w:color w:val="000000"/>
          <w:sz w:val="28"/>
          <w:szCs w:val="28"/>
        </w:rPr>
        <w:t>936</w:t>
      </w:r>
      <w:r w:rsidRPr="00C114E8">
        <w:rPr>
          <w:color w:val="000000"/>
          <w:sz w:val="28"/>
          <w:szCs w:val="28"/>
          <w:lang w:val="en-US"/>
        </w:rPr>
        <w:t>H</w:t>
      </w:r>
      <w:r w:rsidRPr="00C114E8">
        <w:rPr>
          <w:color w:val="000000"/>
          <w:sz w:val="28"/>
          <w:szCs w:val="28"/>
        </w:rPr>
        <w:t xml:space="preserve"> (приобретенному в лизинг) в доле ТКО 36,86% (125,08 налоговая база*25руб. налоговая ставка*36,86%=1,15 тыс. руб.).</w:t>
      </w:r>
    </w:p>
    <w:p w14:paraId="315EDAFD" w14:textId="77777777" w:rsidR="00C114E8" w:rsidRPr="00C114E8" w:rsidRDefault="00C114E8" w:rsidP="004C1D71">
      <w:pPr>
        <w:widowControl w:val="0"/>
        <w:tabs>
          <w:tab w:val="left" w:pos="709"/>
        </w:tabs>
        <w:autoSpaceDE w:val="0"/>
        <w:autoSpaceDN w:val="0"/>
        <w:adjustRightInd w:val="0"/>
        <w:ind w:firstLine="709"/>
        <w:jc w:val="both"/>
        <w:rPr>
          <w:sz w:val="28"/>
          <w:szCs w:val="28"/>
        </w:rPr>
      </w:pPr>
      <w:r w:rsidRPr="00C114E8">
        <w:rPr>
          <w:bCs/>
          <w:sz w:val="28"/>
          <w:szCs w:val="28"/>
        </w:rPr>
        <w:t>По статье</w:t>
      </w:r>
      <w:r w:rsidRPr="00C114E8">
        <w:rPr>
          <w:b/>
          <w:bCs/>
          <w:sz w:val="28"/>
          <w:szCs w:val="28"/>
        </w:rPr>
        <w:t xml:space="preserve"> «Аренда основных средств» </w:t>
      </w:r>
      <w:r w:rsidRPr="00C114E8">
        <w:rPr>
          <w:bCs/>
          <w:sz w:val="28"/>
          <w:szCs w:val="28"/>
        </w:rPr>
        <w:t>в</w:t>
      </w:r>
      <w:r w:rsidRPr="00C114E8">
        <w:rPr>
          <w:sz w:val="28"/>
          <w:szCs w:val="28"/>
        </w:rPr>
        <w:t xml:space="preserve">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1F03EB30"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74624AA7"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79D6EE0A"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Расходы по статье утверждены РЭК Кузбасса на 2025 год в размере </w:t>
      </w:r>
      <w:r w:rsidRPr="00C114E8">
        <w:rPr>
          <w:b/>
          <w:i/>
          <w:sz w:val="28"/>
          <w:szCs w:val="28"/>
        </w:rPr>
        <w:t>835,45</w:t>
      </w:r>
      <w:r w:rsidRPr="00C114E8">
        <w:rPr>
          <w:sz w:val="28"/>
          <w:szCs w:val="28"/>
        </w:rPr>
        <w:t xml:space="preserve"> тыс. руб. Предприятием в целях корректировки предложены затраты в размере </w:t>
      </w:r>
      <w:r w:rsidRPr="00C114E8">
        <w:rPr>
          <w:b/>
          <w:i/>
          <w:sz w:val="28"/>
          <w:szCs w:val="28"/>
        </w:rPr>
        <w:t>1118,90</w:t>
      </w:r>
      <w:r w:rsidRPr="00C114E8">
        <w:rPr>
          <w:sz w:val="28"/>
          <w:szCs w:val="28"/>
        </w:rPr>
        <w:t xml:space="preserve"> тыс. руб.</w:t>
      </w:r>
    </w:p>
    <w:p w14:paraId="4576DBC3" w14:textId="77777777" w:rsidR="00C114E8" w:rsidRPr="00C114E8" w:rsidRDefault="00C114E8" w:rsidP="004C1D71">
      <w:pPr>
        <w:tabs>
          <w:tab w:val="left" w:pos="1134"/>
        </w:tabs>
        <w:ind w:firstLine="709"/>
        <w:jc w:val="both"/>
        <w:rPr>
          <w:sz w:val="28"/>
          <w:szCs w:val="28"/>
        </w:rPr>
      </w:pPr>
      <w:r w:rsidRPr="00C114E8">
        <w:rPr>
          <w:sz w:val="28"/>
          <w:szCs w:val="28"/>
        </w:rPr>
        <w:t>Среди обосновывающих документов предприятием представлены в электронной форме следующие материалы:</w:t>
      </w:r>
    </w:p>
    <w:p w14:paraId="7BD9917E" w14:textId="77777777" w:rsidR="00C114E8" w:rsidRPr="00C114E8" w:rsidRDefault="00C114E8" w:rsidP="004C1D71">
      <w:pPr>
        <w:tabs>
          <w:tab w:val="left" w:pos="1134"/>
        </w:tabs>
        <w:ind w:firstLine="709"/>
        <w:jc w:val="both"/>
        <w:rPr>
          <w:sz w:val="28"/>
          <w:szCs w:val="28"/>
        </w:rPr>
      </w:pPr>
      <w:r w:rsidRPr="00C114E8">
        <w:rPr>
          <w:sz w:val="28"/>
          <w:szCs w:val="28"/>
        </w:rPr>
        <w:t>- договор аренды земельного участка от 20.09.2022 № 18607 (срок аренды по 31.08.2023);</w:t>
      </w:r>
    </w:p>
    <w:p w14:paraId="64AF7DD1" w14:textId="77777777" w:rsidR="00C114E8" w:rsidRPr="00C114E8" w:rsidRDefault="00C114E8" w:rsidP="004C1D71">
      <w:pPr>
        <w:tabs>
          <w:tab w:val="left" w:pos="1134"/>
        </w:tabs>
        <w:ind w:firstLine="709"/>
        <w:jc w:val="both"/>
        <w:rPr>
          <w:sz w:val="28"/>
          <w:szCs w:val="28"/>
        </w:rPr>
      </w:pPr>
      <w:r w:rsidRPr="00C114E8">
        <w:rPr>
          <w:sz w:val="28"/>
          <w:szCs w:val="28"/>
        </w:rPr>
        <w:t>- договор аренды земельного участка от 05.09.2023 № 19441 (срок аренды с 01.09.2023 по 31.08.2028);</w:t>
      </w:r>
    </w:p>
    <w:p w14:paraId="69C967F1" w14:textId="5E4C62A6" w:rsidR="00C114E8" w:rsidRPr="005140FA" w:rsidRDefault="00C114E8" w:rsidP="004C1D71">
      <w:pPr>
        <w:tabs>
          <w:tab w:val="left" w:pos="1134"/>
        </w:tabs>
        <w:ind w:firstLine="709"/>
        <w:jc w:val="both"/>
        <w:rPr>
          <w:sz w:val="28"/>
          <w:szCs w:val="28"/>
        </w:rPr>
      </w:pPr>
      <w:r w:rsidRPr="00C114E8">
        <w:rPr>
          <w:sz w:val="28"/>
          <w:szCs w:val="28"/>
        </w:rPr>
        <w:t xml:space="preserve">- </w:t>
      </w:r>
      <w:proofErr w:type="spellStart"/>
      <w:r w:rsidRPr="00C114E8">
        <w:rPr>
          <w:sz w:val="28"/>
          <w:szCs w:val="28"/>
        </w:rPr>
        <w:t>оборотно</w:t>
      </w:r>
      <w:proofErr w:type="spellEnd"/>
      <w:r w:rsidRPr="00C114E8">
        <w:rPr>
          <w:sz w:val="28"/>
          <w:szCs w:val="28"/>
        </w:rPr>
        <w:t xml:space="preserve"> – сальдовая ведомость по счету 23 за 2023 год.</w:t>
      </w:r>
    </w:p>
    <w:p w14:paraId="6EA56BD4" w14:textId="77777777" w:rsidR="00C114E8" w:rsidRPr="00C114E8" w:rsidRDefault="00C114E8" w:rsidP="004C1D71">
      <w:pPr>
        <w:tabs>
          <w:tab w:val="left" w:pos="1134"/>
        </w:tabs>
        <w:ind w:firstLine="709"/>
        <w:jc w:val="both"/>
        <w:rPr>
          <w:sz w:val="28"/>
          <w:szCs w:val="28"/>
        </w:rPr>
      </w:pPr>
      <w:r w:rsidRPr="00C114E8">
        <w:rPr>
          <w:sz w:val="28"/>
          <w:szCs w:val="28"/>
        </w:rPr>
        <w:t xml:space="preserve">Расходы по статье на 2025 год приняты в соответствии с представленным договором аренды земли с КУМИ Киселевского городского округа в сумме </w:t>
      </w:r>
      <w:r w:rsidRPr="00C114E8">
        <w:rPr>
          <w:b/>
          <w:i/>
          <w:sz w:val="28"/>
          <w:szCs w:val="28"/>
        </w:rPr>
        <w:t xml:space="preserve">383,33 </w:t>
      </w:r>
      <w:r w:rsidRPr="00C114E8">
        <w:rPr>
          <w:sz w:val="28"/>
          <w:szCs w:val="28"/>
        </w:rPr>
        <w:t>тыс. руб. (1039,96*36,86%/1000).</w:t>
      </w:r>
    </w:p>
    <w:p w14:paraId="5B2697B4" w14:textId="77777777" w:rsidR="00C114E8" w:rsidRPr="00C114E8" w:rsidRDefault="00C114E8" w:rsidP="004C1D71">
      <w:pPr>
        <w:tabs>
          <w:tab w:val="left" w:pos="1134"/>
        </w:tabs>
        <w:ind w:firstLine="709"/>
        <w:jc w:val="both"/>
        <w:rPr>
          <w:sz w:val="28"/>
          <w:szCs w:val="28"/>
        </w:rPr>
      </w:pPr>
      <w:r w:rsidRPr="00C114E8">
        <w:rPr>
          <w:sz w:val="28"/>
          <w:szCs w:val="28"/>
        </w:rPr>
        <w:t>Необходимо отметить, что в соответствии с п. 10 Основ ценообразования в области обращения с твердыми коммунальными отходами, утвержденными</w:t>
      </w:r>
      <w:r w:rsidRPr="00C114E8">
        <w:rPr>
          <w:szCs w:val="20"/>
        </w:rPr>
        <w:t xml:space="preserve"> </w:t>
      </w:r>
      <w:r w:rsidRPr="00C114E8">
        <w:rPr>
          <w:sz w:val="28"/>
          <w:szCs w:val="28"/>
        </w:rPr>
        <w:t>Постановлением Правительства РФ от 30.05.2016 № 484 «О ценообразовании в области обращения с твердыми коммунальными отходами» (далее – Основы ценообразования) в случае если регулируемая организация кроме регулируемых видов деятельности в 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7296BF9C" w14:textId="77777777" w:rsidR="00C114E8" w:rsidRPr="00C114E8" w:rsidRDefault="00C114E8" w:rsidP="004C1D71">
      <w:pPr>
        <w:ind w:firstLine="709"/>
        <w:jc w:val="both"/>
        <w:rPr>
          <w:sz w:val="28"/>
          <w:szCs w:val="28"/>
        </w:rPr>
      </w:pPr>
      <w:r w:rsidRPr="00C114E8">
        <w:rPr>
          <w:sz w:val="28"/>
          <w:szCs w:val="28"/>
        </w:rPr>
        <w:t>На основании вышеизложенного и в связи с тем, что на полигоне, обслуживаемом ООО «Чистый город», помимо захоронения ТКО, также осуществляется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в доле на захоронение ТКО – 36,86%. Доля принята регулятором на уровне фактической доли промышленных отходов в общем объеме отходов, поступивших на полигон ООО «Чистый город» за 2023 год (Таблица 2).</w:t>
      </w:r>
    </w:p>
    <w:p w14:paraId="1C41C11B" w14:textId="77777777" w:rsidR="00C114E8" w:rsidRPr="00C114E8" w:rsidRDefault="00C114E8" w:rsidP="004C1D71">
      <w:pPr>
        <w:ind w:firstLine="709"/>
        <w:jc w:val="right"/>
        <w:rPr>
          <w:sz w:val="28"/>
          <w:szCs w:val="28"/>
        </w:rPr>
      </w:pPr>
      <w:r w:rsidRPr="00C114E8">
        <w:rPr>
          <w:sz w:val="28"/>
          <w:szCs w:val="28"/>
        </w:rPr>
        <w:t xml:space="preserve">Таблица 2. </w:t>
      </w:r>
    </w:p>
    <w:p w14:paraId="2199DEFC" w14:textId="77777777" w:rsidR="00C114E8" w:rsidRPr="00C114E8" w:rsidRDefault="00C114E8" w:rsidP="004C1D71">
      <w:pPr>
        <w:ind w:firstLine="709"/>
        <w:jc w:val="both"/>
        <w:rPr>
          <w:color w:val="FF0000"/>
          <w:sz w:val="28"/>
          <w:szCs w:val="28"/>
        </w:rPr>
      </w:pPr>
    </w:p>
    <w:p w14:paraId="270C298A" w14:textId="551653C0" w:rsidR="00C114E8" w:rsidRPr="00C114E8" w:rsidRDefault="00C114E8" w:rsidP="004C1D71">
      <w:pPr>
        <w:tabs>
          <w:tab w:val="left" w:pos="1134"/>
        </w:tabs>
        <w:ind w:firstLine="709"/>
        <w:jc w:val="both"/>
        <w:rPr>
          <w:color w:val="FF0000"/>
          <w:sz w:val="28"/>
          <w:szCs w:val="28"/>
        </w:rPr>
      </w:pPr>
      <w:r w:rsidRPr="00C114E8">
        <w:rPr>
          <w:noProof/>
          <w:szCs w:val="20"/>
        </w:rPr>
        <w:drawing>
          <wp:inline distT="0" distB="0" distL="0" distR="0" wp14:anchorId="2DB63C28" wp14:editId="16EE754A">
            <wp:extent cx="5391150" cy="1009650"/>
            <wp:effectExtent l="0" t="0" r="0" b="0"/>
            <wp:docPr id="185149486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91150" cy="1009650"/>
                    </a:xfrm>
                    <a:prstGeom prst="rect">
                      <a:avLst/>
                    </a:prstGeom>
                    <a:noFill/>
                    <a:ln>
                      <a:noFill/>
                    </a:ln>
                  </pic:spPr>
                </pic:pic>
              </a:graphicData>
            </a:graphic>
          </wp:inline>
        </w:drawing>
      </w:r>
    </w:p>
    <w:p w14:paraId="18A24B42" w14:textId="77777777" w:rsidR="00C114E8" w:rsidRPr="00C114E8" w:rsidRDefault="00C114E8" w:rsidP="004C1D71">
      <w:pPr>
        <w:autoSpaceDE w:val="0"/>
        <w:autoSpaceDN w:val="0"/>
        <w:adjustRightInd w:val="0"/>
        <w:spacing w:before="58"/>
        <w:ind w:firstLine="709"/>
        <w:jc w:val="both"/>
        <w:rPr>
          <w:color w:val="FF0000"/>
          <w:sz w:val="28"/>
          <w:szCs w:val="28"/>
          <w:highlight w:val="yellow"/>
        </w:rPr>
      </w:pPr>
    </w:p>
    <w:p w14:paraId="252DD854" w14:textId="77777777" w:rsidR="00C114E8" w:rsidRPr="00C114E8" w:rsidRDefault="00C114E8" w:rsidP="004C1D71">
      <w:pPr>
        <w:autoSpaceDE w:val="0"/>
        <w:autoSpaceDN w:val="0"/>
        <w:adjustRightInd w:val="0"/>
        <w:ind w:firstLine="709"/>
        <w:jc w:val="center"/>
        <w:rPr>
          <w:b/>
          <w:sz w:val="28"/>
          <w:szCs w:val="28"/>
          <w:u w:val="single"/>
        </w:rPr>
      </w:pPr>
      <w:r w:rsidRPr="00C114E8">
        <w:rPr>
          <w:b/>
          <w:sz w:val="28"/>
          <w:szCs w:val="28"/>
          <w:u w:val="single"/>
        </w:rPr>
        <w:t>Расходы на приобретение энергетических ресурсов</w:t>
      </w:r>
    </w:p>
    <w:p w14:paraId="6AD0CE94"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6791E937" w14:textId="0B8E41FE" w:rsidR="00C114E8" w:rsidRPr="00C114E8" w:rsidRDefault="00C114E8" w:rsidP="004C1D71">
      <w:pPr>
        <w:autoSpaceDE w:val="0"/>
        <w:autoSpaceDN w:val="0"/>
        <w:adjustRightInd w:val="0"/>
        <w:jc w:val="center"/>
        <w:rPr>
          <w:bCs/>
          <w:sz w:val="28"/>
          <w:szCs w:val="28"/>
        </w:rPr>
      </w:pPr>
      <w:r w:rsidRPr="00C114E8">
        <w:rPr>
          <w:bCs/>
          <w:noProof/>
          <w:position w:val="-12"/>
          <w:sz w:val="28"/>
          <w:szCs w:val="28"/>
        </w:rPr>
        <w:drawing>
          <wp:inline distT="0" distB="0" distL="0" distR="0" wp14:anchorId="432EA0C6" wp14:editId="4097686F">
            <wp:extent cx="2990850" cy="342900"/>
            <wp:effectExtent l="0" t="0" r="0" b="0"/>
            <wp:docPr id="161984258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63ACE115"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где:</w:t>
      </w:r>
    </w:p>
    <w:p w14:paraId="7A43D75D" w14:textId="77777777" w:rsidR="00C114E8" w:rsidRPr="00C114E8" w:rsidRDefault="00C114E8" w:rsidP="004C1D71">
      <w:pPr>
        <w:autoSpaceDE w:val="0"/>
        <w:autoSpaceDN w:val="0"/>
        <w:adjustRightInd w:val="0"/>
        <w:ind w:firstLine="709"/>
        <w:jc w:val="both"/>
        <w:rPr>
          <w:bCs/>
          <w:sz w:val="28"/>
          <w:szCs w:val="28"/>
        </w:rPr>
      </w:pPr>
      <w:proofErr w:type="spellStart"/>
      <w:proofErr w:type="gramStart"/>
      <w:r w:rsidRPr="00C114E8">
        <w:rPr>
          <w:bCs/>
          <w:sz w:val="28"/>
          <w:szCs w:val="28"/>
        </w:rPr>
        <w:t>V</w:t>
      </w:r>
      <w:r w:rsidRPr="00C114E8">
        <w:rPr>
          <w:bCs/>
          <w:sz w:val="28"/>
          <w:szCs w:val="28"/>
          <w:vertAlign w:val="subscript"/>
        </w:rPr>
        <w:t>i,z</w:t>
      </w:r>
      <w:proofErr w:type="spellEnd"/>
      <w:proofErr w:type="gramEnd"/>
      <w:r w:rsidRPr="00C114E8">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17AA0AD7" w14:textId="77777777" w:rsidR="00C114E8" w:rsidRPr="00C114E8" w:rsidRDefault="00C114E8" w:rsidP="004C1D71">
      <w:pPr>
        <w:autoSpaceDE w:val="0"/>
        <w:autoSpaceDN w:val="0"/>
        <w:adjustRightInd w:val="0"/>
        <w:ind w:firstLine="709"/>
        <w:jc w:val="both"/>
        <w:rPr>
          <w:bCs/>
          <w:sz w:val="28"/>
          <w:szCs w:val="28"/>
        </w:rPr>
      </w:pPr>
      <w:proofErr w:type="spellStart"/>
      <w:r w:rsidRPr="00C114E8">
        <w:rPr>
          <w:bCs/>
          <w:sz w:val="28"/>
          <w:szCs w:val="28"/>
        </w:rPr>
        <w:t>ЦР</w:t>
      </w:r>
      <w:proofErr w:type="gramStart"/>
      <w:r w:rsidRPr="00C114E8">
        <w:rPr>
          <w:bCs/>
          <w:sz w:val="28"/>
          <w:szCs w:val="28"/>
          <w:vertAlign w:val="subscript"/>
        </w:rPr>
        <w:t>i,z</w:t>
      </w:r>
      <w:proofErr w:type="spellEnd"/>
      <w:proofErr w:type="gramEnd"/>
      <w:r w:rsidRPr="00C114E8">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716E9DEA"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В расходы на приобретение энергетических ресурсов включаются расходы:</w:t>
      </w:r>
    </w:p>
    <w:p w14:paraId="3BAD029C"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на электроэнергию (мощность);</w:t>
      </w:r>
    </w:p>
    <w:p w14:paraId="7749E406"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на тепловую энергию и теплоноситель;</w:t>
      </w:r>
    </w:p>
    <w:p w14:paraId="68BDB3B6"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на горячее и холодное водоснабжение и водоотведение;</w:t>
      </w:r>
    </w:p>
    <w:p w14:paraId="50A43EEF"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на природный газ;</w:t>
      </w:r>
    </w:p>
    <w:p w14:paraId="480F2D4B"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на иные виды топлива.</w:t>
      </w:r>
    </w:p>
    <w:p w14:paraId="09496141"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5F24A745"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 xml:space="preserve">Плановые (расчетные) цены на энергетические ресурсы определяются на основе данных, предусмотренных </w:t>
      </w:r>
      <w:hyperlink r:id="rId46" w:history="1">
        <w:r w:rsidRPr="00C114E8">
          <w:rPr>
            <w:bCs/>
            <w:sz w:val="28"/>
            <w:szCs w:val="28"/>
          </w:rPr>
          <w:t>пунктом 14</w:t>
        </w:r>
      </w:hyperlink>
      <w:r w:rsidRPr="00C114E8">
        <w:rPr>
          <w:bCs/>
          <w:sz w:val="28"/>
          <w:szCs w:val="28"/>
        </w:rPr>
        <w:t xml:space="preserve"> Основ ценообразования.</w:t>
      </w:r>
    </w:p>
    <w:p w14:paraId="1C31E5CC" w14:textId="77777777" w:rsidR="00C114E8" w:rsidRPr="00C114E8" w:rsidRDefault="00C114E8" w:rsidP="004C1D71">
      <w:pPr>
        <w:autoSpaceDE w:val="0"/>
        <w:autoSpaceDN w:val="0"/>
        <w:adjustRightInd w:val="0"/>
        <w:ind w:firstLine="709"/>
        <w:jc w:val="both"/>
        <w:rPr>
          <w:bCs/>
          <w:sz w:val="28"/>
          <w:szCs w:val="28"/>
        </w:rPr>
      </w:pPr>
    </w:p>
    <w:p w14:paraId="414993E2"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РЭК Кузбасса расходы по данной статье на 2025 год не утверждались в связи с отсутствием энергопотребляющего оборудования на полигоне ТКО.</w:t>
      </w:r>
    </w:p>
    <w:p w14:paraId="3EBB1799" w14:textId="77777777" w:rsidR="00C114E8" w:rsidRPr="00C114E8" w:rsidRDefault="00C114E8" w:rsidP="004C1D71">
      <w:pPr>
        <w:autoSpaceDE w:val="0"/>
        <w:autoSpaceDN w:val="0"/>
        <w:adjustRightInd w:val="0"/>
        <w:ind w:firstLine="709"/>
        <w:jc w:val="both"/>
        <w:rPr>
          <w:bCs/>
          <w:sz w:val="28"/>
          <w:szCs w:val="28"/>
        </w:rPr>
      </w:pPr>
    </w:p>
    <w:p w14:paraId="2A8521E6" w14:textId="77777777" w:rsidR="00C114E8" w:rsidRPr="00C114E8" w:rsidRDefault="00C114E8" w:rsidP="004C1D71">
      <w:pPr>
        <w:autoSpaceDE w:val="0"/>
        <w:autoSpaceDN w:val="0"/>
        <w:adjustRightInd w:val="0"/>
        <w:ind w:firstLine="709"/>
        <w:jc w:val="both"/>
        <w:rPr>
          <w:color w:val="000000"/>
          <w:sz w:val="28"/>
          <w:szCs w:val="28"/>
        </w:rPr>
      </w:pPr>
      <w:r w:rsidRPr="00C114E8">
        <w:rPr>
          <w:bCs/>
          <w:sz w:val="28"/>
          <w:szCs w:val="28"/>
        </w:rPr>
        <w:t>Предприятием расходы по данной статье на плановый период заявлены в размере 83,84 тыс. руб.</w:t>
      </w:r>
      <w:r w:rsidRPr="00C114E8">
        <w:rPr>
          <w:color w:val="000000"/>
          <w:sz w:val="28"/>
          <w:szCs w:val="28"/>
        </w:rPr>
        <w:t xml:space="preserve"> (объем электрической энергии – 13,50 тыс. кВт*ч в год, цена – 6,21 руб./кВт*ч).</w:t>
      </w:r>
    </w:p>
    <w:p w14:paraId="50723BD0" w14:textId="4DA31D42" w:rsidR="00C114E8" w:rsidRPr="00C114E8" w:rsidRDefault="00C114E8" w:rsidP="004C1D71">
      <w:pPr>
        <w:tabs>
          <w:tab w:val="left" w:pos="1134"/>
          <w:tab w:val="left" w:pos="9356"/>
          <w:tab w:val="left" w:pos="9781"/>
          <w:tab w:val="left" w:pos="9923"/>
        </w:tabs>
        <w:ind w:firstLine="709"/>
        <w:jc w:val="both"/>
        <w:rPr>
          <w:color w:val="000000"/>
          <w:sz w:val="28"/>
          <w:szCs w:val="28"/>
        </w:rPr>
      </w:pPr>
      <w:r w:rsidRPr="00C114E8">
        <w:rPr>
          <w:color w:val="000000"/>
          <w:sz w:val="28"/>
          <w:szCs w:val="28"/>
        </w:rPr>
        <w:t>В данной статье организация предлагает учесть затраты по договору на возмещение затрат № 1 от 30.05.2023г. по транзиту электроэнергии с АО «Луговое» за потребленную электроэнергию.</w:t>
      </w:r>
    </w:p>
    <w:p w14:paraId="496D6A70" w14:textId="77777777" w:rsidR="00C114E8" w:rsidRPr="00C114E8" w:rsidRDefault="00C114E8" w:rsidP="004C1D71">
      <w:pPr>
        <w:tabs>
          <w:tab w:val="left" w:pos="1134"/>
          <w:tab w:val="left" w:pos="9356"/>
          <w:tab w:val="left" w:pos="9781"/>
          <w:tab w:val="left" w:pos="9923"/>
        </w:tabs>
        <w:ind w:firstLine="709"/>
        <w:jc w:val="both"/>
        <w:rPr>
          <w:color w:val="000000"/>
          <w:sz w:val="28"/>
          <w:szCs w:val="28"/>
        </w:rPr>
      </w:pPr>
      <w:r w:rsidRPr="00C114E8">
        <w:rPr>
          <w:color w:val="000000"/>
          <w:sz w:val="28"/>
          <w:szCs w:val="28"/>
        </w:rPr>
        <w:t>В качестве обосновывающих документов в материалах тарифного дела представлены:</w:t>
      </w:r>
    </w:p>
    <w:p w14:paraId="0599164B" w14:textId="77777777" w:rsidR="00C114E8" w:rsidRPr="00C114E8" w:rsidRDefault="00C114E8" w:rsidP="004C1D71">
      <w:pPr>
        <w:tabs>
          <w:tab w:val="left" w:pos="1134"/>
          <w:tab w:val="left" w:pos="9356"/>
          <w:tab w:val="left" w:pos="9781"/>
          <w:tab w:val="left" w:pos="9923"/>
        </w:tabs>
        <w:ind w:firstLine="709"/>
        <w:jc w:val="both"/>
        <w:rPr>
          <w:color w:val="000000"/>
          <w:sz w:val="28"/>
          <w:szCs w:val="28"/>
        </w:rPr>
      </w:pPr>
      <w:r w:rsidRPr="00C114E8">
        <w:rPr>
          <w:color w:val="000000"/>
          <w:sz w:val="28"/>
          <w:szCs w:val="28"/>
        </w:rPr>
        <w:t xml:space="preserve">- договор на возмещение затрат № 1 от 30.05.2023г.  с АО «Луговое»; </w:t>
      </w:r>
    </w:p>
    <w:p w14:paraId="5CF8F949" w14:textId="77777777" w:rsidR="00C114E8" w:rsidRPr="00C114E8" w:rsidRDefault="00C114E8" w:rsidP="004C1D71">
      <w:pPr>
        <w:tabs>
          <w:tab w:val="left" w:pos="1134"/>
          <w:tab w:val="left" w:pos="9356"/>
          <w:tab w:val="left" w:pos="9781"/>
          <w:tab w:val="left" w:pos="9923"/>
        </w:tabs>
        <w:ind w:firstLine="709"/>
        <w:jc w:val="both"/>
        <w:rPr>
          <w:color w:val="000000"/>
          <w:sz w:val="28"/>
          <w:szCs w:val="28"/>
        </w:rPr>
      </w:pPr>
      <w:r w:rsidRPr="00C114E8">
        <w:rPr>
          <w:color w:val="000000"/>
          <w:sz w:val="28"/>
          <w:szCs w:val="28"/>
        </w:rPr>
        <w:t>- счета-фактуры за июль – декабрь 2023г.;</w:t>
      </w:r>
    </w:p>
    <w:p w14:paraId="1355E3B7" w14:textId="05A655F4" w:rsidR="00C114E8" w:rsidRPr="00C114E8" w:rsidRDefault="00C114E8" w:rsidP="004C1D71">
      <w:pPr>
        <w:tabs>
          <w:tab w:val="left" w:pos="1134"/>
          <w:tab w:val="left" w:pos="9356"/>
          <w:tab w:val="left" w:pos="9781"/>
          <w:tab w:val="left" w:pos="9923"/>
        </w:tabs>
        <w:ind w:firstLine="709"/>
        <w:jc w:val="both"/>
        <w:rPr>
          <w:color w:val="000000"/>
          <w:sz w:val="28"/>
          <w:szCs w:val="28"/>
        </w:rPr>
      </w:pPr>
      <w:r w:rsidRPr="00C114E8">
        <w:rPr>
          <w:color w:val="000000"/>
          <w:sz w:val="28"/>
          <w:szCs w:val="28"/>
        </w:rPr>
        <w:t>- сводный реестр документов.</w:t>
      </w:r>
    </w:p>
    <w:p w14:paraId="610D99CD"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Согласно постановлению РЭК Кузбасса от 24.11.2020 № 423 «Об установлении долгосрочных параметров регулирования тарифов в области обращения с твердыми коммунальными отходами ООО «Чистый город» (Киселевский городской округ)» показатели энергосбережения и энергоэффективности (удельный расход энергетических ресурсов) на 2021 – 2025 годы равны 0. </w:t>
      </w:r>
    </w:p>
    <w:p w14:paraId="61D241C2"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В процессе экспертизы </w:t>
      </w:r>
      <w:r w:rsidRPr="00C114E8">
        <w:rPr>
          <w:b/>
          <w:sz w:val="28"/>
          <w:szCs w:val="28"/>
        </w:rPr>
        <w:t>определены</w:t>
      </w:r>
      <w:r w:rsidRPr="00C114E8">
        <w:rPr>
          <w:sz w:val="28"/>
          <w:szCs w:val="28"/>
        </w:rPr>
        <w:t xml:space="preserve"> расходы в сумме 0,00 тыс. руб. (объем электроэнергии (0,00 тыс. кВт*ч в год) рассчитан в соответствии с утвержденным на 2025 год удельным расходом электрической энергии – 0,00 кВт*ч/т и плановым объемом захоронения твердых коммунальных отходов 34181,70 тонн.</w:t>
      </w:r>
    </w:p>
    <w:p w14:paraId="5A31AC15" w14:textId="77777777" w:rsidR="00C114E8" w:rsidRPr="00C114E8" w:rsidRDefault="00C114E8" w:rsidP="004C1D71">
      <w:pPr>
        <w:autoSpaceDE w:val="0"/>
        <w:autoSpaceDN w:val="0"/>
        <w:adjustRightInd w:val="0"/>
        <w:ind w:firstLine="709"/>
        <w:jc w:val="both"/>
        <w:rPr>
          <w:color w:val="FF0000"/>
          <w:sz w:val="28"/>
          <w:szCs w:val="28"/>
        </w:rPr>
      </w:pPr>
    </w:p>
    <w:p w14:paraId="3EA37E17" w14:textId="77777777" w:rsidR="00C114E8" w:rsidRPr="00C114E8" w:rsidRDefault="00C114E8" w:rsidP="004C1D71">
      <w:pPr>
        <w:autoSpaceDE w:val="0"/>
        <w:autoSpaceDN w:val="0"/>
        <w:adjustRightInd w:val="0"/>
        <w:jc w:val="center"/>
        <w:rPr>
          <w:b/>
          <w:sz w:val="28"/>
          <w:szCs w:val="28"/>
          <w:u w:val="single"/>
        </w:rPr>
      </w:pPr>
      <w:r w:rsidRPr="00C114E8">
        <w:rPr>
          <w:b/>
          <w:sz w:val="28"/>
          <w:szCs w:val="28"/>
          <w:u w:val="single"/>
        </w:rPr>
        <w:t>Амортизация</w:t>
      </w:r>
    </w:p>
    <w:p w14:paraId="212917BE" w14:textId="77777777" w:rsidR="00C114E8" w:rsidRPr="00C114E8" w:rsidRDefault="00C114E8" w:rsidP="004C1D71">
      <w:pPr>
        <w:autoSpaceDE w:val="0"/>
        <w:autoSpaceDN w:val="0"/>
        <w:adjustRightInd w:val="0"/>
        <w:ind w:firstLine="540"/>
        <w:jc w:val="both"/>
        <w:rPr>
          <w:color w:val="FF0000"/>
          <w:sz w:val="28"/>
          <w:szCs w:val="28"/>
        </w:rPr>
      </w:pPr>
    </w:p>
    <w:p w14:paraId="40809044" w14:textId="77777777" w:rsidR="00C114E8" w:rsidRPr="00C114E8" w:rsidRDefault="00C114E8" w:rsidP="004C1D71">
      <w:pPr>
        <w:tabs>
          <w:tab w:val="left" w:pos="709"/>
        </w:tabs>
        <w:ind w:firstLine="720"/>
        <w:jc w:val="both"/>
        <w:rPr>
          <w:sz w:val="28"/>
          <w:szCs w:val="28"/>
        </w:rPr>
      </w:pPr>
      <w:r w:rsidRPr="00C114E8">
        <w:rPr>
          <w:sz w:val="28"/>
          <w:szCs w:val="28"/>
        </w:rPr>
        <w:t>В соответствии с п. 21</w:t>
      </w:r>
      <w:r w:rsidRPr="00C114E8">
        <w:rPr>
          <w:color w:val="FF0000"/>
          <w:sz w:val="28"/>
          <w:szCs w:val="28"/>
        </w:rPr>
        <w:t xml:space="preserve"> </w:t>
      </w:r>
      <w:r w:rsidRPr="00C114E8">
        <w:rPr>
          <w:sz w:val="28"/>
          <w:szCs w:val="28"/>
        </w:rPr>
        <w:t>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1F2B5C0B"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D76D594"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32EC88D3"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749DC5F"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Расходы на амортизацию основных средств утверждены РЭК Кузбасса на 2025 год в размере </w:t>
      </w:r>
      <w:r w:rsidRPr="00C114E8">
        <w:rPr>
          <w:b/>
          <w:i/>
          <w:sz w:val="28"/>
          <w:szCs w:val="28"/>
        </w:rPr>
        <w:t>40,08</w:t>
      </w:r>
      <w:r w:rsidRPr="00C114E8">
        <w:rPr>
          <w:sz w:val="28"/>
          <w:szCs w:val="28"/>
        </w:rPr>
        <w:t xml:space="preserve"> тыс. руб. Предприятием в целях корректировки предложены затраты в размере </w:t>
      </w:r>
      <w:r w:rsidRPr="00C114E8">
        <w:rPr>
          <w:b/>
          <w:i/>
          <w:sz w:val="28"/>
          <w:szCs w:val="28"/>
        </w:rPr>
        <w:t>140,20</w:t>
      </w:r>
      <w:r w:rsidRPr="00C114E8">
        <w:rPr>
          <w:sz w:val="28"/>
          <w:szCs w:val="28"/>
        </w:rPr>
        <w:t xml:space="preserve"> тыс. руб.</w:t>
      </w:r>
    </w:p>
    <w:p w14:paraId="2797FA8F" w14:textId="77777777" w:rsidR="00C114E8" w:rsidRPr="00C114E8" w:rsidRDefault="00C114E8" w:rsidP="004C1D71">
      <w:pPr>
        <w:tabs>
          <w:tab w:val="left" w:pos="1134"/>
        </w:tabs>
        <w:ind w:firstLine="709"/>
        <w:jc w:val="both"/>
        <w:rPr>
          <w:sz w:val="28"/>
          <w:szCs w:val="28"/>
        </w:rPr>
      </w:pPr>
      <w:r w:rsidRPr="00C114E8">
        <w:rPr>
          <w:sz w:val="28"/>
          <w:szCs w:val="28"/>
        </w:rPr>
        <w:t>Расходы по статье включают затраты на «Амортизацию основных средств». Среди обосновывающих документов предприятием представлены в электронной форме следующие материалы:</w:t>
      </w:r>
    </w:p>
    <w:p w14:paraId="0C7415D2" w14:textId="77777777" w:rsidR="00C114E8" w:rsidRPr="00C114E8" w:rsidRDefault="00C114E8" w:rsidP="004C1D71">
      <w:pPr>
        <w:tabs>
          <w:tab w:val="left" w:pos="1134"/>
        </w:tabs>
        <w:ind w:firstLine="709"/>
        <w:jc w:val="both"/>
        <w:rPr>
          <w:sz w:val="28"/>
          <w:szCs w:val="28"/>
        </w:rPr>
      </w:pPr>
      <w:r w:rsidRPr="00C114E8">
        <w:rPr>
          <w:sz w:val="28"/>
          <w:szCs w:val="28"/>
        </w:rPr>
        <w:t>- ведомость амортизации ОС за 1 полугодие 2024 г.;</w:t>
      </w:r>
    </w:p>
    <w:p w14:paraId="5C75D2E8" w14:textId="77777777" w:rsidR="00C114E8" w:rsidRPr="00C114E8" w:rsidRDefault="00C114E8" w:rsidP="004C1D71">
      <w:pPr>
        <w:tabs>
          <w:tab w:val="left" w:pos="1134"/>
        </w:tabs>
        <w:ind w:firstLine="709"/>
        <w:jc w:val="both"/>
        <w:rPr>
          <w:sz w:val="28"/>
          <w:szCs w:val="28"/>
        </w:rPr>
      </w:pPr>
      <w:r w:rsidRPr="00C114E8">
        <w:rPr>
          <w:sz w:val="28"/>
          <w:szCs w:val="28"/>
        </w:rPr>
        <w:t xml:space="preserve">- </w:t>
      </w:r>
      <w:proofErr w:type="spellStart"/>
      <w:r w:rsidRPr="00C114E8">
        <w:rPr>
          <w:sz w:val="28"/>
          <w:szCs w:val="28"/>
        </w:rPr>
        <w:t>оборотно</w:t>
      </w:r>
      <w:proofErr w:type="spellEnd"/>
      <w:r w:rsidRPr="00C114E8">
        <w:rPr>
          <w:sz w:val="28"/>
          <w:szCs w:val="28"/>
        </w:rPr>
        <w:t xml:space="preserve"> – сальдовая ведомость по счету 02 за 2023 год, подтверждающая факт начисления амортизационных отчислений.</w:t>
      </w:r>
    </w:p>
    <w:p w14:paraId="2F290246" w14:textId="77777777" w:rsidR="00C114E8" w:rsidRPr="00C114E8" w:rsidRDefault="00C114E8" w:rsidP="004C1D71">
      <w:pPr>
        <w:tabs>
          <w:tab w:val="left" w:pos="1134"/>
        </w:tabs>
        <w:ind w:firstLine="709"/>
        <w:jc w:val="both"/>
        <w:rPr>
          <w:sz w:val="28"/>
          <w:szCs w:val="28"/>
        </w:rPr>
      </w:pPr>
      <w:r w:rsidRPr="00C114E8">
        <w:rPr>
          <w:sz w:val="28"/>
          <w:szCs w:val="28"/>
        </w:rPr>
        <w:t>В качестве объектов, по которым начисляется амортизация учтены весы ВСА – С40000 – 8.3 первоначальная стоимость 504228,72 руб., ежемесячная сумма отчислений составляет 4201,91 руб./ мес., срок полезного использования 120 мес., приобретённые в 2018 году.</w:t>
      </w:r>
    </w:p>
    <w:p w14:paraId="5348F1CC" w14:textId="77777777" w:rsidR="00C114E8" w:rsidRPr="00C114E8" w:rsidRDefault="00C114E8" w:rsidP="004C1D71">
      <w:pPr>
        <w:tabs>
          <w:tab w:val="left" w:pos="1134"/>
        </w:tabs>
        <w:ind w:firstLine="709"/>
        <w:jc w:val="both"/>
        <w:rPr>
          <w:sz w:val="28"/>
          <w:szCs w:val="28"/>
        </w:rPr>
      </w:pPr>
      <w:r w:rsidRPr="00C114E8">
        <w:rPr>
          <w:sz w:val="28"/>
          <w:szCs w:val="28"/>
        </w:rPr>
        <w:t>Таким образом, в процессе экспертизы на 2025 год амортизация основных средств принята регулятором в размере 18,59 тыс. руб. исходя из сумм фактически ежемесячной амортизации *12 месяцев = 4201,91 руб.*12 = 50,42 тыс. руб. в год.</w:t>
      </w:r>
    </w:p>
    <w:p w14:paraId="30710C0E" w14:textId="77777777" w:rsidR="00C114E8" w:rsidRPr="00C114E8" w:rsidRDefault="00C114E8" w:rsidP="004C1D71">
      <w:pPr>
        <w:tabs>
          <w:tab w:val="left" w:pos="709"/>
          <w:tab w:val="left" w:pos="9356"/>
          <w:tab w:val="left" w:pos="9781"/>
          <w:tab w:val="left" w:pos="9923"/>
        </w:tabs>
        <w:ind w:firstLine="709"/>
        <w:jc w:val="both"/>
        <w:rPr>
          <w:sz w:val="28"/>
          <w:szCs w:val="28"/>
        </w:rPr>
      </w:pPr>
      <w:r w:rsidRPr="00C114E8">
        <w:rPr>
          <w:sz w:val="28"/>
          <w:szCs w:val="28"/>
        </w:rPr>
        <w:t xml:space="preserve">Расчет затрат на 2025 год произведен на основании первоначальной стоимости объектов основных средств, срока полезного использования в доле выручки ТКО (36,86% расчет в Таблице 2) в сумме </w:t>
      </w:r>
      <w:r w:rsidRPr="00C114E8">
        <w:rPr>
          <w:b/>
          <w:i/>
          <w:sz w:val="28"/>
          <w:szCs w:val="28"/>
        </w:rPr>
        <w:t>18,59</w:t>
      </w:r>
      <w:r w:rsidRPr="00C114E8">
        <w:rPr>
          <w:sz w:val="28"/>
          <w:szCs w:val="28"/>
        </w:rPr>
        <w:t xml:space="preserve"> тыс. руб. (Таблица 3).</w:t>
      </w:r>
    </w:p>
    <w:p w14:paraId="7BE852F8" w14:textId="77777777" w:rsidR="00C114E8" w:rsidRPr="00C114E8" w:rsidRDefault="00C114E8" w:rsidP="004C1D71">
      <w:pPr>
        <w:tabs>
          <w:tab w:val="left" w:pos="709"/>
          <w:tab w:val="left" w:pos="9356"/>
          <w:tab w:val="left" w:pos="9781"/>
          <w:tab w:val="left" w:pos="9923"/>
        </w:tabs>
        <w:ind w:firstLine="709"/>
        <w:jc w:val="both"/>
        <w:rPr>
          <w:sz w:val="28"/>
          <w:szCs w:val="28"/>
        </w:rPr>
      </w:pPr>
    </w:p>
    <w:p w14:paraId="1AC3E4CA" w14:textId="77777777" w:rsidR="00C114E8" w:rsidRPr="00C114E8" w:rsidRDefault="00C114E8" w:rsidP="004C1D71">
      <w:pPr>
        <w:tabs>
          <w:tab w:val="left" w:pos="709"/>
          <w:tab w:val="left" w:pos="9356"/>
          <w:tab w:val="left" w:pos="9781"/>
          <w:tab w:val="left" w:pos="9923"/>
        </w:tabs>
        <w:jc w:val="right"/>
        <w:rPr>
          <w:sz w:val="28"/>
          <w:szCs w:val="28"/>
        </w:rPr>
      </w:pPr>
      <w:r w:rsidRPr="00C114E8">
        <w:rPr>
          <w:sz w:val="28"/>
          <w:szCs w:val="28"/>
        </w:rPr>
        <w:t>Таблица 3.</w:t>
      </w:r>
    </w:p>
    <w:p w14:paraId="682CD40D" w14:textId="77777777" w:rsidR="00C114E8" w:rsidRPr="00C114E8" w:rsidRDefault="00C114E8" w:rsidP="004C1D71">
      <w:pPr>
        <w:tabs>
          <w:tab w:val="left" w:pos="709"/>
          <w:tab w:val="left" w:pos="9356"/>
          <w:tab w:val="left" w:pos="9781"/>
          <w:tab w:val="left" w:pos="9923"/>
        </w:tabs>
        <w:jc w:val="right"/>
        <w:rPr>
          <w:color w:val="FF0000"/>
          <w:sz w:val="28"/>
          <w:szCs w:val="28"/>
        </w:rPr>
      </w:pPr>
    </w:p>
    <w:p w14:paraId="1ACFD92E" w14:textId="0F7F6BBA" w:rsidR="00C114E8" w:rsidRPr="00C114E8" w:rsidRDefault="00C114E8" w:rsidP="004C1D71">
      <w:pPr>
        <w:tabs>
          <w:tab w:val="left" w:pos="709"/>
          <w:tab w:val="left" w:pos="9356"/>
          <w:tab w:val="left" w:pos="9781"/>
          <w:tab w:val="left" w:pos="9923"/>
        </w:tabs>
        <w:rPr>
          <w:color w:val="FF0000"/>
          <w:szCs w:val="20"/>
        </w:rPr>
      </w:pPr>
      <w:r w:rsidRPr="00C114E8">
        <w:rPr>
          <w:noProof/>
          <w:szCs w:val="20"/>
        </w:rPr>
        <w:drawing>
          <wp:inline distT="0" distB="0" distL="0" distR="0" wp14:anchorId="6EDAA863" wp14:editId="6551D5AE">
            <wp:extent cx="6296025" cy="781050"/>
            <wp:effectExtent l="0" t="0" r="9525" b="0"/>
            <wp:docPr id="153616256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96025" cy="781050"/>
                    </a:xfrm>
                    <a:prstGeom prst="rect">
                      <a:avLst/>
                    </a:prstGeom>
                    <a:noFill/>
                    <a:ln>
                      <a:noFill/>
                    </a:ln>
                  </pic:spPr>
                </pic:pic>
              </a:graphicData>
            </a:graphic>
          </wp:inline>
        </w:drawing>
      </w:r>
    </w:p>
    <w:p w14:paraId="32CB871D" w14:textId="77777777" w:rsidR="00C114E8" w:rsidRPr="00C114E8" w:rsidRDefault="00C114E8" w:rsidP="004C1D71">
      <w:pPr>
        <w:tabs>
          <w:tab w:val="left" w:pos="709"/>
          <w:tab w:val="left" w:pos="9356"/>
          <w:tab w:val="left" w:pos="9781"/>
          <w:tab w:val="left" w:pos="9923"/>
        </w:tabs>
        <w:jc w:val="right"/>
        <w:rPr>
          <w:color w:val="FF0000"/>
          <w:sz w:val="28"/>
          <w:szCs w:val="28"/>
        </w:rPr>
      </w:pPr>
    </w:p>
    <w:p w14:paraId="450B2F5D" w14:textId="77777777" w:rsidR="00C114E8" w:rsidRPr="00C114E8" w:rsidRDefault="00C114E8" w:rsidP="004C1D71">
      <w:pPr>
        <w:tabs>
          <w:tab w:val="left" w:pos="874"/>
        </w:tabs>
        <w:autoSpaceDE w:val="0"/>
        <w:autoSpaceDN w:val="0"/>
        <w:adjustRightInd w:val="0"/>
        <w:jc w:val="center"/>
        <w:rPr>
          <w:b/>
          <w:sz w:val="28"/>
          <w:szCs w:val="28"/>
          <w:u w:val="single"/>
        </w:rPr>
      </w:pPr>
      <w:r w:rsidRPr="00C114E8">
        <w:rPr>
          <w:b/>
          <w:sz w:val="28"/>
          <w:szCs w:val="28"/>
          <w:u w:val="single"/>
        </w:rPr>
        <w:t>Нормативная прибыль</w:t>
      </w:r>
    </w:p>
    <w:p w14:paraId="5924D5BB"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Согласно пункту 35 Методических указаний нормативная прибыль на i-й год определяется в соответствии с </w:t>
      </w:r>
      <w:hyperlink r:id="rId48" w:history="1">
        <w:r w:rsidRPr="00C114E8">
          <w:rPr>
            <w:sz w:val="28"/>
            <w:szCs w:val="28"/>
          </w:rPr>
          <w:t>пунктами 24</w:t>
        </w:r>
      </w:hyperlink>
      <w:r w:rsidRPr="00C114E8">
        <w:rPr>
          <w:sz w:val="28"/>
          <w:szCs w:val="28"/>
        </w:rPr>
        <w:t xml:space="preserve"> и </w:t>
      </w:r>
      <w:hyperlink r:id="rId49" w:history="1">
        <w:r w:rsidRPr="00C114E8">
          <w:rPr>
            <w:sz w:val="28"/>
            <w:szCs w:val="28"/>
          </w:rPr>
          <w:t>24(1)</w:t>
        </w:r>
      </w:hyperlink>
      <w:r w:rsidRPr="00C114E8">
        <w:rPr>
          <w:sz w:val="28"/>
          <w:szCs w:val="28"/>
        </w:rPr>
        <w:t xml:space="preserve"> Методических указаний с учетом особенностей, предусмотренных </w:t>
      </w:r>
      <w:hyperlink r:id="rId50" w:history="1">
        <w:r w:rsidRPr="00C114E8">
          <w:rPr>
            <w:sz w:val="28"/>
            <w:szCs w:val="28"/>
          </w:rPr>
          <w:t>пунктом 54</w:t>
        </w:r>
      </w:hyperlink>
      <w:r w:rsidRPr="00C114E8">
        <w:rPr>
          <w:sz w:val="28"/>
          <w:szCs w:val="28"/>
        </w:rPr>
        <w:t xml:space="preserve"> Основ ценообразования.</w:t>
      </w:r>
    </w:p>
    <w:p w14:paraId="752843B1"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Пунктом 24 предусмотрено, что учитываемая при определении необходимой валовой выручки нормативная прибыль включает в себя:</w:t>
      </w:r>
    </w:p>
    <w:p w14:paraId="24B9D88F"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C114E8">
          <w:rPr>
            <w:sz w:val="28"/>
            <w:szCs w:val="28"/>
          </w:rPr>
          <w:t>подпунктом 2</w:t>
        </w:r>
      </w:hyperlink>
      <w:r w:rsidRPr="00C114E8">
        <w:rPr>
          <w:sz w:val="28"/>
          <w:szCs w:val="28"/>
        </w:rPr>
        <w:t xml:space="preserve"> настоящего пункта;</w:t>
      </w:r>
    </w:p>
    <w:p w14:paraId="08B5B826"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51" w:history="1">
        <w:r w:rsidRPr="00C114E8">
          <w:rPr>
            <w:sz w:val="28"/>
            <w:szCs w:val="28"/>
          </w:rPr>
          <w:t>пункта 12</w:t>
        </w:r>
      </w:hyperlink>
      <w:r w:rsidRPr="00C114E8">
        <w:rPr>
          <w:sz w:val="28"/>
          <w:szCs w:val="28"/>
        </w:rPr>
        <w:t xml:space="preserve"> Методических указаний;</w:t>
      </w:r>
    </w:p>
    <w:p w14:paraId="3E66473F"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2" w:history="1">
        <w:r w:rsidRPr="00C114E8">
          <w:rPr>
            <w:sz w:val="28"/>
            <w:szCs w:val="28"/>
          </w:rPr>
          <w:t>кодексом</w:t>
        </w:r>
      </w:hyperlink>
      <w:r w:rsidRPr="00C114E8">
        <w:rPr>
          <w:sz w:val="28"/>
          <w:szCs w:val="28"/>
        </w:rPr>
        <w:t xml:space="preserve"> Российской Федерации.</w:t>
      </w:r>
    </w:p>
    <w:p w14:paraId="74C813A0"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53" w:history="1">
        <w:r w:rsidRPr="00C114E8">
          <w:rPr>
            <w:sz w:val="28"/>
            <w:szCs w:val="28"/>
          </w:rPr>
          <w:t>пунктом 12</w:t>
        </w:r>
      </w:hyperlink>
      <w:r w:rsidRPr="00C114E8">
        <w:rPr>
          <w:sz w:val="28"/>
          <w:szCs w:val="28"/>
        </w:rPr>
        <w:t xml:space="preserve"> Методических указаний.</w:t>
      </w:r>
    </w:p>
    <w:p w14:paraId="3AA5D5DD"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070A5921"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РЭК Кузбасса по данной статье на 2025 год расходы не утверждались, предприятием расходы по данной статье не заявлены.</w:t>
      </w:r>
    </w:p>
    <w:p w14:paraId="3309F24C" w14:textId="77777777" w:rsidR="00C114E8" w:rsidRPr="00C114E8" w:rsidRDefault="00C114E8" w:rsidP="004C1D71">
      <w:pPr>
        <w:autoSpaceDE w:val="0"/>
        <w:autoSpaceDN w:val="0"/>
        <w:adjustRightInd w:val="0"/>
        <w:ind w:firstLine="709"/>
        <w:jc w:val="both"/>
        <w:rPr>
          <w:bCs/>
          <w:sz w:val="28"/>
          <w:szCs w:val="28"/>
        </w:rPr>
      </w:pPr>
      <w:r w:rsidRPr="00C114E8">
        <w:rPr>
          <w:bCs/>
          <w:sz w:val="28"/>
          <w:szCs w:val="28"/>
        </w:rPr>
        <w:t xml:space="preserve">В процессе экспертизы расходы по данной статье определены в размере </w:t>
      </w:r>
      <w:r w:rsidRPr="00C114E8">
        <w:rPr>
          <w:b/>
          <w:bCs/>
          <w:i/>
          <w:sz w:val="28"/>
          <w:szCs w:val="28"/>
        </w:rPr>
        <w:t>0,00</w:t>
      </w:r>
      <w:r w:rsidRPr="00C114E8">
        <w:rPr>
          <w:bCs/>
          <w:sz w:val="28"/>
          <w:szCs w:val="28"/>
        </w:rPr>
        <w:t xml:space="preserve"> тыс. руб.</w:t>
      </w:r>
    </w:p>
    <w:p w14:paraId="1FA12700" w14:textId="77777777" w:rsidR="00C114E8" w:rsidRPr="00C114E8" w:rsidRDefault="00C114E8" w:rsidP="004C1D71">
      <w:pPr>
        <w:autoSpaceDE w:val="0"/>
        <w:autoSpaceDN w:val="0"/>
        <w:adjustRightInd w:val="0"/>
        <w:ind w:firstLine="709"/>
        <w:jc w:val="both"/>
        <w:rPr>
          <w:bCs/>
          <w:color w:val="FF0000"/>
          <w:sz w:val="28"/>
          <w:szCs w:val="28"/>
        </w:rPr>
      </w:pPr>
    </w:p>
    <w:p w14:paraId="0461F93B" w14:textId="77777777" w:rsidR="00C114E8" w:rsidRPr="00C114E8" w:rsidRDefault="00C114E8" w:rsidP="004C1D71">
      <w:pPr>
        <w:shd w:val="clear" w:color="auto" w:fill="FFFFFF"/>
        <w:tabs>
          <w:tab w:val="left" w:pos="709"/>
        </w:tabs>
        <w:autoSpaceDE w:val="0"/>
        <w:autoSpaceDN w:val="0"/>
        <w:adjustRightInd w:val="0"/>
        <w:jc w:val="center"/>
        <w:rPr>
          <w:b/>
          <w:bCs/>
          <w:sz w:val="28"/>
          <w:szCs w:val="28"/>
          <w:u w:val="single"/>
        </w:rPr>
      </w:pPr>
      <w:r w:rsidRPr="00C114E8">
        <w:rPr>
          <w:b/>
          <w:bCs/>
          <w:sz w:val="28"/>
          <w:szCs w:val="28"/>
          <w:u w:val="single"/>
        </w:rPr>
        <w:t>Расчетная предпринимательская прибыль</w:t>
      </w:r>
    </w:p>
    <w:p w14:paraId="3DA2F1D3" w14:textId="77777777" w:rsidR="00C114E8" w:rsidRPr="00C114E8" w:rsidRDefault="00C114E8" w:rsidP="004C1D71">
      <w:pPr>
        <w:shd w:val="clear" w:color="auto" w:fill="FFFFFF"/>
        <w:tabs>
          <w:tab w:val="left" w:pos="709"/>
        </w:tabs>
        <w:autoSpaceDE w:val="0"/>
        <w:autoSpaceDN w:val="0"/>
        <w:adjustRightInd w:val="0"/>
        <w:ind w:firstLine="709"/>
        <w:jc w:val="center"/>
        <w:rPr>
          <w:bCs/>
          <w:sz w:val="32"/>
          <w:szCs w:val="32"/>
        </w:rPr>
      </w:pPr>
    </w:p>
    <w:p w14:paraId="2F23F7A2" w14:textId="77777777" w:rsidR="00C114E8" w:rsidRPr="00C114E8" w:rsidRDefault="00C114E8" w:rsidP="004C1D71">
      <w:pPr>
        <w:shd w:val="clear" w:color="auto" w:fill="FFFFFF"/>
        <w:autoSpaceDE w:val="0"/>
        <w:autoSpaceDN w:val="0"/>
        <w:adjustRightInd w:val="0"/>
        <w:ind w:firstLine="540"/>
        <w:jc w:val="both"/>
        <w:rPr>
          <w:bCs/>
          <w:sz w:val="28"/>
          <w:szCs w:val="28"/>
        </w:rPr>
      </w:pPr>
      <w:r w:rsidRPr="00C114E8">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4" w:history="1">
        <w:r w:rsidRPr="00C114E8">
          <w:rPr>
            <w:bCs/>
            <w:sz w:val="28"/>
            <w:szCs w:val="28"/>
          </w:rPr>
          <w:t>пунктом 46</w:t>
        </w:r>
      </w:hyperlink>
      <w:r w:rsidRPr="00C114E8">
        <w:rPr>
          <w:bCs/>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1DFBC60" w14:textId="77777777" w:rsidR="00C114E8" w:rsidRPr="00C114E8" w:rsidRDefault="00C114E8" w:rsidP="004C1D71">
      <w:pPr>
        <w:shd w:val="clear" w:color="auto" w:fill="FFFFFF"/>
        <w:autoSpaceDE w:val="0"/>
        <w:autoSpaceDN w:val="0"/>
        <w:adjustRightInd w:val="0"/>
        <w:ind w:firstLine="540"/>
        <w:jc w:val="both"/>
        <w:rPr>
          <w:bCs/>
          <w:sz w:val="28"/>
          <w:szCs w:val="28"/>
        </w:rPr>
      </w:pPr>
      <w:r w:rsidRPr="00C114E8">
        <w:rPr>
          <w:bCs/>
          <w:sz w:val="28"/>
          <w:szCs w:val="28"/>
        </w:rPr>
        <w:t>Согласно пункту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4F4A5D08" w14:textId="77777777" w:rsidR="00C114E8" w:rsidRPr="00C114E8" w:rsidRDefault="00C114E8" w:rsidP="004C1D71">
      <w:pPr>
        <w:shd w:val="clear" w:color="auto" w:fill="FFFFFF"/>
        <w:autoSpaceDE w:val="0"/>
        <w:autoSpaceDN w:val="0"/>
        <w:adjustRightInd w:val="0"/>
        <w:ind w:firstLine="540"/>
        <w:jc w:val="both"/>
        <w:rPr>
          <w:sz w:val="28"/>
          <w:szCs w:val="28"/>
        </w:rPr>
      </w:pPr>
      <w:r w:rsidRPr="00C114E8">
        <w:rPr>
          <w:sz w:val="28"/>
          <w:szCs w:val="28"/>
        </w:rPr>
        <w:t>Расчетная предпринимательская прибыль РЭК Кузбасса на 2025 год не утверждалась. Предприятием в целях корректировки не заявлена. Однако, письмом от 16.09.2024 г. исх. № б/н (</w:t>
      </w:r>
      <w:proofErr w:type="spellStart"/>
      <w:r w:rsidRPr="00C114E8">
        <w:rPr>
          <w:sz w:val="28"/>
          <w:szCs w:val="28"/>
        </w:rPr>
        <w:t>вх</w:t>
      </w:r>
      <w:proofErr w:type="spellEnd"/>
      <w:r w:rsidRPr="00C114E8">
        <w:rPr>
          <w:sz w:val="28"/>
          <w:szCs w:val="28"/>
        </w:rPr>
        <w:t>. от 16.09.2024 № 6209) предприятие просит учесть расчетно- предпринимательскую прибыль в размере 5 % (в сумме 619,40 тыс. руб.). Расходы по статье приняты по расчету регулятора в соответствии с п. 36 Методических указаний в размере 5 % от включаемых в необходимую валовую выручку текущих расходов и расходов на амортизацию основных средств и нематериальных активов. Общая сумма расходов по статье на 2025</w:t>
      </w:r>
      <w:r w:rsidRPr="00C114E8">
        <w:rPr>
          <w:color w:val="00B0F0"/>
          <w:sz w:val="28"/>
          <w:szCs w:val="28"/>
        </w:rPr>
        <w:t xml:space="preserve"> </w:t>
      </w:r>
      <w:r w:rsidRPr="00C114E8">
        <w:rPr>
          <w:sz w:val="28"/>
          <w:szCs w:val="28"/>
        </w:rPr>
        <w:t xml:space="preserve">год составила </w:t>
      </w:r>
      <w:r w:rsidRPr="00C114E8">
        <w:rPr>
          <w:b/>
          <w:sz w:val="28"/>
          <w:szCs w:val="28"/>
        </w:rPr>
        <w:t>619,40</w:t>
      </w:r>
      <w:r w:rsidRPr="00C114E8">
        <w:rPr>
          <w:sz w:val="28"/>
          <w:szCs w:val="28"/>
        </w:rPr>
        <w:t xml:space="preserve"> тыс. руб.</w:t>
      </w:r>
    </w:p>
    <w:p w14:paraId="72DFD18C" w14:textId="77777777" w:rsidR="00C114E8" w:rsidRPr="00C114E8" w:rsidRDefault="00C114E8" w:rsidP="004C1D71">
      <w:pPr>
        <w:shd w:val="clear" w:color="auto" w:fill="FFFFFF"/>
        <w:autoSpaceDE w:val="0"/>
        <w:autoSpaceDN w:val="0"/>
        <w:adjustRightInd w:val="0"/>
        <w:ind w:firstLine="540"/>
        <w:jc w:val="both"/>
        <w:rPr>
          <w:sz w:val="28"/>
          <w:szCs w:val="28"/>
        </w:rPr>
      </w:pPr>
      <w:r w:rsidRPr="00C114E8">
        <w:rPr>
          <w:sz w:val="28"/>
          <w:szCs w:val="28"/>
        </w:rPr>
        <w:t xml:space="preserve"> </w:t>
      </w:r>
    </w:p>
    <w:p w14:paraId="0F76D94E" w14:textId="77777777" w:rsidR="00C114E8" w:rsidRPr="00C114E8" w:rsidRDefault="00C114E8" w:rsidP="004C1D71">
      <w:pPr>
        <w:shd w:val="clear" w:color="auto" w:fill="FFFFFF"/>
        <w:tabs>
          <w:tab w:val="left" w:pos="709"/>
        </w:tabs>
        <w:autoSpaceDE w:val="0"/>
        <w:autoSpaceDN w:val="0"/>
        <w:adjustRightInd w:val="0"/>
        <w:jc w:val="center"/>
        <w:rPr>
          <w:b/>
          <w:bCs/>
          <w:sz w:val="28"/>
          <w:szCs w:val="28"/>
          <w:u w:val="single"/>
        </w:rPr>
      </w:pPr>
      <w:r w:rsidRPr="00C114E8">
        <w:rPr>
          <w:b/>
          <w:bCs/>
          <w:sz w:val="28"/>
          <w:szCs w:val="28"/>
          <w:u w:val="single"/>
        </w:rPr>
        <w:t>Величина изменения необходимой валовой выручки, проводимого в целях сглаживания</w:t>
      </w:r>
    </w:p>
    <w:p w14:paraId="5D7B391C"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5B4AD4B7" w14:textId="77777777" w:rsidR="00C114E8" w:rsidRPr="00C114E8" w:rsidRDefault="00C114E8" w:rsidP="004C1D71">
      <w:pPr>
        <w:shd w:val="clear" w:color="auto" w:fill="FFFFFF"/>
        <w:autoSpaceDE w:val="0"/>
        <w:autoSpaceDN w:val="0"/>
        <w:adjustRightInd w:val="0"/>
        <w:ind w:firstLine="709"/>
        <w:jc w:val="both"/>
        <w:rPr>
          <w:color w:val="FF0000"/>
          <w:sz w:val="14"/>
          <w:szCs w:val="28"/>
        </w:rPr>
      </w:pPr>
    </w:p>
    <w:p w14:paraId="60CF5FBF" w14:textId="3BD384AD" w:rsidR="00C114E8" w:rsidRPr="00C114E8" w:rsidRDefault="00C114E8" w:rsidP="004C1D71">
      <w:pPr>
        <w:shd w:val="clear" w:color="auto" w:fill="FFFFFF"/>
        <w:autoSpaceDE w:val="0"/>
        <w:autoSpaceDN w:val="0"/>
        <w:adjustRightInd w:val="0"/>
        <w:ind w:firstLine="851"/>
        <w:jc w:val="center"/>
        <w:rPr>
          <w:b/>
          <w:bCs/>
          <w:color w:val="FF0000"/>
          <w:sz w:val="28"/>
          <w:szCs w:val="28"/>
        </w:rPr>
      </w:pPr>
      <w:r w:rsidRPr="00C114E8">
        <w:rPr>
          <w:b/>
          <w:bCs/>
          <w:noProof/>
          <w:color w:val="FF0000"/>
          <w:position w:val="-17"/>
          <w:sz w:val="28"/>
          <w:szCs w:val="28"/>
        </w:rPr>
        <w:drawing>
          <wp:inline distT="0" distB="0" distL="0" distR="0" wp14:anchorId="557AE3B6" wp14:editId="2F611E48">
            <wp:extent cx="4676775" cy="390525"/>
            <wp:effectExtent l="0" t="0" r="0" b="9525"/>
            <wp:docPr id="184540167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0E99187A" w14:textId="77777777" w:rsidR="00C114E8" w:rsidRPr="00C114E8" w:rsidRDefault="00C114E8" w:rsidP="004C1D71">
      <w:pPr>
        <w:shd w:val="clear" w:color="auto" w:fill="FFFFFF"/>
        <w:autoSpaceDE w:val="0"/>
        <w:autoSpaceDN w:val="0"/>
        <w:adjustRightInd w:val="0"/>
        <w:ind w:firstLine="851"/>
        <w:jc w:val="both"/>
        <w:outlineLvl w:val="0"/>
        <w:rPr>
          <w:b/>
          <w:bCs/>
          <w:color w:val="FF0000"/>
          <w:sz w:val="16"/>
          <w:szCs w:val="28"/>
        </w:rPr>
      </w:pPr>
    </w:p>
    <w:p w14:paraId="224CBDFD" w14:textId="441A9D99" w:rsidR="00C114E8" w:rsidRPr="00C114E8" w:rsidRDefault="00C114E8" w:rsidP="004C1D71">
      <w:pPr>
        <w:shd w:val="clear" w:color="auto" w:fill="FFFFFF"/>
        <w:autoSpaceDE w:val="0"/>
        <w:autoSpaceDN w:val="0"/>
        <w:adjustRightInd w:val="0"/>
        <w:ind w:firstLine="851"/>
        <w:jc w:val="center"/>
        <w:rPr>
          <w:b/>
          <w:bCs/>
          <w:color w:val="FF0000"/>
          <w:sz w:val="28"/>
          <w:szCs w:val="28"/>
        </w:rPr>
      </w:pPr>
      <w:r w:rsidRPr="00C114E8">
        <w:rPr>
          <w:b/>
          <w:bCs/>
          <w:noProof/>
          <w:color w:val="FF0000"/>
          <w:position w:val="-33"/>
          <w:sz w:val="28"/>
          <w:szCs w:val="28"/>
        </w:rPr>
        <w:drawing>
          <wp:inline distT="0" distB="0" distL="0" distR="0" wp14:anchorId="667E9FCC" wp14:editId="4E2387B9">
            <wp:extent cx="4371975" cy="609600"/>
            <wp:effectExtent l="0" t="0" r="9525" b="0"/>
            <wp:docPr id="38404955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75215931" w14:textId="77777777"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sz w:val="28"/>
          <w:szCs w:val="28"/>
        </w:rPr>
        <w:t>где:</w:t>
      </w:r>
    </w:p>
    <w:p w14:paraId="1B67952E" w14:textId="4C3DEB92"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noProof/>
          <w:position w:val="-12"/>
          <w:sz w:val="28"/>
          <w:szCs w:val="28"/>
        </w:rPr>
        <w:drawing>
          <wp:inline distT="0" distB="0" distL="0" distR="0" wp14:anchorId="22C5376B" wp14:editId="65B78388">
            <wp:extent cx="695325" cy="333375"/>
            <wp:effectExtent l="0" t="0" r="0" b="0"/>
            <wp:docPr id="145621799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114E8">
        <w:rPr>
          <w:b/>
          <w:bCs/>
          <w:sz w:val="28"/>
          <w:szCs w:val="28"/>
        </w:rPr>
        <w:t xml:space="preserve"> - </w:t>
      </w:r>
      <w:r w:rsidRPr="00C114E8">
        <w:rPr>
          <w:bCs/>
          <w:sz w:val="28"/>
          <w:szCs w:val="28"/>
        </w:rPr>
        <w:t>величина изменения необходимой валовой выручки на год i, производимого в целях сглаживания тарифов;</w:t>
      </w:r>
    </w:p>
    <w:p w14:paraId="6FD2BA3C" w14:textId="49BC6534"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noProof/>
          <w:position w:val="-12"/>
          <w:sz w:val="28"/>
          <w:szCs w:val="28"/>
        </w:rPr>
        <w:drawing>
          <wp:inline distT="0" distB="0" distL="0" distR="0" wp14:anchorId="02EBC357" wp14:editId="3C6A0130">
            <wp:extent cx="733425" cy="333375"/>
            <wp:effectExtent l="0" t="0" r="9525" b="0"/>
            <wp:docPr id="183468270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C114E8">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023F764E" w14:textId="77777777"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sz w:val="28"/>
          <w:szCs w:val="28"/>
        </w:rPr>
        <w:t>НД - норма доходности на капитал, инвестированный после начала долгосрочного периода регулирования;</w:t>
      </w:r>
    </w:p>
    <w:p w14:paraId="57AA2E08" w14:textId="5C7284E0"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noProof/>
          <w:position w:val="-14"/>
          <w:sz w:val="28"/>
          <w:szCs w:val="28"/>
        </w:rPr>
        <w:drawing>
          <wp:inline distT="0" distB="0" distL="0" distR="0" wp14:anchorId="29B18E50" wp14:editId="61CEFAA5">
            <wp:extent cx="704850" cy="361950"/>
            <wp:effectExtent l="0" t="0" r="0" b="0"/>
            <wp:docPr id="112209600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C114E8">
        <w:rPr>
          <w:bCs/>
          <w:sz w:val="28"/>
          <w:szCs w:val="28"/>
        </w:rPr>
        <w:t xml:space="preserve"> - величина сглаживания необходимой валовой выручки, определенная органом регулирования;</w:t>
      </w:r>
    </w:p>
    <w:p w14:paraId="36B4BC61" w14:textId="78BE6D87" w:rsidR="00C114E8" w:rsidRPr="00C114E8" w:rsidRDefault="00C114E8" w:rsidP="004C1D71">
      <w:pPr>
        <w:shd w:val="clear" w:color="auto" w:fill="FFFFFF"/>
        <w:autoSpaceDE w:val="0"/>
        <w:autoSpaceDN w:val="0"/>
        <w:adjustRightInd w:val="0"/>
        <w:ind w:firstLine="709"/>
        <w:jc w:val="both"/>
        <w:rPr>
          <w:bCs/>
          <w:sz w:val="28"/>
          <w:szCs w:val="28"/>
        </w:rPr>
      </w:pPr>
      <w:r w:rsidRPr="00C114E8">
        <w:rPr>
          <w:bCs/>
          <w:noProof/>
          <w:position w:val="-12"/>
          <w:sz w:val="28"/>
          <w:szCs w:val="28"/>
        </w:rPr>
        <w:drawing>
          <wp:inline distT="0" distB="0" distL="0" distR="0" wp14:anchorId="1BAD6544" wp14:editId="5733C94D">
            <wp:extent cx="628650" cy="333375"/>
            <wp:effectExtent l="0" t="0" r="0" b="0"/>
            <wp:docPr id="23355440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114E8">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EABAD0E" w14:textId="77777777" w:rsidR="00C114E8" w:rsidRPr="00C114E8" w:rsidRDefault="00C114E8" w:rsidP="004C1D71">
      <w:pPr>
        <w:shd w:val="clear" w:color="auto" w:fill="FFFFFF"/>
        <w:autoSpaceDE w:val="0"/>
        <w:autoSpaceDN w:val="0"/>
        <w:adjustRightInd w:val="0"/>
        <w:ind w:firstLine="709"/>
        <w:jc w:val="both"/>
        <w:rPr>
          <w:bCs/>
          <w:sz w:val="28"/>
          <w:szCs w:val="28"/>
        </w:rPr>
      </w:pPr>
    </w:p>
    <w:p w14:paraId="2B1AC76E"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Расходы по данной статье РЭК Кузбасса на 2025 год не утверждались. Предприятием в целях корректировки затраты по данной статье не заявлены.</w:t>
      </w:r>
    </w:p>
    <w:p w14:paraId="3D619C88" w14:textId="77777777" w:rsidR="00C114E8" w:rsidRPr="00C114E8" w:rsidRDefault="00C114E8" w:rsidP="004C1D71">
      <w:pPr>
        <w:tabs>
          <w:tab w:val="left" w:pos="816"/>
        </w:tabs>
        <w:ind w:firstLine="709"/>
        <w:jc w:val="both"/>
        <w:rPr>
          <w:sz w:val="28"/>
          <w:szCs w:val="28"/>
        </w:rPr>
      </w:pPr>
      <w:r w:rsidRPr="00C114E8">
        <w:rPr>
          <w:sz w:val="28"/>
          <w:szCs w:val="28"/>
        </w:rPr>
        <w:t>В процессе экспертизы в целях недопущения значительного роста тарифов при установлении (корректировке) тарифов на долгосрочный период 2021-2025гг. была произведена корректировка общей суммы необходимой валовой выручки в сторону уменьшения в 2024 году.</w:t>
      </w:r>
    </w:p>
    <w:p w14:paraId="64BED184" w14:textId="77777777" w:rsidR="00C114E8" w:rsidRPr="00C114E8" w:rsidRDefault="00C114E8" w:rsidP="004C1D71">
      <w:pPr>
        <w:shd w:val="clear" w:color="auto" w:fill="FFFFFF"/>
        <w:tabs>
          <w:tab w:val="left" w:pos="709"/>
        </w:tabs>
        <w:autoSpaceDE w:val="0"/>
        <w:autoSpaceDN w:val="0"/>
        <w:adjustRightInd w:val="0"/>
        <w:ind w:firstLine="709"/>
        <w:jc w:val="both"/>
        <w:rPr>
          <w:sz w:val="28"/>
          <w:szCs w:val="28"/>
        </w:rPr>
      </w:pPr>
      <w:r w:rsidRPr="00C114E8">
        <w:rPr>
          <w:sz w:val="28"/>
          <w:szCs w:val="28"/>
        </w:rPr>
        <w:t xml:space="preserve">При корректировке 2025 года (последний год долгосрочного периода) специалистом РЭК Кузбасса предлагается произвести возврат отрицательного сглаживания 2024 года, скорректировав НВВ в 2025 году в сторону увеличения на сумму 576,71 тыс. руб. Расчет возврата сглаживания по годам представлен в Таблице 4. </w:t>
      </w:r>
    </w:p>
    <w:p w14:paraId="07789311" w14:textId="77777777" w:rsidR="00C114E8" w:rsidRPr="00C114E8" w:rsidRDefault="00C114E8" w:rsidP="004C1D71">
      <w:pPr>
        <w:widowControl w:val="0"/>
        <w:autoSpaceDE w:val="0"/>
        <w:autoSpaceDN w:val="0"/>
        <w:adjustRightInd w:val="0"/>
        <w:ind w:firstLine="709"/>
        <w:jc w:val="right"/>
        <w:rPr>
          <w:sz w:val="28"/>
          <w:szCs w:val="28"/>
        </w:rPr>
      </w:pPr>
      <w:r w:rsidRPr="00C114E8">
        <w:rPr>
          <w:sz w:val="28"/>
          <w:szCs w:val="28"/>
        </w:rPr>
        <w:t>Таблица 4.</w:t>
      </w:r>
    </w:p>
    <w:p w14:paraId="37AEAC0C" w14:textId="77777777" w:rsidR="00C114E8" w:rsidRPr="00C114E8" w:rsidRDefault="00C114E8" w:rsidP="004C1D71">
      <w:pPr>
        <w:shd w:val="clear" w:color="auto" w:fill="FFFFFF"/>
        <w:autoSpaceDE w:val="0"/>
        <w:autoSpaceDN w:val="0"/>
        <w:adjustRightInd w:val="0"/>
        <w:ind w:firstLine="709"/>
        <w:jc w:val="both"/>
        <w:rPr>
          <w:szCs w:val="20"/>
        </w:rPr>
      </w:pPr>
    </w:p>
    <w:p w14:paraId="430B1D07" w14:textId="5EEEABEB" w:rsidR="00C114E8" w:rsidRDefault="00C114E8" w:rsidP="004C1D71">
      <w:pPr>
        <w:shd w:val="clear" w:color="auto" w:fill="FFFFFF"/>
        <w:autoSpaceDE w:val="0"/>
        <w:autoSpaceDN w:val="0"/>
        <w:adjustRightInd w:val="0"/>
        <w:ind w:firstLine="709"/>
        <w:jc w:val="both"/>
        <w:rPr>
          <w:color w:val="FF0000"/>
          <w:sz w:val="28"/>
          <w:szCs w:val="28"/>
        </w:rPr>
      </w:pPr>
      <w:r w:rsidRPr="00C114E8">
        <w:rPr>
          <w:noProof/>
          <w:szCs w:val="20"/>
        </w:rPr>
        <w:drawing>
          <wp:inline distT="0" distB="0" distL="0" distR="0" wp14:anchorId="66128FC8" wp14:editId="061140C6">
            <wp:extent cx="5210175" cy="1447800"/>
            <wp:effectExtent l="0" t="0" r="9525" b="0"/>
            <wp:docPr id="123166329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10175" cy="1447800"/>
                    </a:xfrm>
                    <a:prstGeom prst="rect">
                      <a:avLst/>
                    </a:prstGeom>
                    <a:noFill/>
                    <a:ln>
                      <a:noFill/>
                    </a:ln>
                  </pic:spPr>
                </pic:pic>
              </a:graphicData>
            </a:graphic>
          </wp:inline>
        </w:drawing>
      </w:r>
    </w:p>
    <w:p w14:paraId="762901E2" w14:textId="77777777" w:rsidR="005140FA" w:rsidRPr="00C114E8" w:rsidRDefault="005140FA" w:rsidP="004C1D71">
      <w:pPr>
        <w:shd w:val="clear" w:color="auto" w:fill="FFFFFF"/>
        <w:autoSpaceDE w:val="0"/>
        <w:autoSpaceDN w:val="0"/>
        <w:adjustRightInd w:val="0"/>
        <w:ind w:firstLine="709"/>
        <w:jc w:val="both"/>
        <w:rPr>
          <w:color w:val="FF0000"/>
          <w:sz w:val="28"/>
          <w:szCs w:val="28"/>
        </w:rPr>
      </w:pPr>
    </w:p>
    <w:p w14:paraId="1C657920" w14:textId="77777777" w:rsidR="00C114E8" w:rsidRPr="00C114E8" w:rsidRDefault="00C114E8" w:rsidP="004C1D71">
      <w:pPr>
        <w:shd w:val="clear" w:color="auto" w:fill="FFFFFF"/>
        <w:tabs>
          <w:tab w:val="left" w:pos="709"/>
        </w:tabs>
        <w:autoSpaceDE w:val="0"/>
        <w:autoSpaceDN w:val="0"/>
        <w:adjustRightInd w:val="0"/>
        <w:ind w:firstLine="709"/>
        <w:jc w:val="both"/>
        <w:rPr>
          <w:b/>
          <w:sz w:val="28"/>
          <w:szCs w:val="28"/>
          <w:u w:val="single"/>
        </w:rPr>
      </w:pPr>
      <w:r w:rsidRPr="00C114E8">
        <w:rPr>
          <w:b/>
          <w:sz w:val="28"/>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7BE48375" w14:textId="77777777" w:rsidR="00C114E8" w:rsidRPr="00C114E8" w:rsidRDefault="00C114E8" w:rsidP="004C1D71">
      <w:pPr>
        <w:autoSpaceDE w:val="0"/>
        <w:autoSpaceDN w:val="0"/>
        <w:adjustRightInd w:val="0"/>
        <w:ind w:firstLine="540"/>
        <w:jc w:val="both"/>
        <w:rPr>
          <w:sz w:val="18"/>
          <w:szCs w:val="28"/>
        </w:rPr>
      </w:pPr>
    </w:p>
    <w:p w14:paraId="0894209C"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35B3B2F3" w14:textId="77777777" w:rsidR="00C114E8" w:rsidRPr="00C114E8" w:rsidRDefault="00C114E8" w:rsidP="004C1D71">
      <w:pPr>
        <w:autoSpaceDE w:val="0"/>
        <w:autoSpaceDN w:val="0"/>
        <w:adjustRightInd w:val="0"/>
        <w:ind w:firstLine="709"/>
        <w:jc w:val="both"/>
        <w:rPr>
          <w:sz w:val="28"/>
          <w:szCs w:val="28"/>
        </w:rPr>
      </w:pPr>
    </w:p>
    <w:p w14:paraId="49E4E98C" w14:textId="11361EB4" w:rsidR="00C114E8" w:rsidRPr="00C114E8" w:rsidRDefault="00C114E8" w:rsidP="004C1D71">
      <w:pPr>
        <w:autoSpaceDE w:val="0"/>
        <w:autoSpaceDN w:val="0"/>
        <w:adjustRightInd w:val="0"/>
        <w:ind w:firstLine="709"/>
        <w:jc w:val="center"/>
        <w:rPr>
          <w:sz w:val="28"/>
          <w:szCs w:val="28"/>
        </w:rPr>
      </w:pPr>
      <w:r w:rsidRPr="00C114E8">
        <w:rPr>
          <w:noProof/>
          <w:position w:val="-12"/>
          <w:sz w:val="28"/>
          <w:szCs w:val="28"/>
        </w:rPr>
        <w:drawing>
          <wp:inline distT="0" distB="0" distL="0" distR="0" wp14:anchorId="7122E0B1" wp14:editId="00ECA301">
            <wp:extent cx="3838575" cy="342900"/>
            <wp:effectExtent l="0" t="0" r="0" b="0"/>
            <wp:docPr id="54536461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6DE06E75"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где:</w:t>
      </w:r>
    </w:p>
    <w:p w14:paraId="55FA6D19" w14:textId="35253711"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6212DBDD" wp14:editId="50C51E38">
            <wp:extent cx="695325" cy="333375"/>
            <wp:effectExtent l="0" t="0" r="9525" b="0"/>
            <wp:docPr id="42467173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114E8">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033835D2" w14:textId="6B47BFE6"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088986FA" wp14:editId="00CA4863">
            <wp:extent cx="523875" cy="323850"/>
            <wp:effectExtent l="0" t="0" r="9525" b="0"/>
            <wp:docPr id="3731131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C114E8">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1E7575AF" w14:textId="77777777" w:rsidR="00C114E8" w:rsidRPr="00C114E8" w:rsidRDefault="00C114E8" w:rsidP="004C1D71">
      <w:pPr>
        <w:autoSpaceDE w:val="0"/>
        <w:autoSpaceDN w:val="0"/>
        <w:adjustRightInd w:val="0"/>
        <w:ind w:firstLine="709"/>
        <w:jc w:val="both"/>
        <w:rPr>
          <w:sz w:val="28"/>
          <w:szCs w:val="28"/>
        </w:rPr>
      </w:pPr>
    </w:p>
    <w:p w14:paraId="1B307D7D" w14:textId="7937AB80"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C114E8">
        <w:rPr>
          <w:noProof/>
          <w:position w:val="-12"/>
          <w:sz w:val="28"/>
          <w:szCs w:val="28"/>
        </w:rPr>
        <w:drawing>
          <wp:inline distT="0" distB="0" distL="0" distR="0" wp14:anchorId="1F0BE88F" wp14:editId="59F077FB">
            <wp:extent cx="695325" cy="333375"/>
            <wp:effectExtent l="0" t="0" r="9525" b="0"/>
            <wp:docPr id="144617319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114E8">
        <w:rPr>
          <w:sz w:val="28"/>
          <w:szCs w:val="28"/>
        </w:rPr>
        <w:t>, рассчитывается по формуле:</w:t>
      </w:r>
    </w:p>
    <w:p w14:paraId="2E4AF6C2" w14:textId="77777777" w:rsidR="00C114E8" w:rsidRPr="00C114E8" w:rsidRDefault="00C114E8" w:rsidP="004C1D71">
      <w:pPr>
        <w:autoSpaceDE w:val="0"/>
        <w:autoSpaceDN w:val="0"/>
        <w:adjustRightInd w:val="0"/>
        <w:ind w:firstLine="709"/>
        <w:jc w:val="both"/>
        <w:rPr>
          <w:sz w:val="28"/>
          <w:szCs w:val="28"/>
        </w:rPr>
      </w:pPr>
    </w:p>
    <w:p w14:paraId="0CE93BDC" w14:textId="3CFD5152" w:rsidR="00C114E8" w:rsidRPr="00C114E8" w:rsidRDefault="00C114E8" w:rsidP="004C1D71">
      <w:pPr>
        <w:autoSpaceDE w:val="0"/>
        <w:autoSpaceDN w:val="0"/>
        <w:adjustRightInd w:val="0"/>
        <w:ind w:firstLine="709"/>
        <w:jc w:val="center"/>
        <w:rPr>
          <w:sz w:val="28"/>
          <w:szCs w:val="28"/>
        </w:rPr>
      </w:pPr>
      <w:r w:rsidRPr="00C114E8">
        <w:rPr>
          <w:noProof/>
          <w:position w:val="-38"/>
          <w:sz w:val="28"/>
          <w:szCs w:val="28"/>
        </w:rPr>
        <w:drawing>
          <wp:inline distT="0" distB="0" distL="0" distR="0" wp14:anchorId="26E57138" wp14:editId="1C2B1CD1">
            <wp:extent cx="5514975" cy="676275"/>
            <wp:effectExtent l="0" t="0" r="9525" b="9525"/>
            <wp:docPr id="101305987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6AAA100E"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где:</w:t>
      </w:r>
    </w:p>
    <w:p w14:paraId="1936DE94" w14:textId="5093982D"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4B353ED2" wp14:editId="3BA553FB">
            <wp:extent cx="523875" cy="333375"/>
            <wp:effectExtent l="0" t="0" r="9525" b="0"/>
            <wp:docPr id="121757092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C114E8">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6905800C" w14:textId="7F1189A7"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54B7D115" wp14:editId="3AE1AF5E">
            <wp:extent cx="533400" cy="333375"/>
            <wp:effectExtent l="0" t="0" r="0" b="0"/>
            <wp:docPr id="161190657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114E8">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130E339D" w14:textId="01E09C82"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2ADD07D2" wp14:editId="61BBEF85">
            <wp:extent cx="523875" cy="333375"/>
            <wp:effectExtent l="0" t="0" r="9525" b="0"/>
            <wp:docPr id="49038350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C114E8">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22DECD0D" w14:textId="0D150AE4"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7C81BA0F" wp14:editId="1EAA79F2">
            <wp:extent cx="409575" cy="333375"/>
            <wp:effectExtent l="0" t="0" r="9525" b="0"/>
            <wp:docPr id="210297145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114E8">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586D3C58" w14:textId="1B12BABF"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17CBC930" wp14:editId="4FDAE1BC">
            <wp:extent cx="533400" cy="333375"/>
            <wp:effectExtent l="0" t="0" r="0" b="0"/>
            <wp:docPr id="10691696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114E8">
        <w:rPr>
          <w:sz w:val="28"/>
          <w:szCs w:val="28"/>
        </w:rPr>
        <w:t xml:space="preserve"> - фактическая нормативная прибыль на (i-2)-й год, тыс. руб.;</w:t>
      </w:r>
    </w:p>
    <w:p w14:paraId="71B0E6E4"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РП</w:t>
      </w:r>
      <w:r w:rsidRPr="00C114E8">
        <w:rPr>
          <w:sz w:val="28"/>
          <w:szCs w:val="28"/>
          <w:vertAlign w:val="subscript"/>
        </w:rPr>
        <w:t>i-2</w:t>
      </w:r>
      <w:r w:rsidRPr="00C114E8">
        <w:rPr>
          <w:sz w:val="28"/>
          <w:szCs w:val="28"/>
        </w:rPr>
        <w:t xml:space="preserve"> - расчетная предпринимательская прибыль, учтенная при установлении тарифов на (i-2)-й год, тыс. руб.;</w:t>
      </w:r>
    </w:p>
    <w:p w14:paraId="2A969A63" w14:textId="6007F6CC"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7FF1F41A" wp14:editId="62728FEA">
            <wp:extent cx="809625" cy="333375"/>
            <wp:effectExtent l="0" t="0" r="9525" b="0"/>
            <wp:docPr id="91924808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C114E8">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6EAD8E9F" w14:textId="7AC45BCD"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002E7618" wp14:editId="68CC256B">
            <wp:extent cx="695325" cy="323850"/>
            <wp:effectExtent l="0" t="0" r="9525" b="0"/>
            <wp:docPr id="171036383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C114E8">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13454E9E" w14:textId="351CB72F"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117538E2" wp14:editId="6E1BA1D7">
            <wp:extent cx="552450" cy="323850"/>
            <wp:effectExtent l="0" t="0" r="0" b="0"/>
            <wp:docPr id="169871607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C114E8">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64E5C9C1" w14:textId="1660DA80" w:rsidR="00C114E8" w:rsidRPr="00C114E8" w:rsidRDefault="00C114E8" w:rsidP="004C1D71">
      <w:pPr>
        <w:autoSpaceDE w:val="0"/>
        <w:autoSpaceDN w:val="0"/>
        <w:adjustRightInd w:val="0"/>
        <w:ind w:firstLine="709"/>
        <w:jc w:val="both"/>
        <w:rPr>
          <w:sz w:val="28"/>
          <w:szCs w:val="28"/>
        </w:rPr>
      </w:pPr>
      <w:r w:rsidRPr="00C114E8">
        <w:rPr>
          <w:noProof/>
          <w:position w:val="-11"/>
          <w:sz w:val="28"/>
          <w:szCs w:val="28"/>
        </w:rPr>
        <w:drawing>
          <wp:inline distT="0" distB="0" distL="0" distR="0" wp14:anchorId="5913F87D" wp14:editId="7DF0B51B">
            <wp:extent cx="695325" cy="323850"/>
            <wp:effectExtent l="0" t="0" r="9525" b="0"/>
            <wp:docPr id="170368616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C114E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5E79E075" w14:textId="77777777" w:rsidR="00C114E8" w:rsidRPr="00C114E8" w:rsidRDefault="00C114E8" w:rsidP="004C1D71">
      <w:pPr>
        <w:autoSpaceDE w:val="0"/>
        <w:autoSpaceDN w:val="0"/>
        <w:adjustRightInd w:val="0"/>
        <w:spacing w:before="280"/>
        <w:ind w:firstLine="709"/>
        <w:jc w:val="both"/>
        <w:rPr>
          <w:sz w:val="28"/>
          <w:szCs w:val="28"/>
        </w:rPr>
      </w:pPr>
      <w:r w:rsidRPr="00C114E8">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04A4BF33" w14:textId="77777777" w:rsidR="00C114E8" w:rsidRPr="00C114E8" w:rsidRDefault="00C114E8" w:rsidP="004C1D71">
      <w:pPr>
        <w:autoSpaceDE w:val="0"/>
        <w:autoSpaceDN w:val="0"/>
        <w:adjustRightInd w:val="0"/>
        <w:spacing w:before="280"/>
        <w:ind w:firstLine="709"/>
        <w:jc w:val="both"/>
        <w:rPr>
          <w:sz w:val="28"/>
          <w:szCs w:val="28"/>
        </w:rPr>
      </w:pPr>
      <w:r w:rsidRPr="00C114E8">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F47C113" w14:textId="7B3D3214" w:rsidR="00C114E8" w:rsidRPr="00C114E8" w:rsidRDefault="00C114E8" w:rsidP="004C1D71">
      <w:pPr>
        <w:autoSpaceDE w:val="0"/>
        <w:autoSpaceDN w:val="0"/>
        <w:adjustRightInd w:val="0"/>
        <w:ind w:firstLine="709"/>
        <w:jc w:val="center"/>
        <w:rPr>
          <w:sz w:val="28"/>
          <w:szCs w:val="28"/>
        </w:rPr>
      </w:pPr>
      <w:r w:rsidRPr="00C114E8">
        <w:rPr>
          <w:noProof/>
          <w:position w:val="-42"/>
          <w:sz w:val="28"/>
          <w:szCs w:val="28"/>
        </w:rPr>
        <w:drawing>
          <wp:inline distT="0" distB="0" distL="0" distR="0" wp14:anchorId="6E30B911" wp14:editId="321F70F5">
            <wp:extent cx="5095875" cy="714375"/>
            <wp:effectExtent l="0" t="0" r="9525" b="9525"/>
            <wp:docPr id="85548922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3EC6BC8F" w14:textId="40785CBB" w:rsidR="00C114E8" w:rsidRPr="00C114E8" w:rsidRDefault="00C114E8" w:rsidP="004C1D71">
      <w:pPr>
        <w:autoSpaceDE w:val="0"/>
        <w:autoSpaceDN w:val="0"/>
        <w:adjustRightInd w:val="0"/>
        <w:ind w:firstLine="709"/>
        <w:jc w:val="center"/>
        <w:rPr>
          <w:sz w:val="28"/>
          <w:szCs w:val="28"/>
        </w:rPr>
      </w:pPr>
      <w:r w:rsidRPr="00C114E8">
        <w:rPr>
          <w:noProof/>
          <w:position w:val="-36"/>
          <w:sz w:val="28"/>
          <w:szCs w:val="28"/>
        </w:rPr>
        <w:drawing>
          <wp:inline distT="0" distB="0" distL="0" distR="0" wp14:anchorId="5E38B58A" wp14:editId="25D39142">
            <wp:extent cx="3343275" cy="638175"/>
            <wp:effectExtent l="0" t="0" r="9525" b="9525"/>
            <wp:docPr id="2480791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693C9ECD"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где:</w:t>
      </w:r>
    </w:p>
    <w:p w14:paraId="55A50B0B"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i0 - первый год текущего долгосрочного периода регулирования;</w:t>
      </w:r>
    </w:p>
    <w:p w14:paraId="37A58667" w14:textId="62967765"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40994C6B" wp14:editId="4060F4A7">
            <wp:extent cx="523875" cy="333375"/>
            <wp:effectExtent l="0" t="0" r="9525" b="0"/>
            <wp:docPr id="94863029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C114E8">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6421FC5A"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ОР</w:t>
      </w:r>
      <w:r w:rsidRPr="00C114E8">
        <w:rPr>
          <w:sz w:val="28"/>
          <w:szCs w:val="28"/>
          <w:vertAlign w:val="subscript"/>
        </w:rPr>
        <w:t>i0</w:t>
      </w:r>
      <w:r w:rsidRPr="00C114E8">
        <w:rPr>
          <w:sz w:val="28"/>
          <w:szCs w:val="28"/>
        </w:rPr>
        <w:t xml:space="preserve"> - базовый уровень операционных расходов, установленный на долгосрочный период регулирования в соответствии с </w:t>
      </w:r>
      <w:hyperlink r:id="rId79" w:history="1">
        <w:r w:rsidRPr="00C114E8">
          <w:rPr>
            <w:sz w:val="28"/>
            <w:szCs w:val="28"/>
          </w:rPr>
          <w:t>пунктом 31</w:t>
        </w:r>
      </w:hyperlink>
      <w:r w:rsidRPr="00C114E8">
        <w:rPr>
          <w:sz w:val="28"/>
          <w:szCs w:val="28"/>
        </w:rPr>
        <w:t xml:space="preserve"> Методических указаний, тыс. руб.;</w:t>
      </w:r>
    </w:p>
    <w:p w14:paraId="06DAE7DC"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ИЭР - индекс эффективности операционных расходов, выраженный в процентах;</w:t>
      </w:r>
    </w:p>
    <w:p w14:paraId="16FD8A43" w14:textId="47E0E767" w:rsidR="00C114E8" w:rsidRPr="00C114E8" w:rsidRDefault="00C114E8" w:rsidP="004C1D71">
      <w:pPr>
        <w:autoSpaceDE w:val="0"/>
        <w:autoSpaceDN w:val="0"/>
        <w:adjustRightInd w:val="0"/>
        <w:ind w:firstLine="709"/>
        <w:jc w:val="both"/>
        <w:rPr>
          <w:sz w:val="28"/>
          <w:szCs w:val="28"/>
        </w:rPr>
      </w:pPr>
      <w:r w:rsidRPr="00C114E8">
        <w:rPr>
          <w:noProof/>
          <w:position w:val="-14"/>
          <w:sz w:val="28"/>
          <w:szCs w:val="28"/>
        </w:rPr>
        <w:drawing>
          <wp:inline distT="0" distB="0" distL="0" distR="0" wp14:anchorId="5415842E" wp14:editId="7193A2FE">
            <wp:extent cx="628650" cy="361950"/>
            <wp:effectExtent l="0" t="0" r="0" b="0"/>
            <wp:docPr id="162863570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C114E8">
        <w:rPr>
          <w:sz w:val="28"/>
          <w:szCs w:val="28"/>
        </w:rPr>
        <w:t xml:space="preserve">, </w:t>
      </w:r>
      <w:proofErr w:type="spellStart"/>
      <w:r w:rsidRPr="00C114E8">
        <w:rPr>
          <w:sz w:val="28"/>
          <w:szCs w:val="28"/>
        </w:rPr>
        <w:t>ИПЦ</w:t>
      </w:r>
      <w:r w:rsidRPr="00C114E8">
        <w:rPr>
          <w:sz w:val="28"/>
          <w:szCs w:val="28"/>
          <w:vertAlign w:val="subscript"/>
        </w:rPr>
        <w:t>j</w:t>
      </w:r>
      <w:proofErr w:type="spellEnd"/>
      <w:r w:rsidRPr="00C114E8">
        <w:rPr>
          <w:sz w:val="28"/>
          <w:szCs w:val="28"/>
        </w:rPr>
        <w:t xml:space="preserve"> - соответственно фактический и прогнозный индексы изменения потребительских цен в j-м году;</w:t>
      </w:r>
    </w:p>
    <w:p w14:paraId="17ADEDAE" w14:textId="77777777" w:rsidR="00C114E8" w:rsidRPr="00C114E8" w:rsidRDefault="00C114E8" w:rsidP="004C1D71">
      <w:pPr>
        <w:autoSpaceDE w:val="0"/>
        <w:autoSpaceDN w:val="0"/>
        <w:adjustRightInd w:val="0"/>
        <w:ind w:firstLine="709"/>
        <w:jc w:val="both"/>
        <w:rPr>
          <w:sz w:val="28"/>
          <w:szCs w:val="28"/>
        </w:rPr>
      </w:pPr>
      <w:proofErr w:type="spellStart"/>
      <w:r w:rsidRPr="00C114E8">
        <w:rPr>
          <w:sz w:val="28"/>
          <w:szCs w:val="28"/>
        </w:rPr>
        <w:t>W</w:t>
      </w:r>
      <w:r w:rsidRPr="00C114E8">
        <w:rPr>
          <w:sz w:val="28"/>
          <w:szCs w:val="28"/>
          <w:vertAlign w:val="subscript"/>
        </w:rPr>
        <w:t>j</w:t>
      </w:r>
      <w:proofErr w:type="spellEnd"/>
      <w:r w:rsidRPr="00C114E8">
        <w:rPr>
          <w:sz w:val="28"/>
          <w:szCs w:val="28"/>
        </w:rPr>
        <w:t>, W</w:t>
      </w:r>
      <w:r w:rsidRPr="00C114E8">
        <w:rPr>
          <w:sz w:val="28"/>
          <w:szCs w:val="28"/>
          <w:vertAlign w:val="subscript"/>
        </w:rPr>
        <w:t>j-1</w:t>
      </w:r>
      <w:r w:rsidRPr="00C114E8">
        <w:rPr>
          <w:sz w:val="28"/>
          <w:szCs w:val="28"/>
        </w:rPr>
        <w:t xml:space="preserve"> - количество твердых коммунальных отходов, поступающих на объект в году i, (i-1), тонн;</w:t>
      </w:r>
    </w:p>
    <w:p w14:paraId="0683EEAD" w14:textId="67F81D61"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587CB459" wp14:editId="42483A79">
            <wp:extent cx="523875" cy="333375"/>
            <wp:effectExtent l="0" t="0" r="9525" b="0"/>
            <wp:docPr id="193936859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C114E8">
        <w:rPr>
          <w:sz w:val="28"/>
          <w:szCs w:val="28"/>
        </w:rPr>
        <w:t xml:space="preserve"> - расходы на приобретение энергетических ресурсов в году (i-2), тыс. руб.;</w:t>
      </w:r>
    </w:p>
    <w:p w14:paraId="0E681ABF"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V</w:t>
      </w:r>
      <w:r w:rsidRPr="00C114E8">
        <w:rPr>
          <w:sz w:val="28"/>
          <w:szCs w:val="28"/>
          <w:vertAlign w:val="subscript"/>
        </w:rPr>
        <w:t>i-</w:t>
      </w:r>
      <w:proofErr w:type="gramStart"/>
      <w:r w:rsidRPr="00C114E8">
        <w:rPr>
          <w:sz w:val="28"/>
          <w:szCs w:val="28"/>
          <w:vertAlign w:val="subscript"/>
        </w:rPr>
        <w:t>2,z</w:t>
      </w:r>
      <w:proofErr w:type="gramEnd"/>
      <w:r w:rsidRPr="00C114E8">
        <w:rPr>
          <w:sz w:val="28"/>
          <w:szCs w:val="28"/>
        </w:rPr>
        <w:t xml:space="preserve"> - объем потребления z-го энергетического ресурса, учтенный при установлении тарифов в (i-2)-м году.</w:t>
      </w:r>
    </w:p>
    <w:p w14:paraId="4AD6D832"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В случае, если удельный расход энергетического ресурса установлен в соответствии с </w:t>
      </w:r>
      <w:hyperlink r:id="rId82" w:history="1">
        <w:r w:rsidRPr="00C114E8">
          <w:rPr>
            <w:sz w:val="28"/>
            <w:szCs w:val="28"/>
          </w:rPr>
          <w:t>пунктом 56</w:t>
        </w:r>
      </w:hyperlink>
      <w:r w:rsidRPr="00C114E8">
        <w:rPr>
          <w:sz w:val="28"/>
          <w:szCs w:val="28"/>
        </w:rPr>
        <w:t xml:space="preserve"> Основ ценообразования в качестве долгосрочного параметра регулирования при определении показателя V</w:t>
      </w:r>
      <w:r w:rsidRPr="00C114E8">
        <w:rPr>
          <w:sz w:val="28"/>
          <w:szCs w:val="28"/>
          <w:vertAlign w:val="subscript"/>
        </w:rPr>
        <w:t>i-2,z</w:t>
      </w:r>
      <w:r w:rsidRPr="00C114E8">
        <w:rPr>
          <w:sz w:val="28"/>
          <w:szCs w:val="28"/>
        </w:rPr>
        <w:t xml:space="preserve"> используется значение долгосрочного параметра регулирования;</w:t>
      </w:r>
    </w:p>
    <w:p w14:paraId="2F30C298" w14:textId="47E2D2B8"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431F99CA" wp14:editId="25B9118B">
            <wp:extent cx="495300" cy="333375"/>
            <wp:effectExtent l="0" t="0" r="0" b="0"/>
            <wp:docPr id="12008463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114E8">
        <w:rPr>
          <w:sz w:val="28"/>
          <w:szCs w:val="28"/>
        </w:rPr>
        <w:t xml:space="preserve"> - фактический объем и (или) масса твердых коммунальных отходов в (i-2)-м году, тыс. тонн (тыс. куб. м);</w:t>
      </w:r>
    </w:p>
    <w:p w14:paraId="7CA5FF2E" w14:textId="6F473593" w:rsidR="00C114E8" w:rsidRPr="00C114E8" w:rsidRDefault="00C114E8" w:rsidP="004C1D71">
      <w:pPr>
        <w:autoSpaceDE w:val="0"/>
        <w:autoSpaceDN w:val="0"/>
        <w:adjustRightInd w:val="0"/>
        <w:ind w:firstLine="709"/>
        <w:jc w:val="both"/>
        <w:rPr>
          <w:sz w:val="28"/>
          <w:szCs w:val="28"/>
        </w:rPr>
      </w:pPr>
      <w:r w:rsidRPr="00C114E8">
        <w:rPr>
          <w:noProof/>
          <w:position w:val="-12"/>
          <w:sz w:val="28"/>
          <w:szCs w:val="28"/>
        </w:rPr>
        <w:drawing>
          <wp:inline distT="0" distB="0" distL="0" distR="0" wp14:anchorId="2E5BC3F5" wp14:editId="4388B9A8">
            <wp:extent cx="409575" cy="333375"/>
            <wp:effectExtent l="0" t="0" r="9525" b="0"/>
            <wp:docPr id="7203173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114E8">
        <w:rPr>
          <w:sz w:val="28"/>
          <w:szCs w:val="28"/>
        </w:rPr>
        <w:t xml:space="preserve"> - объем и (или) масса твердых коммунальных отходов, учтенный при установлении тарифов на (i-2)-й год, тыс. тонн (тыс. куб. м);</w:t>
      </w:r>
    </w:p>
    <w:p w14:paraId="073B903C" w14:textId="66E0A4EC" w:rsidR="00C114E8" w:rsidRPr="00C114E8" w:rsidRDefault="00C114E8" w:rsidP="004C1D71">
      <w:pPr>
        <w:autoSpaceDE w:val="0"/>
        <w:autoSpaceDN w:val="0"/>
        <w:adjustRightInd w:val="0"/>
        <w:ind w:firstLine="709"/>
        <w:jc w:val="both"/>
        <w:rPr>
          <w:sz w:val="28"/>
          <w:szCs w:val="28"/>
        </w:rPr>
      </w:pPr>
      <w:r w:rsidRPr="00C114E8">
        <w:rPr>
          <w:noProof/>
          <w:position w:val="-14"/>
          <w:sz w:val="28"/>
          <w:szCs w:val="28"/>
        </w:rPr>
        <w:drawing>
          <wp:inline distT="0" distB="0" distL="0" distR="0" wp14:anchorId="11796539" wp14:editId="0163A5EA">
            <wp:extent cx="628650" cy="361950"/>
            <wp:effectExtent l="0" t="0" r="0" b="0"/>
            <wp:docPr id="15523888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C114E8">
        <w:rPr>
          <w:sz w:val="28"/>
          <w:szCs w:val="28"/>
        </w:rPr>
        <w:t xml:space="preserve"> - фактическая стоимость покупки единицы z-го энергетического ресурса в i-м году.</w:t>
      </w:r>
    </w:p>
    <w:p w14:paraId="1318FF7A" w14:textId="77777777" w:rsidR="00C114E8" w:rsidRPr="00C114E8" w:rsidRDefault="00C114E8" w:rsidP="004C1D71">
      <w:pPr>
        <w:shd w:val="clear" w:color="auto" w:fill="FFFFFF"/>
        <w:autoSpaceDE w:val="0"/>
        <w:autoSpaceDN w:val="0"/>
        <w:adjustRightInd w:val="0"/>
        <w:ind w:firstLine="709"/>
        <w:jc w:val="both"/>
        <w:rPr>
          <w:color w:val="FF0000"/>
          <w:sz w:val="28"/>
          <w:szCs w:val="28"/>
          <w:highlight w:val="yellow"/>
        </w:rPr>
      </w:pPr>
    </w:p>
    <w:p w14:paraId="410DAF35"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 xml:space="preserve">Предприятием в целях корректировки затраты по данной статье не рассчитывались и не заявлены. </w:t>
      </w:r>
    </w:p>
    <w:p w14:paraId="45074D75"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Регулятором расчет корректировки НВВ 2023 года (размер отклонения значений, учтенных при установлении тарифов, от фактических значений параметров расчета тарифов) представлен в Таблице 5.</w:t>
      </w:r>
    </w:p>
    <w:p w14:paraId="44336D1A" w14:textId="77777777" w:rsidR="00C114E8" w:rsidRPr="00C114E8" w:rsidRDefault="00C114E8" w:rsidP="004C1D71">
      <w:pPr>
        <w:shd w:val="clear" w:color="auto" w:fill="FFFFFF"/>
        <w:autoSpaceDE w:val="0"/>
        <w:autoSpaceDN w:val="0"/>
        <w:adjustRightInd w:val="0"/>
        <w:ind w:firstLine="709"/>
        <w:jc w:val="right"/>
        <w:rPr>
          <w:sz w:val="28"/>
          <w:szCs w:val="28"/>
        </w:rPr>
      </w:pPr>
      <w:r w:rsidRPr="00C114E8">
        <w:rPr>
          <w:sz w:val="28"/>
          <w:szCs w:val="28"/>
        </w:rPr>
        <w:t>Таблица 5.</w:t>
      </w:r>
    </w:p>
    <w:p w14:paraId="03ED51FF" w14:textId="77777777" w:rsidR="00C114E8" w:rsidRPr="00C114E8" w:rsidRDefault="00C114E8" w:rsidP="004C1D71">
      <w:pPr>
        <w:shd w:val="clear" w:color="auto" w:fill="FFFFFF"/>
        <w:autoSpaceDE w:val="0"/>
        <w:autoSpaceDN w:val="0"/>
        <w:adjustRightInd w:val="0"/>
        <w:ind w:firstLine="709"/>
        <w:jc w:val="both"/>
        <w:rPr>
          <w:sz w:val="28"/>
          <w:szCs w:val="28"/>
        </w:rPr>
      </w:pPr>
    </w:p>
    <w:p w14:paraId="426F450E" w14:textId="68178BA0" w:rsidR="00C114E8" w:rsidRPr="00C114E8" w:rsidRDefault="00C114E8" w:rsidP="004C1D71">
      <w:pPr>
        <w:shd w:val="clear" w:color="auto" w:fill="FFFFFF"/>
        <w:autoSpaceDE w:val="0"/>
        <w:autoSpaceDN w:val="0"/>
        <w:adjustRightInd w:val="0"/>
        <w:ind w:firstLine="142"/>
        <w:jc w:val="both"/>
        <w:rPr>
          <w:sz w:val="28"/>
          <w:szCs w:val="28"/>
        </w:rPr>
      </w:pPr>
      <w:r w:rsidRPr="00C114E8">
        <w:rPr>
          <w:noProof/>
          <w:szCs w:val="20"/>
        </w:rPr>
        <w:drawing>
          <wp:inline distT="0" distB="0" distL="0" distR="0" wp14:anchorId="792CFFAA" wp14:editId="65E6F37A">
            <wp:extent cx="6172200" cy="2657475"/>
            <wp:effectExtent l="0" t="0" r="0" b="9525"/>
            <wp:docPr id="144283446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72200" cy="2657475"/>
                    </a:xfrm>
                    <a:prstGeom prst="rect">
                      <a:avLst/>
                    </a:prstGeom>
                    <a:noFill/>
                    <a:ln>
                      <a:noFill/>
                    </a:ln>
                  </pic:spPr>
                </pic:pic>
              </a:graphicData>
            </a:graphic>
          </wp:inline>
        </w:drawing>
      </w:r>
    </w:p>
    <w:p w14:paraId="41B90460" w14:textId="77777777" w:rsidR="00C114E8" w:rsidRPr="00C114E8" w:rsidRDefault="00C114E8" w:rsidP="004C1D71">
      <w:pPr>
        <w:shd w:val="clear" w:color="auto" w:fill="FFFFFF"/>
        <w:autoSpaceDE w:val="0"/>
        <w:autoSpaceDN w:val="0"/>
        <w:adjustRightInd w:val="0"/>
        <w:ind w:firstLine="709"/>
        <w:jc w:val="both"/>
        <w:rPr>
          <w:color w:val="FF0000"/>
          <w:sz w:val="28"/>
          <w:szCs w:val="28"/>
        </w:rPr>
      </w:pPr>
    </w:p>
    <w:p w14:paraId="71E9ABFE" w14:textId="4C502EDF" w:rsidR="00C114E8" w:rsidRPr="00C114E8" w:rsidRDefault="00C114E8" w:rsidP="004C1D71">
      <w:pPr>
        <w:shd w:val="clear" w:color="auto" w:fill="FFFFFF"/>
        <w:autoSpaceDE w:val="0"/>
        <w:autoSpaceDN w:val="0"/>
        <w:adjustRightInd w:val="0"/>
        <w:jc w:val="both"/>
        <w:rPr>
          <w:color w:val="FF0000"/>
          <w:sz w:val="28"/>
          <w:szCs w:val="28"/>
        </w:rPr>
      </w:pPr>
      <w:r w:rsidRPr="00C114E8">
        <w:rPr>
          <w:noProof/>
          <w:szCs w:val="20"/>
        </w:rPr>
        <w:drawing>
          <wp:inline distT="0" distB="0" distL="0" distR="0" wp14:anchorId="4E59134B" wp14:editId="2C0B65E1">
            <wp:extent cx="6296025" cy="3419475"/>
            <wp:effectExtent l="0" t="0" r="9525" b="9525"/>
            <wp:docPr id="208906690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96025" cy="3419475"/>
                    </a:xfrm>
                    <a:prstGeom prst="rect">
                      <a:avLst/>
                    </a:prstGeom>
                    <a:noFill/>
                    <a:ln>
                      <a:noFill/>
                    </a:ln>
                  </pic:spPr>
                </pic:pic>
              </a:graphicData>
            </a:graphic>
          </wp:inline>
        </w:drawing>
      </w:r>
    </w:p>
    <w:p w14:paraId="2C78164D" w14:textId="77777777" w:rsidR="00C114E8" w:rsidRPr="00C114E8" w:rsidRDefault="00C114E8" w:rsidP="004C1D71">
      <w:pPr>
        <w:tabs>
          <w:tab w:val="left" w:pos="709"/>
        </w:tabs>
        <w:ind w:firstLine="709"/>
        <w:jc w:val="both"/>
        <w:rPr>
          <w:sz w:val="28"/>
          <w:szCs w:val="28"/>
        </w:rPr>
      </w:pPr>
    </w:p>
    <w:p w14:paraId="15FC5886" w14:textId="77777777" w:rsidR="00C114E8" w:rsidRPr="00C114E8" w:rsidRDefault="00C114E8" w:rsidP="004C1D71">
      <w:pPr>
        <w:tabs>
          <w:tab w:val="left" w:pos="709"/>
        </w:tabs>
        <w:ind w:firstLine="709"/>
        <w:jc w:val="both"/>
        <w:rPr>
          <w:b/>
          <w:sz w:val="28"/>
          <w:szCs w:val="28"/>
        </w:rPr>
      </w:pPr>
      <w:r w:rsidRPr="00C114E8">
        <w:rPr>
          <w:sz w:val="28"/>
          <w:szCs w:val="28"/>
        </w:rPr>
        <w:t xml:space="preserve">Таким образом, </w:t>
      </w:r>
      <w:r w:rsidRPr="00C114E8">
        <w:rPr>
          <w:b/>
          <w:sz w:val="28"/>
          <w:szCs w:val="28"/>
        </w:rPr>
        <w:t xml:space="preserve">размер корректировки необходимой валовой выручки в сторону уменьшения составил 155,76 тыс. руб. </w:t>
      </w:r>
    </w:p>
    <w:p w14:paraId="0CDCCA46" w14:textId="77777777" w:rsidR="00C114E8" w:rsidRPr="00C114E8" w:rsidRDefault="00C114E8" w:rsidP="004C1D71">
      <w:pPr>
        <w:widowControl w:val="0"/>
        <w:shd w:val="clear" w:color="auto" w:fill="FFFFFF"/>
        <w:tabs>
          <w:tab w:val="left" w:pos="709"/>
        </w:tabs>
        <w:autoSpaceDE w:val="0"/>
        <w:autoSpaceDN w:val="0"/>
        <w:adjustRightInd w:val="0"/>
        <w:jc w:val="center"/>
        <w:rPr>
          <w:b/>
          <w:sz w:val="28"/>
          <w:szCs w:val="28"/>
          <w:u w:val="single"/>
        </w:rPr>
      </w:pPr>
    </w:p>
    <w:p w14:paraId="0D489EBF" w14:textId="77777777" w:rsidR="00C114E8" w:rsidRPr="00C114E8" w:rsidRDefault="00C114E8" w:rsidP="004C1D71">
      <w:pPr>
        <w:widowControl w:val="0"/>
        <w:shd w:val="clear" w:color="auto" w:fill="FFFFFF"/>
        <w:tabs>
          <w:tab w:val="left" w:pos="709"/>
        </w:tabs>
        <w:autoSpaceDE w:val="0"/>
        <w:autoSpaceDN w:val="0"/>
        <w:adjustRightInd w:val="0"/>
        <w:jc w:val="center"/>
        <w:rPr>
          <w:b/>
          <w:sz w:val="28"/>
          <w:szCs w:val="28"/>
          <w:u w:val="single"/>
        </w:rPr>
      </w:pPr>
      <w:r w:rsidRPr="00C114E8">
        <w:rPr>
          <w:b/>
          <w:sz w:val="28"/>
          <w:szCs w:val="28"/>
          <w:u w:val="single"/>
        </w:rPr>
        <w:t xml:space="preserve">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w:t>
      </w:r>
    </w:p>
    <w:p w14:paraId="35FECB85" w14:textId="77777777" w:rsidR="00C114E8" w:rsidRPr="00C114E8" w:rsidRDefault="00C114E8" w:rsidP="004C1D71">
      <w:pPr>
        <w:autoSpaceDE w:val="0"/>
        <w:autoSpaceDN w:val="0"/>
        <w:adjustRightInd w:val="0"/>
        <w:ind w:firstLine="709"/>
        <w:jc w:val="both"/>
        <w:rPr>
          <w:sz w:val="28"/>
          <w:szCs w:val="28"/>
        </w:rPr>
      </w:pPr>
    </w:p>
    <w:p w14:paraId="0AD287C2"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49AEDA2B" w14:textId="10C37C70" w:rsidR="00C114E8" w:rsidRPr="00C114E8" w:rsidRDefault="00C114E8" w:rsidP="004C1D71">
      <w:pPr>
        <w:autoSpaceDE w:val="0"/>
        <w:autoSpaceDN w:val="0"/>
        <w:adjustRightInd w:val="0"/>
        <w:jc w:val="center"/>
        <w:rPr>
          <w:sz w:val="28"/>
          <w:szCs w:val="28"/>
        </w:rPr>
      </w:pPr>
      <w:r w:rsidRPr="00C114E8">
        <w:rPr>
          <w:noProof/>
          <w:position w:val="-36"/>
          <w:sz w:val="28"/>
          <w:szCs w:val="28"/>
        </w:rPr>
        <w:drawing>
          <wp:inline distT="0" distB="0" distL="0" distR="0" wp14:anchorId="4A460BDF" wp14:editId="24A2B341">
            <wp:extent cx="3714750" cy="638175"/>
            <wp:effectExtent l="0" t="0" r="0" b="9525"/>
            <wp:docPr id="19131404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53F48268"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где:</w:t>
      </w:r>
    </w:p>
    <w:p w14:paraId="663BA100" w14:textId="5973EF05"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7C424BDD" wp14:editId="65C5344A">
            <wp:extent cx="533400" cy="333375"/>
            <wp:effectExtent l="0" t="0" r="0" b="0"/>
            <wp:docPr id="4360611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114E8">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189C794F" w14:textId="163D73E1" w:rsidR="00C114E8" w:rsidRPr="00C114E8" w:rsidRDefault="00C114E8" w:rsidP="004C1D71">
      <w:pPr>
        <w:autoSpaceDE w:val="0"/>
        <w:autoSpaceDN w:val="0"/>
        <w:adjustRightInd w:val="0"/>
        <w:ind w:firstLine="567"/>
        <w:jc w:val="both"/>
        <w:rPr>
          <w:sz w:val="28"/>
          <w:szCs w:val="28"/>
        </w:rPr>
      </w:pPr>
      <w:r w:rsidRPr="00C114E8">
        <w:rPr>
          <w:noProof/>
          <w:position w:val="-12"/>
          <w:sz w:val="28"/>
          <w:szCs w:val="28"/>
        </w:rPr>
        <w:drawing>
          <wp:inline distT="0" distB="0" distL="0" distR="0" wp14:anchorId="16656608" wp14:editId="016EE46A">
            <wp:extent cx="571500" cy="333375"/>
            <wp:effectExtent l="0" t="0" r="0" b="0"/>
            <wp:docPr id="117864584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114E8">
        <w:rPr>
          <w:sz w:val="28"/>
          <w:szCs w:val="28"/>
        </w:rPr>
        <w:t xml:space="preserve"> - объем фактического исполнения инвестиционной программы по объектам, используемым для обработки, обезвреживания, </w:t>
      </w:r>
      <w:bookmarkStart w:id="5" w:name="_Hlk113097671"/>
      <w:r w:rsidRPr="00C114E8">
        <w:rPr>
          <w:sz w:val="28"/>
          <w:szCs w:val="28"/>
        </w:rPr>
        <w:t>энергетической утилизации</w:t>
      </w:r>
      <w:bookmarkEnd w:id="5"/>
      <w:r w:rsidRPr="00C114E8">
        <w:rPr>
          <w:sz w:val="28"/>
          <w:szCs w:val="28"/>
        </w:rPr>
        <w:t>, захоронения твердых коммунальных отходов в (i-2)-м году по стоимости, определенной в инвестиционной программе соответствующего периода, тыс. руб.;</w:t>
      </w:r>
    </w:p>
    <w:p w14:paraId="45E68C4A" w14:textId="39543E25"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4B08076A" wp14:editId="090C5637">
            <wp:extent cx="571500" cy="333375"/>
            <wp:effectExtent l="0" t="0" r="0" b="0"/>
            <wp:docPr id="8850923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114E8">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38A0BC63" w14:textId="029DA8BE"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При расчете показателей </w:t>
      </w:r>
      <w:r w:rsidRPr="00C114E8">
        <w:rPr>
          <w:noProof/>
          <w:position w:val="-12"/>
          <w:sz w:val="28"/>
          <w:szCs w:val="28"/>
        </w:rPr>
        <w:drawing>
          <wp:inline distT="0" distB="0" distL="0" distR="0" wp14:anchorId="0E11446E" wp14:editId="43ED5333">
            <wp:extent cx="533400" cy="333375"/>
            <wp:effectExtent l="0" t="0" r="0" b="0"/>
            <wp:docPr id="20656237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114E8">
        <w:rPr>
          <w:sz w:val="28"/>
          <w:szCs w:val="28"/>
        </w:rPr>
        <w:t xml:space="preserve">, </w:t>
      </w:r>
      <w:r w:rsidRPr="00C114E8">
        <w:rPr>
          <w:noProof/>
          <w:position w:val="-12"/>
          <w:sz w:val="28"/>
          <w:szCs w:val="28"/>
        </w:rPr>
        <w:drawing>
          <wp:inline distT="0" distB="0" distL="0" distR="0" wp14:anchorId="477AD80C" wp14:editId="0B6A0538">
            <wp:extent cx="571500" cy="333375"/>
            <wp:effectExtent l="0" t="0" r="0" b="0"/>
            <wp:docPr id="194190314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114E8">
        <w:rPr>
          <w:sz w:val="28"/>
          <w:szCs w:val="28"/>
        </w:rPr>
        <w:t xml:space="preserve">, </w:t>
      </w:r>
      <w:r w:rsidRPr="00C114E8">
        <w:rPr>
          <w:noProof/>
          <w:position w:val="-12"/>
          <w:sz w:val="28"/>
          <w:szCs w:val="28"/>
        </w:rPr>
        <w:drawing>
          <wp:inline distT="0" distB="0" distL="0" distR="0" wp14:anchorId="4EBF2504" wp14:editId="022C705D">
            <wp:extent cx="571500" cy="333375"/>
            <wp:effectExtent l="0" t="0" r="0" b="0"/>
            <wp:docPr id="194956960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114E8">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09680313"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Для организации инвестиционная программа не утверждалась.</w:t>
      </w:r>
    </w:p>
    <w:p w14:paraId="764AB2F6"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 xml:space="preserve">Расходы по данной статье РЭК Кузбасса на 2025 год не утверждалась. Предприятием в целях корректировки затраты по данной статье не заявлены. </w:t>
      </w:r>
    </w:p>
    <w:p w14:paraId="2AC07703" w14:textId="174C2D44" w:rsidR="00C114E8" w:rsidRPr="00C114E8" w:rsidRDefault="00C114E8" w:rsidP="004C1D71">
      <w:pPr>
        <w:shd w:val="clear" w:color="auto" w:fill="FFFFFF"/>
        <w:autoSpaceDE w:val="0"/>
        <w:autoSpaceDN w:val="0"/>
        <w:adjustRightInd w:val="0"/>
        <w:ind w:firstLine="709"/>
        <w:jc w:val="both"/>
        <w:rPr>
          <w:sz w:val="28"/>
          <w:szCs w:val="28"/>
        </w:rPr>
      </w:pPr>
      <w:r w:rsidRPr="00C114E8">
        <w:rPr>
          <w:rFonts w:eastAsia="Calibri"/>
          <w:bCs/>
          <w:sz w:val="28"/>
          <w:szCs w:val="28"/>
          <w:lang w:eastAsia="en-US"/>
        </w:rPr>
        <w:t>При корректировке НВВ на 2025 год показатель</w:t>
      </w:r>
      <w:r w:rsidRPr="00C114E8">
        <w:rPr>
          <w:rFonts w:eastAsia="Calibri"/>
          <w:b/>
          <w:sz w:val="28"/>
          <w:szCs w:val="28"/>
          <w:lang w:eastAsia="en-US"/>
        </w:rPr>
        <w:t xml:space="preserve"> </w:t>
      </w:r>
      <w:r w:rsidRPr="00C114E8">
        <w:rPr>
          <w:b/>
          <w:noProof/>
          <w:position w:val="-11"/>
          <w:sz w:val="28"/>
          <w:szCs w:val="28"/>
        </w:rPr>
        <w:drawing>
          <wp:inline distT="0" distB="0" distL="0" distR="0" wp14:anchorId="15FBF06F" wp14:editId="134D4B3D">
            <wp:extent cx="438150" cy="333375"/>
            <wp:effectExtent l="0" t="0" r="0" b="0"/>
            <wp:docPr id="196426978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C114E8">
        <w:rPr>
          <w:rFonts w:eastAsia="Calibri"/>
          <w:b/>
          <w:sz w:val="28"/>
          <w:szCs w:val="28"/>
          <w:lang w:eastAsia="en-US"/>
        </w:rPr>
        <w:t>, равен нулю.</w:t>
      </w:r>
    </w:p>
    <w:p w14:paraId="34A27A71" w14:textId="77777777" w:rsidR="00C114E8" w:rsidRPr="00C114E8" w:rsidRDefault="00C114E8" w:rsidP="004C1D71">
      <w:pPr>
        <w:shd w:val="clear" w:color="auto" w:fill="FFFFFF"/>
        <w:autoSpaceDE w:val="0"/>
        <w:autoSpaceDN w:val="0"/>
        <w:adjustRightInd w:val="0"/>
        <w:ind w:firstLine="709"/>
        <w:jc w:val="both"/>
        <w:rPr>
          <w:color w:val="FF0000"/>
          <w:sz w:val="28"/>
          <w:szCs w:val="28"/>
        </w:rPr>
      </w:pPr>
    </w:p>
    <w:p w14:paraId="58401E69" w14:textId="77777777" w:rsidR="00C114E8" w:rsidRPr="00C114E8" w:rsidRDefault="00C114E8" w:rsidP="004C1D71">
      <w:pPr>
        <w:widowControl w:val="0"/>
        <w:shd w:val="clear" w:color="auto" w:fill="FFFFFF"/>
        <w:tabs>
          <w:tab w:val="left" w:pos="709"/>
        </w:tabs>
        <w:autoSpaceDE w:val="0"/>
        <w:autoSpaceDN w:val="0"/>
        <w:adjustRightInd w:val="0"/>
        <w:ind w:left="1069"/>
        <w:jc w:val="center"/>
        <w:rPr>
          <w:b/>
          <w:sz w:val="28"/>
          <w:szCs w:val="28"/>
          <w:u w:val="single"/>
        </w:rPr>
      </w:pPr>
      <w:r w:rsidRPr="00C114E8">
        <w:rPr>
          <w:b/>
          <w:sz w:val="28"/>
          <w:szCs w:val="28"/>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2EDB886C" w14:textId="77777777" w:rsidR="00C114E8" w:rsidRPr="00C114E8" w:rsidRDefault="00C114E8" w:rsidP="004C1D71">
      <w:pPr>
        <w:widowControl w:val="0"/>
        <w:shd w:val="clear" w:color="auto" w:fill="FFFFFF"/>
        <w:tabs>
          <w:tab w:val="left" w:pos="709"/>
        </w:tabs>
        <w:autoSpaceDE w:val="0"/>
        <w:autoSpaceDN w:val="0"/>
        <w:adjustRightInd w:val="0"/>
        <w:ind w:left="1069"/>
        <w:jc w:val="center"/>
        <w:rPr>
          <w:b/>
          <w:sz w:val="28"/>
          <w:szCs w:val="28"/>
          <w:u w:val="single"/>
        </w:rPr>
      </w:pPr>
    </w:p>
    <w:p w14:paraId="370D6EC0"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95E9B96" w14:textId="7DCCF36B" w:rsidR="00C114E8" w:rsidRPr="00C114E8" w:rsidRDefault="00C114E8" w:rsidP="004C1D71">
      <w:pPr>
        <w:autoSpaceDE w:val="0"/>
        <w:autoSpaceDN w:val="0"/>
        <w:adjustRightInd w:val="0"/>
        <w:jc w:val="center"/>
        <w:rPr>
          <w:color w:val="FF0000"/>
          <w:sz w:val="28"/>
          <w:szCs w:val="28"/>
        </w:rPr>
      </w:pPr>
      <w:r w:rsidRPr="00C114E8">
        <w:rPr>
          <w:noProof/>
          <w:position w:val="-64"/>
          <w:sz w:val="28"/>
          <w:szCs w:val="28"/>
        </w:rPr>
        <w:drawing>
          <wp:inline distT="0" distB="0" distL="0" distR="0" wp14:anchorId="7D438DF7" wp14:editId="256A65B7">
            <wp:extent cx="3943350" cy="990600"/>
            <wp:effectExtent l="0" t="0" r="0" b="0"/>
            <wp:docPr id="16052555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5D83892E"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где:</w:t>
      </w:r>
    </w:p>
    <w:p w14:paraId="1A3292B0"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1. А</w:t>
      </w:r>
      <w:r w:rsidRPr="00C114E8">
        <w:rPr>
          <w:sz w:val="28"/>
          <w:szCs w:val="28"/>
          <w:vertAlign w:val="subscript"/>
        </w:rPr>
        <w:t>i-2</w:t>
      </w:r>
      <w:r w:rsidRPr="00C114E8">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21322FC6" w14:textId="1E52085C" w:rsidR="00C114E8" w:rsidRPr="00C114E8" w:rsidRDefault="00C114E8" w:rsidP="004C1D71">
      <w:pPr>
        <w:autoSpaceDE w:val="0"/>
        <w:autoSpaceDN w:val="0"/>
        <w:adjustRightInd w:val="0"/>
        <w:jc w:val="center"/>
        <w:rPr>
          <w:color w:val="FF0000"/>
          <w:sz w:val="28"/>
          <w:szCs w:val="28"/>
        </w:rPr>
      </w:pPr>
      <w:r w:rsidRPr="00C114E8">
        <w:rPr>
          <w:noProof/>
          <w:position w:val="-38"/>
          <w:sz w:val="28"/>
          <w:szCs w:val="28"/>
        </w:rPr>
        <w:drawing>
          <wp:inline distT="0" distB="0" distL="0" distR="0" wp14:anchorId="23AA2D0D" wp14:editId="1A8C958D">
            <wp:extent cx="3019425" cy="676275"/>
            <wp:effectExtent l="0" t="0" r="9525" b="9525"/>
            <wp:docPr id="8169782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1D5F7D7F"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где:</w:t>
      </w:r>
    </w:p>
    <w:p w14:paraId="735E3E4F" w14:textId="5297085B"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528F09FD" wp14:editId="424E581C">
            <wp:extent cx="371475" cy="333375"/>
            <wp:effectExtent l="0" t="0" r="9525" b="0"/>
            <wp:docPr id="13460080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C114E8">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95" w:history="1">
        <w:r w:rsidRPr="00C114E8">
          <w:rPr>
            <w:sz w:val="28"/>
            <w:szCs w:val="28"/>
          </w:rPr>
          <w:t>Правилами</w:t>
        </w:r>
      </w:hyperlink>
      <w:r w:rsidRPr="00C114E8">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0189605A" w14:textId="210C1922" w:rsidR="00C114E8" w:rsidRPr="00C114E8" w:rsidRDefault="00C114E8" w:rsidP="004C1D71">
      <w:pPr>
        <w:autoSpaceDE w:val="0"/>
        <w:autoSpaceDN w:val="0"/>
        <w:adjustRightInd w:val="0"/>
        <w:ind w:firstLine="540"/>
        <w:jc w:val="both"/>
        <w:rPr>
          <w:sz w:val="28"/>
          <w:szCs w:val="28"/>
        </w:rPr>
      </w:pPr>
      <w:r w:rsidRPr="00C114E8">
        <w:rPr>
          <w:noProof/>
          <w:position w:val="-12"/>
          <w:sz w:val="28"/>
          <w:szCs w:val="28"/>
        </w:rPr>
        <w:drawing>
          <wp:inline distT="0" distB="0" distL="0" distR="0" wp14:anchorId="547F0693" wp14:editId="5D5BAD16">
            <wp:extent cx="428625" cy="333375"/>
            <wp:effectExtent l="0" t="0" r="9525" b="0"/>
            <wp:docPr id="3270286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C114E8">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97" w:history="1">
        <w:r w:rsidRPr="00C114E8">
          <w:rPr>
            <w:sz w:val="28"/>
            <w:szCs w:val="28"/>
          </w:rPr>
          <w:t>Правилами</w:t>
        </w:r>
      </w:hyperlink>
      <w:r w:rsidRPr="00C114E8">
        <w:rPr>
          <w:sz w:val="28"/>
          <w:szCs w:val="28"/>
        </w:rPr>
        <w:t xml:space="preserve"> определения показателей эффективности;</w:t>
      </w:r>
    </w:p>
    <w:p w14:paraId="0E4215B8" w14:textId="77777777" w:rsidR="00C114E8" w:rsidRPr="00C114E8" w:rsidRDefault="00C114E8" w:rsidP="004C1D71">
      <w:pPr>
        <w:autoSpaceDE w:val="0"/>
        <w:autoSpaceDN w:val="0"/>
        <w:adjustRightInd w:val="0"/>
        <w:ind w:firstLine="540"/>
        <w:jc w:val="both"/>
        <w:rPr>
          <w:sz w:val="28"/>
          <w:szCs w:val="28"/>
        </w:rPr>
      </w:pPr>
      <w:proofErr w:type="spellStart"/>
      <w:r w:rsidRPr="00C114E8">
        <w:rPr>
          <w:sz w:val="28"/>
          <w:szCs w:val="28"/>
        </w:rPr>
        <w:t>b</w:t>
      </w:r>
      <w:r w:rsidRPr="00C114E8">
        <w:rPr>
          <w:sz w:val="28"/>
          <w:szCs w:val="28"/>
          <w:vertAlign w:val="subscript"/>
        </w:rPr>
        <w:t>j</w:t>
      </w:r>
      <w:proofErr w:type="spellEnd"/>
      <w:r w:rsidRPr="00C114E8">
        <w:rPr>
          <w:sz w:val="28"/>
          <w:szCs w:val="28"/>
        </w:rPr>
        <w:t xml:space="preserve"> - весовой коэффициент, определяемый с учетом следующего:</w:t>
      </w:r>
    </w:p>
    <w:p w14:paraId="1847F017" w14:textId="3D4DD1B9" w:rsidR="00C114E8" w:rsidRPr="00C114E8" w:rsidRDefault="00C114E8" w:rsidP="004C1D71">
      <w:pPr>
        <w:autoSpaceDE w:val="0"/>
        <w:autoSpaceDN w:val="0"/>
        <w:adjustRightInd w:val="0"/>
        <w:jc w:val="center"/>
        <w:rPr>
          <w:sz w:val="28"/>
          <w:szCs w:val="28"/>
        </w:rPr>
      </w:pPr>
      <w:r w:rsidRPr="00C114E8">
        <w:rPr>
          <w:noProof/>
          <w:position w:val="-35"/>
          <w:sz w:val="28"/>
          <w:szCs w:val="28"/>
        </w:rPr>
        <w:drawing>
          <wp:inline distT="0" distB="0" distL="0" distR="0" wp14:anchorId="282C232D" wp14:editId="119FDF7F">
            <wp:extent cx="790575" cy="628650"/>
            <wp:effectExtent l="0" t="0" r="0" b="0"/>
            <wp:docPr id="13611391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1AD262D5"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2. </w:t>
      </w:r>
      <w:proofErr w:type="gramStart"/>
      <w:r w:rsidRPr="00C114E8">
        <w:rPr>
          <w:sz w:val="28"/>
          <w:szCs w:val="28"/>
        </w:rPr>
        <w:t>П</w:t>
      </w:r>
      <w:r w:rsidRPr="00C114E8">
        <w:rPr>
          <w:sz w:val="28"/>
          <w:szCs w:val="28"/>
          <w:vertAlign w:val="subscript"/>
        </w:rPr>
        <w:t>кор,i</w:t>
      </w:r>
      <w:proofErr w:type="gramEnd"/>
      <w:r w:rsidRPr="00C114E8">
        <w:rPr>
          <w:sz w:val="28"/>
          <w:szCs w:val="28"/>
          <w:vertAlign w:val="subscript"/>
        </w:rPr>
        <w:t>-2</w:t>
      </w:r>
      <w:r w:rsidRPr="00C114E8">
        <w:rPr>
          <w:sz w:val="28"/>
          <w:szCs w:val="28"/>
        </w:rPr>
        <w:t xml:space="preserve"> - максимальная корректировка i-го года, определяемая следующим образом:</w:t>
      </w:r>
    </w:p>
    <w:p w14:paraId="1426579E"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для 2017 года: </w:t>
      </w:r>
      <w:proofErr w:type="spellStart"/>
      <w:r w:rsidRPr="00C114E8">
        <w:rPr>
          <w:sz w:val="28"/>
          <w:szCs w:val="28"/>
        </w:rPr>
        <w:t>П</w:t>
      </w:r>
      <w:r w:rsidRPr="00C114E8">
        <w:rPr>
          <w:sz w:val="28"/>
          <w:szCs w:val="28"/>
          <w:vertAlign w:val="subscript"/>
        </w:rPr>
        <w:t>кор</w:t>
      </w:r>
      <w:proofErr w:type="spellEnd"/>
      <w:r w:rsidRPr="00C114E8">
        <w:rPr>
          <w:sz w:val="28"/>
          <w:szCs w:val="28"/>
          <w:vertAlign w:val="subscript"/>
        </w:rPr>
        <w:t xml:space="preserve"> 2017</w:t>
      </w:r>
      <w:r w:rsidRPr="00C114E8">
        <w:rPr>
          <w:sz w:val="28"/>
          <w:szCs w:val="28"/>
        </w:rPr>
        <w:t xml:space="preserve"> = 1;</w:t>
      </w:r>
    </w:p>
    <w:p w14:paraId="1DFBF625"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для 2018 года: </w:t>
      </w:r>
      <w:proofErr w:type="spellStart"/>
      <w:r w:rsidRPr="00C114E8">
        <w:rPr>
          <w:sz w:val="28"/>
          <w:szCs w:val="28"/>
        </w:rPr>
        <w:t>П</w:t>
      </w:r>
      <w:r w:rsidRPr="00C114E8">
        <w:rPr>
          <w:sz w:val="28"/>
          <w:szCs w:val="28"/>
          <w:vertAlign w:val="subscript"/>
        </w:rPr>
        <w:t>кор</w:t>
      </w:r>
      <w:proofErr w:type="spellEnd"/>
      <w:r w:rsidRPr="00C114E8">
        <w:rPr>
          <w:sz w:val="28"/>
          <w:szCs w:val="28"/>
          <w:vertAlign w:val="subscript"/>
        </w:rPr>
        <w:t xml:space="preserve"> 2018</w:t>
      </w:r>
      <w:r w:rsidRPr="00C114E8">
        <w:rPr>
          <w:sz w:val="28"/>
          <w:szCs w:val="28"/>
        </w:rPr>
        <w:t xml:space="preserve"> = 1;</w:t>
      </w:r>
    </w:p>
    <w:p w14:paraId="661EABF0"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для 2019 года: </w:t>
      </w:r>
      <w:proofErr w:type="spellStart"/>
      <w:r w:rsidRPr="00C114E8">
        <w:rPr>
          <w:sz w:val="28"/>
          <w:szCs w:val="28"/>
        </w:rPr>
        <w:t>П</w:t>
      </w:r>
      <w:r w:rsidRPr="00C114E8">
        <w:rPr>
          <w:sz w:val="28"/>
          <w:szCs w:val="28"/>
          <w:vertAlign w:val="subscript"/>
        </w:rPr>
        <w:t>кор</w:t>
      </w:r>
      <w:proofErr w:type="spellEnd"/>
      <w:r w:rsidRPr="00C114E8">
        <w:rPr>
          <w:sz w:val="28"/>
          <w:szCs w:val="28"/>
          <w:vertAlign w:val="subscript"/>
        </w:rPr>
        <w:t xml:space="preserve"> 2019</w:t>
      </w:r>
      <w:r w:rsidRPr="00C114E8">
        <w:rPr>
          <w:sz w:val="28"/>
          <w:szCs w:val="28"/>
        </w:rPr>
        <w:t xml:space="preserve"> = 2;</w:t>
      </w:r>
    </w:p>
    <w:p w14:paraId="41B70B1D" w14:textId="77777777" w:rsidR="00C114E8" w:rsidRPr="00C114E8" w:rsidRDefault="00C114E8" w:rsidP="004C1D71">
      <w:pPr>
        <w:autoSpaceDE w:val="0"/>
        <w:autoSpaceDN w:val="0"/>
        <w:adjustRightInd w:val="0"/>
        <w:ind w:firstLine="540"/>
        <w:jc w:val="both"/>
        <w:rPr>
          <w:sz w:val="28"/>
          <w:szCs w:val="28"/>
        </w:rPr>
      </w:pPr>
      <w:r w:rsidRPr="00C114E8">
        <w:rPr>
          <w:sz w:val="28"/>
          <w:szCs w:val="28"/>
        </w:rPr>
        <w:t xml:space="preserve">начиная с 2020 года: </w:t>
      </w:r>
      <w:proofErr w:type="spellStart"/>
      <w:r w:rsidRPr="00C114E8">
        <w:rPr>
          <w:sz w:val="28"/>
          <w:szCs w:val="28"/>
        </w:rPr>
        <w:t>П</w:t>
      </w:r>
      <w:r w:rsidRPr="00C114E8">
        <w:rPr>
          <w:sz w:val="28"/>
          <w:szCs w:val="28"/>
          <w:vertAlign w:val="subscript"/>
        </w:rPr>
        <w:t>кор</w:t>
      </w:r>
      <w:proofErr w:type="spellEnd"/>
      <w:r w:rsidRPr="00C114E8">
        <w:rPr>
          <w:sz w:val="28"/>
          <w:szCs w:val="28"/>
          <w:vertAlign w:val="subscript"/>
        </w:rPr>
        <w:t xml:space="preserve"> 2020</w:t>
      </w:r>
      <w:r w:rsidRPr="00C114E8">
        <w:rPr>
          <w:sz w:val="28"/>
          <w:szCs w:val="28"/>
        </w:rPr>
        <w:t xml:space="preserve"> = 3.</w:t>
      </w:r>
    </w:p>
    <w:p w14:paraId="26322F81" w14:textId="6F5CDAB1" w:rsidR="00C114E8" w:rsidRPr="00C114E8" w:rsidRDefault="00C114E8" w:rsidP="004C1D71">
      <w:pPr>
        <w:ind w:firstLine="709"/>
        <w:jc w:val="both"/>
        <w:rPr>
          <w:rFonts w:eastAsia="Calibri"/>
          <w:sz w:val="28"/>
          <w:szCs w:val="28"/>
          <w:lang w:eastAsia="en-US"/>
        </w:rPr>
      </w:pPr>
      <w:r w:rsidRPr="00C114E8">
        <w:rPr>
          <w:rFonts w:eastAsia="Calibri"/>
          <w:sz w:val="28"/>
          <w:szCs w:val="28"/>
          <w:lang w:eastAsia="en-US"/>
        </w:rPr>
        <w:t xml:space="preserve">Проанализировав представленные материалы тарифного дела за 2023 год, следует отметить, что фактические значения показателей эффективности объектов </w:t>
      </w:r>
      <w:r w:rsidRPr="00C114E8">
        <w:rPr>
          <w:sz w:val="28"/>
          <w:szCs w:val="28"/>
        </w:rPr>
        <w:t>захоронения твердых коммунальных отходов</w:t>
      </w:r>
      <w:r w:rsidRPr="00C114E8">
        <w:rPr>
          <w:rFonts w:eastAsia="Calibri"/>
          <w:sz w:val="28"/>
          <w:szCs w:val="28"/>
          <w:lang w:eastAsia="en-US"/>
        </w:rPr>
        <w:t xml:space="preserve"> за 2023 год не выше утвержденных плановых значений соответственно показатель </w:t>
      </w:r>
      <w:r w:rsidRPr="00C114E8">
        <w:rPr>
          <w:rFonts w:eastAsia="Calibri"/>
          <w:noProof/>
          <w:position w:val="-11"/>
          <w:sz w:val="28"/>
          <w:szCs w:val="28"/>
        </w:rPr>
        <w:drawing>
          <wp:inline distT="0" distB="0" distL="0" distR="0" wp14:anchorId="404E2CCB" wp14:editId="36C2EF23">
            <wp:extent cx="504825" cy="238125"/>
            <wp:effectExtent l="0" t="0" r="9525" b="9525"/>
            <wp:docPr id="12796625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114E8">
        <w:rPr>
          <w:rFonts w:eastAsia="Calibri"/>
          <w:sz w:val="28"/>
          <w:szCs w:val="28"/>
          <w:lang w:eastAsia="en-US"/>
        </w:rPr>
        <w:t xml:space="preserve"> в отношении ООО «Чистый город»</w:t>
      </w:r>
      <w:r w:rsidRPr="00C114E8">
        <w:rPr>
          <w:bCs/>
          <w:sz w:val="28"/>
          <w:szCs w:val="28"/>
        </w:rPr>
        <w:t xml:space="preserve"> </w:t>
      </w:r>
      <w:r w:rsidRPr="00C114E8">
        <w:rPr>
          <w:rFonts w:eastAsia="Calibri"/>
          <w:sz w:val="28"/>
          <w:szCs w:val="28"/>
          <w:lang w:eastAsia="en-US"/>
        </w:rPr>
        <w:t>равен нулю.</w:t>
      </w:r>
    </w:p>
    <w:p w14:paraId="6E5524C7" w14:textId="77777777" w:rsidR="00C114E8" w:rsidRPr="00C114E8" w:rsidRDefault="00C114E8" w:rsidP="004C1D71">
      <w:pPr>
        <w:ind w:firstLine="709"/>
        <w:jc w:val="both"/>
        <w:rPr>
          <w:sz w:val="28"/>
          <w:szCs w:val="28"/>
        </w:rPr>
      </w:pPr>
      <w:r w:rsidRPr="00C114E8">
        <w:rPr>
          <w:rFonts w:eastAsia="Calibri"/>
          <w:sz w:val="28"/>
          <w:szCs w:val="28"/>
          <w:lang w:eastAsia="en-US"/>
        </w:rPr>
        <w:t xml:space="preserve">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6. </w:t>
      </w:r>
      <w:r w:rsidRPr="00C114E8">
        <w:rPr>
          <w:sz w:val="28"/>
          <w:szCs w:val="28"/>
        </w:rPr>
        <w:t>Организацией данный показатель не рассчитан и не заявлен.</w:t>
      </w:r>
    </w:p>
    <w:p w14:paraId="5370D9FB" w14:textId="77777777" w:rsidR="00C114E8" w:rsidRPr="00C114E8" w:rsidRDefault="00C114E8" w:rsidP="004C1D71">
      <w:pPr>
        <w:shd w:val="clear" w:color="auto" w:fill="FFFFFF"/>
        <w:tabs>
          <w:tab w:val="left" w:pos="709"/>
        </w:tabs>
        <w:autoSpaceDE w:val="0"/>
        <w:autoSpaceDN w:val="0"/>
        <w:adjustRightInd w:val="0"/>
        <w:ind w:firstLine="709"/>
        <w:jc w:val="right"/>
        <w:rPr>
          <w:sz w:val="28"/>
          <w:szCs w:val="28"/>
        </w:rPr>
      </w:pPr>
      <w:r w:rsidRPr="00C114E8">
        <w:rPr>
          <w:sz w:val="28"/>
          <w:szCs w:val="28"/>
        </w:rPr>
        <w:t>Таблица 6.</w:t>
      </w:r>
    </w:p>
    <w:p w14:paraId="2B675D68" w14:textId="77777777" w:rsidR="00C114E8" w:rsidRPr="00C114E8" w:rsidRDefault="00C114E8" w:rsidP="004C1D71">
      <w:pPr>
        <w:jc w:val="center"/>
        <w:rPr>
          <w:b/>
          <w:bCs/>
          <w:sz w:val="28"/>
          <w:szCs w:val="28"/>
        </w:rPr>
      </w:pPr>
      <w:r w:rsidRPr="00C114E8">
        <w:rPr>
          <w:b/>
          <w:bCs/>
          <w:sz w:val="28"/>
          <w:szCs w:val="28"/>
        </w:rPr>
        <w:t xml:space="preserve">Показатели эффективности объектов, </w:t>
      </w:r>
    </w:p>
    <w:p w14:paraId="377735D9" w14:textId="77777777" w:rsidR="00C114E8" w:rsidRPr="00C114E8" w:rsidRDefault="00C114E8" w:rsidP="004C1D71">
      <w:pPr>
        <w:jc w:val="center"/>
        <w:rPr>
          <w:b/>
          <w:bCs/>
          <w:sz w:val="28"/>
          <w:szCs w:val="28"/>
        </w:rPr>
      </w:pPr>
      <w:r w:rsidRPr="00C114E8">
        <w:rPr>
          <w:b/>
          <w:bCs/>
          <w:sz w:val="28"/>
          <w:szCs w:val="28"/>
        </w:rPr>
        <w:t>используемых для захоронения твердых коммунальных отходов</w:t>
      </w:r>
    </w:p>
    <w:p w14:paraId="7359A237" w14:textId="77777777" w:rsidR="00C114E8" w:rsidRPr="00C114E8" w:rsidRDefault="00C114E8" w:rsidP="004C1D71">
      <w:pPr>
        <w:jc w:val="center"/>
        <w:rPr>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C114E8" w:rsidRPr="00C114E8" w14:paraId="4913FA0F" w14:textId="77777777" w:rsidTr="00FC5BCF">
        <w:tc>
          <w:tcPr>
            <w:tcW w:w="851" w:type="dxa"/>
            <w:shd w:val="clear" w:color="auto" w:fill="auto"/>
            <w:vAlign w:val="center"/>
          </w:tcPr>
          <w:p w14:paraId="50B116C2" w14:textId="77777777" w:rsidR="00C114E8" w:rsidRPr="00C114E8" w:rsidRDefault="00C114E8" w:rsidP="004C1D71">
            <w:pPr>
              <w:jc w:val="center"/>
              <w:rPr>
                <w:bCs/>
                <w:sz w:val="28"/>
                <w:szCs w:val="28"/>
              </w:rPr>
            </w:pPr>
            <w:r w:rsidRPr="00C114E8">
              <w:rPr>
                <w:bCs/>
                <w:sz w:val="28"/>
                <w:szCs w:val="28"/>
              </w:rPr>
              <w:t>№ п/п</w:t>
            </w:r>
          </w:p>
        </w:tc>
        <w:tc>
          <w:tcPr>
            <w:tcW w:w="5670" w:type="dxa"/>
            <w:shd w:val="clear" w:color="auto" w:fill="auto"/>
            <w:vAlign w:val="center"/>
          </w:tcPr>
          <w:p w14:paraId="34C2F734" w14:textId="77777777" w:rsidR="00C114E8" w:rsidRPr="00C114E8" w:rsidRDefault="00C114E8" w:rsidP="004C1D71">
            <w:pPr>
              <w:jc w:val="center"/>
              <w:rPr>
                <w:bCs/>
                <w:sz w:val="28"/>
                <w:szCs w:val="28"/>
              </w:rPr>
            </w:pPr>
            <w:r w:rsidRPr="00C114E8">
              <w:rPr>
                <w:bCs/>
                <w:sz w:val="28"/>
                <w:szCs w:val="28"/>
              </w:rPr>
              <w:t>Наименование показателя</w:t>
            </w:r>
          </w:p>
        </w:tc>
        <w:tc>
          <w:tcPr>
            <w:tcW w:w="1701" w:type="dxa"/>
            <w:shd w:val="clear" w:color="auto" w:fill="auto"/>
            <w:vAlign w:val="center"/>
          </w:tcPr>
          <w:p w14:paraId="369260DB" w14:textId="77777777" w:rsidR="00C114E8" w:rsidRPr="00C114E8" w:rsidRDefault="00C114E8" w:rsidP="004C1D71">
            <w:pPr>
              <w:jc w:val="center"/>
              <w:rPr>
                <w:bCs/>
                <w:sz w:val="28"/>
                <w:szCs w:val="28"/>
              </w:rPr>
            </w:pPr>
            <w:r w:rsidRPr="00C114E8">
              <w:rPr>
                <w:bCs/>
                <w:sz w:val="28"/>
                <w:szCs w:val="28"/>
              </w:rPr>
              <w:t>План 2023 год</w:t>
            </w:r>
          </w:p>
        </w:tc>
        <w:tc>
          <w:tcPr>
            <w:tcW w:w="1701" w:type="dxa"/>
            <w:shd w:val="clear" w:color="auto" w:fill="auto"/>
            <w:vAlign w:val="center"/>
          </w:tcPr>
          <w:p w14:paraId="289A78AB" w14:textId="77777777" w:rsidR="00C114E8" w:rsidRPr="00C114E8" w:rsidRDefault="00C114E8" w:rsidP="004C1D71">
            <w:pPr>
              <w:jc w:val="center"/>
              <w:rPr>
                <w:bCs/>
                <w:sz w:val="28"/>
                <w:szCs w:val="28"/>
              </w:rPr>
            </w:pPr>
            <w:r w:rsidRPr="00C114E8">
              <w:rPr>
                <w:bCs/>
                <w:sz w:val="28"/>
                <w:szCs w:val="28"/>
              </w:rPr>
              <w:t>Факт 2023 год</w:t>
            </w:r>
          </w:p>
        </w:tc>
      </w:tr>
      <w:tr w:rsidR="00C114E8" w:rsidRPr="00C114E8" w14:paraId="35E7DE98" w14:textId="77777777" w:rsidTr="00FC5BCF">
        <w:tc>
          <w:tcPr>
            <w:tcW w:w="851" w:type="dxa"/>
            <w:shd w:val="clear" w:color="auto" w:fill="auto"/>
          </w:tcPr>
          <w:p w14:paraId="1E6CE54C" w14:textId="77777777" w:rsidR="00C114E8" w:rsidRPr="00C114E8" w:rsidRDefault="00C114E8" w:rsidP="004C1D71">
            <w:pPr>
              <w:jc w:val="center"/>
              <w:rPr>
                <w:bCs/>
                <w:sz w:val="28"/>
                <w:szCs w:val="28"/>
              </w:rPr>
            </w:pPr>
            <w:r w:rsidRPr="00C114E8">
              <w:rPr>
                <w:bCs/>
                <w:sz w:val="28"/>
                <w:szCs w:val="28"/>
              </w:rPr>
              <w:t>1</w:t>
            </w:r>
          </w:p>
        </w:tc>
        <w:tc>
          <w:tcPr>
            <w:tcW w:w="5670" w:type="dxa"/>
            <w:shd w:val="clear" w:color="auto" w:fill="auto"/>
          </w:tcPr>
          <w:p w14:paraId="52A551E6" w14:textId="77777777" w:rsidR="00C114E8" w:rsidRPr="00C114E8" w:rsidRDefault="00C114E8" w:rsidP="004C1D71">
            <w:pPr>
              <w:jc w:val="center"/>
              <w:rPr>
                <w:bCs/>
                <w:sz w:val="28"/>
                <w:szCs w:val="28"/>
              </w:rPr>
            </w:pPr>
            <w:r w:rsidRPr="00C114E8">
              <w:rPr>
                <w:bCs/>
                <w:sz w:val="28"/>
                <w:szCs w:val="28"/>
              </w:rPr>
              <w:t>2</w:t>
            </w:r>
          </w:p>
        </w:tc>
        <w:tc>
          <w:tcPr>
            <w:tcW w:w="1701" w:type="dxa"/>
            <w:shd w:val="clear" w:color="auto" w:fill="auto"/>
          </w:tcPr>
          <w:p w14:paraId="2B43D4B9" w14:textId="77777777" w:rsidR="00C114E8" w:rsidRPr="00C114E8" w:rsidRDefault="00C114E8" w:rsidP="004C1D71">
            <w:pPr>
              <w:jc w:val="center"/>
              <w:rPr>
                <w:bCs/>
                <w:sz w:val="28"/>
                <w:szCs w:val="28"/>
              </w:rPr>
            </w:pPr>
            <w:r w:rsidRPr="00C114E8">
              <w:rPr>
                <w:bCs/>
                <w:sz w:val="28"/>
                <w:szCs w:val="28"/>
              </w:rPr>
              <w:t>3</w:t>
            </w:r>
          </w:p>
        </w:tc>
        <w:tc>
          <w:tcPr>
            <w:tcW w:w="1701" w:type="dxa"/>
            <w:shd w:val="clear" w:color="auto" w:fill="auto"/>
          </w:tcPr>
          <w:p w14:paraId="644493D2" w14:textId="77777777" w:rsidR="00C114E8" w:rsidRPr="00C114E8" w:rsidRDefault="00C114E8" w:rsidP="004C1D71">
            <w:pPr>
              <w:jc w:val="center"/>
              <w:rPr>
                <w:bCs/>
                <w:sz w:val="28"/>
                <w:szCs w:val="28"/>
              </w:rPr>
            </w:pPr>
            <w:r w:rsidRPr="00C114E8">
              <w:rPr>
                <w:bCs/>
                <w:sz w:val="28"/>
                <w:szCs w:val="28"/>
              </w:rPr>
              <w:t>4</w:t>
            </w:r>
          </w:p>
        </w:tc>
      </w:tr>
      <w:tr w:rsidR="00C114E8" w:rsidRPr="00C114E8" w14:paraId="0DFF41DB" w14:textId="77777777" w:rsidTr="00FC5BCF">
        <w:trPr>
          <w:trHeight w:val="1022"/>
        </w:trPr>
        <w:tc>
          <w:tcPr>
            <w:tcW w:w="851" w:type="dxa"/>
            <w:shd w:val="clear" w:color="auto" w:fill="auto"/>
            <w:vAlign w:val="center"/>
          </w:tcPr>
          <w:p w14:paraId="1B533800" w14:textId="77777777" w:rsidR="00C114E8" w:rsidRPr="00C114E8" w:rsidRDefault="00C114E8" w:rsidP="004C1D71">
            <w:pPr>
              <w:jc w:val="center"/>
              <w:rPr>
                <w:bCs/>
                <w:sz w:val="28"/>
                <w:szCs w:val="28"/>
              </w:rPr>
            </w:pPr>
            <w:r w:rsidRPr="00C114E8">
              <w:rPr>
                <w:bCs/>
                <w:sz w:val="28"/>
                <w:szCs w:val="28"/>
              </w:rPr>
              <w:t>1.</w:t>
            </w:r>
          </w:p>
        </w:tc>
        <w:tc>
          <w:tcPr>
            <w:tcW w:w="5670" w:type="dxa"/>
            <w:shd w:val="clear" w:color="auto" w:fill="auto"/>
            <w:vAlign w:val="center"/>
          </w:tcPr>
          <w:p w14:paraId="6298161D" w14:textId="77777777" w:rsidR="00C114E8" w:rsidRPr="00C114E8" w:rsidRDefault="00C114E8" w:rsidP="004C1D71">
            <w:pPr>
              <w:rPr>
                <w:sz w:val="22"/>
                <w:szCs w:val="22"/>
              </w:rPr>
            </w:pPr>
            <w:r w:rsidRPr="00C114E8">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7F9546A0" w14:textId="77777777" w:rsidR="00C114E8" w:rsidRPr="00C114E8" w:rsidRDefault="00C114E8" w:rsidP="004C1D71">
            <w:pPr>
              <w:jc w:val="center"/>
              <w:rPr>
                <w:bCs/>
                <w:sz w:val="28"/>
                <w:szCs w:val="28"/>
              </w:rPr>
            </w:pPr>
            <w:r w:rsidRPr="00C114E8">
              <w:rPr>
                <w:bCs/>
                <w:sz w:val="28"/>
                <w:szCs w:val="28"/>
              </w:rPr>
              <w:t>0,00</w:t>
            </w:r>
          </w:p>
        </w:tc>
        <w:tc>
          <w:tcPr>
            <w:tcW w:w="1701" w:type="dxa"/>
            <w:shd w:val="clear" w:color="auto" w:fill="auto"/>
            <w:vAlign w:val="center"/>
          </w:tcPr>
          <w:p w14:paraId="1CC35E24" w14:textId="77777777" w:rsidR="00C114E8" w:rsidRPr="00C114E8" w:rsidRDefault="00C114E8" w:rsidP="004C1D71">
            <w:pPr>
              <w:jc w:val="center"/>
              <w:rPr>
                <w:bCs/>
                <w:sz w:val="28"/>
                <w:szCs w:val="28"/>
              </w:rPr>
            </w:pPr>
            <w:r w:rsidRPr="00C114E8">
              <w:rPr>
                <w:bCs/>
                <w:sz w:val="28"/>
                <w:szCs w:val="28"/>
              </w:rPr>
              <w:t>0,00</w:t>
            </w:r>
          </w:p>
        </w:tc>
      </w:tr>
      <w:tr w:rsidR="00C114E8" w:rsidRPr="00C114E8" w14:paraId="48B0A659" w14:textId="77777777" w:rsidTr="00FC5BCF">
        <w:trPr>
          <w:trHeight w:val="839"/>
        </w:trPr>
        <w:tc>
          <w:tcPr>
            <w:tcW w:w="851" w:type="dxa"/>
            <w:shd w:val="clear" w:color="auto" w:fill="auto"/>
            <w:vAlign w:val="center"/>
          </w:tcPr>
          <w:p w14:paraId="148E1992" w14:textId="77777777" w:rsidR="00C114E8" w:rsidRPr="00C114E8" w:rsidRDefault="00C114E8" w:rsidP="004C1D71">
            <w:pPr>
              <w:jc w:val="center"/>
              <w:rPr>
                <w:bCs/>
                <w:sz w:val="28"/>
                <w:szCs w:val="28"/>
              </w:rPr>
            </w:pPr>
            <w:r w:rsidRPr="00C114E8">
              <w:rPr>
                <w:bCs/>
                <w:sz w:val="28"/>
                <w:szCs w:val="28"/>
              </w:rPr>
              <w:t>2.</w:t>
            </w:r>
          </w:p>
        </w:tc>
        <w:tc>
          <w:tcPr>
            <w:tcW w:w="5670" w:type="dxa"/>
            <w:shd w:val="clear" w:color="auto" w:fill="auto"/>
            <w:vAlign w:val="center"/>
          </w:tcPr>
          <w:p w14:paraId="2A77B38F" w14:textId="77777777" w:rsidR="00C114E8" w:rsidRPr="00C114E8" w:rsidRDefault="00C114E8" w:rsidP="004C1D71">
            <w:pPr>
              <w:rPr>
                <w:sz w:val="22"/>
                <w:szCs w:val="22"/>
              </w:rPr>
            </w:pPr>
            <w:r w:rsidRPr="00C114E8">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4D302D4B" w14:textId="77777777" w:rsidR="00C114E8" w:rsidRPr="00C114E8" w:rsidRDefault="00C114E8" w:rsidP="004C1D71">
            <w:pPr>
              <w:jc w:val="center"/>
              <w:rPr>
                <w:bCs/>
                <w:sz w:val="28"/>
                <w:szCs w:val="28"/>
              </w:rPr>
            </w:pPr>
            <w:r w:rsidRPr="00C114E8">
              <w:rPr>
                <w:bCs/>
                <w:sz w:val="28"/>
                <w:szCs w:val="28"/>
              </w:rPr>
              <w:t>0,00</w:t>
            </w:r>
          </w:p>
        </w:tc>
        <w:tc>
          <w:tcPr>
            <w:tcW w:w="1701" w:type="dxa"/>
            <w:shd w:val="clear" w:color="auto" w:fill="auto"/>
            <w:vAlign w:val="center"/>
          </w:tcPr>
          <w:p w14:paraId="4C4686DD" w14:textId="77777777" w:rsidR="00C114E8" w:rsidRPr="00C114E8" w:rsidRDefault="00C114E8" w:rsidP="004C1D71">
            <w:pPr>
              <w:jc w:val="center"/>
              <w:rPr>
                <w:bCs/>
                <w:sz w:val="28"/>
                <w:szCs w:val="28"/>
              </w:rPr>
            </w:pPr>
            <w:r w:rsidRPr="00C114E8">
              <w:rPr>
                <w:bCs/>
                <w:sz w:val="28"/>
                <w:szCs w:val="28"/>
              </w:rPr>
              <w:t>0,00</w:t>
            </w:r>
          </w:p>
        </w:tc>
      </w:tr>
    </w:tbl>
    <w:p w14:paraId="3BEA8AE9" w14:textId="292BE318" w:rsidR="00C114E8" w:rsidRPr="00C114E8" w:rsidRDefault="00C114E8" w:rsidP="004C1D71">
      <w:pPr>
        <w:autoSpaceDE w:val="0"/>
        <w:autoSpaceDN w:val="0"/>
        <w:adjustRightInd w:val="0"/>
        <w:ind w:firstLine="709"/>
        <w:jc w:val="both"/>
        <w:rPr>
          <w:rFonts w:eastAsia="Calibri"/>
          <w:sz w:val="28"/>
          <w:szCs w:val="28"/>
          <w:lang w:eastAsia="en-US"/>
        </w:rPr>
      </w:pPr>
      <w:r w:rsidRPr="00C114E8">
        <w:rPr>
          <w:rFonts w:eastAsia="Calibri"/>
          <w:sz w:val="28"/>
          <w:szCs w:val="28"/>
          <w:lang w:eastAsia="en-US"/>
        </w:rPr>
        <w:t xml:space="preserve">При корректировке НВВ на 2025 год показатель </w:t>
      </w:r>
      <w:r w:rsidRPr="00C114E8">
        <w:rPr>
          <w:rFonts w:eastAsia="Calibri"/>
          <w:noProof/>
          <w:position w:val="-11"/>
          <w:sz w:val="28"/>
          <w:szCs w:val="28"/>
        </w:rPr>
        <w:drawing>
          <wp:inline distT="0" distB="0" distL="0" distR="0" wp14:anchorId="12195179" wp14:editId="1A3CCA5C">
            <wp:extent cx="647700" cy="304800"/>
            <wp:effectExtent l="0" t="0" r="0" b="0"/>
            <wp:docPr id="18972056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C114E8">
        <w:rPr>
          <w:rFonts w:eastAsia="Calibri"/>
          <w:sz w:val="28"/>
          <w:szCs w:val="28"/>
          <w:lang w:eastAsia="en-US"/>
        </w:rPr>
        <w:t xml:space="preserve">  </w:t>
      </w:r>
      <w:r w:rsidRPr="00C114E8">
        <w:rPr>
          <w:rFonts w:eastAsia="Calibri"/>
          <w:b/>
          <w:bCs/>
          <w:sz w:val="28"/>
          <w:szCs w:val="28"/>
          <w:lang w:eastAsia="en-US"/>
        </w:rPr>
        <w:t>равен нулю.</w:t>
      </w:r>
    </w:p>
    <w:p w14:paraId="2FDFD9AC" w14:textId="77777777" w:rsidR="00C114E8" w:rsidRPr="00C114E8" w:rsidRDefault="00C114E8" w:rsidP="004C1D71">
      <w:pPr>
        <w:autoSpaceDE w:val="0"/>
        <w:autoSpaceDN w:val="0"/>
        <w:adjustRightInd w:val="0"/>
        <w:jc w:val="center"/>
        <w:rPr>
          <w:color w:val="FF0000"/>
          <w:sz w:val="28"/>
          <w:szCs w:val="28"/>
        </w:rPr>
      </w:pPr>
    </w:p>
    <w:p w14:paraId="39AE6AD6"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sz w:val="28"/>
          <w:szCs w:val="28"/>
        </w:rPr>
        <w:t>Исходя из анализа экономической обоснованности расходов скорректированная величина необходимой валовой выручки по захоронению твердых коммунальных отходов ООО «Чистый город» на 2025 год составляет:</w:t>
      </w:r>
    </w:p>
    <w:p w14:paraId="734554ED" w14:textId="77777777" w:rsidR="00C114E8" w:rsidRPr="00C114E8" w:rsidRDefault="00C114E8" w:rsidP="004C1D71">
      <w:pPr>
        <w:shd w:val="clear" w:color="auto" w:fill="FFFFFF"/>
        <w:autoSpaceDE w:val="0"/>
        <w:autoSpaceDN w:val="0"/>
        <w:adjustRightInd w:val="0"/>
        <w:ind w:firstLine="709"/>
        <w:jc w:val="both"/>
        <w:rPr>
          <w:color w:val="FF0000"/>
          <w:sz w:val="28"/>
          <w:szCs w:val="28"/>
        </w:rPr>
      </w:pPr>
    </w:p>
    <w:p w14:paraId="45D80959" w14:textId="2491E2E0" w:rsidR="00C114E8" w:rsidRPr="00C114E8" w:rsidRDefault="00C114E8" w:rsidP="004C1D71">
      <w:pPr>
        <w:shd w:val="clear" w:color="auto" w:fill="FFFFFF"/>
        <w:autoSpaceDE w:val="0"/>
        <w:autoSpaceDN w:val="0"/>
        <w:adjustRightInd w:val="0"/>
        <w:jc w:val="both"/>
        <w:rPr>
          <w:b/>
          <w:position w:val="-12"/>
          <w:sz w:val="28"/>
          <w:szCs w:val="26"/>
        </w:rPr>
      </w:pPr>
      <w:r w:rsidRPr="00C114E8">
        <w:rPr>
          <w:b/>
          <w:noProof/>
          <w:position w:val="-12"/>
          <w:sz w:val="28"/>
          <w:szCs w:val="28"/>
        </w:rPr>
        <w:drawing>
          <wp:inline distT="0" distB="0" distL="0" distR="0" wp14:anchorId="70574DBF" wp14:editId="2F7E8A71">
            <wp:extent cx="628650" cy="333375"/>
            <wp:effectExtent l="0" t="0" r="0" b="0"/>
            <wp:docPr id="7595181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114E8">
        <w:rPr>
          <w:b/>
          <w:sz w:val="28"/>
          <w:szCs w:val="28"/>
        </w:rPr>
        <w:t xml:space="preserve"> </w:t>
      </w:r>
      <w:r w:rsidRPr="00C114E8">
        <w:rPr>
          <w:b/>
          <w:sz w:val="26"/>
          <w:szCs w:val="26"/>
        </w:rPr>
        <w:t xml:space="preserve">= </w:t>
      </w:r>
      <w:r w:rsidRPr="00C114E8">
        <w:rPr>
          <w:b/>
          <w:bCs/>
          <w:sz w:val="28"/>
          <w:szCs w:val="28"/>
        </w:rPr>
        <w:t xml:space="preserve">8467,56 </w:t>
      </w:r>
      <w:r w:rsidRPr="00C114E8">
        <w:rPr>
          <w:b/>
          <w:sz w:val="28"/>
          <w:szCs w:val="26"/>
        </w:rPr>
        <w:t xml:space="preserve">+ </w:t>
      </w:r>
      <w:r w:rsidRPr="00C114E8">
        <w:rPr>
          <w:b/>
          <w:bCs/>
          <w:sz w:val="28"/>
          <w:szCs w:val="28"/>
        </w:rPr>
        <w:t xml:space="preserve">3902,13 </w:t>
      </w:r>
      <w:r w:rsidRPr="00C114E8">
        <w:rPr>
          <w:b/>
          <w:sz w:val="28"/>
          <w:szCs w:val="26"/>
        </w:rPr>
        <w:t>+ 0 + 18,59 + 0 + 619,40 + 576,71+ 0 = 13584,38 тыс. руб.</w:t>
      </w:r>
    </w:p>
    <w:p w14:paraId="0BEB81EA" w14:textId="77777777" w:rsidR="00C114E8" w:rsidRPr="00C114E8" w:rsidRDefault="00C114E8" w:rsidP="004C1D71">
      <w:pPr>
        <w:shd w:val="clear" w:color="auto" w:fill="FFFFFF"/>
        <w:autoSpaceDE w:val="0"/>
        <w:autoSpaceDN w:val="0"/>
        <w:adjustRightInd w:val="0"/>
        <w:ind w:firstLine="709"/>
        <w:jc w:val="both"/>
        <w:rPr>
          <w:b/>
          <w:sz w:val="28"/>
          <w:szCs w:val="28"/>
          <w:u w:val="single"/>
        </w:rPr>
      </w:pPr>
    </w:p>
    <w:p w14:paraId="64E394AB" w14:textId="77777777" w:rsidR="00C114E8" w:rsidRPr="00C114E8" w:rsidRDefault="00C114E8" w:rsidP="004C1D71">
      <w:pPr>
        <w:shd w:val="clear" w:color="auto" w:fill="FFFFFF"/>
        <w:autoSpaceDE w:val="0"/>
        <w:autoSpaceDN w:val="0"/>
        <w:adjustRightInd w:val="0"/>
        <w:ind w:firstLine="709"/>
        <w:jc w:val="both"/>
        <w:rPr>
          <w:sz w:val="28"/>
          <w:szCs w:val="28"/>
        </w:rPr>
      </w:pPr>
      <w:r w:rsidRPr="00C114E8">
        <w:rPr>
          <w:b/>
          <w:sz w:val="28"/>
          <w:szCs w:val="28"/>
          <w:u w:val="single"/>
        </w:rPr>
        <w:t xml:space="preserve">Величина необходимой валовой выручки </w:t>
      </w:r>
      <w:r w:rsidRPr="00C114E8">
        <w:rPr>
          <w:sz w:val="28"/>
          <w:szCs w:val="28"/>
        </w:rPr>
        <w:t>по услуге захоронения твердых коммунальных отходов ООО «Чистый город» (Киселевский городской округ) на 2025 год составляет:</w:t>
      </w:r>
    </w:p>
    <w:p w14:paraId="09CB59D6" w14:textId="77777777" w:rsidR="00C114E8" w:rsidRPr="00C114E8" w:rsidRDefault="00C114E8" w:rsidP="004C1D71">
      <w:pPr>
        <w:shd w:val="clear" w:color="auto" w:fill="FFFFFF"/>
        <w:tabs>
          <w:tab w:val="left" w:pos="567"/>
        </w:tabs>
        <w:autoSpaceDE w:val="0"/>
        <w:autoSpaceDN w:val="0"/>
        <w:adjustRightInd w:val="0"/>
        <w:jc w:val="center"/>
        <w:rPr>
          <w:b/>
          <w:bCs/>
          <w:sz w:val="28"/>
          <w:szCs w:val="28"/>
        </w:rPr>
      </w:pPr>
    </w:p>
    <w:p w14:paraId="594227EE" w14:textId="77777777" w:rsidR="00C114E8" w:rsidRPr="00C114E8" w:rsidRDefault="00C114E8" w:rsidP="004C1D71">
      <w:pPr>
        <w:shd w:val="clear" w:color="auto" w:fill="FFFFFF"/>
        <w:tabs>
          <w:tab w:val="left" w:pos="567"/>
        </w:tabs>
        <w:autoSpaceDE w:val="0"/>
        <w:autoSpaceDN w:val="0"/>
        <w:adjustRightInd w:val="0"/>
        <w:jc w:val="center"/>
        <w:rPr>
          <w:bCs/>
          <w:sz w:val="28"/>
          <w:szCs w:val="28"/>
        </w:rPr>
      </w:pPr>
      <w:r w:rsidRPr="00C114E8">
        <w:rPr>
          <w:b/>
          <w:bCs/>
          <w:sz w:val="28"/>
          <w:szCs w:val="28"/>
        </w:rPr>
        <w:t>НВВ 2025 = 13584,38 + (-139,45*(1+</w:t>
      </w:r>
      <w:proofErr w:type="gramStart"/>
      <w:r w:rsidRPr="00C114E8">
        <w:rPr>
          <w:b/>
          <w:bCs/>
          <w:sz w:val="28"/>
          <w:szCs w:val="28"/>
        </w:rPr>
        <w:t>0,072)*</w:t>
      </w:r>
      <w:proofErr w:type="gramEnd"/>
      <w:r w:rsidRPr="00C114E8">
        <w:rPr>
          <w:b/>
          <w:bCs/>
          <w:sz w:val="28"/>
          <w:szCs w:val="28"/>
        </w:rPr>
        <w:t>(1+0,042))  + 0 - 0 = 13428,62 тыс. руб.,</w:t>
      </w:r>
    </w:p>
    <w:p w14:paraId="5A02B059" w14:textId="77777777" w:rsidR="00C114E8" w:rsidRPr="00C114E8" w:rsidRDefault="00C114E8" w:rsidP="004C1D71">
      <w:pPr>
        <w:shd w:val="clear" w:color="auto" w:fill="FFFFFF"/>
        <w:tabs>
          <w:tab w:val="left" w:pos="567"/>
        </w:tabs>
        <w:autoSpaceDE w:val="0"/>
        <w:autoSpaceDN w:val="0"/>
        <w:adjustRightInd w:val="0"/>
        <w:ind w:firstLine="709"/>
        <w:jc w:val="both"/>
        <w:rPr>
          <w:bCs/>
          <w:sz w:val="28"/>
          <w:szCs w:val="28"/>
        </w:rPr>
      </w:pPr>
      <w:bookmarkStart w:id="6" w:name="_Hlk144891651"/>
      <w:r w:rsidRPr="00C114E8">
        <w:rPr>
          <w:bCs/>
          <w:sz w:val="28"/>
          <w:szCs w:val="28"/>
        </w:rPr>
        <w:t>в том числе с учетом календарной разбивки по периодам:</w:t>
      </w:r>
    </w:p>
    <w:p w14:paraId="34342CD6" w14:textId="77777777" w:rsidR="00C114E8" w:rsidRPr="00C114E8" w:rsidRDefault="00C114E8" w:rsidP="004C1D71">
      <w:pPr>
        <w:widowControl w:val="0"/>
        <w:shd w:val="clear" w:color="auto" w:fill="FFFFFF"/>
        <w:tabs>
          <w:tab w:val="left" w:pos="284"/>
        </w:tabs>
        <w:autoSpaceDE w:val="0"/>
        <w:autoSpaceDN w:val="0"/>
        <w:adjustRightInd w:val="0"/>
        <w:ind w:firstLine="709"/>
        <w:jc w:val="both"/>
        <w:rPr>
          <w:sz w:val="28"/>
          <w:szCs w:val="28"/>
        </w:rPr>
      </w:pPr>
      <w:r w:rsidRPr="00C114E8">
        <w:rPr>
          <w:sz w:val="28"/>
          <w:szCs w:val="28"/>
        </w:rPr>
        <w:t>- с 01.01.2025 по 30.06.2025</w:t>
      </w:r>
      <w:r w:rsidRPr="00C114E8">
        <w:rPr>
          <w:color w:val="FF0000"/>
          <w:sz w:val="28"/>
          <w:szCs w:val="28"/>
        </w:rPr>
        <w:t xml:space="preserve"> </w:t>
      </w:r>
      <w:r w:rsidRPr="00C114E8">
        <w:rPr>
          <w:sz w:val="28"/>
          <w:szCs w:val="28"/>
        </w:rPr>
        <w:t>– 6369,76 тыс. руб.;</w:t>
      </w:r>
    </w:p>
    <w:p w14:paraId="50A8D3CD" w14:textId="77777777" w:rsidR="00C114E8" w:rsidRPr="00C114E8" w:rsidRDefault="00C114E8" w:rsidP="004C1D71">
      <w:pPr>
        <w:widowControl w:val="0"/>
        <w:shd w:val="clear" w:color="auto" w:fill="FFFFFF"/>
        <w:tabs>
          <w:tab w:val="left" w:pos="284"/>
        </w:tabs>
        <w:autoSpaceDE w:val="0"/>
        <w:autoSpaceDN w:val="0"/>
        <w:adjustRightInd w:val="0"/>
        <w:ind w:firstLine="709"/>
        <w:jc w:val="both"/>
        <w:rPr>
          <w:sz w:val="28"/>
          <w:szCs w:val="28"/>
        </w:rPr>
      </w:pPr>
      <w:r w:rsidRPr="00C114E8">
        <w:rPr>
          <w:sz w:val="28"/>
          <w:szCs w:val="28"/>
        </w:rPr>
        <w:t>- с 01.07.2025 по 31.12.2025 – 7058,86 тыс. руб.</w:t>
      </w:r>
    </w:p>
    <w:bookmarkEnd w:id="6"/>
    <w:p w14:paraId="77D232F1" w14:textId="77777777" w:rsidR="00C114E8" w:rsidRPr="00C114E8" w:rsidRDefault="00C114E8" w:rsidP="004C1D71">
      <w:pPr>
        <w:widowControl w:val="0"/>
        <w:shd w:val="clear" w:color="auto" w:fill="FFFFFF"/>
        <w:tabs>
          <w:tab w:val="left" w:pos="284"/>
        </w:tabs>
        <w:autoSpaceDE w:val="0"/>
        <w:autoSpaceDN w:val="0"/>
        <w:adjustRightInd w:val="0"/>
        <w:ind w:firstLine="709"/>
        <w:jc w:val="both"/>
        <w:rPr>
          <w:sz w:val="28"/>
          <w:szCs w:val="28"/>
        </w:rPr>
      </w:pPr>
    </w:p>
    <w:p w14:paraId="55F92EBA" w14:textId="77777777" w:rsidR="00C114E8" w:rsidRPr="00C114E8" w:rsidRDefault="00C114E8" w:rsidP="004C1D71">
      <w:pPr>
        <w:shd w:val="clear" w:color="auto" w:fill="FFFFFF"/>
        <w:tabs>
          <w:tab w:val="left" w:pos="567"/>
        </w:tabs>
        <w:autoSpaceDE w:val="0"/>
        <w:autoSpaceDN w:val="0"/>
        <w:adjustRightInd w:val="0"/>
        <w:ind w:firstLine="709"/>
        <w:jc w:val="both"/>
        <w:rPr>
          <w:sz w:val="28"/>
          <w:szCs w:val="28"/>
        </w:rPr>
      </w:pPr>
      <w:bookmarkStart w:id="7" w:name="_Hlk144891678"/>
      <w:r w:rsidRPr="00C114E8">
        <w:rPr>
          <w:bCs/>
          <w:sz w:val="28"/>
          <w:szCs w:val="28"/>
        </w:rPr>
        <w:t>Распределение НВВ по периодам производится исходя из не превышения уровня тарифа в 1 полугодии 2025 года над уровнем тарифа, действующим по состоянию на 31 декабря 2024 года на основании положений п. 7 Основ ценообразования, которым предусмотрено, что</w:t>
      </w:r>
      <w:r w:rsidRPr="00C114E8">
        <w:rPr>
          <w:sz w:val="28"/>
          <w:szCs w:val="28"/>
        </w:rPr>
        <w:t xml:space="preserve"> тарифы устанавливаются с календарной разбивкой по полугодиям исходя из не 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w:t>
      </w:r>
    </w:p>
    <w:bookmarkEnd w:id="7"/>
    <w:p w14:paraId="5382740E" w14:textId="77777777" w:rsidR="00C114E8" w:rsidRPr="00C114E8" w:rsidRDefault="00C114E8" w:rsidP="004C1D71">
      <w:pPr>
        <w:shd w:val="clear" w:color="auto" w:fill="FFFFFF"/>
        <w:autoSpaceDE w:val="0"/>
        <w:autoSpaceDN w:val="0"/>
        <w:adjustRightInd w:val="0"/>
        <w:spacing w:before="34"/>
        <w:ind w:firstLine="709"/>
        <w:jc w:val="both"/>
        <w:rPr>
          <w:color w:val="FF0000"/>
          <w:sz w:val="20"/>
          <w:szCs w:val="28"/>
        </w:rPr>
      </w:pPr>
    </w:p>
    <w:p w14:paraId="4EAB18CC" w14:textId="77777777" w:rsidR="00C114E8" w:rsidRPr="00C114E8" w:rsidRDefault="00C114E8" w:rsidP="004C1D71">
      <w:pPr>
        <w:autoSpaceDE w:val="0"/>
        <w:autoSpaceDN w:val="0"/>
        <w:adjustRightInd w:val="0"/>
        <w:jc w:val="center"/>
        <w:rPr>
          <w:b/>
          <w:sz w:val="28"/>
          <w:szCs w:val="28"/>
          <w:u w:val="single"/>
        </w:rPr>
      </w:pPr>
      <w:r w:rsidRPr="00C114E8">
        <w:rPr>
          <w:b/>
          <w:sz w:val="28"/>
          <w:szCs w:val="28"/>
          <w:u w:val="single"/>
        </w:rPr>
        <w:t>Расчетный объем и (или) масса твердых коммунальных отходов</w:t>
      </w:r>
    </w:p>
    <w:p w14:paraId="14E3308A" w14:textId="77777777" w:rsidR="00C114E8" w:rsidRPr="00C114E8" w:rsidRDefault="00C114E8" w:rsidP="004C1D71">
      <w:pPr>
        <w:autoSpaceDE w:val="0"/>
        <w:autoSpaceDN w:val="0"/>
        <w:adjustRightInd w:val="0"/>
        <w:ind w:firstLine="709"/>
        <w:jc w:val="center"/>
        <w:rPr>
          <w:b/>
          <w:sz w:val="28"/>
          <w:szCs w:val="28"/>
          <w:u w:val="single"/>
        </w:rPr>
      </w:pPr>
    </w:p>
    <w:p w14:paraId="6AC9DD38"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В соответствии с пунктом 14 Общих принципов формирования тарифов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5D38AB4C"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РЭК Кузбасса утверждена масса захоронения твердых коммунальных отходов на 2025 год в размере </w:t>
      </w:r>
      <w:r w:rsidRPr="00C114E8">
        <w:rPr>
          <w:b/>
          <w:i/>
          <w:sz w:val="28"/>
          <w:szCs w:val="28"/>
        </w:rPr>
        <w:t>27 800,00</w:t>
      </w:r>
      <w:r w:rsidRPr="00C114E8">
        <w:rPr>
          <w:sz w:val="28"/>
          <w:szCs w:val="28"/>
        </w:rPr>
        <w:t xml:space="preserve"> тонн.</w:t>
      </w:r>
    </w:p>
    <w:p w14:paraId="6210697C" w14:textId="77777777" w:rsidR="00C114E8" w:rsidRPr="00C114E8" w:rsidRDefault="00C114E8" w:rsidP="004C1D71">
      <w:pPr>
        <w:ind w:firstLine="709"/>
        <w:jc w:val="both"/>
        <w:rPr>
          <w:sz w:val="28"/>
          <w:szCs w:val="28"/>
        </w:rPr>
      </w:pPr>
      <w:r w:rsidRPr="00C114E8">
        <w:rPr>
          <w:sz w:val="28"/>
          <w:szCs w:val="28"/>
        </w:rPr>
        <w:t xml:space="preserve">Предприятием в целях корректировки предложена масса захоронения твердых коммунальных отходов в размере </w:t>
      </w:r>
      <w:r w:rsidRPr="00C114E8">
        <w:rPr>
          <w:b/>
          <w:i/>
          <w:sz w:val="28"/>
          <w:szCs w:val="28"/>
        </w:rPr>
        <w:t>54337,00</w:t>
      </w:r>
      <w:r w:rsidRPr="00C114E8">
        <w:rPr>
          <w:i/>
          <w:sz w:val="28"/>
          <w:szCs w:val="28"/>
        </w:rPr>
        <w:t xml:space="preserve"> </w:t>
      </w:r>
      <w:r w:rsidRPr="00C114E8">
        <w:rPr>
          <w:sz w:val="28"/>
          <w:szCs w:val="28"/>
        </w:rPr>
        <w:t>тонн. В части документального обоснования фактических объемов захоронения представлены в электронной форме следующие документы:</w:t>
      </w:r>
    </w:p>
    <w:p w14:paraId="2AABA2F3" w14:textId="77777777" w:rsidR="00C114E8" w:rsidRPr="00C114E8" w:rsidRDefault="00C114E8" w:rsidP="004C1D71">
      <w:pPr>
        <w:ind w:firstLine="709"/>
        <w:jc w:val="both"/>
        <w:rPr>
          <w:sz w:val="28"/>
          <w:szCs w:val="28"/>
        </w:rPr>
      </w:pPr>
      <w:r w:rsidRPr="00C114E8">
        <w:rPr>
          <w:sz w:val="28"/>
          <w:szCs w:val="28"/>
        </w:rPr>
        <w:t>- договор от 18.12.2023 № 221-23/ЭТ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C114E8">
        <w:rPr>
          <w:sz w:val="28"/>
          <w:szCs w:val="28"/>
        </w:rPr>
        <w:t>ЭкоТек</w:t>
      </w:r>
      <w:proofErr w:type="spellEnd"/>
      <w:r w:rsidRPr="00C114E8">
        <w:rPr>
          <w:sz w:val="28"/>
          <w:szCs w:val="28"/>
        </w:rPr>
        <w:t>»;</w:t>
      </w:r>
    </w:p>
    <w:p w14:paraId="15970325" w14:textId="77777777" w:rsidR="00C114E8" w:rsidRPr="00C114E8" w:rsidRDefault="00C114E8" w:rsidP="004C1D71">
      <w:pPr>
        <w:ind w:firstLine="709"/>
        <w:jc w:val="both"/>
        <w:rPr>
          <w:sz w:val="28"/>
          <w:szCs w:val="28"/>
        </w:rPr>
      </w:pPr>
      <w:r w:rsidRPr="00C114E8">
        <w:rPr>
          <w:sz w:val="28"/>
          <w:szCs w:val="28"/>
        </w:rPr>
        <w:t>- выставленные за 2023 год акты оказания услуг помесячно;</w:t>
      </w:r>
    </w:p>
    <w:p w14:paraId="5D606520" w14:textId="77777777" w:rsidR="00C114E8" w:rsidRPr="00C114E8" w:rsidRDefault="00C114E8" w:rsidP="004C1D71">
      <w:pPr>
        <w:ind w:firstLine="709"/>
        <w:jc w:val="both"/>
        <w:rPr>
          <w:sz w:val="28"/>
          <w:szCs w:val="28"/>
        </w:rPr>
      </w:pPr>
      <w:r w:rsidRPr="00C114E8">
        <w:rPr>
          <w:sz w:val="28"/>
          <w:szCs w:val="28"/>
        </w:rPr>
        <w:t xml:space="preserve">- </w:t>
      </w:r>
      <w:proofErr w:type="spellStart"/>
      <w:r w:rsidRPr="00C114E8">
        <w:rPr>
          <w:sz w:val="28"/>
          <w:szCs w:val="28"/>
        </w:rPr>
        <w:t>оборотно</w:t>
      </w:r>
      <w:proofErr w:type="spellEnd"/>
      <w:r w:rsidRPr="00C114E8">
        <w:rPr>
          <w:sz w:val="28"/>
          <w:szCs w:val="28"/>
        </w:rPr>
        <w:t xml:space="preserve"> – сальдовая ведомость по счету 90.01 «Выручка» за 2023 год с указанием доходов от размещения ТКО и прочих отходов.</w:t>
      </w:r>
    </w:p>
    <w:p w14:paraId="56146FCA" w14:textId="77777777" w:rsidR="00C114E8" w:rsidRPr="00C114E8" w:rsidRDefault="00C114E8" w:rsidP="004C1D71">
      <w:pPr>
        <w:autoSpaceDE w:val="0"/>
        <w:autoSpaceDN w:val="0"/>
        <w:adjustRightInd w:val="0"/>
        <w:ind w:firstLine="709"/>
        <w:jc w:val="both"/>
        <w:rPr>
          <w:sz w:val="28"/>
          <w:szCs w:val="28"/>
        </w:rPr>
      </w:pPr>
    </w:p>
    <w:p w14:paraId="69117930"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 xml:space="preserve">В процессе экспертизы масса захоронения твердых коммунальных отходов принята на уровне </w:t>
      </w:r>
      <w:r w:rsidRPr="00C114E8">
        <w:rPr>
          <w:b/>
          <w:i/>
          <w:sz w:val="28"/>
          <w:szCs w:val="28"/>
        </w:rPr>
        <w:t>34 181,70</w:t>
      </w:r>
      <w:r w:rsidRPr="00C114E8">
        <w:rPr>
          <w:sz w:val="28"/>
          <w:szCs w:val="28"/>
        </w:rPr>
        <w:t xml:space="preserve"> тонн, рассчитано согласно Методических указаний (Таблица 7).</w:t>
      </w:r>
    </w:p>
    <w:p w14:paraId="5E631A5A" w14:textId="77777777" w:rsidR="00C114E8" w:rsidRPr="00C114E8" w:rsidRDefault="00C114E8" w:rsidP="004C1D71">
      <w:pPr>
        <w:autoSpaceDE w:val="0"/>
        <w:autoSpaceDN w:val="0"/>
        <w:adjustRightInd w:val="0"/>
        <w:ind w:firstLine="709"/>
        <w:jc w:val="both"/>
        <w:rPr>
          <w:sz w:val="28"/>
          <w:szCs w:val="28"/>
        </w:rPr>
      </w:pPr>
    </w:p>
    <w:p w14:paraId="1AF6C876" w14:textId="77777777" w:rsidR="00C114E8" w:rsidRPr="00C114E8" w:rsidRDefault="00C114E8" w:rsidP="004C1D71">
      <w:pPr>
        <w:keepNext/>
        <w:tabs>
          <w:tab w:val="left" w:pos="7655"/>
        </w:tabs>
        <w:ind w:firstLine="709"/>
        <w:jc w:val="right"/>
        <w:outlineLvl w:val="3"/>
        <w:rPr>
          <w:bCs/>
          <w:sz w:val="28"/>
          <w:szCs w:val="28"/>
        </w:rPr>
      </w:pPr>
      <w:r w:rsidRPr="00C114E8">
        <w:rPr>
          <w:bCs/>
          <w:sz w:val="28"/>
          <w:szCs w:val="28"/>
        </w:rPr>
        <w:t>Таблица 7</w:t>
      </w:r>
    </w:p>
    <w:p w14:paraId="08752193" w14:textId="77777777" w:rsidR="00C114E8" w:rsidRPr="00C114E8" w:rsidRDefault="00C114E8" w:rsidP="004C1D71">
      <w:pPr>
        <w:rPr>
          <w:color w:val="FF0000"/>
          <w:szCs w:val="20"/>
        </w:rPr>
      </w:pPr>
    </w:p>
    <w:p w14:paraId="1095BB8E" w14:textId="445E0EBC" w:rsidR="00C114E8" w:rsidRPr="00C114E8" w:rsidRDefault="00C114E8" w:rsidP="004C1D71">
      <w:pPr>
        <w:rPr>
          <w:color w:val="FF0000"/>
          <w:szCs w:val="20"/>
        </w:rPr>
      </w:pPr>
      <w:r w:rsidRPr="00C114E8">
        <w:rPr>
          <w:noProof/>
          <w:szCs w:val="20"/>
        </w:rPr>
        <w:drawing>
          <wp:inline distT="0" distB="0" distL="0" distR="0" wp14:anchorId="604E7A77" wp14:editId="12A44E57">
            <wp:extent cx="6296025" cy="1524000"/>
            <wp:effectExtent l="0" t="0" r="9525" b="0"/>
            <wp:docPr id="168174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296025" cy="1524000"/>
                    </a:xfrm>
                    <a:prstGeom prst="rect">
                      <a:avLst/>
                    </a:prstGeom>
                    <a:noFill/>
                    <a:ln>
                      <a:noFill/>
                    </a:ln>
                  </pic:spPr>
                </pic:pic>
              </a:graphicData>
            </a:graphic>
          </wp:inline>
        </w:drawing>
      </w:r>
    </w:p>
    <w:p w14:paraId="5B48DE12" w14:textId="77777777" w:rsidR="00C114E8" w:rsidRPr="00C114E8" w:rsidRDefault="00C114E8" w:rsidP="004C1D71">
      <w:pPr>
        <w:ind w:firstLine="709"/>
        <w:jc w:val="both"/>
        <w:rPr>
          <w:sz w:val="28"/>
          <w:szCs w:val="28"/>
        </w:rPr>
      </w:pPr>
      <w:r w:rsidRPr="00C114E8">
        <w:rPr>
          <w:sz w:val="28"/>
          <w:szCs w:val="28"/>
        </w:rPr>
        <w:t>Планируемая масса захоронения твердых коммунальных отходов с учетом календарной разбивки составляет:</w:t>
      </w:r>
    </w:p>
    <w:p w14:paraId="157C4E2E" w14:textId="77777777" w:rsidR="00C114E8" w:rsidRPr="00C114E8" w:rsidRDefault="00C114E8" w:rsidP="004C1D71">
      <w:pPr>
        <w:ind w:firstLine="709"/>
        <w:jc w:val="both"/>
        <w:rPr>
          <w:sz w:val="28"/>
          <w:szCs w:val="28"/>
        </w:rPr>
      </w:pPr>
      <w:r w:rsidRPr="00C114E8">
        <w:rPr>
          <w:sz w:val="28"/>
          <w:szCs w:val="28"/>
        </w:rPr>
        <w:t>- на период с 01.01.2025 по 30.06.2025 – 17090,85 тонны;</w:t>
      </w:r>
    </w:p>
    <w:p w14:paraId="5CCFF4EE" w14:textId="77777777" w:rsidR="00C114E8" w:rsidRPr="00C114E8" w:rsidRDefault="00C114E8" w:rsidP="004C1D71">
      <w:pPr>
        <w:ind w:firstLine="709"/>
        <w:jc w:val="both"/>
        <w:rPr>
          <w:sz w:val="28"/>
          <w:szCs w:val="28"/>
        </w:rPr>
      </w:pPr>
      <w:r w:rsidRPr="00C114E8">
        <w:rPr>
          <w:sz w:val="28"/>
          <w:szCs w:val="28"/>
        </w:rPr>
        <w:t>- на период с 01.07.2025 по 31.12.2025 – 17090,85 тонны.</w:t>
      </w:r>
    </w:p>
    <w:p w14:paraId="30F42D79" w14:textId="77777777" w:rsidR="00C114E8" w:rsidRPr="00C114E8" w:rsidRDefault="00C114E8" w:rsidP="004C1D71">
      <w:pPr>
        <w:tabs>
          <w:tab w:val="left" w:pos="1134"/>
        </w:tabs>
        <w:jc w:val="center"/>
        <w:rPr>
          <w:b/>
          <w:sz w:val="28"/>
          <w:szCs w:val="28"/>
          <w:u w:val="single"/>
        </w:rPr>
      </w:pPr>
    </w:p>
    <w:p w14:paraId="22813AB9" w14:textId="77777777" w:rsidR="00C114E8" w:rsidRPr="00C114E8" w:rsidRDefault="00C114E8" w:rsidP="004C1D71">
      <w:pPr>
        <w:tabs>
          <w:tab w:val="left" w:pos="1134"/>
        </w:tabs>
        <w:jc w:val="center"/>
        <w:rPr>
          <w:b/>
          <w:sz w:val="28"/>
          <w:szCs w:val="28"/>
          <w:u w:val="single"/>
        </w:rPr>
      </w:pPr>
    </w:p>
    <w:p w14:paraId="52B694C9" w14:textId="77777777" w:rsidR="00C114E8" w:rsidRPr="00C114E8" w:rsidRDefault="00C114E8" w:rsidP="004C1D71">
      <w:pPr>
        <w:tabs>
          <w:tab w:val="left" w:pos="1134"/>
        </w:tabs>
        <w:jc w:val="center"/>
        <w:rPr>
          <w:b/>
          <w:sz w:val="28"/>
          <w:szCs w:val="28"/>
          <w:u w:val="single"/>
        </w:rPr>
      </w:pPr>
      <w:r w:rsidRPr="00C114E8">
        <w:rPr>
          <w:b/>
          <w:sz w:val="28"/>
          <w:szCs w:val="28"/>
          <w:u w:val="single"/>
        </w:rPr>
        <w:t>Тарифы на захоронение твердых коммунальных отходов</w:t>
      </w:r>
    </w:p>
    <w:p w14:paraId="4176CB18" w14:textId="77777777" w:rsidR="00C114E8" w:rsidRPr="00C114E8" w:rsidRDefault="00C114E8" w:rsidP="004C1D71">
      <w:pPr>
        <w:autoSpaceDE w:val="0"/>
        <w:autoSpaceDN w:val="0"/>
        <w:adjustRightInd w:val="0"/>
        <w:ind w:firstLine="709"/>
        <w:jc w:val="both"/>
        <w:rPr>
          <w:sz w:val="14"/>
          <w:szCs w:val="28"/>
        </w:rPr>
      </w:pPr>
    </w:p>
    <w:p w14:paraId="055A3D07" w14:textId="77777777" w:rsidR="00C114E8" w:rsidRPr="00C114E8" w:rsidRDefault="00C114E8" w:rsidP="004C1D71">
      <w:pPr>
        <w:autoSpaceDE w:val="0"/>
        <w:autoSpaceDN w:val="0"/>
        <w:adjustRightInd w:val="0"/>
        <w:ind w:firstLine="709"/>
        <w:jc w:val="both"/>
        <w:rPr>
          <w:sz w:val="28"/>
          <w:szCs w:val="28"/>
        </w:rPr>
      </w:pPr>
      <w:r w:rsidRPr="00C114E8">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71E3D8D5" w14:textId="77777777" w:rsidR="00C114E8" w:rsidRPr="00C114E8" w:rsidRDefault="00C114E8" w:rsidP="004C1D71">
      <w:pPr>
        <w:ind w:firstLine="709"/>
        <w:jc w:val="both"/>
        <w:rPr>
          <w:sz w:val="28"/>
          <w:szCs w:val="28"/>
        </w:rPr>
      </w:pPr>
      <w:r w:rsidRPr="00C114E8">
        <w:rPr>
          <w:sz w:val="28"/>
          <w:szCs w:val="28"/>
        </w:rPr>
        <w:t>Учитывая результаты анализа, рекомендую Региональной энергетической комиссии Кузбасса установить для организации предельные тарифы на захоронение твердых коммунальных отходов с учетом календарной разбивки (Таблица 8):</w:t>
      </w:r>
    </w:p>
    <w:p w14:paraId="4D02526C" w14:textId="77777777" w:rsidR="00C114E8" w:rsidRDefault="00C114E8" w:rsidP="004C1D71">
      <w:pPr>
        <w:keepNext/>
        <w:tabs>
          <w:tab w:val="left" w:pos="7655"/>
        </w:tabs>
        <w:ind w:firstLine="709"/>
        <w:jc w:val="right"/>
        <w:outlineLvl w:val="3"/>
        <w:rPr>
          <w:bCs/>
          <w:sz w:val="28"/>
          <w:szCs w:val="28"/>
        </w:rPr>
      </w:pPr>
    </w:p>
    <w:p w14:paraId="60BBED31" w14:textId="77777777" w:rsidR="004C1D71" w:rsidRDefault="004C1D71" w:rsidP="004C1D71">
      <w:pPr>
        <w:keepNext/>
        <w:tabs>
          <w:tab w:val="left" w:pos="7655"/>
        </w:tabs>
        <w:ind w:firstLine="709"/>
        <w:jc w:val="right"/>
        <w:outlineLvl w:val="3"/>
        <w:rPr>
          <w:bCs/>
          <w:sz w:val="28"/>
          <w:szCs w:val="28"/>
        </w:rPr>
      </w:pPr>
    </w:p>
    <w:p w14:paraId="7578250C" w14:textId="77777777" w:rsidR="004C1D71" w:rsidRDefault="004C1D71" w:rsidP="004C1D71">
      <w:pPr>
        <w:keepNext/>
        <w:tabs>
          <w:tab w:val="left" w:pos="7655"/>
        </w:tabs>
        <w:ind w:firstLine="709"/>
        <w:jc w:val="right"/>
        <w:outlineLvl w:val="3"/>
        <w:rPr>
          <w:bCs/>
          <w:sz w:val="28"/>
          <w:szCs w:val="28"/>
        </w:rPr>
      </w:pPr>
    </w:p>
    <w:p w14:paraId="2C5F2467" w14:textId="77777777" w:rsidR="004C1D71" w:rsidRDefault="004C1D71" w:rsidP="004C1D71">
      <w:pPr>
        <w:keepNext/>
        <w:tabs>
          <w:tab w:val="left" w:pos="7655"/>
        </w:tabs>
        <w:ind w:firstLine="709"/>
        <w:jc w:val="right"/>
        <w:outlineLvl w:val="3"/>
        <w:rPr>
          <w:bCs/>
          <w:sz w:val="28"/>
          <w:szCs w:val="28"/>
        </w:rPr>
      </w:pPr>
    </w:p>
    <w:p w14:paraId="143BC407" w14:textId="77777777" w:rsidR="004C1D71" w:rsidRDefault="004C1D71" w:rsidP="004C1D71">
      <w:pPr>
        <w:keepNext/>
        <w:tabs>
          <w:tab w:val="left" w:pos="7655"/>
        </w:tabs>
        <w:ind w:firstLine="709"/>
        <w:jc w:val="right"/>
        <w:outlineLvl w:val="3"/>
        <w:rPr>
          <w:bCs/>
          <w:sz w:val="28"/>
          <w:szCs w:val="28"/>
        </w:rPr>
      </w:pPr>
    </w:p>
    <w:p w14:paraId="385E134A" w14:textId="77777777" w:rsidR="004C1D71" w:rsidRPr="00C114E8" w:rsidRDefault="004C1D71" w:rsidP="004C1D71">
      <w:pPr>
        <w:keepNext/>
        <w:tabs>
          <w:tab w:val="left" w:pos="7655"/>
        </w:tabs>
        <w:ind w:firstLine="709"/>
        <w:jc w:val="right"/>
        <w:outlineLvl w:val="3"/>
        <w:rPr>
          <w:bCs/>
          <w:sz w:val="28"/>
          <w:szCs w:val="28"/>
        </w:rPr>
      </w:pPr>
    </w:p>
    <w:p w14:paraId="6D20DA90" w14:textId="77777777" w:rsidR="00C114E8" w:rsidRPr="00C114E8" w:rsidRDefault="00C114E8" w:rsidP="004C1D71">
      <w:pPr>
        <w:rPr>
          <w:szCs w:val="20"/>
        </w:rPr>
      </w:pPr>
    </w:p>
    <w:p w14:paraId="206DC4A5" w14:textId="77777777" w:rsidR="00C114E8" w:rsidRPr="00C114E8" w:rsidRDefault="00C114E8" w:rsidP="004C1D71">
      <w:pPr>
        <w:keepNext/>
        <w:tabs>
          <w:tab w:val="left" w:pos="7655"/>
        </w:tabs>
        <w:ind w:firstLine="709"/>
        <w:jc w:val="right"/>
        <w:outlineLvl w:val="3"/>
        <w:rPr>
          <w:bCs/>
          <w:sz w:val="28"/>
          <w:szCs w:val="28"/>
        </w:rPr>
      </w:pPr>
      <w:r w:rsidRPr="00C114E8">
        <w:rPr>
          <w:bCs/>
          <w:sz w:val="28"/>
          <w:szCs w:val="28"/>
        </w:rPr>
        <w:t>Таблица 8</w:t>
      </w:r>
    </w:p>
    <w:p w14:paraId="2E1DAB02" w14:textId="77777777" w:rsidR="00C114E8" w:rsidRPr="00C114E8" w:rsidRDefault="00C114E8" w:rsidP="004C1D71">
      <w:pPr>
        <w:jc w:val="center"/>
        <w:rPr>
          <w:sz w:val="28"/>
          <w:szCs w:val="28"/>
        </w:rPr>
      </w:pPr>
      <w:r w:rsidRPr="00C114E8">
        <w:rPr>
          <w:sz w:val="28"/>
          <w:szCs w:val="28"/>
        </w:rPr>
        <w:t>Предельные тарифы</w:t>
      </w:r>
    </w:p>
    <w:p w14:paraId="433646FD" w14:textId="77777777" w:rsidR="00C114E8" w:rsidRPr="00C114E8" w:rsidRDefault="00C114E8" w:rsidP="004C1D71">
      <w:pPr>
        <w:jc w:val="center"/>
        <w:rPr>
          <w:sz w:val="28"/>
          <w:szCs w:val="28"/>
        </w:rPr>
      </w:pPr>
      <w:r w:rsidRPr="00C114E8">
        <w:rPr>
          <w:sz w:val="28"/>
          <w:szCs w:val="28"/>
        </w:rPr>
        <w:t xml:space="preserve"> на захоронение твердых коммунальных отходов </w:t>
      </w:r>
    </w:p>
    <w:p w14:paraId="144E3AE5" w14:textId="77777777" w:rsidR="00C114E8" w:rsidRPr="00C114E8" w:rsidRDefault="00C114E8" w:rsidP="004C1D71">
      <w:pPr>
        <w:jc w:val="center"/>
        <w:rPr>
          <w:sz w:val="28"/>
          <w:szCs w:val="28"/>
        </w:rPr>
      </w:pPr>
      <w:r w:rsidRPr="00C114E8">
        <w:rPr>
          <w:b/>
          <w:bCs/>
          <w:sz w:val="28"/>
          <w:szCs w:val="28"/>
        </w:rPr>
        <w:t>ООО «Чистый город»</w:t>
      </w:r>
      <w:r w:rsidRPr="00C114E8">
        <w:rPr>
          <w:sz w:val="28"/>
          <w:szCs w:val="28"/>
        </w:rPr>
        <w:t xml:space="preserve"> (Киселевский городской округ) </w:t>
      </w:r>
    </w:p>
    <w:p w14:paraId="183614A6" w14:textId="77777777" w:rsidR="00C114E8" w:rsidRPr="00C114E8" w:rsidRDefault="00C114E8" w:rsidP="004C1D71">
      <w:pPr>
        <w:jc w:val="center"/>
        <w:rPr>
          <w:sz w:val="28"/>
          <w:szCs w:val="28"/>
        </w:rPr>
      </w:pPr>
      <w:r w:rsidRPr="00C114E8">
        <w:rPr>
          <w:sz w:val="28"/>
          <w:szCs w:val="28"/>
        </w:rPr>
        <w:t>с 01.01.2025 по 31.12.2025</w:t>
      </w:r>
    </w:p>
    <w:p w14:paraId="6DC2D348" w14:textId="77777777" w:rsidR="00C114E8" w:rsidRPr="00C114E8" w:rsidRDefault="00C114E8" w:rsidP="004C1D71">
      <w:pPr>
        <w:jc w:val="center"/>
        <w:rPr>
          <w:color w:val="FF0000"/>
          <w:sz w:val="28"/>
          <w:szCs w:val="28"/>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1701"/>
        <w:gridCol w:w="1985"/>
      </w:tblGrid>
      <w:tr w:rsidR="00C114E8" w:rsidRPr="00C114E8" w14:paraId="11CB4AED" w14:textId="77777777" w:rsidTr="00FC5BCF">
        <w:trPr>
          <w:trHeight w:val="1053"/>
        </w:trPr>
        <w:tc>
          <w:tcPr>
            <w:tcW w:w="2268" w:type="dxa"/>
            <w:shd w:val="clear" w:color="auto" w:fill="auto"/>
            <w:vAlign w:val="center"/>
          </w:tcPr>
          <w:p w14:paraId="66306D16" w14:textId="77777777" w:rsidR="00C114E8" w:rsidRPr="00C114E8" w:rsidRDefault="00C114E8" w:rsidP="004C1D71">
            <w:pPr>
              <w:jc w:val="center"/>
              <w:rPr>
                <w:sz w:val="28"/>
                <w:szCs w:val="28"/>
              </w:rPr>
            </w:pPr>
            <w:r w:rsidRPr="00C114E8">
              <w:rPr>
                <w:sz w:val="28"/>
                <w:szCs w:val="28"/>
              </w:rPr>
              <w:t>Предприятие</w:t>
            </w:r>
          </w:p>
        </w:tc>
        <w:tc>
          <w:tcPr>
            <w:tcW w:w="2410" w:type="dxa"/>
            <w:vAlign w:val="center"/>
          </w:tcPr>
          <w:p w14:paraId="6AD5CF9D" w14:textId="77777777" w:rsidR="00C114E8" w:rsidRPr="00C114E8" w:rsidRDefault="00C114E8" w:rsidP="004C1D71">
            <w:pPr>
              <w:jc w:val="center"/>
              <w:rPr>
                <w:sz w:val="28"/>
                <w:szCs w:val="28"/>
              </w:rPr>
            </w:pPr>
            <w:r w:rsidRPr="00C114E8">
              <w:rPr>
                <w:sz w:val="28"/>
                <w:szCs w:val="28"/>
              </w:rPr>
              <w:t>Календарная разбивка</w:t>
            </w:r>
          </w:p>
        </w:tc>
        <w:tc>
          <w:tcPr>
            <w:tcW w:w="1701" w:type="dxa"/>
            <w:shd w:val="clear" w:color="auto" w:fill="auto"/>
            <w:vAlign w:val="center"/>
          </w:tcPr>
          <w:p w14:paraId="278AA615" w14:textId="77777777" w:rsidR="00C114E8" w:rsidRPr="00C114E8" w:rsidRDefault="00C114E8" w:rsidP="004C1D71">
            <w:pPr>
              <w:jc w:val="center"/>
              <w:rPr>
                <w:sz w:val="28"/>
                <w:szCs w:val="28"/>
              </w:rPr>
            </w:pPr>
            <w:r w:rsidRPr="00C114E8">
              <w:rPr>
                <w:sz w:val="28"/>
                <w:szCs w:val="28"/>
              </w:rPr>
              <w:t>Тарифы, руб./тонна</w:t>
            </w:r>
          </w:p>
        </w:tc>
        <w:tc>
          <w:tcPr>
            <w:tcW w:w="1985" w:type="dxa"/>
            <w:shd w:val="clear" w:color="auto" w:fill="auto"/>
            <w:vAlign w:val="center"/>
          </w:tcPr>
          <w:p w14:paraId="0D124AC6" w14:textId="77777777" w:rsidR="00C114E8" w:rsidRPr="00C114E8" w:rsidRDefault="00C114E8" w:rsidP="004C1D71">
            <w:pPr>
              <w:jc w:val="center"/>
              <w:rPr>
                <w:sz w:val="28"/>
                <w:szCs w:val="28"/>
              </w:rPr>
            </w:pPr>
            <w:r w:rsidRPr="00C114E8">
              <w:rPr>
                <w:sz w:val="28"/>
                <w:szCs w:val="28"/>
              </w:rPr>
              <w:t>Рост к предыдущему периоду*, %</w:t>
            </w:r>
          </w:p>
        </w:tc>
      </w:tr>
      <w:tr w:rsidR="00C114E8" w:rsidRPr="00C114E8" w14:paraId="61FB1367" w14:textId="77777777" w:rsidTr="00FC5BCF">
        <w:trPr>
          <w:trHeight w:val="311"/>
        </w:trPr>
        <w:tc>
          <w:tcPr>
            <w:tcW w:w="2268" w:type="dxa"/>
            <w:shd w:val="clear" w:color="auto" w:fill="auto"/>
          </w:tcPr>
          <w:p w14:paraId="3F061407" w14:textId="77777777" w:rsidR="00C114E8" w:rsidRPr="00C114E8" w:rsidRDefault="00C114E8" w:rsidP="004C1D71">
            <w:pPr>
              <w:jc w:val="center"/>
              <w:rPr>
                <w:sz w:val="28"/>
                <w:szCs w:val="28"/>
              </w:rPr>
            </w:pPr>
            <w:r w:rsidRPr="00C114E8">
              <w:rPr>
                <w:sz w:val="28"/>
                <w:szCs w:val="28"/>
              </w:rPr>
              <w:t>1</w:t>
            </w:r>
          </w:p>
        </w:tc>
        <w:tc>
          <w:tcPr>
            <w:tcW w:w="2410" w:type="dxa"/>
          </w:tcPr>
          <w:p w14:paraId="673B37A4" w14:textId="77777777" w:rsidR="00C114E8" w:rsidRPr="00C114E8" w:rsidRDefault="00C114E8" w:rsidP="004C1D71">
            <w:pPr>
              <w:jc w:val="center"/>
              <w:rPr>
                <w:sz w:val="28"/>
                <w:szCs w:val="28"/>
              </w:rPr>
            </w:pPr>
            <w:r w:rsidRPr="00C114E8">
              <w:rPr>
                <w:sz w:val="28"/>
                <w:szCs w:val="28"/>
              </w:rPr>
              <w:t>2</w:t>
            </w:r>
          </w:p>
        </w:tc>
        <w:tc>
          <w:tcPr>
            <w:tcW w:w="1701" w:type="dxa"/>
            <w:shd w:val="clear" w:color="auto" w:fill="auto"/>
          </w:tcPr>
          <w:p w14:paraId="65D28C61" w14:textId="77777777" w:rsidR="00C114E8" w:rsidRPr="00C114E8" w:rsidRDefault="00C114E8" w:rsidP="004C1D71">
            <w:pPr>
              <w:jc w:val="center"/>
              <w:rPr>
                <w:sz w:val="28"/>
                <w:szCs w:val="28"/>
              </w:rPr>
            </w:pPr>
            <w:r w:rsidRPr="00C114E8">
              <w:rPr>
                <w:sz w:val="28"/>
                <w:szCs w:val="28"/>
              </w:rPr>
              <w:t>3</w:t>
            </w:r>
          </w:p>
        </w:tc>
        <w:tc>
          <w:tcPr>
            <w:tcW w:w="1985" w:type="dxa"/>
            <w:shd w:val="clear" w:color="auto" w:fill="auto"/>
          </w:tcPr>
          <w:p w14:paraId="59606477" w14:textId="77777777" w:rsidR="00C114E8" w:rsidRPr="00C114E8" w:rsidRDefault="00C114E8" w:rsidP="004C1D71">
            <w:pPr>
              <w:jc w:val="center"/>
              <w:rPr>
                <w:sz w:val="28"/>
                <w:szCs w:val="28"/>
              </w:rPr>
            </w:pPr>
            <w:r w:rsidRPr="00C114E8">
              <w:rPr>
                <w:sz w:val="28"/>
                <w:szCs w:val="28"/>
              </w:rPr>
              <w:t>4</w:t>
            </w:r>
          </w:p>
        </w:tc>
      </w:tr>
      <w:tr w:rsidR="00C114E8" w:rsidRPr="00C114E8" w14:paraId="21926C2C" w14:textId="77777777" w:rsidTr="00FC5BCF">
        <w:trPr>
          <w:trHeight w:val="311"/>
        </w:trPr>
        <w:tc>
          <w:tcPr>
            <w:tcW w:w="8364" w:type="dxa"/>
            <w:gridSpan w:val="4"/>
            <w:shd w:val="clear" w:color="auto" w:fill="auto"/>
          </w:tcPr>
          <w:p w14:paraId="78243F04" w14:textId="77777777" w:rsidR="00C114E8" w:rsidRPr="00C114E8" w:rsidRDefault="00C114E8" w:rsidP="004C1D71">
            <w:pPr>
              <w:jc w:val="center"/>
              <w:rPr>
                <w:sz w:val="28"/>
                <w:szCs w:val="28"/>
              </w:rPr>
            </w:pPr>
            <w:r w:rsidRPr="00C114E8">
              <w:rPr>
                <w:sz w:val="28"/>
                <w:szCs w:val="28"/>
              </w:rPr>
              <w:t>Захоронение твердых коммунальных отходов</w:t>
            </w:r>
          </w:p>
        </w:tc>
      </w:tr>
      <w:tr w:rsidR="00C114E8" w:rsidRPr="00C114E8" w14:paraId="1E42D5A8" w14:textId="77777777" w:rsidTr="00FC5BCF">
        <w:trPr>
          <w:trHeight w:val="252"/>
        </w:trPr>
        <w:tc>
          <w:tcPr>
            <w:tcW w:w="2268" w:type="dxa"/>
            <w:vMerge w:val="restart"/>
            <w:tcBorders>
              <w:top w:val="single" w:sz="4" w:space="0" w:color="auto"/>
            </w:tcBorders>
            <w:shd w:val="clear" w:color="auto" w:fill="auto"/>
            <w:vAlign w:val="center"/>
          </w:tcPr>
          <w:p w14:paraId="094CA73C" w14:textId="77777777" w:rsidR="00C114E8" w:rsidRPr="00C114E8" w:rsidRDefault="00C114E8" w:rsidP="004C1D71">
            <w:pPr>
              <w:jc w:val="center"/>
              <w:rPr>
                <w:sz w:val="28"/>
                <w:szCs w:val="28"/>
              </w:rPr>
            </w:pPr>
            <w:r w:rsidRPr="00C114E8">
              <w:rPr>
                <w:sz w:val="28"/>
                <w:szCs w:val="28"/>
              </w:rPr>
              <w:t xml:space="preserve">ООО «Чистый город» </w:t>
            </w:r>
          </w:p>
        </w:tc>
        <w:tc>
          <w:tcPr>
            <w:tcW w:w="2410" w:type="dxa"/>
          </w:tcPr>
          <w:p w14:paraId="5CB854B4" w14:textId="77777777" w:rsidR="00C114E8" w:rsidRPr="00C114E8" w:rsidRDefault="00C114E8" w:rsidP="004C1D71">
            <w:pPr>
              <w:jc w:val="center"/>
              <w:rPr>
                <w:szCs w:val="28"/>
              </w:rPr>
            </w:pPr>
            <w:r w:rsidRPr="00C114E8">
              <w:rPr>
                <w:szCs w:val="28"/>
              </w:rPr>
              <w:t>с 01.01.2025</w:t>
            </w:r>
          </w:p>
          <w:p w14:paraId="2696682A" w14:textId="77777777" w:rsidR="00C114E8" w:rsidRPr="00C114E8" w:rsidRDefault="00C114E8" w:rsidP="004C1D71">
            <w:pPr>
              <w:jc w:val="center"/>
              <w:rPr>
                <w:color w:val="FF0000"/>
                <w:sz w:val="28"/>
                <w:szCs w:val="28"/>
              </w:rPr>
            </w:pPr>
            <w:r w:rsidRPr="00C114E8">
              <w:rPr>
                <w:szCs w:val="28"/>
              </w:rPr>
              <w:t xml:space="preserve"> по 30.06.2025</w:t>
            </w:r>
          </w:p>
        </w:tc>
        <w:tc>
          <w:tcPr>
            <w:tcW w:w="1701" w:type="dxa"/>
            <w:shd w:val="clear" w:color="auto" w:fill="FFFFFF"/>
            <w:vAlign w:val="center"/>
          </w:tcPr>
          <w:p w14:paraId="7326E6E0" w14:textId="77777777" w:rsidR="00C114E8" w:rsidRPr="00C114E8" w:rsidRDefault="00C114E8" w:rsidP="004C1D71">
            <w:pPr>
              <w:jc w:val="center"/>
              <w:rPr>
                <w:sz w:val="28"/>
                <w:szCs w:val="28"/>
              </w:rPr>
            </w:pPr>
            <w:r w:rsidRPr="00C114E8">
              <w:rPr>
                <w:sz w:val="28"/>
                <w:szCs w:val="28"/>
              </w:rPr>
              <w:t>372,70</w:t>
            </w:r>
          </w:p>
        </w:tc>
        <w:tc>
          <w:tcPr>
            <w:tcW w:w="1985" w:type="dxa"/>
            <w:shd w:val="clear" w:color="auto" w:fill="FFFFFF"/>
            <w:vAlign w:val="center"/>
          </w:tcPr>
          <w:p w14:paraId="3674147D" w14:textId="77777777" w:rsidR="00C114E8" w:rsidRPr="00C114E8" w:rsidRDefault="00C114E8" w:rsidP="004C1D71">
            <w:pPr>
              <w:jc w:val="center"/>
              <w:rPr>
                <w:sz w:val="28"/>
                <w:szCs w:val="28"/>
              </w:rPr>
            </w:pPr>
            <w:r w:rsidRPr="00C114E8">
              <w:rPr>
                <w:sz w:val="28"/>
                <w:szCs w:val="28"/>
              </w:rPr>
              <w:t>0,0</w:t>
            </w:r>
          </w:p>
        </w:tc>
      </w:tr>
      <w:tr w:rsidR="00C114E8" w:rsidRPr="00C114E8" w14:paraId="3B3A3815" w14:textId="77777777" w:rsidTr="00FC5BCF">
        <w:trPr>
          <w:trHeight w:val="252"/>
        </w:trPr>
        <w:tc>
          <w:tcPr>
            <w:tcW w:w="2268" w:type="dxa"/>
            <w:vMerge/>
            <w:shd w:val="clear" w:color="auto" w:fill="auto"/>
            <w:vAlign w:val="center"/>
          </w:tcPr>
          <w:p w14:paraId="050B4422" w14:textId="77777777" w:rsidR="00C114E8" w:rsidRPr="00C114E8" w:rsidRDefault="00C114E8" w:rsidP="004C1D71">
            <w:pPr>
              <w:jc w:val="center"/>
              <w:rPr>
                <w:sz w:val="28"/>
                <w:szCs w:val="28"/>
              </w:rPr>
            </w:pPr>
          </w:p>
        </w:tc>
        <w:tc>
          <w:tcPr>
            <w:tcW w:w="2410" w:type="dxa"/>
          </w:tcPr>
          <w:p w14:paraId="1C418560" w14:textId="77777777" w:rsidR="00C114E8" w:rsidRPr="00C114E8" w:rsidRDefault="00C114E8" w:rsidP="004C1D71">
            <w:pPr>
              <w:jc w:val="center"/>
              <w:rPr>
                <w:szCs w:val="28"/>
              </w:rPr>
            </w:pPr>
            <w:r w:rsidRPr="00C114E8">
              <w:rPr>
                <w:szCs w:val="28"/>
              </w:rPr>
              <w:t xml:space="preserve">с 01.07.2025 </w:t>
            </w:r>
          </w:p>
          <w:p w14:paraId="18A6701F" w14:textId="77777777" w:rsidR="00C114E8" w:rsidRPr="00C114E8" w:rsidRDefault="00C114E8" w:rsidP="004C1D71">
            <w:pPr>
              <w:jc w:val="center"/>
              <w:rPr>
                <w:color w:val="FF0000"/>
                <w:sz w:val="28"/>
                <w:szCs w:val="28"/>
              </w:rPr>
            </w:pPr>
            <w:r w:rsidRPr="00C114E8">
              <w:rPr>
                <w:szCs w:val="28"/>
              </w:rPr>
              <w:t>по 31.12.2025</w:t>
            </w:r>
          </w:p>
        </w:tc>
        <w:tc>
          <w:tcPr>
            <w:tcW w:w="1701" w:type="dxa"/>
            <w:shd w:val="clear" w:color="auto" w:fill="FFFFFF"/>
            <w:vAlign w:val="center"/>
          </w:tcPr>
          <w:p w14:paraId="44280A3C" w14:textId="77777777" w:rsidR="00C114E8" w:rsidRPr="00C114E8" w:rsidRDefault="00C114E8" w:rsidP="004C1D71">
            <w:pPr>
              <w:jc w:val="center"/>
              <w:rPr>
                <w:sz w:val="28"/>
                <w:szCs w:val="28"/>
              </w:rPr>
            </w:pPr>
            <w:r w:rsidRPr="00C114E8">
              <w:rPr>
                <w:sz w:val="28"/>
                <w:szCs w:val="28"/>
              </w:rPr>
              <w:t>413,02</w:t>
            </w:r>
          </w:p>
        </w:tc>
        <w:tc>
          <w:tcPr>
            <w:tcW w:w="1985" w:type="dxa"/>
            <w:shd w:val="clear" w:color="auto" w:fill="FFFFFF"/>
            <w:vAlign w:val="center"/>
          </w:tcPr>
          <w:p w14:paraId="4F1D89BF" w14:textId="77777777" w:rsidR="00C114E8" w:rsidRPr="00C114E8" w:rsidRDefault="00C114E8" w:rsidP="004C1D71">
            <w:pPr>
              <w:jc w:val="center"/>
              <w:rPr>
                <w:sz w:val="28"/>
                <w:szCs w:val="28"/>
              </w:rPr>
            </w:pPr>
            <w:r w:rsidRPr="00C114E8">
              <w:rPr>
                <w:sz w:val="28"/>
                <w:szCs w:val="28"/>
              </w:rPr>
              <w:t>10,8</w:t>
            </w:r>
          </w:p>
        </w:tc>
      </w:tr>
    </w:tbl>
    <w:p w14:paraId="43865359" w14:textId="77777777" w:rsidR="00C114E8" w:rsidRPr="00C114E8" w:rsidRDefault="00C114E8" w:rsidP="004C1D71">
      <w:pPr>
        <w:tabs>
          <w:tab w:val="left" w:pos="709"/>
        </w:tabs>
        <w:jc w:val="both"/>
        <w:rPr>
          <w:sz w:val="28"/>
          <w:szCs w:val="28"/>
        </w:rPr>
      </w:pPr>
    </w:p>
    <w:p w14:paraId="13384F62" w14:textId="77777777" w:rsidR="00C114E8" w:rsidRPr="00C114E8" w:rsidRDefault="00C114E8" w:rsidP="004C1D71">
      <w:pPr>
        <w:tabs>
          <w:tab w:val="left" w:pos="709"/>
        </w:tabs>
        <w:jc w:val="both"/>
        <w:rPr>
          <w:sz w:val="28"/>
          <w:szCs w:val="28"/>
        </w:rPr>
      </w:pPr>
    </w:p>
    <w:p w14:paraId="724A121A" w14:textId="77777777" w:rsidR="00C114E8" w:rsidRPr="00C114E8" w:rsidRDefault="00C114E8" w:rsidP="004C1D71">
      <w:pPr>
        <w:tabs>
          <w:tab w:val="left" w:pos="709"/>
        </w:tabs>
        <w:jc w:val="both"/>
        <w:rPr>
          <w:sz w:val="28"/>
          <w:szCs w:val="28"/>
        </w:rPr>
      </w:pPr>
      <w:r w:rsidRPr="00C114E8">
        <w:rPr>
          <w:sz w:val="28"/>
          <w:szCs w:val="28"/>
        </w:rPr>
        <w:t xml:space="preserve">* </w:t>
      </w:r>
      <w:proofErr w:type="spellStart"/>
      <w:r w:rsidRPr="00C114E8">
        <w:rPr>
          <w:sz w:val="28"/>
          <w:szCs w:val="28"/>
        </w:rPr>
        <w:t>справочно</w:t>
      </w:r>
      <w:proofErr w:type="spellEnd"/>
      <w:r w:rsidRPr="00C114E8">
        <w:rPr>
          <w:sz w:val="28"/>
          <w:szCs w:val="28"/>
        </w:rPr>
        <w:t>: тарифы, установленные органом регулирования в предыдущем периоде регулирования:</w:t>
      </w:r>
    </w:p>
    <w:p w14:paraId="1EA575CB" w14:textId="77777777" w:rsidR="00C114E8" w:rsidRPr="00C114E8" w:rsidRDefault="00C114E8" w:rsidP="004C1D71">
      <w:pPr>
        <w:tabs>
          <w:tab w:val="left" w:pos="709"/>
        </w:tabs>
        <w:jc w:val="both"/>
        <w:rPr>
          <w:sz w:val="28"/>
          <w:szCs w:val="28"/>
        </w:rPr>
      </w:pPr>
      <w:r w:rsidRPr="00C114E8">
        <w:rPr>
          <w:sz w:val="28"/>
          <w:szCs w:val="28"/>
        </w:rPr>
        <w:tab/>
        <w:t>- с 01.01.2024 по 30.06.2024 – 339,44 руб./ тонна;</w:t>
      </w:r>
    </w:p>
    <w:p w14:paraId="4CA4BA72" w14:textId="77777777" w:rsidR="00C114E8" w:rsidRPr="00C114E8" w:rsidRDefault="00C114E8" w:rsidP="004C1D71">
      <w:pPr>
        <w:tabs>
          <w:tab w:val="left" w:pos="709"/>
        </w:tabs>
        <w:jc w:val="both"/>
        <w:rPr>
          <w:sz w:val="28"/>
          <w:szCs w:val="28"/>
        </w:rPr>
      </w:pPr>
      <w:r w:rsidRPr="00C114E8">
        <w:rPr>
          <w:sz w:val="28"/>
          <w:szCs w:val="28"/>
        </w:rPr>
        <w:tab/>
      </w:r>
      <w:r w:rsidRPr="00C114E8">
        <w:rPr>
          <w:sz w:val="28"/>
          <w:szCs w:val="28"/>
        </w:rPr>
        <w:tab/>
        <w:t>- с 01.07.2024 по 31.12.2024 – 372,70 руб./ тонна.</w:t>
      </w:r>
    </w:p>
    <w:p w14:paraId="66918F1D" w14:textId="77777777" w:rsidR="00C114E8" w:rsidRPr="00C114E8" w:rsidRDefault="00C114E8" w:rsidP="004C1D71">
      <w:pPr>
        <w:tabs>
          <w:tab w:val="left" w:pos="709"/>
        </w:tabs>
        <w:jc w:val="both"/>
        <w:rPr>
          <w:sz w:val="28"/>
          <w:szCs w:val="28"/>
        </w:rPr>
      </w:pPr>
    </w:p>
    <w:p w14:paraId="792C345B" w14:textId="77777777" w:rsidR="00C114E8" w:rsidRPr="00C114E8" w:rsidRDefault="00C114E8" w:rsidP="00C114E8">
      <w:pPr>
        <w:tabs>
          <w:tab w:val="left" w:pos="709"/>
        </w:tabs>
        <w:ind w:firstLine="709"/>
        <w:jc w:val="both"/>
        <w:rPr>
          <w:sz w:val="28"/>
          <w:szCs w:val="28"/>
        </w:rPr>
      </w:pPr>
    </w:p>
    <w:p w14:paraId="2FE18BAF" w14:textId="77777777" w:rsidR="00C114E8" w:rsidRPr="00C114E8" w:rsidRDefault="00C114E8" w:rsidP="00C114E8">
      <w:pPr>
        <w:tabs>
          <w:tab w:val="left" w:pos="709"/>
        </w:tabs>
        <w:ind w:firstLine="709"/>
        <w:jc w:val="both"/>
        <w:rPr>
          <w:sz w:val="28"/>
          <w:szCs w:val="28"/>
        </w:rPr>
      </w:pPr>
    </w:p>
    <w:p w14:paraId="17CE13FE" w14:textId="38AD03D0" w:rsidR="00C856D3" w:rsidRDefault="00C856D3" w:rsidP="00C114E8">
      <w:pPr>
        <w:tabs>
          <w:tab w:val="left" w:pos="3686"/>
          <w:tab w:val="left" w:pos="9498"/>
        </w:tabs>
        <w:ind w:right="142"/>
        <w:jc w:val="both"/>
        <w:rPr>
          <w:b/>
        </w:rPr>
        <w:sectPr w:rsidR="00C856D3" w:rsidSect="005140FA">
          <w:headerReference w:type="default" r:id="rId101"/>
          <w:pgSz w:w="11906" w:h="16838"/>
          <w:pgMar w:top="1247" w:right="707" w:bottom="851" w:left="1276" w:header="709" w:footer="709" w:gutter="0"/>
          <w:cols w:space="708"/>
          <w:titlePg/>
          <w:docGrid w:linePitch="360"/>
        </w:sectPr>
      </w:pPr>
    </w:p>
    <w:p w14:paraId="6CCB1CAC" w14:textId="4B2D766F" w:rsidR="00C856D3" w:rsidRPr="00F01343" w:rsidRDefault="00C856D3" w:rsidP="004C1D71">
      <w:pPr>
        <w:tabs>
          <w:tab w:val="left" w:pos="270"/>
          <w:tab w:val="right" w:pos="9355"/>
        </w:tabs>
        <w:ind w:firstLine="5387"/>
      </w:pPr>
      <w:r w:rsidRPr="00F01343">
        <w:t>Приложение</w:t>
      </w:r>
      <w:r>
        <w:t xml:space="preserve"> № </w:t>
      </w:r>
      <w:r w:rsidR="00C114E8">
        <w:t>2</w:t>
      </w:r>
      <w:r>
        <w:t xml:space="preserve"> к протоколу</w:t>
      </w:r>
      <w:r w:rsidRPr="00F01343">
        <w:t xml:space="preserve"> № </w:t>
      </w:r>
      <w:r>
        <w:t>6</w:t>
      </w:r>
      <w:r w:rsidR="00C114E8">
        <w:t>1</w:t>
      </w:r>
    </w:p>
    <w:p w14:paraId="4717EBCB" w14:textId="77777777" w:rsidR="00C856D3" w:rsidRPr="00F01343" w:rsidRDefault="00C856D3" w:rsidP="004C1D71">
      <w:pPr>
        <w:tabs>
          <w:tab w:val="left" w:pos="3686"/>
          <w:tab w:val="left" w:pos="9498"/>
        </w:tabs>
        <w:ind w:right="-569" w:firstLine="5387"/>
      </w:pPr>
      <w:r w:rsidRPr="00F01343">
        <w:t>заседания правления Региональной</w:t>
      </w:r>
    </w:p>
    <w:p w14:paraId="7BBDA794" w14:textId="77777777" w:rsidR="00C856D3" w:rsidRPr="00F01343" w:rsidRDefault="00C856D3" w:rsidP="004C1D71">
      <w:pPr>
        <w:tabs>
          <w:tab w:val="left" w:pos="3686"/>
          <w:tab w:val="left" w:pos="9498"/>
        </w:tabs>
        <w:ind w:right="-569" w:firstLine="5387"/>
      </w:pPr>
      <w:r w:rsidRPr="00F01343">
        <w:t>энергетической комиссии</w:t>
      </w:r>
    </w:p>
    <w:p w14:paraId="35D2DAFE" w14:textId="76F24410" w:rsidR="00C856D3" w:rsidRDefault="00C856D3" w:rsidP="004C1D71">
      <w:pPr>
        <w:tabs>
          <w:tab w:val="left" w:pos="3686"/>
          <w:tab w:val="left" w:pos="9498"/>
        </w:tabs>
        <w:ind w:right="-569" w:firstLine="5387"/>
      </w:pPr>
      <w:r w:rsidRPr="00F01343">
        <w:t xml:space="preserve">Кузбасса от </w:t>
      </w:r>
      <w:r>
        <w:t>1</w:t>
      </w:r>
      <w:r w:rsidR="00C114E8">
        <w:t>7</w:t>
      </w:r>
      <w:r w:rsidRPr="00F01343">
        <w:t>.0</w:t>
      </w:r>
      <w:r>
        <w:t>9</w:t>
      </w:r>
      <w:r w:rsidRPr="00F01343">
        <w:t>.2024</w:t>
      </w:r>
    </w:p>
    <w:p w14:paraId="264B178F" w14:textId="77777777" w:rsidR="00FE2DBB" w:rsidRDefault="00FE2DBB" w:rsidP="00C856D3">
      <w:pPr>
        <w:tabs>
          <w:tab w:val="left" w:pos="3686"/>
          <w:tab w:val="left" w:pos="9498"/>
        </w:tabs>
        <w:ind w:right="-569" w:firstLine="5103"/>
      </w:pPr>
    </w:p>
    <w:p w14:paraId="368C1764" w14:textId="77777777" w:rsidR="00FE2DBB" w:rsidRDefault="00FE2DBB" w:rsidP="00C856D3">
      <w:pPr>
        <w:tabs>
          <w:tab w:val="left" w:pos="3686"/>
          <w:tab w:val="left" w:pos="9498"/>
        </w:tabs>
        <w:ind w:right="-569" w:firstLine="5103"/>
      </w:pPr>
    </w:p>
    <w:p w14:paraId="528643D2" w14:textId="376A3AD5" w:rsidR="00FE2DBB" w:rsidRPr="005D58DE" w:rsidRDefault="00FE2DBB" w:rsidP="00FE2DBB">
      <w:pPr>
        <w:tabs>
          <w:tab w:val="left" w:pos="3052"/>
        </w:tabs>
        <w:jc w:val="center"/>
        <w:rPr>
          <w:b/>
          <w:bCs/>
          <w:sz w:val="28"/>
          <w:szCs w:val="28"/>
        </w:rPr>
      </w:pPr>
      <w:r w:rsidRPr="007D0014">
        <w:rPr>
          <w:b/>
          <w:bCs/>
          <w:sz w:val="28"/>
          <w:szCs w:val="28"/>
        </w:rPr>
        <w:t xml:space="preserve">Производственная программа </w:t>
      </w:r>
      <w:r>
        <w:rPr>
          <w:b/>
          <w:sz w:val="28"/>
          <w:szCs w:val="28"/>
        </w:rPr>
        <w:t>ООО</w:t>
      </w:r>
      <w:r w:rsidRPr="005D58DE">
        <w:rPr>
          <w:b/>
          <w:sz w:val="28"/>
          <w:szCs w:val="28"/>
        </w:rPr>
        <w:t xml:space="preserve"> «</w:t>
      </w:r>
      <w:r>
        <w:rPr>
          <w:b/>
          <w:sz w:val="28"/>
          <w:szCs w:val="28"/>
        </w:rPr>
        <w:t>Чистый город</w:t>
      </w:r>
      <w:r w:rsidRPr="005D58DE">
        <w:rPr>
          <w:b/>
          <w:sz w:val="28"/>
          <w:szCs w:val="28"/>
        </w:rPr>
        <w:t>» (</w:t>
      </w:r>
      <w:r>
        <w:rPr>
          <w:b/>
          <w:sz w:val="28"/>
          <w:szCs w:val="28"/>
        </w:rPr>
        <w:t>Киселевский городской округ</w:t>
      </w:r>
      <w:r w:rsidRPr="005D58DE">
        <w:rPr>
          <w:b/>
          <w:sz w:val="28"/>
          <w:szCs w:val="28"/>
        </w:rPr>
        <w:t>)</w:t>
      </w:r>
      <w:r>
        <w:rPr>
          <w:b/>
          <w:sz w:val="28"/>
          <w:szCs w:val="28"/>
        </w:rPr>
        <w:t xml:space="preserve"> </w:t>
      </w:r>
      <w:r w:rsidRPr="005D58DE">
        <w:rPr>
          <w:b/>
          <w:bCs/>
          <w:sz w:val="28"/>
          <w:szCs w:val="28"/>
        </w:rPr>
        <w:t>в области обращения с твердыми коммунальными отходами</w:t>
      </w:r>
    </w:p>
    <w:p w14:paraId="03E4A6BD" w14:textId="77777777" w:rsidR="00FE2DBB" w:rsidRPr="007C52A9" w:rsidRDefault="00FE2DBB" w:rsidP="00FE2DBB">
      <w:pPr>
        <w:jc w:val="center"/>
      </w:pPr>
    </w:p>
    <w:p w14:paraId="75DD43CC" w14:textId="77777777" w:rsidR="00FE2DBB" w:rsidRDefault="00FE2DBB" w:rsidP="00FE2DBB">
      <w:pPr>
        <w:jc w:val="center"/>
        <w:rPr>
          <w:sz w:val="28"/>
          <w:szCs w:val="28"/>
        </w:rPr>
      </w:pPr>
      <w:r>
        <w:rPr>
          <w:sz w:val="28"/>
          <w:szCs w:val="28"/>
        </w:rPr>
        <w:t>Раздел 1. Паспорт производственной программы</w:t>
      </w:r>
    </w:p>
    <w:p w14:paraId="447EF094" w14:textId="77777777" w:rsidR="00FE2DBB" w:rsidRDefault="00FE2DBB" w:rsidP="00FE2DBB">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FE2DBB" w14:paraId="1FC8ADD5" w14:textId="77777777" w:rsidTr="00FC5BCF">
        <w:trPr>
          <w:trHeight w:val="889"/>
        </w:trPr>
        <w:tc>
          <w:tcPr>
            <w:tcW w:w="5103" w:type="dxa"/>
            <w:vAlign w:val="center"/>
          </w:tcPr>
          <w:p w14:paraId="54E04730" w14:textId="77777777" w:rsidR="00FE2DBB" w:rsidRDefault="00FE2DBB" w:rsidP="00FC5BCF">
            <w:pPr>
              <w:rPr>
                <w:sz w:val="28"/>
                <w:szCs w:val="28"/>
              </w:rPr>
            </w:pPr>
            <w:r>
              <w:rPr>
                <w:sz w:val="28"/>
                <w:szCs w:val="28"/>
              </w:rPr>
              <w:t>Наименование организации</w:t>
            </w:r>
          </w:p>
        </w:tc>
        <w:tc>
          <w:tcPr>
            <w:tcW w:w="5104" w:type="dxa"/>
            <w:vAlign w:val="center"/>
          </w:tcPr>
          <w:p w14:paraId="3B17EC15" w14:textId="77777777" w:rsidR="00FE2DBB" w:rsidRDefault="00FE2DBB" w:rsidP="00FC5BCF">
            <w:pPr>
              <w:jc w:val="center"/>
              <w:rPr>
                <w:sz w:val="28"/>
                <w:szCs w:val="28"/>
              </w:rPr>
            </w:pPr>
            <w:r>
              <w:rPr>
                <w:sz w:val="28"/>
                <w:szCs w:val="28"/>
              </w:rPr>
              <w:t xml:space="preserve">Общество с ограниченной ответственностью «Чистый город» </w:t>
            </w:r>
          </w:p>
        </w:tc>
      </w:tr>
      <w:tr w:rsidR="00FE2DBB" w14:paraId="0D007C05" w14:textId="77777777" w:rsidTr="00FC5BCF">
        <w:trPr>
          <w:trHeight w:val="905"/>
        </w:trPr>
        <w:tc>
          <w:tcPr>
            <w:tcW w:w="5103" w:type="dxa"/>
            <w:vAlign w:val="center"/>
          </w:tcPr>
          <w:p w14:paraId="70C193CD" w14:textId="77777777" w:rsidR="00FE2DBB" w:rsidRDefault="00FE2DBB" w:rsidP="00FC5BCF">
            <w:pPr>
              <w:rPr>
                <w:sz w:val="28"/>
                <w:szCs w:val="28"/>
              </w:rPr>
            </w:pPr>
            <w:r>
              <w:rPr>
                <w:sz w:val="28"/>
                <w:szCs w:val="28"/>
              </w:rPr>
              <w:t>Юридический адрес, почтовый адрес</w:t>
            </w:r>
          </w:p>
        </w:tc>
        <w:tc>
          <w:tcPr>
            <w:tcW w:w="5104" w:type="dxa"/>
            <w:vAlign w:val="center"/>
          </w:tcPr>
          <w:p w14:paraId="4D500DFE" w14:textId="77777777" w:rsidR="00FE2DBB" w:rsidRDefault="00FE2DBB" w:rsidP="00FC5BCF">
            <w:pPr>
              <w:jc w:val="center"/>
              <w:rPr>
                <w:sz w:val="28"/>
                <w:szCs w:val="28"/>
              </w:rPr>
            </w:pPr>
          </w:p>
          <w:p w14:paraId="1335A01E" w14:textId="77777777" w:rsidR="00FE2DBB" w:rsidRPr="00EA5D0F" w:rsidRDefault="00FE2DBB" w:rsidP="00FC5BCF">
            <w:pPr>
              <w:jc w:val="center"/>
              <w:rPr>
                <w:sz w:val="28"/>
                <w:szCs w:val="28"/>
              </w:rPr>
            </w:pPr>
            <w:r>
              <w:rPr>
                <w:sz w:val="28"/>
                <w:szCs w:val="28"/>
              </w:rPr>
              <w:t>652729</w:t>
            </w:r>
            <w:r w:rsidRPr="00EA5D0F">
              <w:rPr>
                <w:sz w:val="28"/>
                <w:szCs w:val="28"/>
              </w:rPr>
              <w:t>, Кемеровская область</w:t>
            </w:r>
            <w:r>
              <w:rPr>
                <w:sz w:val="28"/>
                <w:szCs w:val="28"/>
              </w:rPr>
              <w:t>-Кузбасс</w:t>
            </w:r>
            <w:r w:rsidRPr="00EA5D0F">
              <w:rPr>
                <w:sz w:val="28"/>
                <w:szCs w:val="28"/>
              </w:rPr>
              <w:t xml:space="preserve">, </w:t>
            </w:r>
          </w:p>
          <w:p w14:paraId="0B4C6662" w14:textId="77777777" w:rsidR="00FE2DBB" w:rsidRPr="00A21526" w:rsidRDefault="00FE2DBB" w:rsidP="00FC5BCF">
            <w:pPr>
              <w:jc w:val="center"/>
              <w:rPr>
                <w:color w:val="FF0000"/>
                <w:sz w:val="28"/>
                <w:szCs w:val="28"/>
              </w:rPr>
            </w:pPr>
            <w:r w:rsidRPr="00EA5D0F">
              <w:rPr>
                <w:sz w:val="28"/>
                <w:szCs w:val="28"/>
              </w:rPr>
              <w:t>г.</w:t>
            </w:r>
            <w:r>
              <w:rPr>
                <w:sz w:val="28"/>
                <w:szCs w:val="28"/>
              </w:rPr>
              <w:t xml:space="preserve"> Киселевск</w:t>
            </w:r>
            <w:r w:rsidRPr="00EA5D0F">
              <w:rPr>
                <w:sz w:val="28"/>
                <w:szCs w:val="28"/>
              </w:rPr>
              <w:t xml:space="preserve">, ул. </w:t>
            </w:r>
            <w:r>
              <w:rPr>
                <w:sz w:val="28"/>
                <w:szCs w:val="28"/>
              </w:rPr>
              <w:t xml:space="preserve"> Ленина,1</w:t>
            </w:r>
          </w:p>
        </w:tc>
      </w:tr>
      <w:tr w:rsidR="00FE2DBB" w14:paraId="73B97CEF" w14:textId="77777777" w:rsidTr="00FC5BCF">
        <w:trPr>
          <w:trHeight w:val="1109"/>
        </w:trPr>
        <w:tc>
          <w:tcPr>
            <w:tcW w:w="5103" w:type="dxa"/>
            <w:vAlign w:val="center"/>
          </w:tcPr>
          <w:p w14:paraId="66A28B0E" w14:textId="77777777" w:rsidR="00FE2DBB" w:rsidRDefault="00FE2DBB" w:rsidP="00FC5BCF">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04BD7D9E" w14:textId="77777777" w:rsidR="00FE2DBB" w:rsidRDefault="00FE2DBB" w:rsidP="00FC5BCF">
            <w:pPr>
              <w:jc w:val="center"/>
              <w:rPr>
                <w:sz w:val="28"/>
                <w:szCs w:val="28"/>
              </w:rPr>
            </w:pPr>
            <w:r>
              <w:rPr>
                <w:sz w:val="28"/>
                <w:szCs w:val="28"/>
              </w:rPr>
              <w:t>Д</w:t>
            </w:r>
            <w:r w:rsidRPr="00390446">
              <w:rPr>
                <w:sz w:val="28"/>
                <w:szCs w:val="28"/>
              </w:rPr>
              <w:t xml:space="preserve">иректор </w:t>
            </w:r>
          </w:p>
          <w:p w14:paraId="7488CE97" w14:textId="77777777" w:rsidR="00FE2DBB" w:rsidRPr="00390446" w:rsidRDefault="00FE2DBB" w:rsidP="00FC5BCF">
            <w:pPr>
              <w:jc w:val="center"/>
              <w:rPr>
                <w:sz w:val="28"/>
                <w:szCs w:val="28"/>
              </w:rPr>
            </w:pPr>
            <w:r>
              <w:rPr>
                <w:sz w:val="28"/>
                <w:szCs w:val="28"/>
              </w:rPr>
              <w:t>ООО</w:t>
            </w:r>
            <w:r w:rsidRPr="00390446">
              <w:rPr>
                <w:sz w:val="28"/>
                <w:szCs w:val="28"/>
              </w:rPr>
              <w:t xml:space="preserve"> «</w:t>
            </w:r>
            <w:r>
              <w:rPr>
                <w:sz w:val="28"/>
                <w:szCs w:val="28"/>
              </w:rPr>
              <w:t>Чистый город</w:t>
            </w:r>
            <w:r w:rsidRPr="00390446">
              <w:rPr>
                <w:sz w:val="28"/>
                <w:szCs w:val="28"/>
              </w:rPr>
              <w:t xml:space="preserve">» </w:t>
            </w:r>
          </w:p>
          <w:p w14:paraId="3F6A7FE6" w14:textId="77777777" w:rsidR="00FE2DBB" w:rsidRPr="00390446" w:rsidRDefault="00FE2DBB" w:rsidP="00FC5BCF">
            <w:pPr>
              <w:jc w:val="center"/>
              <w:rPr>
                <w:sz w:val="28"/>
                <w:szCs w:val="28"/>
              </w:rPr>
            </w:pPr>
            <w:r>
              <w:rPr>
                <w:sz w:val="28"/>
                <w:szCs w:val="28"/>
              </w:rPr>
              <w:t>Беккер Виктор Юрьевич</w:t>
            </w:r>
          </w:p>
        </w:tc>
      </w:tr>
      <w:tr w:rsidR="00FE2DBB" w14:paraId="30B6ADD8" w14:textId="77777777" w:rsidTr="00FC5BCF">
        <w:trPr>
          <w:trHeight w:val="1109"/>
        </w:trPr>
        <w:tc>
          <w:tcPr>
            <w:tcW w:w="5103" w:type="dxa"/>
            <w:vAlign w:val="center"/>
          </w:tcPr>
          <w:p w14:paraId="2DFAC99F" w14:textId="77777777" w:rsidR="00FE2DBB" w:rsidRDefault="00FE2DBB" w:rsidP="00FC5BCF">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0915A8B7" w14:textId="77777777" w:rsidR="00FE2DBB" w:rsidRDefault="00FE2DBB" w:rsidP="00FC5BCF">
            <w:pPr>
              <w:jc w:val="center"/>
              <w:rPr>
                <w:sz w:val="28"/>
                <w:szCs w:val="28"/>
              </w:rPr>
            </w:pPr>
          </w:p>
          <w:p w14:paraId="1EF620B1" w14:textId="77777777" w:rsidR="00FE2DBB" w:rsidRDefault="00FE2DBB" w:rsidP="00FC5BCF">
            <w:pPr>
              <w:jc w:val="center"/>
              <w:rPr>
                <w:sz w:val="28"/>
                <w:szCs w:val="28"/>
              </w:rPr>
            </w:pPr>
            <w:r>
              <w:rPr>
                <w:sz w:val="28"/>
                <w:szCs w:val="28"/>
              </w:rPr>
              <w:t>Тел. 8(384-64)2-19-46</w:t>
            </w:r>
          </w:p>
          <w:p w14:paraId="6350E038" w14:textId="77777777" w:rsidR="00FE2DBB" w:rsidRPr="00AF6B36" w:rsidRDefault="00FE2DBB" w:rsidP="00FC5BCF">
            <w:pPr>
              <w:jc w:val="center"/>
              <w:rPr>
                <w:color w:val="FF0000"/>
                <w:sz w:val="28"/>
                <w:szCs w:val="28"/>
              </w:rPr>
            </w:pPr>
          </w:p>
        </w:tc>
      </w:tr>
      <w:tr w:rsidR="00FE2DBB" w14:paraId="3B5D850C" w14:textId="77777777" w:rsidTr="00FC5BCF">
        <w:tc>
          <w:tcPr>
            <w:tcW w:w="5103" w:type="dxa"/>
            <w:vAlign w:val="center"/>
          </w:tcPr>
          <w:p w14:paraId="6B3807B7" w14:textId="77777777" w:rsidR="00FE2DBB" w:rsidRDefault="00FE2DBB" w:rsidP="00FC5BCF">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5F8CE5EC" w14:textId="77777777" w:rsidR="00FE2DBB" w:rsidRPr="009B1D27" w:rsidRDefault="00FE2DBB" w:rsidP="00FC5BCF">
            <w:pPr>
              <w:jc w:val="center"/>
              <w:rPr>
                <w:sz w:val="28"/>
                <w:szCs w:val="28"/>
              </w:rPr>
            </w:pPr>
            <w:r>
              <w:rPr>
                <w:sz w:val="28"/>
                <w:szCs w:val="28"/>
              </w:rPr>
              <w:t>Региональная энергетическая комиссия</w:t>
            </w:r>
            <w:r w:rsidRPr="00B269A5">
              <w:rPr>
                <w:sz w:val="28"/>
                <w:szCs w:val="28"/>
              </w:rPr>
              <w:t xml:space="preserve"> </w:t>
            </w:r>
            <w:r>
              <w:rPr>
                <w:sz w:val="28"/>
                <w:szCs w:val="28"/>
              </w:rPr>
              <w:t>Кузбасса</w:t>
            </w:r>
          </w:p>
        </w:tc>
      </w:tr>
      <w:tr w:rsidR="00FE2DBB" w14:paraId="274983EE" w14:textId="77777777" w:rsidTr="00FC5BCF">
        <w:tc>
          <w:tcPr>
            <w:tcW w:w="5103" w:type="dxa"/>
            <w:vAlign w:val="center"/>
          </w:tcPr>
          <w:p w14:paraId="0DC5EFEF" w14:textId="77777777" w:rsidR="00FE2DBB" w:rsidRDefault="00FE2DBB" w:rsidP="00FC5BCF">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7D925DBE" w14:textId="77777777" w:rsidR="00FE2DBB" w:rsidRDefault="00FE2DBB" w:rsidP="00FC5BCF">
            <w:pPr>
              <w:jc w:val="center"/>
              <w:rPr>
                <w:sz w:val="28"/>
                <w:szCs w:val="28"/>
              </w:rPr>
            </w:pPr>
            <w:r w:rsidRPr="006A304C">
              <w:rPr>
                <w:sz w:val="28"/>
                <w:szCs w:val="28"/>
              </w:rPr>
              <w:t>650000,</w:t>
            </w:r>
            <w:r>
              <w:rPr>
                <w:sz w:val="28"/>
                <w:szCs w:val="28"/>
              </w:rPr>
              <w:t xml:space="preserve"> г. Кемерово, </w:t>
            </w:r>
          </w:p>
          <w:p w14:paraId="73232B85" w14:textId="77777777" w:rsidR="00FE2DBB" w:rsidRDefault="00FE2DBB" w:rsidP="00FC5BCF">
            <w:pPr>
              <w:jc w:val="center"/>
              <w:rPr>
                <w:sz w:val="28"/>
                <w:szCs w:val="28"/>
              </w:rPr>
            </w:pPr>
            <w:r>
              <w:rPr>
                <w:sz w:val="28"/>
                <w:szCs w:val="28"/>
              </w:rPr>
              <w:t>ул. Н. Островского, д. 32</w:t>
            </w:r>
          </w:p>
        </w:tc>
      </w:tr>
      <w:tr w:rsidR="00FE2DBB" w14:paraId="6951FC40" w14:textId="77777777" w:rsidTr="00FC5BCF">
        <w:trPr>
          <w:trHeight w:val="922"/>
        </w:trPr>
        <w:tc>
          <w:tcPr>
            <w:tcW w:w="5103" w:type="dxa"/>
            <w:vAlign w:val="center"/>
          </w:tcPr>
          <w:p w14:paraId="4A57099E" w14:textId="77777777" w:rsidR="00FE2DBB" w:rsidRPr="00A22E5C" w:rsidRDefault="00FE2DBB" w:rsidP="00FC5BCF">
            <w:pPr>
              <w:rPr>
                <w:sz w:val="28"/>
                <w:szCs w:val="28"/>
              </w:rPr>
            </w:pPr>
            <w:r>
              <w:rPr>
                <w:sz w:val="28"/>
                <w:szCs w:val="28"/>
              </w:rPr>
              <w:t>Должностное лицо, утвердившее производственную программу</w:t>
            </w:r>
          </w:p>
        </w:tc>
        <w:tc>
          <w:tcPr>
            <w:tcW w:w="5104" w:type="dxa"/>
            <w:vAlign w:val="center"/>
          </w:tcPr>
          <w:p w14:paraId="0818C92B" w14:textId="77777777" w:rsidR="00FE2DBB" w:rsidRDefault="00FE2DBB" w:rsidP="00FC5BCF">
            <w:pPr>
              <w:jc w:val="center"/>
              <w:rPr>
                <w:sz w:val="28"/>
                <w:szCs w:val="28"/>
              </w:rPr>
            </w:pPr>
            <w:r>
              <w:rPr>
                <w:sz w:val="28"/>
                <w:szCs w:val="28"/>
              </w:rPr>
              <w:t>Председатель РЭК Кузбасса</w:t>
            </w:r>
          </w:p>
          <w:p w14:paraId="39EA3723" w14:textId="77777777" w:rsidR="00FE2DBB" w:rsidRDefault="00FE2DBB" w:rsidP="00FC5BCF">
            <w:pPr>
              <w:jc w:val="center"/>
              <w:rPr>
                <w:sz w:val="28"/>
                <w:szCs w:val="28"/>
              </w:rPr>
            </w:pPr>
            <w:r>
              <w:rPr>
                <w:sz w:val="28"/>
                <w:szCs w:val="28"/>
              </w:rPr>
              <w:t>Малюта Дмитрий Владимирович</w:t>
            </w:r>
          </w:p>
        </w:tc>
      </w:tr>
      <w:tr w:rsidR="00FE2DBB" w14:paraId="1D8EC3DF" w14:textId="77777777" w:rsidTr="00FC5BCF">
        <w:tc>
          <w:tcPr>
            <w:tcW w:w="5103" w:type="dxa"/>
            <w:vAlign w:val="center"/>
          </w:tcPr>
          <w:p w14:paraId="0947087B" w14:textId="77777777" w:rsidR="00FE2DBB" w:rsidRDefault="00FE2DBB" w:rsidP="00FC5BCF">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051D1960" w14:textId="77777777" w:rsidR="00FE2DBB" w:rsidRDefault="00FE2DBB" w:rsidP="00FC5BCF">
            <w:pPr>
              <w:jc w:val="center"/>
              <w:rPr>
                <w:sz w:val="28"/>
                <w:szCs w:val="28"/>
              </w:rPr>
            </w:pPr>
            <w:r>
              <w:rPr>
                <w:sz w:val="28"/>
                <w:szCs w:val="28"/>
              </w:rPr>
              <w:t>8(3842) 36-28-28,</w:t>
            </w:r>
          </w:p>
          <w:p w14:paraId="48631E50" w14:textId="77777777" w:rsidR="00FE2DBB" w:rsidRPr="00BF7006" w:rsidRDefault="00FE2DBB" w:rsidP="00FC5BCF">
            <w:pPr>
              <w:jc w:val="center"/>
              <w:rPr>
                <w:sz w:val="28"/>
                <w:szCs w:val="28"/>
              </w:rPr>
            </w:pPr>
            <w:r>
              <w:rPr>
                <w:sz w:val="28"/>
                <w:szCs w:val="28"/>
              </w:rPr>
              <w:t xml:space="preserve">электронная почта </w:t>
            </w:r>
            <w:hyperlink r:id="rId102" w:history="1">
              <w:proofErr w:type="spellStart"/>
              <w:r w:rsidRPr="00D86521">
                <w:rPr>
                  <w:sz w:val="28"/>
                  <w:szCs w:val="28"/>
                </w:rPr>
                <w:t>delo</w:t>
              </w:r>
              <w:proofErr w:type="spellEnd"/>
              <w:r w:rsidRPr="00D86521">
                <w:rPr>
                  <w:sz w:val="28"/>
                  <w:szCs w:val="28"/>
                </w:rPr>
                <w:t>@ recko.ru</w:t>
              </w:r>
            </w:hyperlink>
          </w:p>
        </w:tc>
      </w:tr>
      <w:tr w:rsidR="00FE2DBB" w14:paraId="26A986F9" w14:textId="77777777" w:rsidTr="00FC5BCF">
        <w:trPr>
          <w:trHeight w:val="422"/>
        </w:trPr>
        <w:tc>
          <w:tcPr>
            <w:tcW w:w="5103" w:type="dxa"/>
            <w:vAlign w:val="center"/>
          </w:tcPr>
          <w:p w14:paraId="08FD0F91" w14:textId="77777777" w:rsidR="00FE2DBB" w:rsidRDefault="00FE2DBB" w:rsidP="00FC5BCF">
            <w:pPr>
              <w:rPr>
                <w:sz w:val="28"/>
                <w:szCs w:val="28"/>
              </w:rPr>
            </w:pPr>
            <w:r>
              <w:rPr>
                <w:sz w:val="28"/>
                <w:szCs w:val="28"/>
              </w:rPr>
              <w:t>Период реализации</w:t>
            </w:r>
          </w:p>
        </w:tc>
        <w:tc>
          <w:tcPr>
            <w:tcW w:w="5104" w:type="dxa"/>
            <w:vAlign w:val="center"/>
          </w:tcPr>
          <w:p w14:paraId="6F4AE113" w14:textId="77777777" w:rsidR="00FE2DBB" w:rsidRPr="005D58DE" w:rsidRDefault="00FE2DBB" w:rsidP="00FC5BCF">
            <w:pPr>
              <w:jc w:val="center"/>
              <w:rPr>
                <w:sz w:val="28"/>
                <w:szCs w:val="28"/>
              </w:rPr>
            </w:pPr>
            <w:r>
              <w:rPr>
                <w:sz w:val="28"/>
                <w:szCs w:val="28"/>
              </w:rPr>
              <w:t>с 01.01.2021 по 31.12.2025</w:t>
            </w:r>
          </w:p>
        </w:tc>
      </w:tr>
    </w:tbl>
    <w:p w14:paraId="50ABB5AE" w14:textId="77777777" w:rsidR="00FE2DBB" w:rsidRDefault="00FE2DBB" w:rsidP="00FE2DBB">
      <w:pPr>
        <w:tabs>
          <w:tab w:val="left" w:pos="3052"/>
        </w:tabs>
        <w:jc w:val="center"/>
        <w:rPr>
          <w:sz w:val="28"/>
          <w:szCs w:val="28"/>
        </w:rPr>
      </w:pPr>
    </w:p>
    <w:p w14:paraId="6665A907" w14:textId="77777777" w:rsidR="00FE2DBB" w:rsidRDefault="00FE2DBB" w:rsidP="00FE2DBB">
      <w:pPr>
        <w:tabs>
          <w:tab w:val="left" w:pos="0"/>
        </w:tabs>
        <w:ind w:left="3119"/>
        <w:jc w:val="center"/>
        <w:rPr>
          <w:sz w:val="28"/>
          <w:szCs w:val="28"/>
        </w:rPr>
      </w:pPr>
    </w:p>
    <w:p w14:paraId="56124288" w14:textId="77777777" w:rsidR="00FE2DBB" w:rsidRDefault="00FE2DBB" w:rsidP="00FE2DBB">
      <w:pPr>
        <w:tabs>
          <w:tab w:val="left" w:pos="0"/>
        </w:tabs>
        <w:ind w:left="3119"/>
        <w:jc w:val="center"/>
        <w:rPr>
          <w:sz w:val="28"/>
          <w:szCs w:val="28"/>
        </w:rPr>
      </w:pPr>
    </w:p>
    <w:p w14:paraId="31BB51DE" w14:textId="77777777" w:rsidR="00FE2DBB" w:rsidRDefault="00FE2DBB" w:rsidP="00FE2DBB">
      <w:pPr>
        <w:tabs>
          <w:tab w:val="left" w:pos="0"/>
        </w:tabs>
        <w:ind w:left="3119"/>
        <w:jc w:val="center"/>
        <w:rPr>
          <w:sz w:val="28"/>
          <w:szCs w:val="28"/>
        </w:rPr>
      </w:pPr>
    </w:p>
    <w:p w14:paraId="1A05E2A5" w14:textId="77777777" w:rsidR="00FE2DBB" w:rsidRDefault="00FE2DBB" w:rsidP="00FE2DBB">
      <w:pPr>
        <w:tabs>
          <w:tab w:val="left" w:pos="0"/>
        </w:tabs>
        <w:ind w:left="3119"/>
        <w:jc w:val="center"/>
        <w:rPr>
          <w:sz w:val="28"/>
          <w:szCs w:val="28"/>
        </w:rPr>
      </w:pPr>
    </w:p>
    <w:p w14:paraId="6B365BB6" w14:textId="77777777" w:rsidR="00FE2DBB" w:rsidRDefault="00FE2DBB" w:rsidP="00FE2DBB">
      <w:pPr>
        <w:tabs>
          <w:tab w:val="left" w:pos="0"/>
        </w:tabs>
        <w:ind w:left="3119"/>
        <w:jc w:val="center"/>
        <w:rPr>
          <w:sz w:val="28"/>
          <w:szCs w:val="28"/>
        </w:rPr>
      </w:pPr>
    </w:p>
    <w:p w14:paraId="25FE07EB" w14:textId="77777777" w:rsidR="00FE2DBB" w:rsidRDefault="00FE2DBB" w:rsidP="00FE2DBB">
      <w:pPr>
        <w:tabs>
          <w:tab w:val="left" w:pos="0"/>
        </w:tabs>
        <w:ind w:left="3119"/>
        <w:jc w:val="center"/>
        <w:rPr>
          <w:sz w:val="28"/>
          <w:szCs w:val="28"/>
        </w:rPr>
      </w:pPr>
    </w:p>
    <w:p w14:paraId="3484CE40" w14:textId="77777777" w:rsidR="00FE2DBB" w:rsidRDefault="00FE2DBB" w:rsidP="00FE2DBB">
      <w:pPr>
        <w:tabs>
          <w:tab w:val="left" w:pos="0"/>
        </w:tabs>
        <w:ind w:left="3119"/>
        <w:jc w:val="center"/>
        <w:rPr>
          <w:sz w:val="28"/>
          <w:szCs w:val="28"/>
        </w:rPr>
      </w:pPr>
    </w:p>
    <w:p w14:paraId="6512630F" w14:textId="77777777" w:rsidR="00FE2DBB" w:rsidRDefault="00FE2DBB" w:rsidP="00FE2DBB">
      <w:pPr>
        <w:jc w:val="center"/>
        <w:rPr>
          <w:sz w:val="28"/>
          <w:szCs w:val="28"/>
        </w:rPr>
      </w:pPr>
      <w:r w:rsidRPr="007D0014">
        <w:rPr>
          <w:sz w:val="28"/>
          <w:szCs w:val="28"/>
        </w:rPr>
        <w:t xml:space="preserve">Раздел 2. </w:t>
      </w:r>
      <w:r>
        <w:rPr>
          <w:sz w:val="28"/>
          <w:szCs w:val="28"/>
        </w:rPr>
        <w:t>Перечень мероприятий производственной программы</w:t>
      </w:r>
      <w:r w:rsidRPr="00C903B3">
        <w:rPr>
          <w:color w:val="FF0000"/>
          <w:sz w:val="28"/>
          <w:szCs w:val="28"/>
        </w:rPr>
        <w:t xml:space="preserve"> </w:t>
      </w:r>
    </w:p>
    <w:p w14:paraId="0D6F1769" w14:textId="77777777" w:rsidR="00FE2DBB" w:rsidRDefault="00FE2DBB" w:rsidP="00FE2DBB">
      <w:pPr>
        <w:jc w:val="center"/>
        <w:rPr>
          <w:sz w:val="28"/>
          <w:szCs w:val="28"/>
        </w:rPr>
      </w:pPr>
    </w:p>
    <w:tbl>
      <w:tblPr>
        <w:tblStyle w:val="ae"/>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FE2DBB" w14:paraId="176335C7" w14:textId="77777777" w:rsidTr="00FC5BCF">
        <w:trPr>
          <w:trHeight w:val="706"/>
        </w:trPr>
        <w:tc>
          <w:tcPr>
            <w:tcW w:w="3970" w:type="dxa"/>
            <w:vMerge w:val="restart"/>
            <w:vAlign w:val="center"/>
          </w:tcPr>
          <w:p w14:paraId="79E1CC44" w14:textId="77777777" w:rsidR="00FE2DBB" w:rsidRDefault="00FE2DBB" w:rsidP="00FC5BCF">
            <w:pPr>
              <w:jc w:val="center"/>
              <w:rPr>
                <w:sz w:val="28"/>
                <w:szCs w:val="28"/>
              </w:rPr>
            </w:pPr>
            <w:r>
              <w:rPr>
                <w:sz w:val="28"/>
                <w:szCs w:val="28"/>
              </w:rPr>
              <w:t>Наименование мероприятия</w:t>
            </w:r>
          </w:p>
        </w:tc>
        <w:tc>
          <w:tcPr>
            <w:tcW w:w="992" w:type="dxa"/>
            <w:vMerge w:val="restart"/>
            <w:vAlign w:val="center"/>
          </w:tcPr>
          <w:p w14:paraId="66664496" w14:textId="77777777" w:rsidR="00FE2DBB" w:rsidRDefault="00FE2DBB" w:rsidP="00FC5BCF">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7C62204E" w14:textId="77777777" w:rsidR="00FE2DBB" w:rsidRDefault="00FE2DBB" w:rsidP="00FC5BCF">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907" w:type="dxa"/>
            <w:gridSpan w:val="3"/>
            <w:vAlign w:val="center"/>
          </w:tcPr>
          <w:p w14:paraId="5B7E4D2A" w14:textId="77777777" w:rsidR="00FE2DBB" w:rsidRDefault="00FE2DBB" w:rsidP="00FC5BCF">
            <w:pPr>
              <w:jc w:val="center"/>
              <w:rPr>
                <w:sz w:val="28"/>
                <w:szCs w:val="28"/>
              </w:rPr>
            </w:pPr>
            <w:r>
              <w:rPr>
                <w:sz w:val="28"/>
                <w:szCs w:val="28"/>
              </w:rPr>
              <w:t>Ожидаемый эффект</w:t>
            </w:r>
          </w:p>
        </w:tc>
      </w:tr>
      <w:tr w:rsidR="00FE2DBB" w14:paraId="103A8FFA" w14:textId="77777777" w:rsidTr="00FC5BCF">
        <w:trPr>
          <w:trHeight w:val="844"/>
        </w:trPr>
        <w:tc>
          <w:tcPr>
            <w:tcW w:w="3970" w:type="dxa"/>
            <w:vMerge/>
          </w:tcPr>
          <w:p w14:paraId="5412CDE3" w14:textId="77777777" w:rsidR="00FE2DBB" w:rsidRDefault="00FE2DBB" w:rsidP="00FC5BCF">
            <w:pPr>
              <w:jc w:val="center"/>
              <w:rPr>
                <w:sz w:val="28"/>
                <w:szCs w:val="28"/>
              </w:rPr>
            </w:pPr>
          </w:p>
        </w:tc>
        <w:tc>
          <w:tcPr>
            <w:tcW w:w="992" w:type="dxa"/>
            <w:vMerge/>
          </w:tcPr>
          <w:p w14:paraId="707158F3" w14:textId="77777777" w:rsidR="00FE2DBB" w:rsidRDefault="00FE2DBB" w:rsidP="00FC5BCF">
            <w:pPr>
              <w:jc w:val="center"/>
              <w:rPr>
                <w:sz w:val="28"/>
                <w:szCs w:val="28"/>
              </w:rPr>
            </w:pPr>
          </w:p>
        </w:tc>
        <w:tc>
          <w:tcPr>
            <w:tcW w:w="1451" w:type="dxa"/>
            <w:vMerge/>
          </w:tcPr>
          <w:p w14:paraId="476E5A2A" w14:textId="77777777" w:rsidR="00FE2DBB" w:rsidRDefault="00FE2DBB" w:rsidP="00FC5BCF">
            <w:pPr>
              <w:jc w:val="center"/>
              <w:rPr>
                <w:sz w:val="28"/>
                <w:szCs w:val="28"/>
              </w:rPr>
            </w:pPr>
          </w:p>
        </w:tc>
        <w:tc>
          <w:tcPr>
            <w:tcW w:w="2376" w:type="dxa"/>
            <w:vAlign w:val="center"/>
          </w:tcPr>
          <w:p w14:paraId="6F85C8B5" w14:textId="77777777" w:rsidR="00FE2DBB" w:rsidRDefault="00FE2DBB" w:rsidP="00FC5BCF">
            <w:pPr>
              <w:jc w:val="center"/>
              <w:rPr>
                <w:sz w:val="28"/>
                <w:szCs w:val="28"/>
              </w:rPr>
            </w:pPr>
            <w:r>
              <w:rPr>
                <w:sz w:val="28"/>
                <w:szCs w:val="28"/>
              </w:rPr>
              <w:t>Наименование показателей</w:t>
            </w:r>
          </w:p>
        </w:tc>
        <w:tc>
          <w:tcPr>
            <w:tcW w:w="851" w:type="dxa"/>
            <w:vAlign w:val="center"/>
          </w:tcPr>
          <w:p w14:paraId="7A71C495" w14:textId="77777777" w:rsidR="00FE2DBB" w:rsidRDefault="00FE2DBB" w:rsidP="00FC5BCF">
            <w:pPr>
              <w:jc w:val="center"/>
              <w:rPr>
                <w:sz w:val="28"/>
                <w:szCs w:val="28"/>
              </w:rPr>
            </w:pPr>
            <w:r>
              <w:rPr>
                <w:sz w:val="28"/>
                <w:szCs w:val="28"/>
              </w:rPr>
              <w:t>тыс. руб.</w:t>
            </w:r>
          </w:p>
        </w:tc>
        <w:tc>
          <w:tcPr>
            <w:tcW w:w="680" w:type="dxa"/>
            <w:vAlign w:val="center"/>
          </w:tcPr>
          <w:p w14:paraId="798F79A4" w14:textId="77777777" w:rsidR="00FE2DBB" w:rsidRDefault="00FE2DBB" w:rsidP="00FC5BCF">
            <w:pPr>
              <w:jc w:val="center"/>
              <w:rPr>
                <w:sz w:val="28"/>
                <w:szCs w:val="28"/>
              </w:rPr>
            </w:pPr>
            <w:r>
              <w:rPr>
                <w:sz w:val="28"/>
                <w:szCs w:val="28"/>
              </w:rPr>
              <w:t>%</w:t>
            </w:r>
          </w:p>
        </w:tc>
      </w:tr>
      <w:tr w:rsidR="00FE2DBB" w14:paraId="1A682F48" w14:textId="77777777" w:rsidTr="00FC5BCF">
        <w:trPr>
          <w:trHeight w:val="458"/>
        </w:trPr>
        <w:tc>
          <w:tcPr>
            <w:tcW w:w="10320" w:type="dxa"/>
            <w:gridSpan w:val="6"/>
            <w:vAlign w:val="center"/>
          </w:tcPr>
          <w:p w14:paraId="31B225FD" w14:textId="77777777" w:rsidR="00FE2DBB" w:rsidRPr="00AA50A6" w:rsidRDefault="00FE2DBB" w:rsidP="00FC5BCF">
            <w:pPr>
              <w:jc w:val="center"/>
              <w:rPr>
                <w:sz w:val="28"/>
                <w:szCs w:val="28"/>
              </w:rPr>
            </w:pPr>
            <w:r>
              <w:rPr>
                <w:sz w:val="28"/>
                <w:szCs w:val="28"/>
              </w:rPr>
              <w:t>Захоронение твердых коммунальных отходов</w:t>
            </w:r>
          </w:p>
        </w:tc>
      </w:tr>
      <w:tr w:rsidR="00FE2DBB" w14:paraId="654B71C4" w14:textId="77777777" w:rsidTr="00FC5BCF">
        <w:trPr>
          <w:trHeight w:val="462"/>
        </w:trPr>
        <w:tc>
          <w:tcPr>
            <w:tcW w:w="3970" w:type="dxa"/>
            <w:vAlign w:val="center"/>
          </w:tcPr>
          <w:p w14:paraId="29EAA4DD" w14:textId="77777777" w:rsidR="00FE2DBB" w:rsidRPr="00CC1EA3" w:rsidRDefault="00FE2DBB" w:rsidP="00FC5BCF">
            <w:pPr>
              <w:jc w:val="center"/>
              <w:rPr>
                <w:sz w:val="28"/>
                <w:szCs w:val="28"/>
              </w:rPr>
            </w:pPr>
            <w:r>
              <w:rPr>
                <w:sz w:val="28"/>
                <w:szCs w:val="28"/>
              </w:rPr>
              <w:t>-</w:t>
            </w:r>
          </w:p>
        </w:tc>
        <w:tc>
          <w:tcPr>
            <w:tcW w:w="992" w:type="dxa"/>
            <w:vAlign w:val="center"/>
          </w:tcPr>
          <w:p w14:paraId="29C3859B" w14:textId="77777777" w:rsidR="00FE2DBB" w:rsidRDefault="00FE2DBB" w:rsidP="00FC5BCF">
            <w:pPr>
              <w:jc w:val="center"/>
              <w:rPr>
                <w:sz w:val="28"/>
                <w:szCs w:val="28"/>
              </w:rPr>
            </w:pPr>
            <w:r>
              <w:rPr>
                <w:sz w:val="28"/>
                <w:szCs w:val="28"/>
              </w:rPr>
              <w:t>-</w:t>
            </w:r>
          </w:p>
        </w:tc>
        <w:tc>
          <w:tcPr>
            <w:tcW w:w="1451" w:type="dxa"/>
            <w:vAlign w:val="center"/>
          </w:tcPr>
          <w:p w14:paraId="4CE9648C" w14:textId="77777777" w:rsidR="00FE2DBB" w:rsidRDefault="00FE2DBB" w:rsidP="00FC5BCF">
            <w:pPr>
              <w:jc w:val="center"/>
              <w:rPr>
                <w:sz w:val="28"/>
                <w:szCs w:val="28"/>
              </w:rPr>
            </w:pPr>
            <w:r>
              <w:rPr>
                <w:sz w:val="28"/>
                <w:szCs w:val="28"/>
              </w:rPr>
              <w:t>-</w:t>
            </w:r>
          </w:p>
        </w:tc>
        <w:tc>
          <w:tcPr>
            <w:tcW w:w="2376" w:type="dxa"/>
            <w:vAlign w:val="center"/>
          </w:tcPr>
          <w:p w14:paraId="30C33583" w14:textId="77777777" w:rsidR="00FE2DBB" w:rsidRPr="00CC1EA3" w:rsidRDefault="00FE2DBB" w:rsidP="00FC5BCF">
            <w:pPr>
              <w:jc w:val="center"/>
              <w:rPr>
                <w:sz w:val="20"/>
                <w:szCs w:val="20"/>
              </w:rPr>
            </w:pPr>
            <w:r w:rsidRPr="00FA7456">
              <w:rPr>
                <w:sz w:val="32"/>
                <w:szCs w:val="20"/>
              </w:rPr>
              <w:t>-</w:t>
            </w:r>
          </w:p>
        </w:tc>
        <w:tc>
          <w:tcPr>
            <w:tcW w:w="851" w:type="dxa"/>
            <w:vAlign w:val="center"/>
          </w:tcPr>
          <w:p w14:paraId="4BE8B696" w14:textId="77777777" w:rsidR="00FE2DBB" w:rsidRDefault="00FE2DBB" w:rsidP="00FC5BCF">
            <w:pPr>
              <w:jc w:val="center"/>
              <w:rPr>
                <w:sz w:val="28"/>
                <w:szCs w:val="28"/>
              </w:rPr>
            </w:pPr>
            <w:r>
              <w:rPr>
                <w:sz w:val="28"/>
                <w:szCs w:val="28"/>
              </w:rPr>
              <w:t>-</w:t>
            </w:r>
          </w:p>
        </w:tc>
        <w:tc>
          <w:tcPr>
            <w:tcW w:w="680" w:type="dxa"/>
            <w:vAlign w:val="center"/>
          </w:tcPr>
          <w:p w14:paraId="39B163B9" w14:textId="77777777" w:rsidR="00FE2DBB" w:rsidRPr="00AD5EE8" w:rsidRDefault="00FE2DBB" w:rsidP="00FC5BCF">
            <w:pPr>
              <w:jc w:val="center"/>
              <w:rPr>
                <w:sz w:val="28"/>
                <w:szCs w:val="28"/>
              </w:rPr>
            </w:pPr>
            <w:r>
              <w:rPr>
                <w:sz w:val="28"/>
                <w:szCs w:val="28"/>
              </w:rPr>
              <w:t>-</w:t>
            </w:r>
          </w:p>
        </w:tc>
      </w:tr>
    </w:tbl>
    <w:p w14:paraId="1A5869EF" w14:textId="77777777" w:rsidR="00FE2DBB" w:rsidRDefault="00FE2DBB" w:rsidP="00FE2DBB">
      <w:pPr>
        <w:jc w:val="center"/>
        <w:rPr>
          <w:sz w:val="28"/>
          <w:szCs w:val="28"/>
        </w:rPr>
      </w:pPr>
    </w:p>
    <w:p w14:paraId="4CE4C7B8" w14:textId="77777777" w:rsidR="00FE2DBB" w:rsidRDefault="00FE2DBB" w:rsidP="00FE2DBB">
      <w:pPr>
        <w:jc w:val="center"/>
        <w:rPr>
          <w:sz w:val="28"/>
          <w:szCs w:val="28"/>
        </w:rPr>
      </w:pPr>
    </w:p>
    <w:p w14:paraId="7FCECC22" w14:textId="77777777" w:rsidR="00FE2DBB" w:rsidRDefault="00FE2DBB" w:rsidP="00FE2DBB">
      <w:pPr>
        <w:jc w:val="center"/>
        <w:rPr>
          <w:sz w:val="28"/>
          <w:szCs w:val="28"/>
        </w:rPr>
      </w:pPr>
    </w:p>
    <w:p w14:paraId="3B7A42F1" w14:textId="77777777" w:rsidR="00FE2DBB" w:rsidRDefault="00FE2DBB" w:rsidP="00FE2DBB">
      <w:pPr>
        <w:jc w:val="center"/>
        <w:rPr>
          <w:sz w:val="28"/>
          <w:szCs w:val="28"/>
        </w:rPr>
      </w:pPr>
    </w:p>
    <w:p w14:paraId="5C66E480" w14:textId="77777777" w:rsidR="00FE2DBB" w:rsidRDefault="00FE2DBB" w:rsidP="00FE2DBB">
      <w:pPr>
        <w:jc w:val="center"/>
        <w:rPr>
          <w:sz w:val="28"/>
          <w:szCs w:val="28"/>
        </w:rPr>
      </w:pPr>
    </w:p>
    <w:p w14:paraId="7258F13E" w14:textId="77777777" w:rsidR="00FE2DBB" w:rsidRDefault="00FE2DBB" w:rsidP="00FE2DBB">
      <w:pPr>
        <w:jc w:val="center"/>
        <w:rPr>
          <w:sz w:val="28"/>
          <w:szCs w:val="28"/>
        </w:rPr>
      </w:pPr>
    </w:p>
    <w:p w14:paraId="592BC332" w14:textId="77777777" w:rsidR="00FE2DBB" w:rsidRDefault="00FE2DBB" w:rsidP="00FE2DBB">
      <w:pPr>
        <w:jc w:val="center"/>
        <w:rPr>
          <w:sz w:val="28"/>
          <w:szCs w:val="28"/>
        </w:rPr>
      </w:pPr>
    </w:p>
    <w:p w14:paraId="7EEC2FC0" w14:textId="77777777" w:rsidR="00FE2DBB" w:rsidRDefault="00FE2DBB" w:rsidP="00FE2DBB">
      <w:pPr>
        <w:jc w:val="center"/>
        <w:rPr>
          <w:sz w:val="28"/>
          <w:szCs w:val="28"/>
        </w:rPr>
      </w:pPr>
    </w:p>
    <w:p w14:paraId="45F0C9BE" w14:textId="77777777" w:rsidR="00FE2DBB" w:rsidRDefault="00FE2DBB" w:rsidP="00FE2DBB">
      <w:pPr>
        <w:jc w:val="center"/>
        <w:rPr>
          <w:sz w:val="28"/>
          <w:szCs w:val="28"/>
        </w:rPr>
      </w:pPr>
    </w:p>
    <w:p w14:paraId="41785491" w14:textId="77777777" w:rsidR="00FE2DBB" w:rsidRDefault="00FE2DBB" w:rsidP="00FE2DBB">
      <w:pPr>
        <w:jc w:val="center"/>
        <w:rPr>
          <w:sz w:val="28"/>
          <w:szCs w:val="28"/>
        </w:rPr>
      </w:pPr>
    </w:p>
    <w:p w14:paraId="405110A6" w14:textId="77777777" w:rsidR="00FE2DBB" w:rsidRDefault="00FE2DBB" w:rsidP="00FE2DBB">
      <w:pPr>
        <w:jc w:val="center"/>
        <w:rPr>
          <w:sz w:val="28"/>
          <w:szCs w:val="28"/>
        </w:rPr>
      </w:pPr>
    </w:p>
    <w:p w14:paraId="00F87F35" w14:textId="77777777" w:rsidR="00FE2DBB" w:rsidRDefault="00FE2DBB" w:rsidP="00FE2DBB">
      <w:pPr>
        <w:jc w:val="center"/>
        <w:rPr>
          <w:sz w:val="28"/>
          <w:szCs w:val="28"/>
        </w:rPr>
      </w:pPr>
    </w:p>
    <w:p w14:paraId="5834D1FE" w14:textId="77777777" w:rsidR="00FE2DBB" w:rsidRDefault="00FE2DBB" w:rsidP="00FE2DBB">
      <w:pPr>
        <w:jc w:val="center"/>
        <w:rPr>
          <w:sz w:val="28"/>
          <w:szCs w:val="28"/>
        </w:rPr>
      </w:pPr>
    </w:p>
    <w:p w14:paraId="7D68F0E3" w14:textId="77777777" w:rsidR="00FE2DBB" w:rsidRDefault="00FE2DBB" w:rsidP="00FE2DBB">
      <w:pPr>
        <w:jc w:val="center"/>
        <w:rPr>
          <w:sz w:val="28"/>
          <w:szCs w:val="28"/>
        </w:rPr>
      </w:pPr>
    </w:p>
    <w:p w14:paraId="3DEE242F" w14:textId="77777777" w:rsidR="00FE2DBB" w:rsidRDefault="00FE2DBB" w:rsidP="00FE2DBB">
      <w:pPr>
        <w:jc w:val="center"/>
        <w:rPr>
          <w:sz w:val="28"/>
          <w:szCs w:val="28"/>
        </w:rPr>
      </w:pPr>
    </w:p>
    <w:p w14:paraId="73EEF251" w14:textId="77777777" w:rsidR="00FE2DBB" w:rsidRDefault="00FE2DBB" w:rsidP="00FE2DBB">
      <w:pPr>
        <w:jc w:val="center"/>
        <w:rPr>
          <w:sz w:val="28"/>
          <w:szCs w:val="28"/>
        </w:rPr>
      </w:pPr>
    </w:p>
    <w:p w14:paraId="30D30610" w14:textId="77777777" w:rsidR="00FE2DBB" w:rsidRDefault="00FE2DBB" w:rsidP="00FE2DBB">
      <w:pPr>
        <w:jc w:val="center"/>
        <w:rPr>
          <w:sz w:val="28"/>
          <w:szCs w:val="28"/>
        </w:rPr>
      </w:pPr>
    </w:p>
    <w:p w14:paraId="2A9C5860" w14:textId="77777777" w:rsidR="00FE2DBB" w:rsidRDefault="00FE2DBB" w:rsidP="00FE2DBB">
      <w:pPr>
        <w:jc w:val="center"/>
        <w:rPr>
          <w:sz w:val="28"/>
          <w:szCs w:val="28"/>
        </w:rPr>
      </w:pPr>
    </w:p>
    <w:p w14:paraId="4AF71611" w14:textId="77777777" w:rsidR="00FE2DBB" w:rsidRDefault="00FE2DBB" w:rsidP="00FE2DBB">
      <w:pPr>
        <w:jc w:val="center"/>
        <w:rPr>
          <w:sz w:val="28"/>
          <w:szCs w:val="28"/>
        </w:rPr>
      </w:pPr>
    </w:p>
    <w:p w14:paraId="0416770D" w14:textId="77777777" w:rsidR="00FE2DBB" w:rsidRDefault="00FE2DBB" w:rsidP="00FE2DBB">
      <w:pPr>
        <w:jc w:val="center"/>
        <w:rPr>
          <w:sz w:val="28"/>
          <w:szCs w:val="28"/>
        </w:rPr>
      </w:pPr>
    </w:p>
    <w:p w14:paraId="6CE1DE46" w14:textId="77777777" w:rsidR="00FE2DBB" w:rsidRDefault="00FE2DBB" w:rsidP="00FE2DBB">
      <w:pPr>
        <w:jc w:val="center"/>
        <w:rPr>
          <w:sz w:val="28"/>
          <w:szCs w:val="28"/>
        </w:rPr>
      </w:pPr>
    </w:p>
    <w:p w14:paraId="3019183F" w14:textId="77777777" w:rsidR="00FE2DBB" w:rsidRDefault="00FE2DBB" w:rsidP="00FE2DBB">
      <w:pPr>
        <w:jc w:val="center"/>
        <w:rPr>
          <w:sz w:val="28"/>
          <w:szCs w:val="28"/>
        </w:rPr>
      </w:pPr>
    </w:p>
    <w:p w14:paraId="4DC3E341" w14:textId="77777777" w:rsidR="00FE2DBB" w:rsidRDefault="00FE2DBB" w:rsidP="00FE2DBB">
      <w:pPr>
        <w:jc w:val="center"/>
        <w:rPr>
          <w:sz w:val="28"/>
          <w:szCs w:val="28"/>
        </w:rPr>
      </w:pPr>
    </w:p>
    <w:p w14:paraId="6EF2218E" w14:textId="77777777" w:rsidR="00FE2DBB" w:rsidRDefault="00FE2DBB" w:rsidP="00FE2DBB">
      <w:pPr>
        <w:jc w:val="center"/>
        <w:rPr>
          <w:sz w:val="28"/>
          <w:szCs w:val="28"/>
        </w:rPr>
      </w:pPr>
    </w:p>
    <w:p w14:paraId="59FE48D5" w14:textId="77777777" w:rsidR="00FE2DBB" w:rsidRDefault="00FE2DBB" w:rsidP="00FE2DBB">
      <w:pPr>
        <w:jc w:val="center"/>
        <w:rPr>
          <w:sz w:val="28"/>
          <w:szCs w:val="28"/>
        </w:rPr>
      </w:pPr>
    </w:p>
    <w:p w14:paraId="0B3D0426" w14:textId="77777777" w:rsidR="00FE2DBB" w:rsidRDefault="00FE2DBB" w:rsidP="00FE2DBB">
      <w:pPr>
        <w:jc w:val="center"/>
        <w:rPr>
          <w:sz w:val="28"/>
          <w:szCs w:val="28"/>
        </w:rPr>
      </w:pPr>
    </w:p>
    <w:p w14:paraId="3ED4E771" w14:textId="77777777" w:rsidR="00FE2DBB" w:rsidRDefault="00FE2DBB" w:rsidP="00FE2DBB">
      <w:pPr>
        <w:jc w:val="center"/>
        <w:rPr>
          <w:sz w:val="28"/>
          <w:szCs w:val="28"/>
        </w:rPr>
      </w:pPr>
    </w:p>
    <w:p w14:paraId="08BFB864" w14:textId="77777777" w:rsidR="00FE2DBB" w:rsidRDefault="00FE2DBB" w:rsidP="00FE2DBB">
      <w:pPr>
        <w:jc w:val="center"/>
        <w:rPr>
          <w:sz w:val="28"/>
          <w:szCs w:val="28"/>
        </w:rPr>
      </w:pPr>
    </w:p>
    <w:p w14:paraId="3E117BBE" w14:textId="77777777" w:rsidR="00FE2DBB" w:rsidRDefault="00FE2DBB" w:rsidP="00FE2DBB">
      <w:pPr>
        <w:jc w:val="center"/>
        <w:rPr>
          <w:sz w:val="28"/>
          <w:szCs w:val="28"/>
        </w:rPr>
      </w:pPr>
    </w:p>
    <w:p w14:paraId="3FC4F054" w14:textId="77777777" w:rsidR="00FE2DBB" w:rsidRDefault="00FE2DBB" w:rsidP="00FE2DBB">
      <w:pPr>
        <w:jc w:val="center"/>
        <w:rPr>
          <w:sz w:val="28"/>
          <w:szCs w:val="28"/>
        </w:rPr>
      </w:pPr>
    </w:p>
    <w:p w14:paraId="0144AB39" w14:textId="77777777" w:rsidR="00FE2DBB" w:rsidRDefault="00FE2DBB" w:rsidP="00FE2DBB">
      <w:pPr>
        <w:jc w:val="center"/>
        <w:rPr>
          <w:sz w:val="28"/>
          <w:szCs w:val="28"/>
        </w:rPr>
      </w:pPr>
    </w:p>
    <w:p w14:paraId="426961FA" w14:textId="77777777" w:rsidR="00FE2DBB" w:rsidRDefault="00FE2DBB" w:rsidP="00FE2DBB">
      <w:pPr>
        <w:jc w:val="center"/>
        <w:rPr>
          <w:sz w:val="28"/>
          <w:szCs w:val="28"/>
        </w:rPr>
      </w:pPr>
    </w:p>
    <w:p w14:paraId="5FE09D78" w14:textId="77777777" w:rsidR="00FE2DBB" w:rsidRDefault="00FE2DBB" w:rsidP="00FE2DBB">
      <w:pPr>
        <w:jc w:val="center"/>
        <w:rPr>
          <w:sz w:val="28"/>
          <w:szCs w:val="28"/>
        </w:rPr>
      </w:pPr>
    </w:p>
    <w:p w14:paraId="4705EE3E" w14:textId="77777777" w:rsidR="00FE2DBB" w:rsidRDefault="00FE2DBB" w:rsidP="00FE2DBB">
      <w:pPr>
        <w:jc w:val="center"/>
        <w:rPr>
          <w:sz w:val="28"/>
          <w:szCs w:val="28"/>
        </w:rPr>
        <w:sectPr w:rsidR="00FE2DBB" w:rsidSect="00FE2DBB">
          <w:headerReference w:type="default" r:id="rId103"/>
          <w:headerReference w:type="first" r:id="rId104"/>
          <w:pgSz w:w="11906" w:h="16838"/>
          <w:pgMar w:top="567" w:right="567" w:bottom="1134" w:left="1701" w:header="709" w:footer="709" w:gutter="0"/>
          <w:cols w:space="708"/>
          <w:titlePg/>
          <w:docGrid w:linePitch="360"/>
        </w:sectPr>
      </w:pPr>
    </w:p>
    <w:p w14:paraId="49919EB5" w14:textId="77777777" w:rsidR="00FE2DBB" w:rsidRDefault="00FE2DBB" w:rsidP="00FE2DBB">
      <w:pPr>
        <w:jc w:val="center"/>
        <w:rPr>
          <w:sz w:val="28"/>
          <w:szCs w:val="28"/>
        </w:rPr>
      </w:pPr>
      <w:r w:rsidRPr="00562E9E">
        <w:rPr>
          <w:sz w:val="28"/>
          <w:szCs w:val="28"/>
        </w:rPr>
        <w:t xml:space="preserve">Раздел 3. </w:t>
      </w:r>
      <w:r w:rsidRPr="007C52A9">
        <w:rPr>
          <w:sz w:val="28"/>
          <w:szCs w:val="28"/>
        </w:rPr>
        <w:t xml:space="preserve">Планируемые </w:t>
      </w:r>
      <w:r>
        <w:rPr>
          <w:sz w:val="28"/>
          <w:szCs w:val="28"/>
        </w:rPr>
        <w:t>объемы размещаемых твердых коммунальных отходов</w:t>
      </w:r>
    </w:p>
    <w:p w14:paraId="72826BF4" w14:textId="77777777" w:rsidR="00FE2DBB" w:rsidRDefault="00FE2DBB" w:rsidP="00FE2DBB">
      <w:pPr>
        <w:jc w:val="center"/>
        <w:rPr>
          <w:sz w:val="28"/>
          <w:szCs w:val="28"/>
        </w:rPr>
      </w:pPr>
    </w:p>
    <w:tbl>
      <w:tblPr>
        <w:tblStyle w:val="ae"/>
        <w:tblW w:w="14785" w:type="dxa"/>
        <w:jc w:val="center"/>
        <w:tblLayout w:type="fixed"/>
        <w:tblLook w:val="04A0" w:firstRow="1" w:lastRow="0" w:firstColumn="1" w:lastColumn="0" w:noHBand="0" w:noVBand="1"/>
      </w:tblPr>
      <w:tblGrid>
        <w:gridCol w:w="2943"/>
        <w:gridCol w:w="851"/>
        <w:gridCol w:w="1276"/>
        <w:gridCol w:w="1417"/>
        <w:gridCol w:w="1276"/>
        <w:gridCol w:w="1134"/>
        <w:gridCol w:w="1276"/>
        <w:gridCol w:w="1134"/>
        <w:gridCol w:w="1179"/>
        <w:gridCol w:w="1134"/>
        <w:gridCol w:w="1165"/>
      </w:tblGrid>
      <w:tr w:rsidR="00FE2DBB" w14:paraId="48CA5017" w14:textId="77777777" w:rsidTr="00FC5BCF">
        <w:trPr>
          <w:trHeight w:val="673"/>
          <w:jc w:val="center"/>
        </w:trPr>
        <w:tc>
          <w:tcPr>
            <w:tcW w:w="2943" w:type="dxa"/>
            <w:vMerge w:val="restart"/>
            <w:vAlign w:val="center"/>
          </w:tcPr>
          <w:p w14:paraId="1074668E" w14:textId="77777777" w:rsidR="00FE2DBB" w:rsidRDefault="00FE2DBB" w:rsidP="00FC5BCF">
            <w:pPr>
              <w:jc w:val="center"/>
              <w:rPr>
                <w:sz w:val="28"/>
                <w:szCs w:val="28"/>
              </w:rPr>
            </w:pPr>
            <w:r>
              <w:rPr>
                <w:sz w:val="28"/>
                <w:szCs w:val="28"/>
              </w:rPr>
              <w:t>Наименование показателя</w:t>
            </w:r>
          </w:p>
        </w:tc>
        <w:tc>
          <w:tcPr>
            <w:tcW w:w="851" w:type="dxa"/>
            <w:vMerge w:val="restart"/>
            <w:vAlign w:val="center"/>
          </w:tcPr>
          <w:p w14:paraId="5C8F1340" w14:textId="77777777" w:rsidR="00FE2DBB" w:rsidRDefault="00FE2DBB" w:rsidP="00FC5BCF">
            <w:pPr>
              <w:jc w:val="center"/>
              <w:rPr>
                <w:sz w:val="28"/>
                <w:szCs w:val="28"/>
              </w:rPr>
            </w:pPr>
            <w:r>
              <w:rPr>
                <w:sz w:val="28"/>
                <w:szCs w:val="28"/>
              </w:rPr>
              <w:t>Ед. изм.</w:t>
            </w:r>
          </w:p>
        </w:tc>
        <w:tc>
          <w:tcPr>
            <w:tcW w:w="2693" w:type="dxa"/>
            <w:gridSpan w:val="2"/>
            <w:vAlign w:val="center"/>
          </w:tcPr>
          <w:p w14:paraId="77E26AE5" w14:textId="77777777" w:rsidR="00FE2DBB" w:rsidRDefault="00FE2DBB" w:rsidP="00FC5BCF">
            <w:pPr>
              <w:jc w:val="center"/>
              <w:rPr>
                <w:sz w:val="28"/>
                <w:szCs w:val="28"/>
              </w:rPr>
            </w:pPr>
            <w:r>
              <w:rPr>
                <w:sz w:val="28"/>
                <w:szCs w:val="28"/>
              </w:rPr>
              <w:t>2021 год</w:t>
            </w:r>
          </w:p>
        </w:tc>
        <w:tc>
          <w:tcPr>
            <w:tcW w:w="2410" w:type="dxa"/>
            <w:gridSpan w:val="2"/>
            <w:vAlign w:val="center"/>
          </w:tcPr>
          <w:p w14:paraId="442BBB91" w14:textId="77777777" w:rsidR="00FE2DBB" w:rsidRDefault="00FE2DBB" w:rsidP="00FC5BCF">
            <w:pPr>
              <w:jc w:val="center"/>
              <w:rPr>
                <w:sz w:val="28"/>
                <w:szCs w:val="28"/>
              </w:rPr>
            </w:pPr>
            <w:r>
              <w:rPr>
                <w:sz w:val="28"/>
                <w:szCs w:val="28"/>
              </w:rPr>
              <w:t>2022 год</w:t>
            </w:r>
          </w:p>
        </w:tc>
        <w:tc>
          <w:tcPr>
            <w:tcW w:w="1276" w:type="dxa"/>
            <w:vAlign w:val="center"/>
          </w:tcPr>
          <w:p w14:paraId="5CC78490" w14:textId="77777777" w:rsidR="00FE2DBB" w:rsidRDefault="00FE2DBB" w:rsidP="00FC5BCF">
            <w:pPr>
              <w:jc w:val="center"/>
              <w:rPr>
                <w:sz w:val="28"/>
                <w:szCs w:val="28"/>
              </w:rPr>
            </w:pPr>
            <w:r>
              <w:rPr>
                <w:sz w:val="28"/>
                <w:szCs w:val="28"/>
              </w:rPr>
              <w:t>2023 год</w:t>
            </w:r>
          </w:p>
        </w:tc>
        <w:tc>
          <w:tcPr>
            <w:tcW w:w="2313" w:type="dxa"/>
            <w:gridSpan w:val="2"/>
            <w:vAlign w:val="center"/>
          </w:tcPr>
          <w:p w14:paraId="6D356ED0" w14:textId="77777777" w:rsidR="00FE2DBB" w:rsidRDefault="00FE2DBB" w:rsidP="00FC5BCF">
            <w:pPr>
              <w:jc w:val="center"/>
              <w:rPr>
                <w:sz w:val="28"/>
                <w:szCs w:val="28"/>
              </w:rPr>
            </w:pPr>
            <w:r>
              <w:rPr>
                <w:sz w:val="28"/>
                <w:szCs w:val="28"/>
              </w:rPr>
              <w:t>2024 год</w:t>
            </w:r>
          </w:p>
        </w:tc>
        <w:tc>
          <w:tcPr>
            <w:tcW w:w="2299" w:type="dxa"/>
            <w:gridSpan w:val="2"/>
            <w:vAlign w:val="center"/>
          </w:tcPr>
          <w:p w14:paraId="35E90DFC" w14:textId="77777777" w:rsidR="00FE2DBB" w:rsidRDefault="00FE2DBB" w:rsidP="00FC5BCF">
            <w:pPr>
              <w:jc w:val="center"/>
              <w:rPr>
                <w:sz w:val="28"/>
                <w:szCs w:val="28"/>
              </w:rPr>
            </w:pPr>
            <w:r w:rsidRPr="003A5DAB">
              <w:rPr>
                <w:sz w:val="28"/>
                <w:szCs w:val="28"/>
              </w:rPr>
              <w:t>2025 год</w:t>
            </w:r>
          </w:p>
        </w:tc>
      </w:tr>
      <w:tr w:rsidR="00FE2DBB" w14:paraId="4DA53E81" w14:textId="77777777" w:rsidTr="00FC5BCF">
        <w:trPr>
          <w:trHeight w:val="936"/>
          <w:jc w:val="center"/>
        </w:trPr>
        <w:tc>
          <w:tcPr>
            <w:tcW w:w="2943" w:type="dxa"/>
            <w:vMerge/>
          </w:tcPr>
          <w:p w14:paraId="146F7081" w14:textId="77777777" w:rsidR="00FE2DBB" w:rsidRDefault="00FE2DBB" w:rsidP="00FC5BCF">
            <w:pPr>
              <w:jc w:val="both"/>
              <w:rPr>
                <w:sz w:val="28"/>
                <w:szCs w:val="28"/>
              </w:rPr>
            </w:pPr>
          </w:p>
        </w:tc>
        <w:tc>
          <w:tcPr>
            <w:tcW w:w="851" w:type="dxa"/>
            <w:vMerge/>
          </w:tcPr>
          <w:p w14:paraId="123BB8CB" w14:textId="77777777" w:rsidR="00FE2DBB" w:rsidRDefault="00FE2DBB" w:rsidP="00FC5BCF">
            <w:pPr>
              <w:jc w:val="both"/>
              <w:rPr>
                <w:sz w:val="28"/>
                <w:szCs w:val="28"/>
              </w:rPr>
            </w:pPr>
          </w:p>
        </w:tc>
        <w:tc>
          <w:tcPr>
            <w:tcW w:w="1276" w:type="dxa"/>
            <w:vAlign w:val="center"/>
          </w:tcPr>
          <w:p w14:paraId="182CF281" w14:textId="77777777" w:rsidR="00FE2DBB" w:rsidRPr="00A34CD6" w:rsidRDefault="00FE2DBB" w:rsidP="00FC5BCF">
            <w:pPr>
              <w:jc w:val="center"/>
              <w:rPr>
                <w:sz w:val="20"/>
                <w:szCs w:val="20"/>
              </w:rPr>
            </w:pPr>
            <w:r w:rsidRPr="00F95EB7">
              <w:rPr>
                <w:sz w:val="22"/>
                <w:szCs w:val="22"/>
              </w:rPr>
              <w:t>с 01.01.    по 30.06.</w:t>
            </w:r>
          </w:p>
        </w:tc>
        <w:tc>
          <w:tcPr>
            <w:tcW w:w="1417" w:type="dxa"/>
            <w:vAlign w:val="center"/>
          </w:tcPr>
          <w:p w14:paraId="0F5FFF88" w14:textId="77777777" w:rsidR="00FE2DBB" w:rsidRPr="00A34CD6" w:rsidRDefault="00FE2DBB" w:rsidP="00FC5BCF">
            <w:pPr>
              <w:jc w:val="center"/>
              <w:rPr>
                <w:sz w:val="20"/>
                <w:szCs w:val="20"/>
              </w:rPr>
            </w:pPr>
            <w:r w:rsidRPr="00F95EB7">
              <w:rPr>
                <w:sz w:val="22"/>
                <w:szCs w:val="22"/>
              </w:rPr>
              <w:t>с 01.07.     по 31.12.</w:t>
            </w:r>
          </w:p>
        </w:tc>
        <w:tc>
          <w:tcPr>
            <w:tcW w:w="1276" w:type="dxa"/>
            <w:vAlign w:val="center"/>
          </w:tcPr>
          <w:p w14:paraId="70DAAE83" w14:textId="77777777" w:rsidR="00FE2DBB" w:rsidRPr="00A34CD6" w:rsidRDefault="00FE2DBB" w:rsidP="00FC5BCF">
            <w:pPr>
              <w:jc w:val="center"/>
              <w:rPr>
                <w:sz w:val="20"/>
                <w:szCs w:val="20"/>
              </w:rPr>
            </w:pPr>
            <w:r w:rsidRPr="00F95EB7">
              <w:rPr>
                <w:sz w:val="22"/>
                <w:szCs w:val="22"/>
              </w:rPr>
              <w:t>с 01.01.    по 30.06.</w:t>
            </w:r>
          </w:p>
        </w:tc>
        <w:tc>
          <w:tcPr>
            <w:tcW w:w="1134" w:type="dxa"/>
            <w:vAlign w:val="center"/>
          </w:tcPr>
          <w:p w14:paraId="1065DAF1" w14:textId="77777777" w:rsidR="00FE2DBB" w:rsidRPr="00A34CD6" w:rsidRDefault="00FE2DBB" w:rsidP="00FC5BCF">
            <w:pPr>
              <w:jc w:val="center"/>
              <w:rPr>
                <w:sz w:val="20"/>
                <w:szCs w:val="20"/>
              </w:rPr>
            </w:pPr>
            <w:r w:rsidRPr="00F95EB7">
              <w:rPr>
                <w:sz w:val="22"/>
                <w:szCs w:val="22"/>
              </w:rPr>
              <w:t>с 01.0</w:t>
            </w:r>
            <w:r>
              <w:rPr>
                <w:sz w:val="22"/>
                <w:szCs w:val="22"/>
              </w:rPr>
              <w:t>7</w:t>
            </w:r>
            <w:r w:rsidRPr="00F95EB7">
              <w:rPr>
                <w:sz w:val="22"/>
                <w:szCs w:val="22"/>
              </w:rPr>
              <w:t>.    по 3</w:t>
            </w:r>
            <w:r>
              <w:rPr>
                <w:sz w:val="22"/>
                <w:szCs w:val="22"/>
              </w:rPr>
              <w:t>1</w:t>
            </w:r>
            <w:r w:rsidRPr="00F95EB7">
              <w:rPr>
                <w:sz w:val="22"/>
                <w:szCs w:val="22"/>
              </w:rPr>
              <w:t>.</w:t>
            </w:r>
            <w:r>
              <w:rPr>
                <w:sz w:val="22"/>
                <w:szCs w:val="22"/>
              </w:rPr>
              <w:t>12</w:t>
            </w:r>
            <w:r w:rsidRPr="00F95EB7">
              <w:rPr>
                <w:sz w:val="22"/>
                <w:szCs w:val="22"/>
              </w:rPr>
              <w:t>.</w:t>
            </w:r>
          </w:p>
        </w:tc>
        <w:tc>
          <w:tcPr>
            <w:tcW w:w="1276" w:type="dxa"/>
            <w:vAlign w:val="center"/>
          </w:tcPr>
          <w:p w14:paraId="2E8D1310" w14:textId="77777777" w:rsidR="00FE2DBB" w:rsidRPr="00A34CD6" w:rsidRDefault="00FE2DBB" w:rsidP="00FC5BCF">
            <w:pPr>
              <w:jc w:val="center"/>
              <w:rPr>
                <w:sz w:val="20"/>
                <w:szCs w:val="20"/>
              </w:rPr>
            </w:pPr>
            <w:r w:rsidRPr="00F95EB7">
              <w:rPr>
                <w:sz w:val="22"/>
                <w:szCs w:val="22"/>
              </w:rPr>
              <w:t>с 01.01.    по 3</w:t>
            </w:r>
            <w:r>
              <w:rPr>
                <w:sz w:val="22"/>
                <w:szCs w:val="22"/>
              </w:rPr>
              <w:t>1</w:t>
            </w:r>
            <w:r w:rsidRPr="00F95EB7">
              <w:rPr>
                <w:sz w:val="22"/>
                <w:szCs w:val="22"/>
              </w:rPr>
              <w:t>.</w:t>
            </w:r>
            <w:r>
              <w:rPr>
                <w:sz w:val="22"/>
                <w:szCs w:val="22"/>
              </w:rPr>
              <w:t>12</w:t>
            </w:r>
            <w:r w:rsidRPr="00F95EB7">
              <w:rPr>
                <w:sz w:val="22"/>
                <w:szCs w:val="22"/>
              </w:rPr>
              <w:t>.</w:t>
            </w:r>
          </w:p>
        </w:tc>
        <w:tc>
          <w:tcPr>
            <w:tcW w:w="1134" w:type="dxa"/>
            <w:vAlign w:val="center"/>
          </w:tcPr>
          <w:p w14:paraId="75211989" w14:textId="77777777" w:rsidR="00FE2DBB" w:rsidRPr="00A34CD6" w:rsidRDefault="00FE2DBB" w:rsidP="00FC5BCF">
            <w:pPr>
              <w:jc w:val="center"/>
              <w:rPr>
                <w:sz w:val="20"/>
                <w:szCs w:val="20"/>
              </w:rPr>
            </w:pPr>
            <w:r w:rsidRPr="00F95EB7">
              <w:rPr>
                <w:sz w:val="22"/>
                <w:szCs w:val="22"/>
              </w:rPr>
              <w:t>с 01.01.    по 30.06.</w:t>
            </w:r>
          </w:p>
        </w:tc>
        <w:tc>
          <w:tcPr>
            <w:tcW w:w="1179" w:type="dxa"/>
            <w:vAlign w:val="center"/>
          </w:tcPr>
          <w:p w14:paraId="11DD9CFA" w14:textId="77777777" w:rsidR="00FE2DBB" w:rsidRPr="00A34CD6" w:rsidRDefault="00FE2DBB" w:rsidP="00FC5BCF">
            <w:pPr>
              <w:jc w:val="center"/>
              <w:rPr>
                <w:sz w:val="20"/>
                <w:szCs w:val="20"/>
              </w:rPr>
            </w:pPr>
            <w:r w:rsidRPr="00F95EB7">
              <w:rPr>
                <w:sz w:val="22"/>
                <w:szCs w:val="22"/>
              </w:rPr>
              <w:t>с 01.07.     по 31.12.</w:t>
            </w:r>
          </w:p>
        </w:tc>
        <w:tc>
          <w:tcPr>
            <w:tcW w:w="1134" w:type="dxa"/>
            <w:vAlign w:val="center"/>
          </w:tcPr>
          <w:p w14:paraId="7DDBCE33" w14:textId="77777777" w:rsidR="00FE2DBB" w:rsidRPr="00A34CD6" w:rsidRDefault="00FE2DBB" w:rsidP="00FC5BCF">
            <w:pPr>
              <w:jc w:val="center"/>
              <w:rPr>
                <w:sz w:val="20"/>
                <w:szCs w:val="20"/>
              </w:rPr>
            </w:pPr>
            <w:r w:rsidRPr="00F95EB7">
              <w:rPr>
                <w:sz w:val="22"/>
                <w:szCs w:val="22"/>
              </w:rPr>
              <w:t>с 01.01.    по 30.06.</w:t>
            </w:r>
          </w:p>
        </w:tc>
        <w:tc>
          <w:tcPr>
            <w:tcW w:w="1165" w:type="dxa"/>
            <w:vAlign w:val="center"/>
          </w:tcPr>
          <w:p w14:paraId="7482813F" w14:textId="77777777" w:rsidR="00FE2DBB" w:rsidRPr="00A34CD6" w:rsidRDefault="00FE2DBB" w:rsidP="00FC5BCF">
            <w:pPr>
              <w:jc w:val="center"/>
              <w:rPr>
                <w:sz w:val="20"/>
                <w:szCs w:val="20"/>
              </w:rPr>
            </w:pPr>
            <w:r w:rsidRPr="00F95EB7">
              <w:rPr>
                <w:sz w:val="22"/>
                <w:szCs w:val="22"/>
              </w:rPr>
              <w:t>с 01.07.     по 31.12.</w:t>
            </w:r>
          </w:p>
        </w:tc>
      </w:tr>
      <w:tr w:rsidR="00FE2DBB" w:rsidRPr="003F57F4" w14:paraId="1F2188A3" w14:textId="77777777" w:rsidTr="00FC5BCF">
        <w:trPr>
          <w:trHeight w:val="253"/>
          <w:jc w:val="center"/>
        </w:trPr>
        <w:tc>
          <w:tcPr>
            <w:tcW w:w="2943" w:type="dxa"/>
            <w:vAlign w:val="center"/>
          </w:tcPr>
          <w:p w14:paraId="575BB500" w14:textId="77777777" w:rsidR="00FE2DBB" w:rsidRPr="003F57F4" w:rsidRDefault="00FE2DBB" w:rsidP="00FC5BCF">
            <w:pPr>
              <w:jc w:val="center"/>
              <w:rPr>
                <w:sz w:val="28"/>
                <w:szCs w:val="28"/>
              </w:rPr>
            </w:pPr>
            <w:r w:rsidRPr="003F57F4">
              <w:rPr>
                <w:sz w:val="28"/>
                <w:szCs w:val="28"/>
              </w:rPr>
              <w:t>1</w:t>
            </w:r>
          </w:p>
        </w:tc>
        <w:tc>
          <w:tcPr>
            <w:tcW w:w="851" w:type="dxa"/>
            <w:vAlign w:val="center"/>
          </w:tcPr>
          <w:p w14:paraId="743BAE8B" w14:textId="77777777" w:rsidR="00FE2DBB" w:rsidRPr="003F57F4" w:rsidRDefault="00FE2DBB" w:rsidP="00FC5BCF">
            <w:pPr>
              <w:jc w:val="center"/>
              <w:rPr>
                <w:sz w:val="28"/>
                <w:szCs w:val="28"/>
              </w:rPr>
            </w:pPr>
            <w:r w:rsidRPr="003F57F4">
              <w:rPr>
                <w:sz w:val="28"/>
                <w:szCs w:val="28"/>
              </w:rPr>
              <w:t>2</w:t>
            </w:r>
          </w:p>
        </w:tc>
        <w:tc>
          <w:tcPr>
            <w:tcW w:w="1276" w:type="dxa"/>
            <w:vAlign w:val="center"/>
          </w:tcPr>
          <w:p w14:paraId="30A3F9C4" w14:textId="77777777" w:rsidR="00FE2DBB" w:rsidRPr="003F57F4" w:rsidRDefault="00FE2DBB" w:rsidP="00FC5BCF">
            <w:pPr>
              <w:jc w:val="center"/>
              <w:rPr>
                <w:sz w:val="28"/>
                <w:szCs w:val="28"/>
              </w:rPr>
            </w:pPr>
            <w:r w:rsidRPr="003F57F4">
              <w:rPr>
                <w:sz w:val="28"/>
                <w:szCs w:val="28"/>
              </w:rPr>
              <w:t>3</w:t>
            </w:r>
          </w:p>
        </w:tc>
        <w:tc>
          <w:tcPr>
            <w:tcW w:w="1417" w:type="dxa"/>
            <w:vAlign w:val="center"/>
          </w:tcPr>
          <w:p w14:paraId="1DB1A401" w14:textId="77777777" w:rsidR="00FE2DBB" w:rsidRPr="003F57F4" w:rsidRDefault="00FE2DBB" w:rsidP="00FC5BCF">
            <w:pPr>
              <w:jc w:val="center"/>
              <w:rPr>
                <w:sz w:val="28"/>
                <w:szCs w:val="28"/>
              </w:rPr>
            </w:pPr>
            <w:r w:rsidRPr="003F57F4">
              <w:rPr>
                <w:sz w:val="28"/>
                <w:szCs w:val="28"/>
              </w:rPr>
              <w:t>4</w:t>
            </w:r>
          </w:p>
        </w:tc>
        <w:tc>
          <w:tcPr>
            <w:tcW w:w="1276" w:type="dxa"/>
            <w:vAlign w:val="center"/>
          </w:tcPr>
          <w:p w14:paraId="42ED7EFF" w14:textId="77777777" w:rsidR="00FE2DBB" w:rsidRPr="003F57F4" w:rsidRDefault="00FE2DBB" w:rsidP="00FC5BCF">
            <w:pPr>
              <w:jc w:val="center"/>
              <w:rPr>
                <w:sz w:val="28"/>
                <w:szCs w:val="28"/>
              </w:rPr>
            </w:pPr>
            <w:r w:rsidRPr="003F57F4">
              <w:rPr>
                <w:sz w:val="28"/>
                <w:szCs w:val="28"/>
              </w:rPr>
              <w:t>5</w:t>
            </w:r>
          </w:p>
        </w:tc>
        <w:tc>
          <w:tcPr>
            <w:tcW w:w="1134" w:type="dxa"/>
            <w:vAlign w:val="center"/>
          </w:tcPr>
          <w:p w14:paraId="2C2DE52A" w14:textId="77777777" w:rsidR="00FE2DBB" w:rsidRPr="003F57F4" w:rsidRDefault="00FE2DBB" w:rsidP="00FC5BCF">
            <w:pPr>
              <w:jc w:val="center"/>
              <w:rPr>
                <w:sz w:val="28"/>
                <w:szCs w:val="28"/>
              </w:rPr>
            </w:pPr>
            <w:r w:rsidRPr="003F57F4">
              <w:rPr>
                <w:sz w:val="28"/>
                <w:szCs w:val="28"/>
              </w:rPr>
              <w:t>6</w:t>
            </w:r>
          </w:p>
        </w:tc>
        <w:tc>
          <w:tcPr>
            <w:tcW w:w="1276" w:type="dxa"/>
            <w:vAlign w:val="center"/>
          </w:tcPr>
          <w:p w14:paraId="77BD3EA4" w14:textId="77777777" w:rsidR="00FE2DBB" w:rsidRPr="003F57F4" w:rsidRDefault="00FE2DBB" w:rsidP="00FC5BCF">
            <w:pPr>
              <w:jc w:val="center"/>
              <w:rPr>
                <w:sz w:val="28"/>
                <w:szCs w:val="28"/>
              </w:rPr>
            </w:pPr>
            <w:r w:rsidRPr="003F57F4">
              <w:rPr>
                <w:sz w:val="28"/>
                <w:szCs w:val="28"/>
              </w:rPr>
              <w:t>7</w:t>
            </w:r>
          </w:p>
        </w:tc>
        <w:tc>
          <w:tcPr>
            <w:tcW w:w="1134" w:type="dxa"/>
            <w:vAlign w:val="center"/>
          </w:tcPr>
          <w:p w14:paraId="3219173C" w14:textId="77777777" w:rsidR="00FE2DBB" w:rsidRPr="003F57F4" w:rsidRDefault="00FE2DBB" w:rsidP="00FC5BCF">
            <w:pPr>
              <w:jc w:val="center"/>
              <w:rPr>
                <w:sz w:val="28"/>
                <w:szCs w:val="28"/>
              </w:rPr>
            </w:pPr>
            <w:r>
              <w:rPr>
                <w:sz w:val="28"/>
                <w:szCs w:val="28"/>
              </w:rPr>
              <w:t>8</w:t>
            </w:r>
          </w:p>
        </w:tc>
        <w:tc>
          <w:tcPr>
            <w:tcW w:w="1179" w:type="dxa"/>
            <w:vAlign w:val="center"/>
          </w:tcPr>
          <w:p w14:paraId="079D23CE" w14:textId="77777777" w:rsidR="00FE2DBB" w:rsidRPr="003F57F4" w:rsidRDefault="00FE2DBB" w:rsidP="00FC5BCF">
            <w:pPr>
              <w:jc w:val="center"/>
              <w:rPr>
                <w:sz w:val="28"/>
                <w:szCs w:val="28"/>
              </w:rPr>
            </w:pPr>
            <w:r>
              <w:rPr>
                <w:sz w:val="28"/>
                <w:szCs w:val="28"/>
              </w:rPr>
              <w:t>9</w:t>
            </w:r>
          </w:p>
        </w:tc>
        <w:tc>
          <w:tcPr>
            <w:tcW w:w="1134" w:type="dxa"/>
            <w:vAlign w:val="center"/>
          </w:tcPr>
          <w:p w14:paraId="3273427F" w14:textId="77777777" w:rsidR="00FE2DBB" w:rsidRPr="003F57F4" w:rsidRDefault="00FE2DBB" w:rsidP="00FC5BCF">
            <w:pPr>
              <w:jc w:val="center"/>
              <w:rPr>
                <w:sz w:val="28"/>
                <w:szCs w:val="28"/>
              </w:rPr>
            </w:pPr>
            <w:r w:rsidRPr="003F57F4">
              <w:rPr>
                <w:sz w:val="28"/>
                <w:szCs w:val="28"/>
              </w:rPr>
              <w:t>1</w:t>
            </w:r>
            <w:r>
              <w:rPr>
                <w:sz w:val="28"/>
                <w:szCs w:val="28"/>
              </w:rPr>
              <w:t>0</w:t>
            </w:r>
          </w:p>
        </w:tc>
        <w:tc>
          <w:tcPr>
            <w:tcW w:w="1165" w:type="dxa"/>
            <w:vAlign w:val="center"/>
          </w:tcPr>
          <w:p w14:paraId="0ACABF82" w14:textId="77777777" w:rsidR="00FE2DBB" w:rsidRPr="003F57F4" w:rsidRDefault="00FE2DBB" w:rsidP="00FC5BCF">
            <w:pPr>
              <w:jc w:val="center"/>
              <w:rPr>
                <w:sz w:val="28"/>
                <w:szCs w:val="28"/>
              </w:rPr>
            </w:pPr>
            <w:r w:rsidRPr="003F57F4">
              <w:rPr>
                <w:sz w:val="28"/>
                <w:szCs w:val="28"/>
              </w:rPr>
              <w:t>1</w:t>
            </w:r>
            <w:r>
              <w:rPr>
                <w:sz w:val="28"/>
                <w:szCs w:val="28"/>
              </w:rPr>
              <w:t>1</w:t>
            </w:r>
          </w:p>
        </w:tc>
      </w:tr>
      <w:tr w:rsidR="00FE2DBB" w:rsidRPr="00C1486B" w14:paraId="5A6D9098" w14:textId="77777777" w:rsidTr="00FC5BCF">
        <w:trPr>
          <w:trHeight w:val="1496"/>
          <w:jc w:val="center"/>
        </w:trPr>
        <w:tc>
          <w:tcPr>
            <w:tcW w:w="2943" w:type="dxa"/>
            <w:vAlign w:val="center"/>
          </w:tcPr>
          <w:p w14:paraId="6483A7B6" w14:textId="77777777" w:rsidR="00FE2DBB" w:rsidRPr="00157A9C" w:rsidRDefault="00FE2DBB" w:rsidP="00FC5BCF">
            <w:pPr>
              <w:rPr>
                <w:sz w:val="28"/>
                <w:szCs w:val="28"/>
              </w:rPr>
            </w:pPr>
            <w:r w:rsidRPr="00157A9C">
              <w:rPr>
                <w:sz w:val="28"/>
                <w:szCs w:val="28"/>
              </w:rPr>
              <w:t xml:space="preserve">Объем захоронения твердых коммунальных отходов </w:t>
            </w:r>
          </w:p>
        </w:tc>
        <w:tc>
          <w:tcPr>
            <w:tcW w:w="851" w:type="dxa"/>
            <w:vAlign w:val="center"/>
          </w:tcPr>
          <w:p w14:paraId="29C5CA6F" w14:textId="77777777" w:rsidR="00FE2DBB" w:rsidRPr="00B461CD" w:rsidRDefault="00FE2DBB" w:rsidP="00FC5BCF">
            <w:pPr>
              <w:jc w:val="center"/>
              <w:rPr>
                <w:sz w:val="28"/>
                <w:szCs w:val="28"/>
                <w:vertAlign w:val="superscript"/>
              </w:rPr>
            </w:pPr>
            <w:r w:rsidRPr="00B461CD">
              <w:rPr>
                <w:sz w:val="28"/>
                <w:szCs w:val="28"/>
              </w:rPr>
              <w:t>т</w:t>
            </w:r>
          </w:p>
        </w:tc>
        <w:tc>
          <w:tcPr>
            <w:tcW w:w="1276" w:type="dxa"/>
            <w:vAlign w:val="center"/>
          </w:tcPr>
          <w:p w14:paraId="23F3CB95" w14:textId="77777777" w:rsidR="00FE2DBB" w:rsidRPr="00FA7456" w:rsidRDefault="00FE2DBB" w:rsidP="00FC5BCF">
            <w:pPr>
              <w:jc w:val="center"/>
              <w:rPr>
                <w:sz w:val="28"/>
                <w:szCs w:val="28"/>
              </w:rPr>
            </w:pPr>
            <w:r>
              <w:rPr>
                <w:sz w:val="28"/>
                <w:szCs w:val="28"/>
              </w:rPr>
              <w:t>14085</w:t>
            </w:r>
          </w:p>
        </w:tc>
        <w:tc>
          <w:tcPr>
            <w:tcW w:w="1417" w:type="dxa"/>
            <w:vAlign w:val="center"/>
          </w:tcPr>
          <w:p w14:paraId="5AD5E300" w14:textId="77777777" w:rsidR="00FE2DBB" w:rsidRPr="001407BE" w:rsidRDefault="00FE2DBB" w:rsidP="00FC5BCF">
            <w:pPr>
              <w:jc w:val="center"/>
              <w:rPr>
                <w:sz w:val="28"/>
                <w:szCs w:val="28"/>
              </w:rPr>
            </w:pPr>
            <w:r w:rsidRPr="001407BE">
              <w:rPr>
                <w:sz w:val="28"/>
                <w:szCs w:val="28"/>
              </w:rPr>
              <w:t>14085</w:t>
            </w:r>
          </w:p>
        </w:tc>
        <w:tc>
          <w:tcPr>
            <w:tcW w:w="1276" w:type="dxa"/>
            <w:vAlign w:val="center"/>
          </w:tcPr>
          <w:p w14:paraId="5A7268F7" w14:textId="77777777" w:rsidR="00FE2DBB" w:rsidRPr="001407BE" w:rsidRDefault="00FE2DBB" w:rsidP="00FC5BCF">
            <w:pPr>
              <w:jc w:val="center"/>
              <w:rPr>
                <w:sz w:val="28"/>
                <w:szCs w:val="28"/>
              </w:rPr>
            </w:pPr>
            <w:r w:rsidRPr="001407BE">
              <w:rPr>
                <w:sz w:val="28"/>
                <w:szCs w:val="28"/>
              </w:rPr>
              <w:t>140</w:t>
            </w:r>
            <w:r>
              <w:rPr>
                <w:sz w:val="28"/>
                <w:szCs w:val="28"/>
              </w:rPr>
              <w:t>75</w:t>
            </w:r>
          </w:p>
        </w:tc>
        <w:tc>
          <w:tcPr>
            <w:tcW w:w="1134" w:type="dxa"/>
            <w:vAlign w:val="center"/>
          </w:tcPr>
          <w:p w14:paraId="7231B022" w14:textId="77777777" w:rsidR="00FE2DBB" w:rsidRPr="001407BE" w:rsidRDefault="00FE2DBB" w:rsidP="00FC5BCF">
            <w:pPr>
              <w:jc w:val="center"/>
              <w:rPr>
                <w:sz w:val="28"/>
                <w:szCs w:val="28"/>
              </w:rPr>
            </w:pPr>
            <w:r w:rsidRPr="001407BE">
              <w:rPr>
                <w:sz w:val="28"/>
                <w:szCs w:val="28"/>
              </w:rPr>
              <w:t>140</w:t>
            </w:r>
            <w:r>
              <w:rPr>
                <w:sz w:val="28"/>
                <w:szCs w:val="28"/>
              </w:rPr>
              <w:t>75</w:t>
            </w:r>
          </w:p>
        </w:tc>
        <w:tc>
          <w:tcPr>
            <w:tcW w:w="1276" w:type="dxa"/>
            <w:vAlign w:val="center"/>
          </w:tcPr>
          <w:p w14:paraId="773EF179" w14:textId="77777777" w:rsidR="00FE2DBB" w:rsidRPr="00E66DD4" w:rsidRDefault="00FE2DBB" w:rsidP="00FC5BCF">
            <w:pPr>
              <w:jc w:val="center"/>
              <w:rPr>
                <w:color w:val="FF0000"/>
                <w:sz w:val="28"/>
                <w:szCs w:val="28"/>
              </w:rPr>
            </w:pPr>
            <w:r w:rsidRPr="00813310">
              <w:rPr>
                <w:sz w:val="28"/>
                <w:szCs w:val="28"/>
              </w:rPr>
              <w:t>31106</w:t>
            </w:r>
          </w:p>
        </w:tc>
        <w:tc>
          <w:tcPr>
            <w:tcW w:w="1134" w:type="dxa"/>
            <w:vAlign w:val="center"/>
          </w:tcPr>
          <w:p w14:paraId="44C2A92A" w14:textId="77777777" w:rsidR="00FE2DBB" w:rsidRPr="00222E43" w:rsidRDefault="00FE2DBB" w:rsidP="00FC5BCF">
            <w:pPr>
              <w:jc w:val="center"/>
              <w:rPr>
                <w:sz w:val="28"/>
                <w:szCs w:val="28"/>
              </w:rPr>
            </w:pPr>
            <w:r w:rsidRPr="00222E43">
              <w:rPr>
                <w:sz w:val="28"/>
                <w:szCs w:val="28"/>
              </w:rPr>
              <w:t>17281</w:t>
            </w:r>
          </w:p>
        </w:tc>
        <w:tc>
          <w:tcPr>
            <w:tcW w:w="1179" w:type="dxa"/>
            <w:vAlign w:val="center"/>
          </w:tcPr>
          <w:p w14:paraId="7AE093FC" w14:textId="77777777" w:rsidR="00FE2DBB" w:rsidRPr="00222E43" w:rsidRDefault="00FE2DBB" w:rsidP="00FC5BCF">
            <w:pPr>
              <w:jc w:val="center"/>
              <w:rPr>
                <w:sz w:val="28"/>
                <w:szCs w:val="28"/>
              </w:rPr>
            </w:pPr>
            <w:r w:rsidRPr="00222E43">
              <w:rPr>
                <w:sz w:val="28"/>
                <w:szCs w:val="28"/>
              </w:rPr>
              <w:t>17281</w:t>
            </w:r>
          </w:p>
        </w:tc>
        <w:tc>
          <w:tcPr>
            <w:tcW w:w="1134" w:type="dxa"/>
            <w:vAlign w:val="center"/>
          </w:tcPr>
          <w:p w14:paraId="149A21B0" w14:textId="77777777" w:rsidR="00FE2DBB" w:rsidRPr="00895120" w:rsidRDefault="00FE2DBB" w:rsidP="00FC5BCF">
            <w:pPr>
              <w:jc w:val="center"/>
              <w:rPr>
                <w:sz w:val="28"/>
                <w:szCs w:val="28"/>
              </w:rPr>
            </w:pPr>
            <w:r w:rsidRPr="00895120">
              <w:rPr>
                <w:sz w:val="28"/>
                <w:szCs w:val="28"/>
              </w:rPr>
              <w:t>17091</w:t>
            </w:r>
          </w:p>
        </w:tc>
        <w:tc>
          <w:tcPr>
            <w:tcW w:w="1165" w:type="dxa"/>
            <w:vAlign w:val="center"/>
          </w:tcPr>
          <w:p w14:paraId="780B0938" w14:textId="77777777" w:rsidR="00FE2DBB" w:rsidRPr="00895120" w:rsidRDefault="00FE2DBB" w:rsidP="00FC5BCF">
            <w:pPr>
              <w:jc w:val="center"/>
              <w:rPr>
                <w:sz w:val="28"/>
                <w:szCs w:val="28"/>
              </w:rPr>
            </w:pPr>
            <w:r w:rsidRPr="00895120">
              <w:rPr>
                <w:sz w:val="28"/>
                <w:szCs w:val="28"/>
              </w:rPr>
              <w:t>17091</w:t>
            </w:r>
          </w:p>
        </w:tc>
      </w:tr>
    </w:tbl>
    <w:p w14:paraId="3850FCBF" w14:textId="77777777" w:rsidR="00FE2DBB" w:rsidRDefault="00FE2DBB" w:rsidP="00FE2DBB">
      <w:pPr>
        <w:jc w:val="both"/>
        <w:rPr>
          <w:sz w:val="28"/>
          <w:szCs w:val="28"/>
        </w:rPr>
      </w:pPr>
    </w:p>
    <w:p w14:paraId="15FD09F3" w14:textId="77777777" w:rsidR="00FE2DBB" w:rsidRDefault="00FE2DBB" w:rsidP="00FE2DBB">
      <w:pPr>
        <w:jc w:val="both"/>
        <w:rPr>
          <w:sz w:val="28"/>
          <w:szCs w:val="28"/>
        </w:rPr>
        <w:sectPr w:rsidR="00FE2DBB" w:rsidSect="00FE2DBB">
          <w:headerReference w:type="default" r:id="rId105"/>
          <w:pgSz w:w="16838" w:h="11906" w:orient="landscape"/>
          <w:pgMar w:top="1161" w:right="284" w:bottom="1559" w:left="851" w:header="709" w:footer="709" w:gutter="0"/>
          <w:cols w:space="708"/>
          <w:docGrid w:linePitch="360"/>
        </w:sectPr>
      </w:pPr>
    </w:p>
    <w:p w14:paraId="27736B99" w14:textId="77777777" w:rsidR="00FE2DBB" w:rsidRDefault="00FE2DBB" w:rsidP="00FE2DBB">
      <w:pPr>
        <w:jc w:val="center"/>
        <w:rPr>
          <w:bCs/>
          <w:color w:val="000000"/>
          <w:sz w:val="28"/>
          <w:szCs w:val="28"/>
        </w:rPr>
      </w:pPr>
      <w:r>
        <w:rPr>
          <w:bCs/>
          <w:color w:val="000000"/>
          <w:sz w:val="28"/>
          <w:szCs w:val="28"/>
        </w:rPr>
        <w:t>Раздел 4. Объем финансовых потребностей, необходимых для реализации производственной программы</w:t>
      </w:r>
    </w:p>
    <w:p w14:paraId="11F38887" w14:textId="77777777" w:rsidR="00FE2DBB" w:rsidRDefault="00FE2DBB" w:rsidP="00FE2DBB">
      <w:pPr>
        <w:ind w:left="-567"/>
        <w:jc w:val="center"/>
        <w:rPr>
          <w:bCs/>
          <w:color w:val="000000"/>
          <w:sz w:val="28"/>
          <w:szCs w:val="28"/>
        </w:rPr>
      </w:pPr>
    </w:p>
    <w:tbl>
      <w:tblPr>
        <w:tblStyle w:val="ae"/>
        <w:tblW w:w="14714" w:type="dxa"/>
        <w:tblInd w:w="-5" w:type="dxa"/>
        <w:tblLayout w:type="fixed"/>
        <w:tblLook w:val="04A0" w:firstRow="1" w:lastRow="0" w:firstColumn="1" w:lastColumn="0" w:noHBand="0" w:noVBand="1"/>
      </w:tblPr>
      <w:tblGrid>
        <w:gridCol w:w="3515"/>
        <w:gridCol w:w="1134"/>
        <w:gridCol w:w="1134"/>
        <w:gridCol w:w="1134"/>
        <w:gridCol w:w="1276"/>
        <w:gridCol w:w="1418"/>
        <w:gridCol w:w="1275"/>
        <w:gridCol w:w="1276"/>
        <w:gridCol w:w="1276"/>
        <w:gridCol w:w="1276"/>
      </w:tblGrid>
      <w:tr w:rsidR="00FE2DBB" w14:paraId="07D9A3F3" w14:textId="77777777" w:rsidTr="00FC5BCF">
        <w:trPr>
          <w:trHeight w:val="490"/>
        </w:trPr>
        <w:tc>
          <w:tcPr>
            <w:tcW w:w="3515" w:type="dxa"/>
            <w:vMerge w:val="restart"/>
            <w:vAlign w:val="center"/>
          </w:tcPr>
          <w:p w14:paraId="46C96282" w14:textId="77777777" w:rsidR="00FE2DBB" w:rsidRDefault="00FE2DBB" w:rsidP="00FC5BCF">
            <w:pPr>
              <w:jc w:val="center"/>
              <w:rPr>
                <w:bCs/>
                <w:color w:val="000000"/>
                <w:sz w:val="28"/>
                <w:szCs w:val="28"/>
              </w:rPr>
            </w:pPr>
            <w:r>
              <w:rPr>
                <w:bCs/>
                <w:color w:val="000000"/>
                <w:sz w:val="28"/>
                <w:szCs w:val="28"/>
              </w:rPr>
              <w:t>Наименование показателя</w:t>
            </w:r>
          </w:p>
        </w:tc>
        <w:tc>
          <w:tcPr>
            <w:tcW w:w="2268" w:type="dxa"/>
            <w:gridSpan w:val="2"/>
            <w:vAlign w:val="center"/>
          </w:tcPr>
          <w:p w14:paraId="36D4E94C" w14:textId="77777777" w:rsidR="00FE2DBB" w:rsidRDefault="00FE2DBB" w:rsidP="00FC5BCF">
            <w:pPr>
              <w:jc w:val="center"/>
              <w:rPr>
                <w:bCs/>
                <w:color w:val="000000"/>
                <w:sz w:val="28"/>
                <w:szCs w:val="28"/>
              </w:rPr>
            </w:pPr>
            <w:r>
              <w:rPr>
                <w:bCs/>
                <w:color w:val="000000"/>
                <w:sz w:val="28"/>
                <w:szCs w:val="28"/>
              </w:rPr>
              <w:t>2021 год</w:t>
            </w:r>
          </w:p>
        </w:tc>
        <w:tc>
          <w:tcPr>
            <w:tcW w:w="2410" w:type="dxa"/>
            <w:gridSpan w:val="2"/>
            <w:vAlign w:val="center"/>
          </w:tcPr>
          <w:p w14:paraId="2106DACF" w14:textId="77777777" w:rsidR="00FE2DBB" w:rsidRDefault="00FE2DBB" w:rsidP="00FC5BCF">
            <w:pPr>
              <w:jc w:val="center"/>
              <w:rPr>
                <w:bCs/>
                <w:color w:val="000000"/>
                <w:sz w:val="28"/>
                <w:szCs w:val="28"/>
              </w:rPr>
            </w:pPr>
            <w:r>
              <w:rPr>
                <w:bCs/>
                <w:color w:val="000000"/>
                <w:sz w:val="28"/>
                <w:szCs w:val="28"/>
              </w:rPr>
              <w:t>2022 год</w:t>
            </w:r>
          </w:p>
        </w:tc>
        <w:tc>
          <w:tcPr>
            <w:tcW w:w="1418" w:type="dxa"/>
            <w:vAlign w:val="center"/>
          </w:tcPr>
          <w:p w14:paraId="1F04F4A5" w14:textId="77777777" w:rsidR="00FE2DBB" w:rsidRDefault="00FE2DBB" w:rsidP="00FC5BCF">
            <w:pPr>
              <w:jc w:val="center"/>
              <w:rPr>
                <w:bCs/>
                <w:color w:val="000000"/>
                <w:sz w:val="28"/>
                <w:szCs w:val="28"/>
              </w:rPr>
            </w:pPr>
            <w:r>
              <w:rPr>
                <w:bCs/>
                <w:color w:val="000000"/>
                <w:sz w:val="28"/>
                <w:szCs w:val="28"/>
              </w:rPr>
              <w:t>2023 год</w:t>
            </w:r>
          </w:p>
        </w:tc>
        <w:tc>
          <w:tcPr>
            <w:tcW w:w="2551" w:type="dxa"/>
            <w:gridSpan w:val="2"/>
            <w:vAlign w:val="center"/>
          </w:tcPr>
          <w:p w14:paraId="1C2A0F52" w14:textId="77777777" w:rsidR="00FE2DBB" w:rsidRDefault="00FE2DBB" w:rsidP="00FC5BCF">
            <w:pPr>
              <w:jc w:val="center"/>
              <w:rPr>
                <w:bCs/>
                <w:color w:val="000000"/>
                <w:sz w:val="28"/>
                <w:szCs w:val="28"/>
              </w:rPr>
            </w:pPr>
            <w:r>
              <w:rPr>
                <w:bCs/>
                <w:color w:val="000000"/>
                <w:sz w:val="28"/>
                <w:szCs w:val="28"/>
              </w:rPr>
              <w:t>2024 год</w:t>
            </w:r>
          </w:p>
        </w:tc>
        <w:tc>
          <w:tcPr>
            <w:tcW w:w="2552" w:type="dxa"/>
            <w:gridSpan w:val="2"/>
            <w:vAlign w:val="center"/>
          </w:tcPr>
          <w:p w14:paraId="149A8B2B" w14:textId="77777777" w:rsidR="00FE2DBB" w:rsidRDefault="00FE2DBB" w:rsidP="00FC5BCF">
            <w:pPr>
              <w:jc w:val="center"/>
              <w:rPr>
                <w:bCs/>
                <w:color w:val="000000"/>
                <w:sz w:val="28"/>
                <w:szCs w:val="28"/>
              </w:rPr>
            </w:pPr>
            <w:r>
              <w:rPr>
                <w:bCs/>
                <w:color w:val="000000"/>
                <w:sz w:val="28"/>
                <w:szCs w:val="28"/>
              </w:rPr>
              <w:t>2025 год</w:t>
            </w:r>
          </w:p>
        </w:tc>
      </w:tr>
      <w:tr w:rsidR="00FE2DBB" w14:paraId="6B4AF12B" w14:textId="77777777" w:rsidTr="00FC5BCF">
        <w:trPr>
          <w:trHeight w:val="708"/>
        </w:trPr>
        <w:tc>
          <w:tcPr>
            <w:tcW w:w="3515" w:type="dxa"/>
            <w:vMerge/>
          </w:tcPr>
          <w:p w14:paraId="43736503" w14:textId="77777777" w:rsidR="00FE2DBB" w:rsidRDefault="00FE2DBB" w:rsidP="00FC5BCF">
            <w:pPr>
              <w:jc w:val="center"/>
              <w:rPr>
                <w:bCs/>
                <w:color w:val="000000"/>
                <w:sz w:val="28"/>
                <w:szCs w:val="28"/>
              </w:rPr>
            </w:pPr>
          </w:p>
        </w:tc>
        <w:tc>
          <w:tcPr>
            <w:tcW w:w="1134" w:type="dxa"/>
            <w:vAlign w:val="center"/>
          </w:tcPr>
          <w:p w14:paraId="3CF705B9" w14:textId="77777777" w:rsidR="00FE2DBB" w:rsidRPr="00F95EB7" w:rsidRDefault="00FE2DBB" w:rsidP="00FC5BCF">
            <w:pPr>
              <w:jc w:val="center"/>
              <w:rPr>
                <w:sz w:val="22"/>
                <w:szCs w:val="22"/>
              </w:rPr>
            </w:pPr>
            <w:r w:rsidRPr="00F95EB7">
              <w:rPr>
                <w:sz w:val="22"/>
                <w:szCs w:val="22"/>
              </w:rPr>
              <w:t>с 01.01.    по 30.06.</w:t>
            </w:r>
          </w:p>
        </w:tc>
        <w:tc>
          <w:tcPr>
            <w:tcW w:w="1134" w:type="dxa"/>
            <w:vAlign w:val="center"/>
          </w:tcPr>
          <w:p w14:paraId="6BA357AE" w14:textId="77777777" w:rsidR="00FE2DBB" w:rsidRPr="00F95EB7" w:rsidRDefault="00FE2DBB" w:rsidP="00FC5BCF">
            <w:pPr>
              <w:jc w:val="center"/>
              <w:rPr>
                <w:bCs/>
                <w:color w:val="000000"/>
                <w:sz w:val="22"/>
                <w:szCs w:val="22"/>
              </w:rPr>
            </w:pPr>
            <w:r w:rsidRPr="00F95EB7">
              <w:rPr>
                <w:sz w:val="22"/>
                <w:szCs w:val="22"/>
              </w:rPr>
              <w:t>с 01.07.     по 31.12.</w:t>
            </w:r>
          </w:p>
        </w:tc>
        <w:tc>
          <w:tcPr>
            <w:tcW w:w="1134" w:type="dxa"/>
            <w:vAlign w:val="center"/>
          </w:tcPr>
          <w:p w14:paraId="7467A75E" w14:textId="77777777" w:rsidR="00FE2DBB" w:rsidRPr="00F95EB7" w:rsidRDefault="00FE2DBB" w:rsidP="00FC5BCF">
            <w:pPr>
              <w:jc w:val="center"/>
              <w:rPr>
                <w:sz w:val="22"/>
                <w:szCs w:val="22"/>
              </w:rPr>
            </w:pPr>
            <w:r w:rsidRPr="00F95EB7">
              <w:rPr>
                <w:sz w:val="22"/>
                <w:szCs w:val="22"/>
              </w:rPr>
              <w:t>с 01.01.    по 30.06.</w:t>
            </w:r>
          </w:p>
        </w:tc>
        <w:tc>
          <w:tcPr>
            <w:tcW w:w="1276" w:type="dxa"/>
            <w:vAlign w:val="center"/>
          </w:tcPr>
          <w:p w14:paraId="478CB669" w14:textId="77777777" w:rsidR="00FE2DBB" w:rsidRPr="00F95EB7" w:rsidRDefault="00FE2DBB" w:rsidP="00FC5BCF">
            <w:pPr>
              <w:jc w:val="center"/>
              <w:rPr>
                <w:bCs/>
                <w:color w:val="000000"/>
                <w:sz w:val="22"/>
                <w:szCs w:val="22"/>
              </w:rPr>
            </w:pPr>
            <w:r w:rsidRPr="00F95EB7">
              <w:rPr>
                <w:sz w:val="22"/>
                <w:szCs w:val="22"/>
              </w:rPr>
              <w:t>с 01.0</w:t>
            </w:r>
            <w:r>
              <w:rPr>
                <w:sz w:val="22"/>
                <w:szCs w:val="22"/>
              </w:rPr>
              <w:t>7</w:t>
            </w:r>
            <w:r w:rsidRPr="00F95EB7">
              <w:rPr>
                <w:sz w:val="22"/>
                <w:szCs w:val="22"/>
              </w:rPr>
              <w:t>.    по 3</w:t>
            </w:r>
            <w:r>
              <w:rPr>
                <w:sz w:val="22"/>
                <w:szCs w:val="22"/>
              </w:rPr>
              <w:t>1</w:t>
            </w:r>
            <w:r w:rsidRPr="00F95EB7">
              <w:rPr>
                <w:sz w:val="22"/>
                <w:szCs w:val="22"/>
              </w:rPr>
              <w:t>.</w:t>
            </w:r>
            <w:r>
              <w:rPr>
                <w:sz w:val="22"/>
                <w:szCs w:val="22"/>
              </w:rPr>
              <w:t>12</w:t>
            </w:r>
            <w:r w:rsidRPr="00F95EB7">
              <w:rPr>
                <w:sz w:val="22"/>
                <w:szCs w:val="22"/>
              </w:rPr>
              <w:t>.</w:t>
            </w:r>
          </w:p>
        </w:tc>
        <w:tc>
          <w:tcPr>
            <w:tcW w:w="1418" w:type="dxa"/>
            <w:vAlign w:val="center"/>
          </w:tcPr>
          <w:p w14:paraId="7C3EBE52" w14:textId="77777777" w:rsidR="00FE2DBB" w:rsidRDefault="00FE2DBB" w:rsidP="00FC5BCF">
            <w:pPr>
              <w:jc w:val="center"/>
              <w:rPr>
                <w:sz w:val="22"/>
                <w:szCs w:val="22"/>
              </w:rPr>
            </w:pPr>
            <w:r w:rsidRPr="00F95EB7">
              <w:rPr>
                <w:sz w:val="22"/>
                <w:szCs w:val="22"/>
              </w:rPr>
              <w:t xml:space="preserve">с 01.01. </w:t>
            </w:r>
          </w:p>
          <w:p w14:paraId="0E184A60" w14:textId="77777777" w:rsidR="00FE2DBB" w:rsidRPr="00F95EB7" w:rsidRDefault="00FE2DBB" w:rsidP="00FC5BCF">
            <w:pPr>
              <w:jc w:val="center"/>
              <w:rPr>
                <w:sz w:val="22"/>
                <w:szCs w:val="22"/>
              </w:rPr>
            </w:pPr>
            <w:r>
              <w:rPr>
                <w:sz w:val="22"/>
                <w:szCs w:val="22"/>
              </w:rPr>
              <w:t xml:space="preserve"> </w:t>
            </w:r>
            <w:r w:rsidRPr="00F95EB7">
              <w:rPr>
                <w:sz w:val="22"/>
                <w:szCs w:val="22"/>
              </w:rPr>
              <w:t xml:space="preserve"> по 3</w:t>
            </w:r>
            <w:r>
              <w:rPr>
                <w:sz w:val="22"/>
                <w:szCs w:val="22"/>
              </w:rPr>
              <w:t>1</w:t>
            </w:r>
            <w:r w:rsidRPr="00F95EB7">
              <w:rPr>
                <w:sz w:val="22"/>
                <w:szCs w:val="22"/>
              </w:rPr>
              <w:t>.</w:t>
            </w:r>
            <w:r>
              <w:rPr>
                <w:sz w:val="22"/>
                <w:szCs w:val="22"/>
              </w:rPr>
              <w:t>12</w:t>
            </w:r>
            <w:r w:rsidRPr="00F95EB7">
              <w:rPr>
                <w:sz w:val="22"/>
                <w:szCs w:val="22"/>
              </w:rPr>
              <w:t>.</w:t>
            </w:r>
          </w:p>
        </w:tc>
        <w:tc>
          <w:tcPr>
            <w:tcW w:w="1275" w:type="dxa"/>
            <w:vAlign w:val="center"/>
          </w:tcPr>
          <w:p w14:paraId="54E9FEA5" w14:textId="77777777" w:rsidR="00FE2DBB" w:rsidRPr="00F95EB7" w:rsidRDefault="00FE2DBB" w:rsidP="00FC5BCF">
            <w:pPr>
              <w:jc w:val="center"/>
              <w:rPr>
                <w:sz w:val="22"/>
                <w:szCs w:val="22"/>
              </w:rPr>
            </w:pPr>
            <w:r w:rsidRPr="00F95EB7">
              <w:rPr>
                <w:sz w:val="22"/>
                <w:szCs w:val="22"/>
              </w:rPr>
              <w:t>с 01.01.    по 30.06.</w:t>
            </w:r>
          </w:p>
        </w:tc>
        <w:tc>
          <w:tcPr>
            <w:tcW w:w="1276" w:type="dxa"/>
            <w:vAlign w:val="center"/>
          </w:tcPr>
          <w:p w14:paraId="2FDADB81" w14:textId="77777777" w:rsidR="00FE2DBB" w:rsidRPr="00F95EB7" w:rsidRDefault="00FE2DBB" w:rsidP="00FC5BCF">
            <w:pPr>
              <w:jc w:val="center"/>
              <w:rPr>
                <w:sz w:val="22"/>
                <w:szCs w:val="22"/>
              </w:rPr>
            </w:pPr>
            <w:r w:rsidRPr="00F95EB7">
              <w:rPr>
                <w:sz w:val="22"/>
                <w:szCs w:val="22"/>
              </w:rPr>
              <w:t>с 01.07.     по 31.12.</w:t>
            </w:r>
          </w:p>
        </w:tc>
        <w:tc>
          <w:tcPr>
            <w:tcW w:w="1276" w:type="dxa"/>
            <w:vAlign w:val="center"/>
          </w:tcPr>
          <w:p w14:paraId="7A23BC5A" w14:textId="77777777" w:rsidR="00FE2DBB" w:rsidRPr="00F95EB7" w:rsidRDefault="00FE2DBB" w:rsidP="00FC5BCF">
            <w:pPr>
              <w:jc w:val="center"/>
              <w:rPr>
                <w:sz w:val="22"/>
                <w:szCs w:val="22"/>
              </w:rPr>
            </w:pPr>
            <w:r w:rsidRPr="00F95EB7">
              <w:rPr>
                <w:sz w:val="22"/>
                <w:szCs w:val="22"/>
              </w:rPr>
              <w:t>с 01.01.    по 30.06.</w:t>
            </w:r>
          </w:p>
        </w:tc>
        <w:tc>
          <w:tcPr>
            <w:tcW w:w="1276" w:type="dxa"/>
            <w:vAlign w:val="center"/>
          </w:tcPr>
          <w:p w14:paraId="47FDB664" w14:textId="77777777" w:rsidR="00FE2DBB" w:rsidRPr="00F95EB7" w:rsidRDefault="00FE2DBB" w:rsidP="00FC5BCF">
            <w:pPr>
              <w:jc w:val="center"/>
              <w:rPr>
                <w:sz w:val="22"/>
                <w:szCs w:val="22"/>
              </w:rPr>
            </w:pPr>
            <w:r w:rsidRPr="00F95EB7">
              <w:rPr>
                <w:sz w:val="22"/>
                <w:szCs w:val="22"/>
              </w:rPr>
              <w:t>с 01.07.     по 31.12.</w:t>
            </w:r>
          </w:p>
        </w:tc>
      </w:tr>
      <w:tr w:rsidR="00FE2DBB" w14:paraId="15C4233C" w14:textId="77777777" w:rsidTr="00FC5BCF">
        <w:tc>
          <w:tcPr>
            <w:tcW w:w="3515" w:type="dxa"/>
          </w:tcPr>
          <w:p w14:paraId="3512EC78" w14:textId="77777777" w:rsidR="00FE2DBB" w:rsidRDefault="00FE2DBB" w:rsidP="00FC5BCF">
            <w:pPr>
              <w:jc w:val="center"/>
              <w:rPr>
                <w:bCs/>
                <w:color w:val="000000"/>
                <w:sz w:val="28"/>
                <w:szCs w:val="28"/>
              </w:rPr>
            </w:pPr>
            <w:r>
              <w:rPr>
                <w:bCs/>
                <w:color w:val="000000"/>
                <w:sz w:val="28"/>
                <w:szCs w:val="28"/>
              </w:rPr>
              <w:t>1</w:t>
            </w:r>
          </w:p>
        </w:tc>
        <w:tc>
          <w:tcPr>
            <w:tcW w:w="1134" w:type="dxa"/>
          </w:tcPr>
          <w:p w14:paraId="32067629" w14:textId="77777777" w:rsidR="00FE2DBB" w:rsidRDefault="00FE2DBB" w:rsidP="00FC5BCF">
            <w:pPr>
              <w:jc w:val="center"/>
              <w:rPr>
                <w:bCs/>
                <w:color w:val="000000"/>
                <w:sz w:val="28"/>
                <w:szCs w:val="28"/>
              </w:rPr>
            </w:pPr>
            <w:r>
              <w:rPr>
                <w:bCs/>
                <w:color w:val="000000"/>
                <w:sz w:val="28"/>
                <w:szCs w:val="28"/>
              </w:rPr>
              <w:t>2</w:t>
            </w:r>
          </w:p>
        </w:tc>
        <w:tc>
          <w:tcPr>
            <w:tcW w:w="1134" w:type="dxa"/>
          </w:tcPr>
          <w:p w14:paraId="3CEFD012" w14:textId="77777777" w:rsidR="00FE2DBB" w:rsidRDefault="00FE2DBB" w:rsidP="00FC5BCF">
            <w:pPr>
              <w:jc w:val="center"/>
              <w:rPr>
                <w:bCs/>
                <w:color w:val="000000"/>
                <w:sz w:val="28"/>
                <w:szCs w:val="28"/>
              </w:rPr>
            </w:pPr>
            <w:r>
              <w:rPr>
                <w:bCs/>
                <w:color w:val="000000"/>
                <w:sz w:val="28"/>
                <w:szCs w:val="28"/>
              </w:rPr>
              <w:t>3</w:t>
            </w:r>
          </w:p>
        </w:tc>
        <w:tc>
          <w:tcPr>
            <w:tcW w:w="1134" w:type="dxa"/>
          </w:tcPr>
          <w:p w14:paraId="570E1FD3" w14:textId="77777777" w:rsidR="00FE2DBB" w:rsidRDefault="00FE2DBB" w:rsidP="00FC5BCF">
            <w:pPr>
              <w:jc w:val="center"/>
              <w:rPr>
                <w:bCs/>
                <w:color w:val="000000"/>
                <w:sz w:val="28"/>
                <w:szCs w:val="28"/>
              </w:rPr>
            </w:pPr>
            <w:r>
              <w:rPr>
                <w:bCs/>
                <w:color w:val="000000"/>
                <w:sz w:val="28"/>
                <w:szCs w:val="28"/>
              </w:rPr>
              <w:t>4</w:t>
            </w:r>
          </w:p>
        </w:tc>
        <w:tc>
          <w:tcPr>
            <w:tcW w:w="1276" w:type="dxa"/>
          </w:tcPr>
          <w:p w14:paraId="53E7C0F6" w14:textId="77777777" w:rsidR="00FE2DBB" w:rsidRDefault="00FE2DBB" w:rsidP="00FC5BCF">
            <w:pPr>
              <w:jc w:val="center"/>
              <w:rPr>
                <w:bCs/>
                <w:color w:val="000000"/>
                <w:sz w:val="28"/>
                <w:szCs w:val="28"/>
              </w:rPr>
            </w:pPr>
            <w:r>
              <w:rPr>
                <w:bCs/>
                <w:color w:val="000000"/>
                <w:sz w:val="28"/>
                <w:szCs w:val="28"/>
              </w:rPr>
              <w:t>5</w:t>
            </w:r>
          </w:p>
        </w:tc>
        <w:tc>
          <w:tcPr>
            <w:tcW w:w="1418" w:type="dxa"/>
          </w:tcPr>
          <w:p w14:paraId="7CE27900" w14:textId="77777777" w:rsidR="00FE2DBB" w:rsidRDefault="00FE2DBB" w:rsidP="00FC5BCF">
            <w:pPr>
              <w:jc w:val="center"/>
              <w:rPr>
                <w:bCs/>
                <w:color w:val="000000"/>
                <w:sz w:val="28"/>
                <w:szCs w:val="28"/>
              </w:rPr>
            </w:pPr>
            <w:r>
              <w:rPr>
                <w:bCs/>
                <w:color w:val="000000"/>
                <w:sz w:val="28"/>
                <w:szCs w:val="28"/>
              </w:rPr>
              <w:t>6</w:t>
            </w:r>
          </w:p>
        </w:tc>
        <w:tc>
          <w:tcPr>
            <w:tcW w:w="1275" w:type="dxa"/>
          </w:tcPr>
          <w:p w14:paraId="1748FAD3" w14:textId="77777777" w:rsidR="00FE2DBB" w:rsidRDefault="00FE2DBB" w:rsidP="00FC5BCF">
            <w:pPr>
              <w:jc w:val="center"/>
              <w:rPr>
                <w:bCs/>
                <w:color w:val="000000"/>
                <w:sz w:val="28"/>
                <w:szCs w:val="28"/>
              </w:rPr>
            </w:pPr>
            <w:r>
              <w:rPr>
                <w:bCs/>
                <w:color w:val="000000"/>
                <w:sz w:val="28"/>
                <w:szCs w:val="28"/>
              </w:rPr>
              <w:t>7</w:t>
            </w:r>
          </w:p>
        </w:tc>
        <w:tc>
          <w:tcPr>
            <w:tcW w:w="1276" w:type="dxa"/>
          </w:tcPr>
          <w:p w14:paraId="65CB3403" w14:textId="77777777" w:rsidR="00FE2DBB" w:rsidRDefault="00FE2DBB" w:rsidP="00FC5BCF">
            <w:pPr>
              <w:jc w:val="center"/>
              <w:rPr>
                <w:bCs/>
                <w:color w:val="000000"/>
                <w:sz w:val="28"/>
                <w:szCs w:val="28"/>
              </w:rPr>
            </w:pPr>
            <w:r>
              <w:rPr>
                <w:bCs/>
                <w:color w:val="000000"/>
                <w:sz w:val="28"/>
                <w:szCs w:val="28"/>
              </w:rPr>
              <w:t>8</w:t>
            </w:r>
          </w:p>
        </w:tc>
        <w:tc>
          <w:tcPr>
            <w:tcW w:w="1276" w:type="dxa"/>
          </w:tcPr>
          <w:p w14:paraId="3F973C3E" w14:textId="77777777" w:rsidR="00FE2DBB" w:rsidRDefault="00FE2DBB" w:rsidP="00FC5BCF">
            <w:pPr>
              <w:jc w:val="center"/>
              <w:rPr>
                <w:bCs/>
                <w:color w:val="000000"/>
                <w:sz w:val="28"/>
                <w:szCs w:val="28"/>
              </w:rPr>
            </w:pPr>
            <w:r>
              <w:rPr>
                <w:bCs/>
                <w:color w:val="000000"/>
                <w:sz w:val="28"/>
                <w:szCs w:val="28"/>
              </w:rPr>
              <w:t>9</w:t>
            </w:r>
          </w:p>
        </w:tc>
        <w:tc>
          <w:tcPr>
            <w:tcW w:w="1276" w:type="dxa"/>
          </w:tcPr>
          <w:p w14:paraId="27EEF89B" w14:textId="77777777" w:rsidR="00FE2DBB" w:rsidRDefault="00FE2DBB" w:rsidP="00FC5BCF">
            <w:pPr>
              <w:jc w:val="center"/>
              <w:rPr>
                <w:bCs/>
                <w:color w:val="000000"/>
                <w:sz w:val="28"/>
                <w:szCs w:val="28"/>
              </w:rPr>
            </w:pPr>
            <w:r>
              <w:rPr>
                <w:bCs/>
                <w:color w:val="000000"/>
                <w:sz w:val="28"/>
                <w:szCs w:val="28"/>
              </w:rPr>
              <w:t>10</w:t>
            </w:r>
          </w:p>
        </w:tc>
      </w:tr>
      <w:tr w:rsidR="00FE2DBB" w14:paraId="5C6B5FAE" w14:textId="77777777" w:rsidTr="00FC5BCF">
        <w:trPr>
          <w:trHeight w:val="2893"/>
        </w:trPr>
        <w:tc>
          <w:tcPr>
            <w:tcW w:w="3515" w:type="dxa"/>
            <w:vAlign w:val="center"/>
          </w:tcPr>
          <w:p w14:paraId="20886EDE" w14:textId="77777777" w:rsidR="00FE2DBB" w:rsidRDefault="00FE2DBB" w:rsidP="00FC5BC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2D120BB9" w14:textId="77777777" w:rsidR="00FE2DBB" w:rsidRPr="00D22623" w:rsidRDefault="00FE2DBB" w:rsidP="00FC5BCF">
            <w:pPr>
              <w:jc w:val="center"/>
              <w:rPr>
                <w:bCs/>
                <w:sz w:val="28"/>
              </w:rPr>
            </w:pPr>
            <w:r>
              <w:rPr>
                <w:bCs/>
                <w:sz w:val="28"/>
              </w:rPr>
              <w:t>1341,88</w:t>
            </w:r>
          </w:p>
        </w:tc>
        <w:tc>
          <w:tcPr>
            <w:tcW w:w="1134" w:type="dxa"/>
            <w:vAlign w:val="center"/>
          </w:tcPr>
          <w:p w14:paraId="28588037" w14:textId="77777777" w:rsidR="00FE2DBB" w:rsidRPr="00D22623" w:rsidRDefault="00FE2DBB" w:rsidP="00FC5BCF">
            <w:pPr>
              <w:jc w:val="center"/>
              <w:rPr>
                <w:bCs/>
                <w:sz w:val="28"/>
              </w:rPr>
            </w:pPr>
            <w:r>
              <w:rPr>
                <w:bCs/>
                <w:sz w:val="28"/>
              </w:rPr>
              <w:t>6020,77</w:t>
            </w:r>
          </w:p>
        </w:tc>
        <w:tc>
          <w:tcPr>
            <w:tcW w:w="1134" w:type="dxa"/>
            <w:vAlign w:val="center"/>
          </w:tcPr>
          <w:p w14:paraId="663B86CF" w14:textId="77777777" w:rsidR="00FE2DBB" w:rsidRPr="00541F77" w:rsidRDefault="00FE2DBB" w:rsidP="00FC5BCF">
            <w:pPr>
              <w:jc w:val="center"/>
              <w:rPr>
                <w:bCs/>
                <w:sz w:val="28"/>
              </w:rPr>
            </w:pPr>
            <w:r>
              <w:rPr>
                <w:bCs/>
                <w:sz w:val="28"/>
              </w:rPr>
              <w:t>6016,28</w:t>
            </w:r>
          </w:p>
        </w:tc>
        <w:tc>
          <w:tcPr>
            <w:tcW w:w="1276" w:type="dxa"/>
            <w:vAlign w:val="center"/>
          </w:tcPr>
          <w:p w14:paraId="14AFA252" w14:textId="77777777" w:rsidR="00FE2DBB" w:rsidRPr="00541F77" w:rsidRDefault="00FE2DBB" w:rsidP="00FC5BCF">
            <w:pPr>
              <w:jc w:val="center"/>
              <w:rPr>
                <w:bCs/>
                <w:sz w:val="28"/>
              </w:rPr>
            </w:pPr>
            <w:r>
              <w:rPr>
                <w:bCs/>
                <w:sz w:val="28"/>
              </w:rPr>
              <w:t>8870,72</w:t>
            </w:r>
          </w:p>
        </w:tc>
        <w:tc>
          <w:tcPr>
            <w:tcW w:w="1418" w:type="dxa"/>
            <w:vAlign w:val="center"/>
          </w:tcPr>
          <w:p w14:paraId="30F2E594" w14:textId="77777777" w:rsidR="00FE2DBB" w:rsidRPr="00E66DD4" w:rsidRDefault="00FE2DBB" w:rsidP="00FC5BCF">
            <w:pPr>
              <w:jc w:val="center"/>
              <w:rPr>
                <w:bCs/>
                <w:color w:val="FF0000"/>
                <w:sz w:val="28"/>
              </w:rPr>
            </w:pPr>
            <w:r>
              <w:rPr>
                <w:bCs/>
                <w:sz w:val="28"/>
              </w:rPr>
              <w:t>10558,59</w:t>
            </w:r>
          </w:p>
        </w:tc>
        <w:tc>
          <w:tcPr>
            <w:tcW w:w="1275" w:type="dxa"/>
            <w:vAlign w:val="center"/>
          </w:tcPr>
          <w:p w14:paraId="715E24AC" w14:textId="77777777" w:rsidR="00FE2DBB" w:rsidRPr="00B05275" w:rsidRDefault="00FE2DBB" w:rsidP="00FC5BCF">
            <w:pPr>
              <w:jc w:val="center"/>
              <w:rPr>
                <w:bCs/>
                <w:sz w:val="28"/>
              </w:rPr>
            </w:pPr>
            <w:r w:rsidRPr="00B05275">
              <w:rPr>
                <w:bCs/>
                <w:sz w:val="28"/>
              </w:rPr>
              <w:t>5865,86</w:t>
            </w:r>
          </w:p>
        </w:tc>
        <w:tc>
          <w:tcPr>
            <w:tcW w:w="1276" w:type="dxa"/>
            <w:vAlign w:val="center"/>
          </w:tcPr>
          <w:p w14:paraId="43B1C662" w14:textId="77777777" w:rsidR="00FE2DBB" w:rsidRPr="00B05275" w:rsidRDefault="00FE2DBB" w:rsidP="00FC5BCF">
            <w:pPr>
              <w:jc w:val="center"/>
              <w:rPr>
                <w:bCs/>
                <w:sz w:val="28"/>
              </w:rPr>
            </w:pPr>
          </w:p>
          <w:p w14:paraId="161466A9" w14:textId="77777777" w:rsidR="00FE2DBB" w:rsidRPr="00B05275" w:rsidRDefault="00FE2DBB" w:rsidP="00FC5BCF">
            <w:pPr>
              <w:jc w:val="center"/>
              <w:rPr>
                <w:bCs/>
                <w:sz w:val="28"/>
              </w:rPr>
            </w:pPr>
            <w:r w:rsidRPr="00B05275">
              <w:rPr>
                <w:bCs/>
                <w:sz w:val="28"/>
              </w:rPr>
              <w:t>6440,63</w:t>
            </w:r>
          </w:p>
          <w:p w14:paraId="27B318B2" w14:textId="77777777" w:rsidR="00FE2DBB" w:rsidRPr="00B05275" w:rsidRDefault="00FE2DBB" w:rsidP="00FC5BCF">
            <w:pPr>
              <w:jc w:val="center"/>
              <w:rPr>
                <w:bCs/>
                <w:sz w:val="28"/>
              </w:rPr>
            </w:pPr>
          </w:p>
        </w:tc>
        <w:tc>
          <w:tcPr>
            <w:tcW w:w="1276" w:type="dxa"/>
            <w:vAlign w:val="center"/>
          </w:tcPr>
          <w:p w14:paraId="1CC71A17" w14:textId="77777777" w:rsidR="00FE2DBB" w:rsidRPr="00895120" w:rsidRDefault="00FE2DBB" w:rsidP="00FC5BCF">
            <w:pPr>
              <w:jc w:val="center"/>
              <w:rPr>
                <w:bCs/>
                <w:sz w:val="28"/>
              </w:rPr>
            </w:pPr>
            <w:r w:rsidRPr="00895120">
              <w:rPr>
                <w:bCs/>
                <w:sz w:val="28"/>
              </w:rPr>
              <w:t>6369,76</w:t>
            </w:r>
          </w:p>
        </w:tc>
        <w:tc>
          <w:tcPr>
            <w:tcW w:w="1276" w:type="dxa"/>
            <w:vAlign w:val="center"/>
          </w:tcPr>
          <w:p w14:paraId="1D40AB64" w14:textId="77777777" w:rsidR="00FE2DBB" w:rsidRPr="00895120" w:rsidRDefault="00FE2DBB" w:rsidP="00FC5BCF">
            <w:pPr>
              <w:jc w:val="center"/>
              <w:rPr>
                <w:bCs/>
                <w:sz w:val="28"/>
              </w:rPr>
            </w:pPr>
          </w:p>
          <w:p w14:paraId="54FBD64C" w14:textId="77777777" w:rsidR="00FE2DBB" w:rsidRPr="00895120" w:rsidRDefault="00FE2DBB" w:rsidP="00FC5BCF">
            <w:pPr>
              <w:jc w:val="center"/>
              <w:rPr>
                <w:bCs/>
                <w:sz w:val="28"/>
              </w:rPr>
            </w:pPr>
            <w:r>
              <w:rPr>
                <w:bCs/>
                <w:sz w:val="28"/>
              </w:rPr>
              <w:t>7058,86</w:t>
            </w:r>
          </w:p>
          <w:p w14:paraId="5C58F993" w14:textId="77777777" w:rsidR="00FE2DBB" w:rsidRPr="00895120" w:rsidRDefault="00FE2DBB" w:rsidP="00FC5BCF">
            <w:pPr>
              <w:jc w:val="center"/>
              <w:rPr>
                <w:bCs/>
                <w:sz w:val="28"/>
              </w:rPr>
            </w:pPr>
          </w:p>
        </w:tc>
      </w:tr>
    </w:tbl>
    <w:p w14:paraId="1E4289E7" w14:textId="77777777" w:rsidR="00FE2DBB" w:rsidRDefault="00FE2DBB" w:rsidP="00FE2DBB">
      <w:pPr>
        <w:ind w:left="-567"/>
        <w:jc w:val="center"/>
        <w:rPr>
          <w:bCs/>
          <w:color w:val="000000"/>
          <w:sz w:val="28"/>
          <w:szCs w:val="28"/>
        </w:rPr>
      </w:pPr>
    </w:p>
    <w:p w14:paraId="79B127C6" w14:textId="77777777" w:rsidR="00FE2DBB" w:rsidRDefault="00FE2DBB" w:rsidP="00FE2DBB">
      <w:pPr>
        <w:ind w:left="-567"/>
        <w:jc w:val="center"/>
        <w:rPr>
          <w:bCs/>
          <w:color w:val="000000"/>
          <w:sz w:val="28"/>
          <w:szCs w:val="28"/>
        </w:rPr>
      </w:pPr>
    </w:p>
    <w:p w14:paraId="1C4FD45D" w14:textId="77777777" w:rsidR="00FE2DBB" w:rsidRDefault="00FE2DBB" w:rsidP="00FE2DBB">
      <w:pPr>
        <w:ind w:left="-567"/>
        <w:jc w:val="center"/>
        <w:rPr>
          <w:bCs/>
          <w:color w:val="000000"/>
          <w:sz w:val="28"/>
          <w:szCs w:val="28"/>
        </w:rPr>
      </w:pPr>
    </w:p>
    <w:p w14:paraId="3D92A9F5" w14:textId="77777777" w:rsidR="00FE2DBB" w:rsidRDefault="00FE2DBB" w:rsidP="00FE2DBB">
      <w:pPr>
        <w:ind w:left="-567"/>
        <w:jc w:val="center"/>
        <w:rPr>
          <w:bCs/>
          <w:color w:val="000000"/>
          <w:sz w:val="28"/>
          <w:szCs w:val="28"/>
        </w:rPr>
      </w:pPr>
    </w:p>
    <w:p w14:paraId="3E8F025B" w14:textId="77777777" w:rsidR="00FE2DBB" w:rsidRDefault="00FE2DBB" w:rsidP="00FE2DBB">
      <w:pPr>
        <w:ind w:left="-567"/>
        <w:jc w:val="center"/>
        <w:rPr>
          <w:bCs/>
          <w:color w:val="000000"/>
          <w:sz w:val="28"/>
          <w:szCs w:val="28"/>
        </w:rPr>
      </w:pPr>
    </w:p>
    <w:p w14:paraId="0F5A3B8C" w14:textId="77777777" w:rsidR="00FE2DBB" w:rsidRDefault="00FE2DBB" w:rsidP="00FE2DBB">
      <w:pPr>
        <w:ind w:left="-567"/>
        <w:jc w:val="center"/>
        <w:rPr>
          <w:bCs/>
          <w:color w:val="000000"/>
          <w:sz w:val="28"/>
          <w:szCs w:val="28"/>
        </w:rPr>
      </w:pPr>
    </w:p>
    <w:p w14:paraId="13AB1F36" w14:textId="77777777" w:rsidR="00FE2DBB" w:rsidRDefault="00FE2DBB" w:rsidP="00FE2DBB">
      <w:pPr>
        <w:ind w:left="-567"/>
        <w:jc w:val="center"/>
        <w:rPr>
          <w:bCs/>
          <w:color w:val="000000"/>
          <w:sz w:val="28"/>
          <w:szCs w:val="28"/>
        </w:rPr>
        <w:sectPr w:rsidR="00FE2DBB" w:rsidSect="00FE2DBB">
          <w:headerReference w:type="first" r:id="rId106"/>
          <w:pgSz w:w="16838" w:h="11906" w:orient="landscape"/>
          <w:pgMar w:top="1418" w:right="284" w:bottom="1559" w:left="851" w:header="709" w:footer="709" w:gutter="0"/>
          <w:cols w:space="708"/>
          <w:titlePg/>
          <w:docGrid w:linePitch="360"/>
        </w:sectPr>
      </w:pPr>
    </w:p>
    <w:p w14:paraId="26D91AAF" w14:textId="77777777" w:rsidR="00FE2DBB" w:rsidRDefault="00FE2DBB" w:rsidP="00FE2DBB">
      <w:pPr>
        <w:jc w:val="center"/>
        <w:rPr>
          <w:bCs/>
          <w:color w:val="000000"/>
          <w:sz w:val="28"/>
          <w:szCs w:val="28"/>
        </w:rPr>
      </w:pPr>
      <w:r>
        <w:rPr>
          <w:bCs/>
          <w:color w:val="000000"/>
          <w:sz w:val="28"/>
          <w:szCs w:val="28"/>
        </w:rPr>
        <w:t>Раздел 5. График реализации мероприятий производственной программы</w:t>
      </w:r>
    </w:p>
    <w:p w14:paraId="71E16AA9" w14:textId="77777777" w:rsidR="00FE2DBB" w:rsidRDefault="00FE2DBB" w:rsidP="00FE2DBB">
      <w:pPr>
        <w:ind w:left="-567"/>
        <w:jc w:val="center"/>
        <w:rPr>
          <w:bCs/>
          <w:color w:val="000000"/>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FE2DBB" w14:paraId="585CD344" w14:textId="77777777" w:rsidTr="00FC5BCF">
        <w:trPr>
          <w:trHeight w:val="914"/>
        </w:trPr>
        <w:tc>
          <w:tcPr>
            <w:tcW w:w="3539" w:type="dxa"/>
            <w:vAlign w:val="center"/>
          </w:tcPr>
          <w:p w14:paraId="6FC5D359" w14:textId="77777777" w:rsidR="00FE2DBB" w:rsidRDefault="00FE2DBB" w:rsidP="00FC5BCF">
            <w:pPr>
              <w:jc w:val="center"/>
              <w:rPr>
                <w:bCs/>
                <w:color w:val="000000"/>
                <w:sz w:val="28"/>
                <w:szCs w:val="28"/>
              </w:rPr>
            </w:pPr>
            <w:r>
              <w:rPr>
                <w:bCs/>
                <w:color w:val="000000"/>
                <w:sz w:val="28"/>
                <w:szCs w:val="28"/>
              </w:rPr>
              <w:t>Наименование мероприятия</w:t>
            </w:r>
          </w:p>
        </w:tc>
        <w:tc>
          <w:tcPr>
            <w:tcW w:w="2977" w:type="dxa"/>
            <w:vAlign w:val="center"/>
          </w:tcPr>
          <w:p w14:paraId="1349E436" w14:textId="77777777" w:rsidR="00FE2DBB" w:rsidRDefault="00FE2DBB" w:rsidP="00FC5BC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4C4AE3B" w14:textId="77777777" w:rsidR="00FE2DBB" w:rsidRDefault="00FE2DBB" w:rsidP="00FC5BCF">
            <w:pPr>
              <w:jc w:val="center"/>
              <w:rPr>
                <w:bCs/>
                <w:color w:val="000000"/>
                <w:sz w:val="28"/>
                <w:szCs w:val="28"/>
              </w:rPr>
            </w:pPr>
            <w:r>
              <w:rPr>
                <w:bCs/>
                <w:color w:val="000000"/>
                <w:sz w:val="28"/>
                <w:szCs w:val="28"/>
              </w:rPr>
              <w:t>Дата окончания реализации мероприятий</w:t>
            </w:r>
          </w:p>
        </w:tc>
      </w:tr>
      <w:tr w:rsidR="00FE2DBB" w14:paraId="573F6911" w14:textId="77777777" w:rsidTr="00FC5BCF">
        <w:trPr>
          <w:trHeight w:val="1409"/>
        </w:trPr>
        <w:tc>
          <w:tcPr>
            <w:tcW w:w="3539" w:type="dxa"/>
            <w:vAlign w:val="center"/>
          </w:tcPr>
          <w:p w14:paraId="7C21BCA1" w14:textId="77777777" w:rsidR="00FE2DBB" w:rsidRDefault="00FE2DBB" w:rsidP="00FC5BCF">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14:paraId="354E6007" w14:textId="77777777" w:rsidR="00FE2DBB" w:rsidRPr="00E4311E" w:rsidRDefault="00FE2DBB" w:rsidP="00FC5BCF">
            <w:pPr>
              <w:jc w:val="center"/>
              <w:rPr>
                <w:bCs/>
                <w:color w:val="000000" w:themeColor="text1"/>
                <w:sz w:val="28"/>
                <w:szCs w:val="28"/>
              </w:rPr>
            </w:pPr>
            <w:r w:rsidRPr="00156D75">
              <w:rPr>
                <w:bCs/>
                <w:sz w:val="28"/>
                <w:szCs w:val="28"/>
              </w:rPr>
              <w:t>01.0</w:t>
            </w:r>
            <w:r>
              <w:rPr>
                <w:bCs/>
                <w:sz w:val="28"/>
                <w:szCs w:val="28"/>
              </w:rPr>
              <w:t>1</w:t>
            </w:r>
            <w:r w:rsidRPr="00156D75">
              <w:rPr>
                <w:bCs/>
                <w:sz w:val="28"/>
                <w:szCs w:val="28"/>
              </w:rPr>
              <w:t>.202</w:t>
            </w:r>
            <w:r>
              <w:rPr>
                <w:bCs/>
                <w:sz w:val="28"/>
                <w:szCs w:val="28"/>
              </w:rPr>
              <w:t>1</w:t>
            </w:r>
            <w:r w:rsidRPr="00156D75">
              <w:rPr>
                <w:bCs/>
                <w:sz w:val="28"/>
                <w:szCs w:val="28"/>
              </w:rPr>
              <w:t xml:space="preserve"> </w:t>
            </w:r>
          </w:p>
        </w:tc>
        <w:tc>
          <w:tcPr>
            <w:tcW w:w="3261" w:type="dxa"/>
            <w:vAlign w:val="center"/>
          </w:tcPr>
          <w:p w14:paraId="1AC6C9FB" w14:textId="77777777" w:rsidR="00FE2DBB" w:rsidRPr="00E4311E" w:rsidRDefault="00FE2DBB" w:rsidP="00FC5BCF">
            <w:pPr>
              <w:jc w:val="center"/>
              <w:rPr>
                <w:bCs/>
                <w:color w:val="000000" w:themeColor="text1"/>
                <w:sz w:val="28"/>
                <w:szCs w:val="28"/>
              </w:rPr>
            </w:pPr>
            <w:r>
              <w:rPr>
                <w:bCs/>
                <w:color w:val="000000" w:themeColor="text1"/>
                <w:sz w:val="28"/>
                <w:szCs w:val="28"/>
              </w:rPr>
              <w:t>31.12.2025</w:t>
            </w:r>
          </w:p>
        </w:tc>
      </w:tr>
    </w:tbl>
    <w:p w14:paraId="36AE8492" w14:textId="77777777" w:rsidR="00FE2DBB" w:rsidRDefault="00FE2DBB" w:rsidP="00FE2DBB">
      <w:pPr>
        <w:ind w:left="-567"/>
        <w:jc w:val="center"/>
        <w:rPr>
          <w:bCs/>
          <w:color w:val="000000"/>
          <w:sz w:val="28"/>
          <w:szCs w:val="28"/>
        </w:rPr>
      </w:pPr>
    </w:p>
    <w:p w14:paraId="6020B53F" w14:textId="77777777" w:rsidR="00FE2DBB" w:rsidRDefault="00FE2DBB" w:rsidP="00FE2DBB">
      <w:pPr>
        <w:ind w:left="-567"/>
        <w:jc w:val="center"/>
        <w:rPr>
          <w:bCs/>
          <w:color w:val="000000"/>
          <w:sz w:val="28"/>
          <w:szCs w:val="28"/>
        </w:rPr>
      </w:pPr>
    </w:p>
    <w:p w14:paraId="61D6146A" w14:textId="77777777" w:rsidR="00FE2DBB" w:rsidRDefault="00FE2DBB" w:rsidP="00FE2DBB">
      <w:pPr>
        <w:ind w:left="-567"/>
        <w:jc w:val="center"/>
        <w:rPr>
          <w:bCs/>
          <w:color w:val="000000"/>
          <w:sz w:val="28"/>
          <w:szCs w:val="28"/>
        </w:rPr>
      </w:pPr>
    </w:p>
    <w:p w14:paraId="6CDA213D" w14:textId="77777777" w:rsidR="00FE2DBB" w:rsidRDefault="00FE2DBB" w:rsidP="00FE2DBB">
      <w:pPr>
        <w:ind w:left="-567"/>
        <w:jc w:val="center"/>
        <w:rPr>
          <w:bCs/>
          <w:color w:val="000000"/>
          <w:sz w:val="28"/>
          <w:szCs w:val="28"/>
        </w:rPr>
      </w:pPr>
    </w:p>
    <w:p w14:paraId="073A0F3C" w14:textId="77777777" w:rsidR="00FE2DBB" w:rsidRDefault="00FE2DBB" w:rsidP="00FE2DBB">
      <w:pPr>
        <w:ind w:left="-567"/>
        <w:jc w:val="center"/>
        <w:rPr>
          <w:bCs/>
          <w:color w:val="000000"/>
          <w:sz w:val="28"/>
          <w:szCs w:val="28"/>
        </w:rPr>
      </w:pPr>
    </w:p>
    <w:p w14:paraId="59671DD4" w14:textId="77777777" w:rsidR="00FE2DBB" w:rsidRDefault="00FE2DBB" w:rsidP="00FE2DBB">
      <w:pPr>
        <w:ind w:left="-567"/>
        <w:jc w:val="center"/>
        <w:rPr>
          <w:bCs/>
          <w:color w:val="000000"/>
          <w:sz w:val="28"/>
          <w:szCs w:val="28"/>
        </w:rPr>
      </w:pPr>
    </w:p>
    <w:p w14:paraId="63F02E39" w14:textId="77777777" w:rsidR="00FE2DBB" w:rsidRDefault="00FE2DBB" w:rsidP="00FE2DBB">
      <w:pPr>
        <w:ind w:left="-567"/>
        <w:jc w:val="center"/>
        <w:rPr>
          <w:bCs/>
          <w:color w:val="000000"/>
          <w:sz w:val="28"/>
          <w:szCs w:val="28"/>
        </w:rPr>
      </w:pPr>
    </w:p>
    <w:p w14:paraId="102A233E" w14:textId="77777777" w:rsidR="00FE2DBB" w:rsidRDefault="00FE2DBB" w:rsidP="00FE2DBB">
      <w:pPr>
        <w:ind w:left="-567"/>
        <w:jc w:val="center"/>
        <w:rPr>
          <w:bCs/>
          <w:color w:val="000000"/>
          <w:sz w:val="28"/>
          <w:szCs w:val="28"/>
        </w:rPr>
      </w:pPr>
    </w:p>
    <w:p w14:paraId="3B96AF88" w14:textId="77777777" w:rsidR="00FE2DBB" w:rsidRDefault="00FE2DBB" w:rsidP="00FE2DBB">
      <w:pPr>
        <w:ind w:left="-567"/>
        <w:jc w:val="center"/>
        <w:rPr>
          <w:bCs/>
          <w:color w:val="000000"/>
          <w:sz w:val="28"/>
          <w:szCs w:val="28"/>
        </w:rPr>
      </w:pPr>
    </w:p>
    <w:p w14:paraId="1ED8BC1D" w14:textId="77777777" w:rsidR="00FE2DBB" w:rsidRDefault="00FE2DBB" w:rsidP="00FE2DBB">
      <w:pPr>
        <w:ind w:left="-567"/>
        <w:jc w:val="center"/>
        <w:rPr>
          <w:bCs/>
          <w:color w:val="000000"/>
          <w:sz w:val="28"/>
          <w:szCs w:val="28"/>
        </w:rPr>
      </w:pPr>
    </w:p>
    <w:p w14:paraId="7BB577DA" w14:textId="77777777" w:rsidR="00FE2DBB" w:rsidRDefault="00FE2DBB" w:rsidP="00FE2DBB">
      <w:pPr>
        <w:ind w:left="-567"/>
        <w:jc w:val="center"/>
        <w:rPr>
          <w:bCs/>
          <w:color w:val="000000"/>
          <w:sz w:val="28"/>
          <w:szCs w:val="28"/>
        </w:rPr>
      </w:pPr>
    </w:p>
    <w:p w14:paraId="7BC3E5CB" w14:textId="77777777" w:rsidR="00FE2DBB" w:rsidRDefault="00FE2DBB" w:rsidP="00FE2DBB">
      <w:pPr>
        <w:ind w:left="-567"/>
        <w:jc w:val="center"/>
        <w:rPr>
          <w:bCs/>
          <w:color w:val="000000"/>
          <w:sz w:val="28"/>
          <w:szCs w:val="28"/>
        </w:rPr>
      </w:pPr>
    </w:p>
    <w:p w14:paraId="2553A9D7" w14:textId="77777777" w:rsidR="00FE2DBB" w:rsidRDefault="00FE2DBB" w:rsidP="00FE2DBB">
      <w:pPr>
        <w:ind w:left="-567"/>
        <w:jc w:val="center"/>
        <w:rPr>
          <w:bCs/>
          <w:color w:val="000000"/>
          <w:sz w:val="28"/>
          <w:szCs w:val="28"/>
        </w:rPr>
      </w:pPr>
    </w:p>
    <w:p w14:paraId="15A751C8" w14:textId="77777777" w:rsidR="00FE2DBB" w:rsidRDefault="00FE2DBB" w:rsidP="00FE2DBB">
      <w:pPr>
        <w:ind w:left="-567"/>
        <w:jc w:val="center"/>
        <w:rPr>
          <w:bCs/>
          <w:color w:val="000000"/>
          <w:sz w:val="28"/>
          <w:szCs w:val="28"/>
        </w:rPr>
      </w:pPr>
    </w:p>
    <w:p w14:paraId="4EF933BB" w14:textId="77777777" w:rsidR="00FE2DBB" w:rsidRDefault="00FE2DBB" w:rsidP="00FE2DBB">
      <w:pPr>
        <w:ind w:left="-567"/>
        <w:jc w:val="center"/>
        <w:rPr>
          <w:bCs/>
          <w:color w:val="000000"/>
          <w:sz w:val="28"/>
          <w:szCs w:val="28"/>
        </w:rPr>
      </w:pPr>
    </w:p>
    <w:p w14:paraId="4942711D" w14:textId="77777777" w:rsidR="00FE2DBB" w:rsidRDefault="00FE2DBB" w:rsidP="00FE2DBB">
      <w:pPr>
        <w:ind w:left="-567"/>
        <w:jc w:val="center"/>
        <w:rPr>
          <w:bCs/>
          <w:color w:val="000000"/>
          <w:sz w:val="28"/>
          <w:szCs w:val="28"/>
        </w:rPr>
      </w:pPr>
    </w:p>
    <w:p w14:paraId="14FA39C2" w14:textId="77777777" w:rsidR="00FE2DBB" w:rsidRDefault="00FE2DBB" w:rsidP="00FE2DBB">
      <w:pPr>
        <w:ind w:left="-567"/>
        <w:jc w:val="center"/>
        <w:rPr>
          <w:bCs/>
          <w:color w:val="000000"/>
          <w:sz w:val="28"/>
          <w:szCs w:val="28"/>
        </w:rPr>
      </w:pPr>
    </w:p>
    <w:p w14:paraId="5E86813F" w14:textId="77777777" w:rsidR="00FE2DBB" w:rsidRDefault="00FE2DBB" w:rsidP="00FE2DBB">
      <w:pPr>
        <w:ind w:left="-567"/>
        <w:jc w:val="center"/>
        <w:rPr>
          <w:bCs/>
          <w:color w:val="000000"/>
          <w:sz w:val="28"/>
          <w:szCs w:val="28"/>
        </w:rPr>
      </w:pPr>
    </w:p>
    <w:p w14:paraId="69192972" w14:textId="77777777" w:rsidR="00FE2DBB" w:rsidRDefault="00FE2DBB" w:rsidP="00FE2DBB">
      <w:pPr>
        <w:ind w:left="-567"/>
        <w:jc w:val="center"/>
        <w:rPr>
          <w:bCs/>
          <w:color w:val="000000"/>
          <w:sz w:val="28"/>
          <w:szCs w:val="28"/>
        </w:rPr>
      </w:pPr>
    </w:p>
    <w:p w14:paraId="0557F946" w14:textId="77777777" w:rsidR="00FE2DBB" w:rsidRDefault="00FE2DBB" w:rsidP="00FE2DBB">
      <w:pPr>
        <w:ind w:left="-567"/>
        <w:jc w:val="center"/>
        <w:rPr>
          <w:bCs/>
          <w:color w:val="000000"/>
          <w:sz w:val="28"/>
          <w:szCs w:val="28"/>
        </w:rPr>
      </w:pPr>
    </w:p>
    <w:p w14:paraId="1B029367" w14:textId="77777777" w:rsidR="00FE2DBB" w:rsidRDefault="00FE2DBB" w:rsidP="00FE2DBB">
      <w:pPr>
        <w:ind w:left="-567"/>
        <w:jc w:val="center"/>
        <w:rPr>
          <w:bCs/>
          <w:color w:val="000000"/>
          <w:sz w:val="28"/>
          <w:szCs w:val="28"/>
        </w:rPr>
      </w:pPr>
    </w:p>
    <w:p w14:paraId="4CDD86E5" w14:textId="77777777" w:rsidR="00FE2DBB" w:rsidRDefault="00FE2DBB" w:rsidP="00FE2DBB">
      <w:pPr>
        <w:ind w:left="-567"/>
        <w:jc w:val="center"/>
        <w:rPr>
          <w:bCs/>
          <w:color w:val="000000"/>
          <w:sz w:val="28"/>
          <w:szCs w:val="28"/>
        </w:rPr>
      </w:pPr>
    </w:p>
    <w:p w14:paraId="698CED09" w14:textId="77777777" w:rsidR="00FE2DBB" w:rsidRDefault="00FE2DBB" w:rsidP="00FE2DBB">
      <w:pPr>
        <w:ind w:left="-567"/>
        <w:jc w:val="center"/>
        <w:rPr>
          <w:bCs/>
          <w:color w:val="000000"/>
          <w:sz w:val="28"/>
          <w:szCs w:val="28"/>
        </w:rPr>
      </w:pPr>
    </w:p>
    <w:p w14:paraId="5E6E570C" w14:textId="77777777" w:rsidR="00FE2DBB" w:rsidRDefault="00FE2DBB" w:rsidP="00FE2DBB">
      <w:pPr>
        <w:ind w:left="-567"/>
        <w:jc w:val="center"/>
        <w:rPr>
          <w:bCs/>
          <w:color w:val="000000"/>
          <w:sz w:val="28"/>
          <w:szCs w:val="28"/>
        </w:rPr>
      </w:pPr>
    </w:p>
    <w:p w14:paraId="4A0E4CF6" w14:textId="77777777" w:rsidR="00FE2DBB" w:rsidRDefault="00FE2DBB" w:rsidP="00FE2DBB">
      <w:pPr>
        <w:ind w:left="-567"/>
        <w:jc w:val="center"/>
        <w:rPr>
          <w:bCs/>
          <w:color w:val="000000"/>
          <w:sz w:val="28"/>
          <w:szCs w:val="28"/>
        </w:rPr>
      </w:pPr>
    </w:p>
    <w:p w14:paraId="21AB5EE6" w14:textId="77777777" w:rsidR="00FE2DBB" w:rsidRDefault="00FE2DBB" w:rsidP="00FE2DBB">
      <w:pPr>
        <w:ind w:left="-567"/>
        <w:jc w:val="center"/>
        <w:rPr>
          <w:bCs/>
          <w:color w:val="000000"/>
          <w:sz w:val="28"/>
          <w:szCs w:val="28"/>
        </w:rPr>
      </w:pPr>
    </w:p>
    <w:p w14:paraId="466455C0" w14:textId="77777777" w:rsidR="00FE2DBB" w:rsidRDefault="00FE2DBB" w:rsidP="00FE2DBB">
      <w:pPr>
        <w:ind w:left="-567"/>
        <w:jc w:val="center"/>
        <w:rPr>
          <w:bCs/>
          <w:color w:val="000000"/>
          <w:sz w:val="28"/>
          <w:szCs w:val="28"/>
        </w:rPr>
      </w:pPr>
    </w:p>
    <w:p w14:paraId="123A896F" w14:textId="77777777" w:rsidR="00FE2DBB" w:rsidRDefault="00FE2DBB" w:rsidP="00FE2DBB">
      <w:pPr>
        <w:ind w:left="-567"/>
        <w:jc w:val="center"/>
        <w:rPr>
          <w:bCs/>
          <w:color w:val="000000"/>
          <w:sz w:val="28"/>
          <w:szCs w:val="28"/>
        </w:rPr>
      </w:pPr>
    </w:p>
    <w:p w14:paraId="6AB72344" w14:textId="77777777" w:rsidR="00FE2DBB" w:rsidRDefault="00FE2DBB" w:rsidP="00FE2DBB">
      <w:pPr>
        <w:ind w:left="-567"/>
        <w:jc w:val="center"/>
        <w:rPr>
          <w:bCs/>
          <w:color w:val="000000"/>
          <w:sz w:val="28"/>
          <w:szCs w:val="28"/>
        </w:rPr>
      </w:pPr>
    </w:p>
    <w:p w14:paraId="0ED0CD89" w14:textId="77777777" w:rsidR="00FE2DBB" w:rsidRDefault="00FE2DBB" w:rsidP="00FE2DBB">
      <w:pPr>
        <w:ind w:left="-567"/>
        <w:jc w:val="center"/>
        <w:rPr>
          <w:bCs/>
          <w:color w:val="000000"/>
          <w:sz w:val="28"/>
          <w:szCs w:val="28"/>
        </w:rPr>
      </w:pPr>
    </w:p>
    <w:p w14:paraId="7B69AE79" w14:textId="77777777" w:rsidR="00FE2DBB" w:rsidRDefault="00FE2DBB" w:rsidP="00FE2DBB">
      <w:pPr>
        <w:ind w:left="-567"/>
        <w:jc w:val="center"/>
        <w:rPr>
          <w:bCs/>
          <w:color w:val="000000"/>
          <w:sz w:val="28"/>
          <w:szCs w:val="28"/>
        </w:rPr>
      </w:pPr>
    </w:p>
    <w:p w14:paraId="20575085" w14:textId="77777777" w:rsidR="00FE2DBB" w:rsidRDefault="00FE2DBB" w:rsidP="00FE2DBB">
      <w:pPr>
        <w:ind w:left="-567"/>
        <w:jc w:val="center"/>
        <w:rPr>
          <w:bCs/>
          <w:color w:val="000000"/>
          <w:sz w:val="28"/>
          <w:szCs w:val="28"/>
        </w:rPr>
      </w:pPr>
    </w:p>
    <w:p w14:paraId="50B8BBD5" w14:textId="77777777" w:rsidR="00FE2DBB" w:rsidRDefault="00FE2DBB" w:rsidP="00FE2DBB">
      <w:pPr>
        <w:ind w:left="-567"/>
        <w:jc w:val="center"/>
        <w:rPr>
          <w:bCs/>
          <w:color w:val="000000"/>
          <w:sz w:val="28"/>
          <w:szCs w:val="28"/>
        </w:rPr>
      </w:pPr>
    </w:p>
    <w:p w14:paraId="5A0AB916" w14:textId="77777777" w:rsidR="00FE2DBB" w:rsidRDefault="00FE2DBB" w:rsidP="00FE2DBB">
      <w:pPr>
        <w:ind w:left="-567"/>
        <w:jc w:val="center"/>
        <w:rPr>
          <w:bCs/>
          <w:color w:val="000000"/>
          <w:sz w:val="28"/>
          <w:szCs w:val="28"/>
        </w:rPr>
      </w:pPr>
    </w:p>
    <w:p w14:paraId="686B719B" w14:textId="77777777" w:rsidR="00FE2DBB" w:rsidRDefault="00FE2DBB" w:rsidP="00FE2DBB">
      <w:pPr>
        <w:ind w:left="-567"/>
        <w:jc w:val="center"/>
        <w:rPr>
          <w:bCs/>
          <w:color w:val="000000"/>
          <w:sz w:val="28"/>
          <w:szCs w:val="28"/>
        </w:rPr>
      </w:pPr>
    </w:p>
    <w:p w14:paraId="7CF247BB" w14:textId="77777777" w:rsidR="00FE2DBB" w:rsidRDefault="00FE2DBB" w:rsidP="00FE2DBB">
      <w:pPr>
        <w:ind w:left="-567"/>
        <w:jc w:val="center"/>
        <w:rPr>
          <w:bCs/>
          <w:color w:val="000000"/>
          <w:sz w:val="28"/>
          <w:szCs w:val="28"/>
        </w:rPr>
      </w:pPr>
    </w:p>
    <w:p w14:paraId="75B6DDDF" w14:textId="77777777" w:rsidR="00FE2DBB" w:rsidRDefault="00FE2DBB" w:rsidP="00FE2DBB">
      <w:pPr>
        <w:ind w:left="-567"/>
        <w:jc w:val="center"/>
        <w:rPr>
          <w:bCs/>
          <w:color w:val="000000"/>
          <w:sz w:val="28"/>
          <w:szCs w:val="28"/>
        </w:rPr>
      </w:pPr>
    </w:p>
    <w:p w14:paraId="036AA77B" w14:textId="77777777" w:rsidR="00FE2DBB" w:rsidRDefault="00FE2DBB" w:rsidP="00FE2DBB">
      <w:pPr>
        <w:ind w:left="-567"/>
        <w:jc w:val="center"/>
        <w:rPr>
          <w:bCs/>
          <w:color w:val="000000"/>
          <w:sz w:val="28"/>
          <w:szCs w:val="28"/>
        </w:rPr>
      </w:pPr>
    </w:p>
    <w:p w14:paraId="2DA7C9B7" w14:textId="77777777" w:rsidR="00FE2DBB" w:rsidRDefault="00FE2DBB" w:rsidP="00FE2DBB">
      <w:pPr>
        <w:jc w:val="center"/>
        <w:rPr>
          <w:bCs/>
          <w:color w:val="000000"/>
          <w:sz w:val="28"/>
          <w:szCs w:val="28"/>
        </w:rPr>
      </w:pPr>
      <w:r>
        <w:rPr>
          <w:bCs/>
          <w:color w:val="000000"/>
          <w:sz w:val="28"/>
          <w:szCs w:val="28"/>
        </w:rPr>
        <w:t>Раздел 6. Показатели эффективности объектов,</w:t>
      </w:r>
    </w:p>
    <w:p w14:paraId="18F23585" w14:textId="77777777" w:rsidR="00FE2DBB" w:rsidRDefault="00FE2DBB" w:rsidP="00FE2DBB">
      <w:pPr>
        <w:jc w:val="center"/>
        <w:rPr>
          <w:bCs/>
          <w:color w:val="000000"/>
          <w:sz w:val="28"/>
          <w:szCs w:val="28"/>
        </w:rPr>
      </w:pPr>
      <w:r>
        <w:rPr>
          <w:bCs/>
          <w:color w:val="000000"/>
          <w:sz w:val="28"/>
          <w:szCs w:val="28"/>
        </w:rPr>
        <w:t xml:space="preserve"> используемых для захоронения твердых коммунальных отходов</w:t>
      </w:r>
    </w:p>
    <w:p w14:paraId="1EFBE019" w14:textId="77777777" w:rsidR="00FE2DBB" w:rsidRDefault="00FE2DBB" w:rsidP="00FE2DBB">
      <w:pPr>
        <w:ind w:left="-567"/>
        <w:jc w:val="center"/>
        <w:rPr>
          <w:bCs/>
          <w:color w:val="000000"/>
          <w:sz w:val="28"/>
          <w:szCs w:val="28"/>
        </w:rPr>
      </w:pPr>
    </w:p>
    <w:tbl>
      <w:tblPr>
        <w:tblStyle w:val="ae"/>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FE2DBB" w14:paraId="6C8C5CD2" w14:textId="77777777" w:rsidTr="00FC5BCF">
        <w:tc>
          <w:tcPr>
            <w:tcW w:w="822" w:type="dxa"/>
            <w:vAlign w:val="center"/>
          </w:tcPr>
          <w:p w14:paraId="3FD0DC13" w14:textId="77777777" w:rsidR="00FE2DBB" w:rsidRDefault="00FE2DBB" w:rsidP="00FC5BCF">
            <w:pPr>
              <w:jc w:val="center"/>
              <w:rPr>
                <w:bCs/>
                <w:color w:val="000000"/>
                <w:sz w:val="28"/>
                <w:szCs w:val="28"/>
              </w:rPr>
            </w:pPr>
            <w:r>
              <w:rPr>
                <w:bCs/>
                <w:color w:val="000000"/>
                <w:sz w:val="28"/>
                <w:szCs w:val="28"/>
              </w:rPr>
              <w:t>№ п/п</w:t>
            </w:r>
          </w:p>
        </w:tc>
        <w:tc>
          <w:tcPr>
            <w:tcW w:w="2723" w:type="dxa"/>
            <w:vAlign w:val="center"/>
          </w:tcPr>
          <w:p w14:paraId="4A979932" w14:textId="77777777" w:rsidR="00FE2DBB" w:rsidRDefault="00FE2DBB" w:rsidP="00FC5BCF">
            <w:pPr>
              <w:jc w:val="center"/>
              <w:rPr>
                <w:bCs/>
                <w:color w:val="000000"/>
                <w:sz w:val="28"/>
                <w:szCs w:val="28"/>
              </w:rPr>
            </w:pPr>
            <w:r>
              <w:rPr>
                <w:bCs/>
                <w:color w:val="000000"/>
                <w:sz w:val="28"/>
                <w:szCs w:val="28"/>
              </w:rPr>
              <w:t>Наименование показателя</w:t>
            </w:r>
          </w:p>
        </w:tc>
        <w:tc>
          <w:tcPr>
            <w:tcW w:w="1134" w:type="dxa"/>
            <w:vAlign w:val="center"/>
          </w:tcPr>
          <w:p w14:paraId="34DCFA44" w14:textId="77777777" w:rsidR="00FE2DBB" w:rsidRDefault="00FE2DBB" w:rsidP="00FC5BCF">
            <w:pPr>
              <w:jc w:val="center"/>
              <w:rPr>
                <w:bCs/>
                <w:color w:val="000000"/>
                <w:sz w:val="28"/>
                <w:szCs w:val="28"/>
              </w:rPr>
            </w:pPr>
            <w:r>
              <w:rPr>
                <w:bCs/>
                <w:color w:val="000000"/>
                <w:sz w:val="28"/>
                <w:szCs w:val="28"/>
              </w:rPr>
              <w:t>Факт 2019 год</w:t>
            </w:r>
          </w:p>
        </w:tc>
        <w:tc>
          <w:tcPr>
            <w:tcW w:w="1701" w:type="dxa"/>
            <w:vAlign w:val="center"/>
          </w:tcPr>
          <w:p w14:paraId="1C79DA26" w14:textId="77777777" w:rsidR="00FE2DBB" w:rsidRDefault="00FE2DBB" w:rsidP="00FC5BCF">
            <w:pPr>
              <w:jc w:val="center"/>
              <w:rPr>
                <w:bCs/>
                <w:color w:val="000000"/>
                <w:sz w:val="28"/>
                <w:szCs w:val="28"/>
              </w:rPr>
            </w:pPr>
            <w:r>
              <w:rPr>
                <w:bCs/>
                <w:color w:val="000000"/>
                <w:sz w:val="28"/>
                <w:szCs w:val="28"/>
              </w:rPr>
              <w:t>Ожидаемые значения 2020 год</w:t>
            </w:r>
          </w:p>
        </w:tc>
        <w:tc>
          <w:tcPr>
            <w:tcW w:w="850" w:type="dxa"/>
            <w:vAlign w:val="center"/>
          </w:tcPr>
          <w:p w14:paraId="09B2964F" w14:textId="77777777" w:rsidR="00FE2DBB" w:rsidRDefault="00FE2DBB" w:rsidP="00FC5BCF">
            <w:pPr>
              <w:jc w:val="center"/>
              <w:rPr>
                <w:bCs/>
                <w:color w:val="000000"/>
                <w:sz w:val="28"/>
                <w:szCs w:val="28"/>
              </w:rPr>
            </w:pPr>
            <w:r>
              <w:rPr>
                <w:bCs/>
                <w:color w:val="000000"/>
                <w:sz w:val="28"/>
                <w:szCs w:val="28"/>
              </w:rPr>
              <w:t>План 2021 год</w:t>
            </w:r>
          </w:p>
        </w:tc>
        <w:tc>
          <w:tcPr>
            <w:tcW w:w="851" w:type="dxa"/>
            <w:vAlign w:val="center"/>
          </w:tcPr>
          <w:p w14:paraId="233D1883" w14:textId="77777777" w:rsidR="00FE2DBB" w:rsidRDefault="00FE2DBB" w:rsidP="00FC5BCF">
            <w:pPr>
              <w:jc w:val="center"/>
              <w:rPr>
                <w:bCs/>
                <w:color w:val="000000"/>
                <w:sz w:val="28"/>
                <w:szCs w:val="28"/>
              </w:rPr>
            </w:pPr>
            <w:r>
              <w:rPr>
                <w:bCs/>
                <w:color w:val="000000"/>
                <w:sz w:val="28"/>
                <w:szCs w:val="28"/>
              </w:rPr>
              <w:t>План 2022 год</w:t>
            </w:r>
          </w:p>
        </w:tc>
        <w:tc>
          <w:tcPr>
            <w:tcW w:w="850" w:type="dxa"/>
            <w:vAlign w:val="center"/>
          </w:tcPr>
          <w:p w14:paraId="79E21BD3" w14:textId="77777777" w:rsidR="00FE2DBB" w:rsidRDefault="00FE2DBB" w:rsidP="00FC5BCF">
            <w:pPr>
              <w:jc w:val="center"/>
              <w:rPr>
                <w:bCs/>
                <w:color w:val="000000"/>
                <w:sz w:val="28"/>
                <w:szCs w:val="28"/>
              </w:rPr>
            </w:pPr>
            <w:r>
              <w:rPr>
                <w:bCs/>
                <w:color w:val="000000"/>
                <w:sz w:val="28"/>
                <w:szCs w:val="28"/>
              </w:rPr>
              <w:t>План 2023 год</w:t>
            </w:r>
          </w:p>
        </w:tc>
        <w:tc>
          <w:tcPr>
            <w:tcW w:w="851" w:type="dxa"/>
            <w:vAlign w:val="center"/>
          </w:tcPr>
          <w:p w14:paraId="72525D5E" w14:textId="77777777" w:rsidR="00FE2DBB" w:rsidRDefault="00FE2DBB" w:rsidP="00FC5BCF">
            <w:pPr>
              <w:jc w:val="center"/>
              <w:rPr>
                <w:bCs/>
                <w:color w:val="000000"/>
                <w:sz w:val="28"/>
                <w:szCs w:val="28"/>
              </w:rPr>
            </w:pPr>
            <w:r>
              <w:rPr>
                <w:bCs/>
                <w:color w:val="000000"/>
                <w:sz w:val="28"/>
                <w:szCs w:val="28"/>
              </w:rPr>
              <w:t>План 2024 год</w:t>
            </w:r>
          </w:p>
        </w:tc>
        <w:tc>
          <w:tcPr>
            <w:tcW w:w="850" w:type="dxa"/>
          </w:tcPr>
          <w:p w14:paraId="5CD4D8C1" w14:textId="77777777" w:rsidR="00FE2DBB" w:rsidRDefault="00FE2DBB" w:rsidP="00FC5BCF">
            <w:pPr>
              <w:jc w:val="center"/>
              <w:rPr>
                <w:bCs/>
                <w:color w:val="000000"/>
                <w:sz w:val="28"/>
                <w:szCs w:val="28"/>
              </w:rPr>
            </w:pPr>
            <w:r w:rsidRPr="00582DEA">
              <w:rPr>
                <w:bCs/>
                <w:color w:val="000000"/>
                <w:sz w:val="28"/>
                <w:szCs w:val="28"/>
              </w:rPr>
              <w:t>План 202</w:t>
            </w:r>
            <w:r>
              <w:rPr>
                <w:bCs/>
                <w:color w:val="000000"/>
                <w:sz w:val="28"/>
                <w:szCs w:val="28"/>
              </w:rPr>
              <w:t>5</w:t>
            </w:r>
            <w:r w:rsidRPr="00582DEA">
              <w:rPr>
                <w:bCs/>
                <w:color w:val="000000"/>
                <w:sz w:val="28"/>
                <w:szCs w:val="28"/>
              </w:rPr>
              <w:t xml:space="preserve"> год</w:t>
            </w:r>
          </w:p>
        </w:tc>
      </w:tr>
      <w:tr w:rsidR="00FE2DBB" w14:paraId="6EC9F401" w14:textId="77777777" w:rsidTr="00FC5BCF">
        <w:tc>
          <w:tcPr>
            <w:tcW w:w="822" w:type="dxa"/>
          </w:tcPr>
          <w:p w14:paraId="5FD1D607" w14:textId="77777777" w:rsidR="00FE2DBB" w:rsidRDefault="00FE2DBB" w:rsidP="00FC5BCF">
            <w:pPr>
              <w:jc w:val="center"/>
              <w:rPr>
                <w:bCs/>
                <w:color w:val="000000"/>
                <w:sz w:val="28"/>
                <w:szCs w:val="28"/>
              </w:rPr>
            </w:pPr>
            <w:r>
              <w:rPr>
                <w:bCs/>
                <w:color w:val="000000"/>
                <w:sz w:val="28"/>
                <w:szCs w:val="28"/>
              </w:rPr>
              <w:t>1</w:t>
            </w:r>
          </w:p>
        </w:tc>
        <w:tc>
          <w:tcPr>
            <w:tcW w:w="2723" w:type="dxa"/>
          </w:tcPr>
          <w:p w14:paraId="100CC08F" w14:textId="77777777" w:rsidR="00FE2DBB" w:rsidRDefault="00FE2DBB" w:rsidP="00FC5BCF">
            <w:pPr>
              <w:jc w:val="center"/>
              <w:rPr>
                <w:bCs/>
                <w:color w:val="000000"/>
                <w:sz w:val="28"/>
                <w:szCs w:val="28"/>
              </w:rPr>
            </w:pPr>
            <w:r>
              <w:rPr>
                <w:bCs/>
                <w:color w:val="000000"/>
                <w:sz w:val="28"/>
                <w:szCs w:val="28"/>
              </w:rPr>
              <w:t>2</w:t>
            </w:r>
          </w:p>
        </w:tc>
        <w:tc>
          <w:tcPr>
            <w:tcW w:w="1134" w:type="dxa"/>
          </w:tcPr>
          <w:p w14:paraId="5443E4A5" w14:textId="77777777" w:rsidR="00FE2DBB" w:rsidRDefault="00FE2DBB" w:rsidP="00FC5BCF">
            <w:pPr>
              <w:jc w:val="center"/>
              <w:rPr>
                <w:bCs/>
                <w:color w:val="000000"/>
                <w:sz w:val="28"/>
                <w:szCs w:val="28"/>
              </w:rPr>
            </w:pPr>
            <w:r>
              <w:rPr>
                <w:bCs/>
                <w:color w:val="000000"/>
                <w:sz w:val="28"/>
                <w:szCs w:val="28"/>
              </w:rPr>
              <w:t>3</w:t>
            </w:r>
          </w:p>
        </w:tc>
        <w:tc>
          <w:tcPr>
            <w:tcW w:w="1701" w:type="dxa"/>
          </w:tcPr>
          <w:p w14:paraId="4BA77EB5" w14:textId="77777777" w:rsidR="00FE2DBB" w:rsidRDefault="00FE2DBB" w:rsidP="00FC5BCF">
            <w:pPr>
              <w:jc w:val="center"/>
              <w:rPr>
                <w:bCs/>
                <w:color w:val="000000"/>
                <w:sz w:val="28"/>
                <w:szCs w:val="28"/>
              </w:rPr>
            </w:pPr>
            <w:r>
              <w:rPr>
                <w:bCs/>
                <w:color w:val="000000"/>
                <w:sz w:val="28"/>
                <w:szCs w:val="28"/>
              </w:rPr>
              <w:t>4</w:t>
            </w:r>
          </w:p>
        </w:tc>
        <w:tc>
          <w:tcPr>
            <w:tcW w:w="850" w:type="dxa"/>
          </w:tcPr>
          <w:p w14:paraId="73B4CDC0" w14:textId="77777777" w:rsidR="00FE2DBB" w:rsidRDefault="00FE2DBB" w:rsidP="00FC5BCF">
            <w:pPr>
              <w:jc w:val="center"/>
              <w:rPr>
                <w:bCs/>
                <w:color w:val="000000"/>
                <w:sz w:val="28"/>
                <w:szCs w:val="28"/>
              </w:rPr>
            </w:pPr>
            <w:r>
              <w:rPr>
                <w:bCs/>
                <w:color w:val="000000"/>
                <w:sz w:val="28"/>
                <w:szCs w:val="28"/>
              </w:rPr>
              <w:t>5</w:t>
            </w:r>
          </w:p>
        </w:tc>
        <w:tc>
          <w:tcPr>
            <w:tcW w:w="851" w:type="dxa"/>
          </w:tcPr>
          <w:p w14:paraId="7A464372" w14:textId="77777777" w:rsidR="00FE2DBB" w:rsidRDefault="00FE2DBB" w:rsidP="00FC5BCF">
            <w:pPr>
              <w:jc w:val="center"/>
              <w:rPr>
                <w:bCs/>
                <w:color w:val="000000"/>
                <w:sz w:val="28"/>
                <w:szCs w:val="28"/>
              </w:rPr>
            </w:pPr>
            <w:r>
              <w:rPr>
                <w:bCs/>
                <w:color w:val="000000"/>
                <w:sz w:val="28"/>
                <w:szCs w:val="28"/>
              </w:rPr>
              <w:t>6</w:t>
            </w:r>
          </w:p>
        </w:tc>
        <w:tc>
          <w:tcPr>
            <w:tcW w:w="850" w:type="dxa"/>
          </w:tcPr>
          <w:p w14:paraId="749660A0" w14:textId="77777777" w:rsidR="00FE2DBB" w:rsidRDefault="00FE2DBB" w:rsidP="00FC5BCF">
            <w:pPr>
              <w:jc w:val="center"/>
              <w:rPr>
                <w:bCs/>
                <w:color w:val="000000"/>
                <w:sz w:val="28"/>
                <w:szCs w:val="28"/>
              </w:rPr>
            </w:pPr>
            <w:r>
              <w:rPr>
                <w:bCs/>
                <w:color w:val="000000"/>
                <w:sz w:val="28"/>
                <w:szCs w:val="28"/>
              </w:rPr>
              <w:t>7</w:t>
            </w:r>
          </w:p>
        </w:tc>
        <w:tc>
          <w:tcPr>
            <w:tcW w:w="851" w:type="dxa"/>
          </w:tcPr>
          <w:p w14:paraId="4805CFD6" w14:textId="77777777" w:rsidR="00FE2DBB" w:rsidRDefault="00FE2DBB" w:rsidP="00FC5BCF">
            <w:pPr>
              <w:jc w:val="center"/>
              <w:rPr>
                <w:bCs/>
                <w:color w:val="000000"/>
                <w:sz w:val="28"/>
                <w:szCs w:val="28"/>
              </w:rPr>
            </w:pPr>
            <w:r>
              <w:rPr>
                <w:bCs/>
                <w:color w:val="000000"/>
                <w:sz w:val="28"/>
                <w:szCs w:val="28"/>
              </w:rPr>
              <w:t>8</w:t>
            </w:r>
          </w:p>
        </w:tc>
        <w:tc>
          <w:tcPr>
            <w:tcW w:w="850" w:type="dxa"/>
          </w:tcPr>
          <w:p w14:paraId="22032C5F" w14:textId="77777777" w:rsidR="00FE2DBB" w:rsidRDefault="00FE2DBB" w:rsidP="00FC5BCF">
            <w:pPr>
              <w:jc w:val="center"/>
              <w:rPr>
                <w:bCs/>
                <w:color w:val="000000"/>
                <w:sz w:val="28"/>
                <w:szCs w:val="28"/>
              </w:rPr>
            </w:pPr>
            <w:r>
              <w:rPr>
                <w:bCs/>
                <w:color w:val="000000"/>
                <w:sz w:val="28"/>
                <w:szCs w:val="28"/>
              </w:rPr>
              <w:t>9</w:t>
            </w:r>
          </w:p>
        </w:tc>
      </w:tr>
      <w:tr w:rsidR="00FE2DBB" w14:paraId="7FC9E1E4" w14:textId="77777777" w:rsidTr="00FC5BCF">
        <w:trPr>
          <w:trHeight w:val="555"/>
        </w:trPr>
        <w:tc>
          <w:tcPr>
            <w:tcW w:w="10632" w:type="dxa"/>
            <w:gridSpan w:val="9"/>
            <w:vAlign w:val="center"/>
          </w:tcPr>
          <w:p w14:paraId="54A2ACBE" w14:textId="77777777" w:rsidR="00FE2DBB" w:rsidRDefault="00FE2DBB" w:rsidP="00FC5BCF">
            <w:pPr>
              <w:jc w:val="center"/>
              <w:rPr>
                <w:bCs/>
                <w:color w:val="000000"/>
                <w:sz w:val="28"/>
                <w:szCs w:val="28"/>
              </w:rPr>
            </w:pPr>
            <w:r>
              <w:rPr>
                <w:bCs/>
                <w:color w:val="000000"/>
                <w:sz w:val="28"/>
                <w:szCs w:val="28"/>
              </w:rPr>
              <w:t>Захоронение твердых коммунальных отходов</w:t>
            </w:r>
          </w:p>
        </w:tc>
      </w:tr>
      <w:tr w:rsidR="00FE2DBB" w14:paraId="5404A6B4" w14:textId="77777777" w:rsidTr="00FC5BCF">
        <w:trPr>
          <w:trHeight w:val="2703"/>
        </w:trPr>
        <w:tc>
          <w:tcPr>
            <w:tcW w:w="822" w:type="dxa"/>
            <w:vAlign w:val="center"/>
          </w:tcPr>
          <w:p w14:paraId="7EEBE51B" w14:textId="77777777" w:rsidR="00FE2DBB" w:rsidRDefault="00FE2DBB" w:rsidP="00FC5BCF">
            <w:pPr>
              <w:jc w:val="center"/>
              <w:rPr>
                <w:bCs/>
                <w:color w:val="000000"/>
                <w:sz w:val="28"/>
                <w:szCs w:val="28"/>
              </w:rPr>
            </w:pPr>
            <w:bookmarkStart w:id="8" w:name="_Hlk43363491"/>
            <w:r>
              <w:rPr>
                <w:bCs/>
                <w:color w:val="000000"/>
                <w:sz w:val="28"/>
                <w:szCs w:val="28"/>
              </w:rPr>
              <w:t>1.</w:t>
            </w:r>
          </w:p>
        </w:tc>
        <w:tc>
          <w:tcPr>
            <w:tcW w:w="2723" w:type="dxa"/>
            <w:vAlign w:val="center"/>
          </w:tcPr>
          <w:p w14:paraId="3AC1319F" w14:textId="77777777" w:rsidR="00FE2DBB" w:rsidRPr="00FE6F9F" w:rsidRDefault="00FE2DBB" w:rsidP="00FC5BCF">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2099817F" w14:textId="77777777" w:rsidR="00FE2DBB" w:rsidRPr="009F766C" w:rsidRDefault="00FE2DBB" w:rsidP="00FC5BCF">
            <w:pPr>
              <w:jc w:val="center"/>
              <w:rPr>
                <w:bCs/>
                <w:color w:val="000000"/>
                <w:sz w:val="28"/>
                <w:szCs w:val="28"/>
              </w:rPr>
            </w:pPr>
            <w:r>
              <w:rPr>
                <w:bCs/>
                <w:color w:val="000000"/>
                <w:sz w:val="28"/>
                <w:szCs w:val="28"/>
                <w:lang w:val="en-US"/>
              </w:rPr>
              <w:t>0</w:t>
            </w:r>
            <w:r>
              <w:rPr>
                <w:bCs/>
                <w:color w:val="000000"/>
                <w:sz w:val="28"/>
                <w:szCs w:val="28"/>
              </w:rPr>
              <w:t>,000</w:t>
            </w:r>
          </w:p>
        </w:tc>
        <w:tc>
          <w:tcPr>
            <w:tcW w:w="1701" w:type="dxa"/>
            <w:vAlign w:val="center"/>
          </w:tcPr>
          <w:p w14:paraId="3C09ABB8" w14:textId="77777777" w:rsidR="00FE2DBB" w:rsidRPr="009F766C" w:rsidRDefault="00FE2DBB" w:rsidP="00FC5BCF">
            <w:pPr>
              <w:jc w:val="center"/>
              <w:rPr>
                <w:bCs/>
                <w:color w:val="000000"/>
                <w:sz w:val="28"/>
                <w:szCs w:val="28"/>
              </w:rPr>
            </w:pPr>
            <w:r>
              <w:rPr>
                <w:bCs/>
                <w:color w:val="000000"/>
                <w:sz w:val="28"/>
                <w:szCs w:val="28"/>
                <w:lang w:val="en-US"/>
              </w:rPr>
              <w:t>0</w:t>
            </w:r>
            <w:r>
              <w:rPr>
                <w:bCs/>
                <w:color w:val="000000"/>
                <w:sz w:val="28"/>
                <w:szCs w:val="28"/>
              </w:rPr>
              <w:t>,000</w:t>
            </w:r>
          </w:p>
        </w:tc>
        <w:tc>
          <w:tcPr>
            <w:tcW w:w="850" w:type="dxa"/>
            <w:vAlign w:val="center"/>
          </w:tcPr>
          <w:p w14:paraId="5A0D8FBA" w14:textId="77777777" w:rsidR="00FE2DBB" w:rsidRDefault="00FE2DBB" w:rsidP="00FC5BCF">
            <w:pPr>
              <w:jc w:val="center"/>
              <w:rPr>
                <w:bCs/>
                <w:color w:val="000000"/>
                <w:sz w:val="28"/>
                <w:szCs w:val="28"/>
              </w:rPr>
            </w:pPr>
            <w:r>
              <w:rPr>
                <w:bCs/>
                <w:color w:val="000000"/>
                <w:sz w:val="28"/>
                <w:szCs w:val="28"/>
              </w:rPr>
              <w:t>0,000</w:t>
            </w:r>
          </w:p>
        </w:tc>
        <w:tc>
          <w:tcPr>
            <w:tcW w:w="851" w:type="dxa"/>
            <w:vAlign w:val="center"/>
          </w:tcPr>
          <w:p w14:paraId="554FC343" w14:textId="77777777" w:rsidR="00FE2DBB" w:rsidRDefault="00FE2DBB" w:rsidP="00FC5BCF">
            <w:pPr>
              <w:jc w:val="center"/>
              <w:rPr>
                <w:bCs/>
                <w:color w:val="000000"/>
                <w:sz w:val="28"/>
                <w:szCs w:val="28"/>
              </w:rPr>
            </w:pPr>
            <w:r>
              <w:rPr>
                <w:bCs/>
                <w:color w:val="000000"/>
                <w:sz w:val="28"/>
                <w:szCs w:val="28"/>
              </w:rPr>
              <w:t>0,000</w:t>
            </w:r>
          </w:p>
        </w:tc>
        <w:tc>
          <w:tcPr>
            <w:tcW w:w="850" w:type="dxa"/>
            <w:vAlign w:val="center"/>
          </w:tcPr>
          <w:p w14:paraId="7002C25F" w14:textId="77777777" w:rsidR="00FE2DBB" w:rsidRPr="009F766C" w:rsidRDefault="00FE2DBB" w:rsidP="00FC5BCF">
            <w:pPr>
              <w:jc w:val="center"/>
              <w:rPr>
                <w:bCs/>
                <w:color w:val="000000"/>
                <w:sz w:val="28"/>
                <w:szCs w:val="28"/>
              </w:rPr>
            </w:pPr>
            <w:r>
              <w:rPr>
                <w:bCs/>
                <w:color w:val="000000"/>
                <w:sz w:val="28"/>
                <w:szCs w:val="28"/>
                <w:lang w:val="en-US"/>
              </w:rPr>
              <w:t>0</w:t>
            </w:r>
            <w:r>
              <w:rPr>
                <w:bCs/>
                <w:color w:val="000000"/>
                <w:sz w:val="28"/>
                <w:szCs w:val="28"/>
              </w:rPr>
              <w:t>,000</w:t>
            </w:r>
          </w:p>
        </w:tc>
        <w:tc>
          <w:tcPr>
            <w:tcW w:w="851" w:type="dxa"/>
            <w:vAlign w:val="center"/>
          </w:tcPr>
          <w:p w14:paraId="34E798F8" w14:textId="77777777" w:rsidR="00FE2DBB" w:rsidRDefault="00FE2DBB" w:rsidP="00FC5BCF">
            <w:pPr>
              <w:jc w:val="center"/>
              <w:rPr>
                <w:bCs/>
                <w:color w:val="000000"/>
                <w:sz w:val="28"/>
                <w:szCs w:val="28"/>
              </w:rPr>
            </w:pPr>
            <w:r>
              <w:rPr>
                <w:bCs/>
                <w:color w:val="000000"/>
                <w:sz w:val="28"/>
                <w:szCs w:val="28"/>
              </w:rPr>
              <w:t>0,000</w:t>
            </w:r>
          </w:p>
        </w:tc>
        <w:tc>
          <w:tcPr>
            <w:tcW w:w="850" w:type="dxa"/>
            <w:vAlign w:val="center"/>
          </w:tcPr>
          <w:p w14:paraId="33E42FA5" w14:textId="77777777" w:rsidR="00FE2DBB" w:rsidRPr="00D1279D" w:rsidRDefault="00FE2DBB" w:rsidP="00FC5BCF">
            <w:pPr>
              <w:jc w:val="center"/>
              <w:rPr>
                <w:sz w:val="28"/>
                <w:szCs w:val="28"/>
              </w:rPr>
            </w:pPr>
            <w:r>
              <w:rPr>
                <w:bCs/>
                <w:color w:val="000000"/>
                <w:sz w:val="28"/>
                <w:szCs w:val="28"/>
              </w:rPr>
              <w:t>0,000</w:t>
            </w:r>
          </w:p>
        </w:tc>
      </w:tr>
      <w:tr w:rsidR="00FE2DBB" w14:paraId="2BCD5815" w14:textId="77777777" w:rsidTr="00FC5BCF">
        <w:trPr>
          <w:trHeight w:val="1962"/>
        </w:trPr>
        <w:tc>
          <w:tcPr>
            <w:tcW w:w="822" w:type="dxa"/>
            <w:vAlign w:val="center"/>
          </w:tcPr>
          <w:p w14:paraId="517C3875" w14:textId="77777777" w:rsidR="00FE2DBB" w:rsidRDefault="00FE2DBB" w:rsidP="00FC5BCF">
            <w:pPr>
              <w:jc w:val="center"/>
              <w:rPr>
                <w:bCs/>
                <w:color w:val="000000"/>
                <w:sz w:val="28"/>
                <w:szCs w:val="28"/>
              </w:rPr>
            </w:pPr>
            <w:r>
              <w:rPr>
                <w:bCs/>
                <w:color w:val="000000"/>
                <w:sz w:val="28"/>
                <w:szCs w:val="28"/>
              </w:rPr>
              <w:t>2.</w:t>
            </w:r>
          </w:p>
        </w:tc>
        <w:tc>
          <w:tcPr>
            <w:tcW w:w="2723" w:type="dxa"/>
            <w:vAlign w:val="center"/>
          </w:tcPr>
          <w:p w14:paraId="258EBE04" w14:textId="77777777" w:rsidR="00FE2DBB" w:rsidRPr="00843EBE" w:rsidRDefault="00FE2DBB" w:rsidP="00FC5BCF">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1134" w:type="dxa"/>
            <w:vAlign w:val="center"/>
          </w:tcPr>
          <w:p w14:paraId="701C6D4D" w14:textId="77777777" w:rsidR="00FE2DBB" w:rsidRDefault="00FE2DBB" w:rsidP="00FC5BCF">
            <w:pPr>
              <w:jc w:val="center"/>
              <w:rPr>
                <w:bCs/>
                <w:color w:val="000000"/>
                <w:sz w:val="28"/>
                <w:szCs w:val="28"/>
              </w:rPr>
            </w:pPr>
            <w:r>
              <w:rPr>
                <w:bCs/>
                <w:color w:val="000000"/>
                <w:sz w:val="28"/>
                <w:szCs w:val="28"/>
              </w:rPr>
              <w:t>0,000</w:t>
            </w:r>
          </w:p>
        </w:tc>
        <w:tc>
          <w:tcPr>
            <w:tcW w:w="1701" w:type="dxa"/>
            <w:vAlign w:val="center"/>
          </w:tcPr>
          <w:p w14:paraId="0D9A189D" w14:textId="77777777" w:rsidR="00FE2DBB" w:rsidRPr="00AC1172" w:rsidRDefault="00FE2DBB" w:rsidP="00FC5BCF">
            <w:pPr>
              <w:jc w:val="center"/>
              <w:rPr>
                <w:bCs/>
                <w:sz w:val="28"/>
                <w:szCs w:val="28"/>
              </w:rPr>
            </w:pPr>
            <w:r>
              <w:rPr>
                <w:bCs/>
                <w:sz w:val="28"/>
                <w:szCs w:val="28"/>
              </w:rPr>
              <w:t>0,000</w:t>
            </w:r>
          </w:p>
        </w:tc>
        <w:tc>
          <w:tcPr>
            <w:tcW w:w="850" w:type="dxa"/>
            <w:vAlign w:val="center"/>
          </w:tcPr>
          <w:p w14:paraId="6BAEF967" w14:textId="77777777" w:rsidR="00FE2DBB" w:rsidRPr="00AC1172" w:rsidRDefault="00FE2DBB" w:rsidP="00FC5BCF">
            <w:pPr>
              <w:jc w:val="center"/>
              <w:rPr>
                <w:bCs/>
                <w:sz w:val="28"/>
                <w:szCs w:val="28"/>
              </w:rPr>
            </w:pPr>
            <w:r w:rsidRPr="00AC1172">
              <w:rPr>
                <w:bCs/>
                <w:sz w:val="28"/>
                <w:szCs w:val="28"/>
              </w:rPr>
              <w:t>0</w:t>
            </w:r>
            <w:r>
              <w:rPr>
                <w:bCs/>
                <w:sz w:val="28"/>
                <w:szCs w:val="28"/>
              </w:rPr>
              <w:t>,000</w:t>
            </w:r>
          </w:p>
        </w:tc>
        <w:tc>
          <w:tcPr>
            <w:tcW w:w="851" w:type="dxa"/>
            <w:vAlign w:val="center"/>
          </w:tcPr>
          <w:p w14:paraId="32A2D15D" w14:textId="77777777" w:rsidR="00FE2DBB" w:rsidRPr="003373BC" w:rsidRDefault="00FE2DBB" w:rsidP="00FC5BCF">
            <w:pPr>
              <w:jc w:val="center"/>
              <w:rPr>
                <w:bCs/>
                <w:sz w:val="28"/>
                <w:szCs w:val="28"/>
              </w:rPr>
            </w:pPr>
            <w:r w:rsidRPr="00AC1172">
              <w:rPr>
                <w:bCs/>
                <w:sz w:val="28"/>
                <w:szCs w:val="28"/>
                <w:lang w:val="en-US"/>
              </w:rPr>
              <w:t>0</w:t>
            </w:r>
            <w:r>
              <w:rPr>
                <w:bCs/>
                <w:sz w:val="28"/>
                <w:szCs w:val="28"/>
              </w:rPr>
              <w:t>,000</w:t>
            </w:r>
          </w:p>
        </w:tc>
        <w:tc>
          <w:tcPr>
            <w:tcW w:w="850" w:type="dxa"/>
            <w:vAlign w:val="center"/>
          </w:tcPr>
          <w:p w14:paraId="2B46BAD2" w14:textId="77777777" w:rsidR="00FE2DBB" w:rsidRPr="00AC1172" w:rsidRDefault="00FE2DBB" w:rsidP="00FC5BCF">
            <w:pPr>
              <w:jc w:val="center"/>
              <w:rPr>
                <w:bCs/>
                <w:sz w:val="28"/>
                <w:szCs w:val="28"/>
              </w:rPr>
            </w:pPr>
            <w:r w:rsidRPr="00AC1172">
              <w:rPr>
                <w:bCs/>
                <w:sz w:val="28"/>
                <w:szCs w:val="28"/>
              </w:rPr>
              <w:t>0</w:t>
            </w:r>
            <w:r>
              <w:rPr>
                <w:bCs/>
                <w:sz w:val="28"/>
                <w:szCs w:val="28"/>
              </w:rPr>
              <w:t>,000</w:t>
            </w:r>
          </w:p>
        </w:tc>
        <w:tc>
          <w:tcPr>
            <w:tcW w:w="851" w:type="dxa"/>
            <w:vAlign w:val="center"/>
          </w:tcPr>
          <w:p w14:paraId="5379E28E" w14:textId="77777777" w:rsidR="00FE2DBB" w:rsidRPr="00AC1172" w:rsidRDefault="00FE2DBB" w:rsidP="00FC5BCF">
            <w:pPr>
              <w:jc w:val="center"/>
              <w:rPr>
                <w:bCs/>
                <w:sz w:val="28"/>
                <w:szCs w:val="28"/>
              </w:rPr>
            </w:pPr>
            <w:r w:rsidRPr="00AC1172">
              <w:rPr>
                <w:bCs/>
                <w:sz w:val="28"/>
                <w:szCs w:val="28"/>
              </w:rPr>
              <w:t>0</w:t>
            </w:r>
            <w:r>
              <w:rPr>
                <w:bCs/>
                <w:sz w:val="28"/>
                <w:szCs w:val="28"/>
              </w:rPr>
              <w:t>,000</w:t>
            </w:r>
          </w:p>
        </w:tc>
        <w:tc>
          <w:tcPr>
            <w:tcW w:w="850" w:type="dxa"/>
            <w:vAlign w:val="center"/>
          </w:tcPr>
          <w:p w14:paraId="05F53A61" w14:textId="77777777" w:rsidR="00FE2DBB" w:rsidRPr="00AC1172" w:rsidRDefault="00FE2DBB" w:rsidP="00FC5BCF">
            <w:pPr>
              <w:jc w:val="center"/>
              <w:rPr>
                <w:bCs/>
                <w:sz w:val="28"/>
                <w:szCs w:val="28"/>
              </w:rPr>
            </w:pPr>
            <w:r w:rsidRPr="00AC1172">
              <w:rPr>
                <w:bCs/>
                <w:sz w:val="28"/>
                <w:szCs w:val="28"/>
              </w:rPr>
              <w:t>0</w:t>
            </w:r>
            <w:r>
              <w:rPr>
                <w:bCs/>
                <w:sz w:val="28"/>
                <w:szCs w:val="28"/>
              </w:rPr>
              <w:t>,000</w:t>
            </w:r>
          </w:p>
        </w:tc>
      </w:tr>
      <w:bookmarkEnd w:id="8"/>
    </w:tbl>
    <w:p w14:paraId="7FB8E3FC" w14:textId="77777777" w:rsidR="00FE2DBB" w:rsidRDefault="00FE2DBB" w:rsidP="00FE2DBB">
      <w:pPr>
        <w:ind w:left="-567"/>
        <w:jc w:val="center"/>
        <w:rPr>
          <w:bCs/>
          <w:color w:val="000000"/>
          <w:sz w:val="28"/>
          <w:szCs w:val="28"/>
        </w:rPr>
      </w:pPr>
    </w:p>
    <w:p w14:paraId="730F29E3" w14:textId="77777777" w:rsidR="00FE2DBB" w:rsidRDefault="00FE2DBB" w:rsidP="00FE2DBB">
      <w:pPr>
        <w:ind w:left="-567"/>
        <w:jc w:val="center"/>
        <w:rPr>
          <w:bCs/>
          <w:color w:val="000000"/>
          <w:sz w:val="28"/>
          <w:szCs w:val="28"/>
        </w:rPr>
      </w:pPr>
    </w:p>
    <w:p w14:paraId="27C6E6AC" w14:textId="77777777" w:rsidR="00FE2DBB" w:rsidRDefault="00FE2DBB" w:rsidP="00FE2DBB">
      <w:pPr>
        <w:ind w:left="-567"/>
        <w:jc w:val="center"/>
        <w:rPr>
          <w:bCs/>
          <w:color w:val="000000"/>
          <w:sz w:val="28"/>
          <w:szCs w:val="28"/>
        </w:rPr>
      </w:pPr>
    </w:p>
    <w:p w14:paraId="148C1C0B" w14:textId="77777777" w:rsidR="00FE2DBB" w:rsidRDefault="00FE2DBB" w:rsidP="00FE2DBB">
      <w:pPr>
        <w:ind w:left="-567"/>
        <w:jc w:val="center"/>
        <w:rPr>
          <w:bCs/>
          <w:color w:val="000000"/>
          <w:sz w:val="28"/>
          <w:szCs w:val="28"/>
        </w:rPr>
      </w:pPr>
    </w:p>
    <w:p w14:paraId="5E1C9761" w14:textId="77777777" w:rsidR="00FE2DBB" w:rsidRDefault="00FE2DBB" w:rsidP="00FE2DBB">
      <w:pPr>
        <w:ind w:left="-567"/>
        <w:jc w:val="center"/>
        <w:rPr>
          <w:bCs/>
          <w:color w:val="000000"/>
          <w:sz w:val="28"/>
          <w:szCs w:val="28"/>
        </w:rPr>
      </w:pPr>
    </w:p>
    <w:p w14:paraId="09E845B9" w14:textId="77777777" w:rsidR="00FE2DBB" w:rsidRDefault="00FE2DBB" w:rsidP="00FE2DBB">
      <w:pPr>
        <w:ind w:left="-567"/>
        <w:jc w:val="center"/>
        <w:rPr>
          <w:bCs/>
          <w:color w:val="000000"/>
          <w:sz w:val="28"/>
          <w:szCs w:val="28"/>
        </w:rPr>
      </w:pPr>
    </w:p>
    <w:p w14:paraId="2EC789BF" w14:textId="77777777" w:rsidR="00FE2DBB" w:rsidRDefault="00FE2DBB" w:rsidP="00FE2DBB">
      <w:pPr>
        <w:ind w:left="-567"/>
        <w:jc w:val="center"/>
        <w:rPr>
          <w:bCs/>
          <w:color w:val="000000"/>
          <w:sz w:val="28"/>
          <w:szCs w:val="28"/>
        </w:rPr>
      </w:pPr>
    </w:p>
    <w:p w14:paraId="37FC3F6D" w14:textId="77777777" w:rsidR="00FE2DBB" w:rsidRDefault="00FE2DBB" w:rsidP="00FE2DBB">
      <w:pPr>
        <w:ind w:left="-567"/>
        <w:jc w:val="center"/>
        <w:rPr>
          <w:bCs/>
          <w:color w:val="000000"/>
          <w:sz w:val="28"/>
          <w:szCs w:val="28"/>
        </w:rPr>
      </w:pPr>
    </w:p>
    <w:p w14:paraId="631A06AC" w14:textId="77777777" w:rsidR="00FE2DBB" w:rsidRDefault="00FE2DBB" w:rsidP="00FE2DBB">
      <w:pPr>
        <w:ind w:left="-567"/>
        <w:jc w:val="center"/>
        <w:rPr>
          <w:bCs/>
          <w:color w:val="000000"/>
          <w:sz w:val="28"/>
          <w:szCs w:val="28"/>
        </w:rPr>
      </w:pPr>
    </w:p>
    <w:p w14:paraId="787ED8A9" w14:textId="77777777" w:rsidR="00FE2DBB" w:rsidRDefault="00FE2DBB" w:rsidP="00FE2DBB">
      <w:pPr>
        <w:ind w:left="-567"/>
        <w:jc w:val="center"/>
        <w:rPr>
          <w:bCs/>
          <w:color w:val="000000"/>
          <w:sz w:val="28"/>
          <w:szCs w:val="28"/>
        </w:rPr>
      </w:pPr>
    </w:p>
    <w:p w14:paraId="354AC5FA" w14:textId="77777777" w:rsidR="00FE2DBB" w:rsidRDefault="00FE2DBB" w:rsidP="00FE2DBB">
      <w:pPr>
        <w:ind w:left="-567"/>
        <w:jc w:val="center"/>
        <w:rPr>
          <w:bCs/>
          <w:color w:val="000000"/>
          <w:sz w:val="28"/>
          <w:szCs w:val="28"/>
        </w:rPr>
      </w:pPr>
    </w:p>
    <w:p w14:paraId="1099E7F5" w14:textId="77777777" w:rsidR="00FE2DBB" w:rsidRDefault="00FE2DBB" w:rsidP="00FE2DBB">
      <w:pPr>
        <w:ind w:left="-567"/>
        <w:jc w:val="center"/>
        <w:rPr>
          <w:bCs/>
          <w:color w:val="000000"/>
          <w:sz w:val="28"/>
          <w:szCs w:val="28"/>
        </w:rPr>
      </w:pPr>
    </w:p>
    <w:p w14:paraId="7B645733" w14:textId="77777777" w:rsidR="00FE2DBB" w:rsidRDefault="00FE2DBB" w:rsidP="00FE2DBB">
      <w:pPr>
        <w:ind w:left="-567"/>
        <w:jc w:val="center"/>
        <w:rPr>
          <w:bCs/>
          <w:color w:val="000000"/>
          <w:sz w:val="28"/>
          <w:szCs w:val="28"/>
        </w:rPr>
      </w:pPr>
    </w:p>
    <w:p w14:paraId="53723E61" w14:textId="77777777" w:rsidR="00FE2DBB" w:rsidRDefault="00FE2DBB" w:rsidP="00FE2DBB">
      <w:pPr>
        <w:ind w:left="-567"/>
        <w:jc w:val="center"/>
        <w:rPr>
          <w:bCs/>
          <w:color w:val="000000"/>
          <w:sz w:val="28"/>
          <w:szCs w:val="28"/>
        </w:rPr>
      </w:pPr>
    </w:p>
    <w:p w14:paraId="60CFFD02" w14:textId="77777777" w:rsidR="00FE2DBB" w:rsidRDefault="00FE2DBB" w:rsidP="00FE2DBB">
      <w:pPr>
        <w:ind w:left="-567"/>
        <w:jc w:val="center"/>
        <w:rPr>
          <w:bCs/>
          <w:color w:val="000000"/>
          <w:sz w:val="28"/>
          <w:szCs w:val="28"/>
        </w:rPr>
      </w:pPr>
    </w:p>
    <w:p w14:paraId="262A138A" w14:textId="77777777" w:rsidR="00FE2DBB" w:rsidRDefault="00FE2DBB" w:rsidP="00FE2DBB">
      <w:pPr>
        <w:ind w:left="-567"/>
        <w:jc w:val="center"/>
        <w:rPr>
          <w:bCs/>
          <w:color w:val="000000"/>
          <w:sz w:val="28"/>
          <w:szCs w:val="28"/>
        </w:rPr>
      </w:pPr>
    </w:p>
    <w:p w14:paraId="373C587F" w14:textId="77777777" w:rsidR="00FE2DBB" w:rsidRDefault="00FE2DBB" w:rsidP="00FE2DBB">
      <w:pPr>
        <w:ind w:left="-567"/>
        <w:jc w:val="center"/>
        <w:rPr>
          <w:bCs/>
          <w:color w:val="000000"/>
          <w:sz w:val="28"/>
          <w:szCs w:val="28"/>
        </w:rPr>
      </w:pPr>
    </w:p>
    <w:p w14:paraId="211BBEEE" w14:textId="77777777" w:rsidR="00FE2DBB" w:rsidRDefault="00FE2DBB" w:rsidP="00FE2DBB">
      <w:pPr>
        <w:ind w:left="-567"/>
        <w:jc w:val="center"/>
        <w:rPr>
          <w:bCs/>
          <w:color w:val="000000"/>
          <w:sz w:val="28"/>
          <w:szCs w:val="28"/>
        </w:rPr>
      </w:pPr>
    </w:p>
    <w:p w14:paraId="40786C2E" w14:textId="77777777" w:rsidR="00FE2DBB" w:rsidRDefault="00FE2DBB" w:rsidP="00FE2DBB">
      <w:pPr>
        <w:ind w:left="-567"/>
        <w:jc w:val="center"/>
        <w:rPr>
          <w:bCs/>
          <w:color w:val="000000"/>
          <w:sz w:val="28"/>
          <w:szCs w:val="28"/>
        </w:rPr>
      </w:pPr>
    </w:p>
    <w:p w14:paraId="66DAF1A2" w14:textId="77777777" w:rsidR="00FE2DBB" w:rsidRDefault="00FE2DBB" w:rsidP="00FE2DBB">
      <w:pPr>
        <w:ind w:left="-567"/>
        <w:jc w:val="center"/>
        <w:rPr>
          <w:bCs/>
          <w:color w:val="000000"/>
          <w:sz w:val="28"/>
          <w:szCs w:val="28"/>
        </w:rPr>
      </w:pPr>
    </w:p>
    <w:p w14:paraId="7874B448" w14:textId="77777777" w:rsidR="00FE2DBB" w:rsidRDefault="00FE2DBB" w:rsidP="00FE2DBB">
      <w:pPr>
        <w:ind w:left="-567"/>
        <w:jc w:val="center"/>
        <w:rPr>
          <w:bCs/>
          <w:color w:val="000000"/>
          <w:sz w:val="28"/>
          <w:szCs w:val="28"/>
        </w:rPr>
      </w:pPr>
    </w:p>
    <w:p w14:paraId="30352598" w14:textId="77777777" w:rsidR="00FE2DBB" w:rsidRDefault="00FE2DBB" w:rsidP="00FE2DBB">
      <w:pPr>
        <w:ind w:left="-567"/>
        <w:jc w:val="center"/>
        <w:rPr>
          <w:bCs/>
          <w:color w:val="000000"/>
          <w:sz w:val="28"/>
          <w:szCs w:val="28"/>
        </w:rPr>
      </w:pPr>
    </w:p>
    <w:p w14:paraId="01F00061" w14:textId="77777777" w:rsidR="00FE2DBB" w:rsidRDefault="00FE2DBB" w:rsidP="00FE2DBB">
      <w:pPr>
        <w:ind w:left="-567"/>
        <w:jc w:val="center"/>
        <w:rPr>
          <w:bCs/>
          <w:color w:val="000000"/>
          <w:sz w:val="28"/>
          <w:szCs w:val="28"/>
        </w:rPr>
      </w:pPr>
    </w:p>
    <w:p w14:paraId="6F4B39A4" w14:textId="77777777" w:rsidR="00FE2DBB" w:rsidRDefault="00FE2DBB" w:rsidP="00FE2DBB">
      <w:pPr>
        <w:ind w:left="-567"/>
        <w:jc w:val="center"/>
        <w:rPr>
          <w:bCs/>
          <w:color w:val="000000"/>
          <w:sz w:val="28"/>
          <w:szCs w:val="28"/>
        </w:rPr>
      </w:pPr>
    </w:p>
    <w:p w14:paraId="33EF2F75" w14:textId="77777777" w:rsidR="00FE2DBB" w:rsidRDefault="00FE2DBB" w:rsidP="00FE2DBB">
      <w:pPr>
        <w:jc w:val="center"/>
        <w:rPr>
          <w:bCs/>
          <w:color w:val="000000"/>
          <w:sz w:val="28"/>
          <w:szCs w:val="28"/>
        </w:rPr>
      </w:pPr>
      <w:r>
        <w:rPr>
          <w:bCs/>
          <w:color w:val="000000"/>
          <w:sz w:val="28"/>
          <w:szCs w:val="28"/>
        </w:rPr>
        <w:t xml:space="preserve">      Раздел 7. Отчет об исполнении производственной программы</w:t>
      </w:r>
    </w:p>
    <w:p w14:paraId="79FC750A" w14:textId="77777777" w:rsidR="00FE2DBB" w:rsidRDefault="00FE2DBB" w:rsidP="00FE2DBB">
      <w:pPr>
        <w:jc w:val="center"/>
        <w:rPr>
          <w:bCs/>
          <w:color w:val="000000"/>
          <w:sz w:val="28"/>
          <w:szCs w:val="28"/>
        </w:rPr>
      </w:pPr>
      <w:r>
        <w:rPr>
          <w:bCs/>
          <w:color w:val="000000"/>
          <w:sz w:val="28"/>
          <w:szCs w:val="28"/>
        </w:rPr>
        <w:t>за 2017 - 2023 годы</w:t>
      </w:r>
    </w:p>
    <w:p w14:paraId="65230328" w14:textId="77777777" w:rsidR="00FE2DBB" w:rsidRDefault="00FE2DBB" w:rsidP="00FE2DBB">
      <w:pPr>
        <w:jc w:val="both"/>
        <w:rPr>
          <w:sz w:val="28"/>
          <w:szCs w:val="28"/>
        </w:rPr>
      </w:pPr>
    </w:p>
    <w:tbl>
      <w:tblPr>
        <w:tblStyle w:val="ae"/>
        <w:tblW w:w="10173" w:type="dxa"/>
        <w:tblInd w:w="-567" w:type="dxa"/>
        <w:tblLook w:val="04A0" w:firstRow="1" w:lastRow="0" w:firstColumn="1" w:lastColumn="0" w:noHBand="0" w:noVBand="1"/>
      </w:tblPr>
      <w:tblGrid>
        <w:gridCol w:w="6641"/>
        <w:gridCol w:w="3532"/>
      </w:tblGrid>
      <w:tr w:rsidR="00FE2DBB" w14:paraId="23AFF9D9" w14:textId="77777777" w:rsidTr="00FC5BCF">
        <w:tc>
          <w:tcPr>
            <w:tcW w:w="6641" w:type="dxa"/>
            <w:vAlign w:val="center"/>
          </w:tcPr>
          <w:p w14:paraId="0B3CFF8F" w14:textId="77777777" w:rsidR="00FE2DBB" w:rsidRDefault="00FE2DBB" w:rsidP="00FC5BCF">
            <w:pPr>
              <w:jc w:val="center"/>
              <w:rPr>
                <w:bCs/>
                <w:color w:val="000000"/>
                <w:sz w:val="28"/>
                <w:szCs w:val="28"/>
              </w:rPr>
            </w:pPr>
            <w:r>
              <w:rPr>
                <w:bCs/>
                <w:color w:val="000000"/>
                <w:sz w:val="28"/>
                <w:szCs w:val="28"/>
              </w:rPr>
              <w:t>Наименование показателя</w:t>
            </w:r>
          </w:p>
        </w:tc>
        <w:tc>
          <w:tcPr>
            <w:tcW w:w="3532" w:type="dxa"/>
            <w:vAlign w:val="center"/>
          </w:tcPr>
          <w:p w14:paraId="3E24C540" w14:textId="77777777" w:rsidR="00FE2DBB" w:rsidRDefault="00FE2DBB" w:rsidP="00FC5BCF">
            <w:pPr>
              <w:jc w:val="center"/>
              <w:rPr>
                <w:bCs/>
                <w:color w:val="000000"/>
                <w:sz w:val="28"/>
                <w:szCs w:val="28"/>
              </w:rPr>
            </w:pPr>
            <w:r>
              <w:rPr>
                <w:bCs/>
                <w:color w:val="000000"/>
                <w:sz w:val="28"/>
                <w:szCs w:val="28"/>
              </w:rPr>
              <w:t>Фактическое значение показателя, тыс. руб.</w:t>
            </w:r>
          </w:p>
        </w:tc>
      </w:tr>
      <w:tr w:rsidR="00FE2DBB" w14:paraId="6C78ABF5" w14:textId="77777777" w:rsidTr="00FC5BCF">
        <w:tc>
          <w:tcPr>
            <w:tcW w:w="10173" w:type="dxa"/>
            <w:gridSpan w:val="2"/>
            <w:vAlign w:val="center"/>
          </w:tcPr>
          <w:p w14:paraId="3110CC41" w14:textId="77777777" w:rsidR="00FE2DBB" w:rsidRDefault="00FE2DBB" w:rsidP="00FC5BCF">
            <w:pPr>
              <w:jc w:val="center"/>
              <w:rPr>
                <w:bCs/>
                <w:color w:val="000000"/>
                <w:sz w:val="28"/>
                <w:szCs w:val="28"/>
              </w:rPr>
            </w:pPr>
            <w:r>
              <w:rPr>
                <w:bCs/>
                <w:color w:val="000000"/>
                <w:sz w:val="28"/>
                <w:szCs w:val="28"/>
              </w:rPr>
              <w:t>2017 год</w:t>
            </w:r>
          </w:p>
        </w:tc>
      </w:tr>
      <w:tr w:rsidR="00FE2DBB" w14:paraId="4F8DC868" w14:textId="77777777" w:rsidTr="00FC5BCF">
        <w:tc>
          <w:tcPr>
            <w:tcW w:w="6641" w:type="dxa"/>
            <w:vAlign w:val="center"/>
          </w:tcPr>
          <w:p w14:paraId="6C69C7BE" w14:textId="77777777" w:rsidR="00FE2DBB" w:rsidRDefault="00FE2DBB" w:rsidP="00FC5BCF">
            <w:pPr>
              <w:rPr>
                <w:bCs/>
                <w:color w:val="000000"/>
                <w:sz w:val="28"/>
                <w:szCs w:val="28"/>
              </w:rPr>
            </w:pPr>
            <w:r w:rsidRPr="00B0428B">
              <w:rPr>
                <w:sz w:val="28"/>
                <w:szCs w:val="28"/>
              </w:rPr>
              <w:t>Капитальный ремонт бульдозера Т-4</w:t>
            </w:r>
          </w:p>
        </w:tc>
        <w:tc>
          <w:tcPr>
            <w:tcW w:w="3532" w:type="dxa"/>
            <w:vAlign w:val="center"/>
          </w:tcPr>
          <w:p w14:paraId="3120BA09" w14:textId="77777777" w:rsidR="00FE2DBB" w:rsidRDefault="00FE2DBB" w:rsidP="00FC5BCF">
            <w:pPr>
              <w:jc w:val="center"/>
              <w:rPr>
                <w:bCs/>
                <w:color w:val="000000"/>
                <w:sz w:val="28"/>
                <w:szCs w:val="28"/>
              </w:rPr>
            </w:pPr>
            <w:r>
              <w:rPr>
                <w:bCs/>
                <w:color w:val="000000"/>
                <w:sz w:val="28"/>
                <w:szCs w:val="28"/>
              </w:rPr>
              <w:t>104,80</w:t>
            </w:r>
          </w:p>
        </w:tc>
      </w:tr>
      <w:tr w:rsidR="00FE2DBB" w14:paraId="06A82F0D" w14:textId="77777777" w:rsidTr="00FC5BCF">
        <w:trPr>
          <w:trHeight w:val="399"/>
        </w:trPr>
        <w:tc>
          <w:tcPr>
            <w:tcW w:w="10173" w:type="dxa"/>
            <w:gridSpan w:val="2"/>
            <w:vAlign w:val="center"/>
          </w:tcPr>
          <w:p w14:paraId="0D4E0F28" w14:textId="77777777" w:rsidR="00FE2DBB" w:rsidRPr="00B0428B" w:rsidRDefault="00FE2DBB" w:rsidP="00FC5BCF">
            <w:pPr>
              <w:pStyle w:val="a7"/>
              <w:ind w:left="0"/>
              <w:jc w:val="center"/>
              <w:rPr>
                <w:bCs/>
                <w:sz w:val="28"/>
                <w:szCs w:val="28"/>
              </w:rPr>
            </w:pPr>
            <w:r>
              <w:rPr>
                <w:bCs/>
                <w:sz w:val="28"/>
                <w:szCs w:val="28"/>
              </w:rPr>
              <w:t>2018 год</w:t>
            </w:r>
          </w:p>
        </w:tc>
      </w:tr>
      <w:tr w:rsidR="00FE2DBB" w14:paraId="26F77FE3" w14:textId="77777777" w:rsidTr="00FC5BCF">
        <w:tc>
          <w:tcPr>
            <w:tcW w:w="6641" w:type="dxa"/>
            <w:vAlign w:val="center"/>
          </w:tcPr>
          <w:p w14:paraId="7D21BE11" w14:textId="77777777" w:rsidR="00FE2DBB" w:rsidRPr="00B0428B" w:rsidRDefault="00FE2DBB" w:rsidP="00FC5BCF">
            <w:pPr>
              <w:rPr>
                <w:bCs/>
                <w:sz w:val="28"/>
                <w:szCs w:val="28"/>
              </w:rPr>
            </w:pPr>
            <w:r>
              <w:rPr>
                <w:bCs/>
                <w:sz w:val="28"/>
                <w:szCs w:val="28"/>
              </w:rPr>
              <w:t>Капитальный ремонт</w:t>
            </w:r>
          </w:p>
        </w:tc>
        <w:tc>
          <w:tcPr>
            <w:tcW w:w="3532" w:type="dxa"/>
            <w:vAlign w:val="center"/>
          </w:tcPr>
          <w:p w14:paraId="128582CC" w14:textId="77777777" w:rsidR="00FE2DBB" w:rsidRPr="00FB1C58" w:rsidRDefault="00FE2DBB" w:rsidP="00FC5BCF">
            <w:pPr>
              <w:jc w:val="center"/>
              <w:rPr>
                <w:bCs/>
                <w:sz w:val="28"/>
                <w:szCs w:val="28"/>
              </w:rPr>
            </w:pPr>
            <w:r>
              <w:rPr>
                <w:bCs/>
                <w:sz w:val="28"/>
                <w:szCs w:val="28"/>
              </w:rPr>
              <w:t>-</w:t>
            </w:r>
          </w:p>
        </w:tc>
      </w:tr>
      <w:tr w:rsidR="00FE2DBB" w14:paraId="7F5D1F35" w14:textId="77777777" w:rsidTr="00FC5BCF">
        <w:tc>
          <w:tcPr>
            <w:tcW w:w="10173" w:type="dxa"/>
            <w:gridSpan w:val="2"/>
            <w:vAlign w:val="center"/>
          </w:tcPr>
          <w:p w14:paraId="7FF1EEA5" w14:textId="77777777" w:rsidR="00FE2DBB" w:rsidRDefault="00FE2DBB" w:rsidP="00FC5BCF">
            <w:pPr>
              <w:jc w:val="center"/>
              <w:rPr>
                <w:bCs/>
                <w:sz w:val="28"/>
                <w:szCs w:val="28"/>
              </w:rPr>
            </w:pPr>
            <w:r>
              <w:rPr>
                <w:bCs/>
                <w:sz w:val="28"/>
                <w:szCs w:val="28"/>
              </w:rPr>
              <w:t>2019 год</w:t>
            </w:r>
          </w:p>
        </w:tc>
      </w:tr>
      <w:tr w:rsidR="00FE2DBB" w14:paraId="10059043" w14:textId="77777777" w:rsidTr="00FC5BCF">
        <w:tc>
          <w:tcPr>
            <w:tcW w:w="6641" w:type="dxa"/>
            <w:vAlign w:val="center"/>
          </w:tcPr>
          <w:p w14:paraId="32832A6B" w14:textId="77777777" w:rsidR="00FE2DBB" w:rsidRPr="00B0428B" w:rsidRDefault="00FE2DBB" w:rsidP="00FC5BCF">
            <w:pPr>
              <w:rPr>
                <w:bCs/>
                <w:sz w:val="28"/>
                <w:szCs w:val="28"/>
              </w:rPr>
            </w:pPr>
            <w:r>
              <w:rPr>
                <w:bCs/>
                <w:sz w:val="28"/>
                <w:szCs w:val="28"/>
              </w:rPr>
              <w:t>Капитальный ремонт</w:t>
            </w:r>
          </w:p>
        </w:tc>
        <w:tc>
          <w:tcPr>
            <w:tcW w:w="3532" w:type="dxa"/>
            <w:vAlign w:val="center"/>
          </w:tcPr>
          <w:p w14:paraId="6CFF0F94" w14:textId="77777777" w:rsidR="00FE2DBB" w:rsidRDefault="00FE2DBB" w:rsidP="00FC5BCF">
            <w:pPr>
              <w:jc w:val="center"/>
              <w:rPr>
                <w:bCs/>
                <w:sz w:val="28"/>
                <w:szCs w:val="28"/>
              </w:rPr>
            </w:pPr>
            <w:r>
              <w:rPr>
                <w:bCs/>
                <w:sz w:val="28"/>
                <w:szCs w:val="28"/>
              </w:rPr>
              <w:t>127,17</w:t>
            </w:r>
          </w:p>
        </w:tc>
      </w:tr>
      <w:tr w:rsidR="00FE2DBB" w14:paraId="73C8C9F9" w14:textId="77777777" w:rsidTr="00FC5BCF">
        <w:tc>
          <w:tcPr>
            <w:tcW w:w="10173" w:type="dxa"/>
            <w:gridSpan w:val="2"/>
            <w:vAlign w:val="center"/>
          </w:tcPr>
          <w:p w14:paraId="407C189B" w14:textId="77777777" w:rsidR="00FE2DBB" w:rsidRDefault="00FE2DBB" w:rsidP="00FC5BCF">
            <w:pPr>
              <w:jc w:val="center"/>
              <w:rPr>
                <w:bCs/>
                <w:sz w:val="28"/>
                <w:szCs w:val="28"/>
              </w:rPr>
            </w:pPr>
            <w:r>
              <w:rPr>
                <w:bCs/>
                <w:sz w:val="28"/>
                <w:szCs w:val="28"/>
              </w:rPr>
              <w:t>2020 год</w:t>
            </w:r>
          </w:p>
        </w:tc>
      </w:tr>
      <w:tr w:rsidR="00FE2DBB" w14:paraId="473727C8" w14:textId="77777777" w:rsidTr="00FC5BCF">
        <w:tc>
          <w:tcPr>
            <w:tcW w:w="6641" w:type="dxa"/>
            <w:vAlign w:val="center"/>
          </w:tcPr>
          <w:p w14:paraId="78F94339" w14:textId="77777777" w:rsidR="00FE2DBB" w:rsidRDefault="00FE2DBB" w:rsidP="00FC5BCF">
            <w:pPr>
              <w:rPr>
                <w:bCs/>
                <w:sz w:val="28"/>
                <w:szCs w:val="28"/>
              </w:rPr>
            </w:pPr>
            <w:r>
              <w:rPr>
                <w:bCs/>
                <w:sz w:val="28"/>
                <w:szCs w:val="28"/>
              </w:rPr>
              <w:t xml:space="preserve">Капитальный ремонт сцепления и КПП </w:t>
            </w:r>
          </w:p>
          <w:p w14:paraId="0D94E5F5" w14:textId="77777777" w:rsidR="00FE2DBB" w:rsidRDefault="00FE2DBB" w:rsidP="00FC5BCF">
            <w:pPr>
              <w:rPr>
                <w:bCs/>
                <w:sz w:val="28"/>
                <w:szCs w:val="28"/>
              </w:rPr>
            </w:pPr>
            <w:r>
              <w:rPr>
                <w:bCs/>
                <w:sz w:val="28"/>
                <w:szCs w:val="28"/>
              </w:rPr>
              <w:t>трактора Т-130</w:t>
            </w:r>
          </w:p>
        </w:tc>
        <w:tc>
          <w:tcPr>
            <w:tcW w:w="3532" w:type="dxa"/>
            <w:vAlign w:val="center"/>
          </w:tcPr>
          <w:p w14:paraId="2446B269" w14:textId="77777777" w:rsidR="00FE2DBB" w:rsidRDefault="00FE2DBB" w:rsidP="00FC5BCF">
            <w:pPr>
              <w:jc w:val="center"/>
              <w:rPr>
                <w:bCs/>
                <w:sz w:val="28"/>
                <w:szCs w:val="28"/>
              </w:rPr>
            </w:pPr>
            <w:r>
              <w:rPr>
                <w:bCs/>
                <w:sz w:val="28"/>
                <w:szCs w:val="28"/>
              </w:rPr>
              <w:t>32,38</w:t>
            </w:r>
          </w:p>
        </w:tc>
      </w:tr>
      <w:tr w:rsidR="00FE2DBB" w14:paraId="109F3B0D" w14:textId="77777777" w:rsidTr="00FC5BCF">
        <w:tc>
          <w:tcPr>
            <w:tcW w:w="10173" w:type="dxa"/>
            <w:gridSpan w:val="2"/>
            <w:vAlign w:val="center"/>
          </w:tcPr>
          <w:p w14:paraId="29FE01FE" w14:textId="77777777" w:rsidR="00FE2DBB" w:rsidRPr="00904526" w:rsidRDefault="00FE2DBB" w:rsidP="00FC5BCF">
            <w:pPr>
              <w:jc w:val="center"/>
              <w:rPr>
                <w:bCs/>
                <w:sz w:val="28"/>
                <w:szCs w:val="28"/>
              </w:rPr>
            </w:pPr>
            <w:r w:rsidRPr="00904526">
              <w:rPr>
                <w:bCs/>
                <w:sz w:val="28"/>
                <w:szCs w:val="28"/>
              </w:rPr>
              <w:t>2021 год</w:t>
            </w:r>
          </w:p>
        </w:tc>
      </w:tr>
      <w:tr w:rsidR="00FE2DBB" w14:paraId="7EC0D685" w14:textId="77777777" w:rsidTr="00FC5BCF">
        <w:tc>
          <w:tcPr>
            <w:tcW w:w="6641" w:type="dxa"/>
            <w:vAlign w:val="center"/>
          </w:tcPr>
          <w:p w14:paraId="47A92A07" w14:textId="77777777" w:rsidR="00FE2DBB" w:rsidRPr="00E66DD4" w:rsidRDefault="00FE2DBB" w:rsidP="00FC5BCF">
            <w:pPr>
              <w:jc w:val="center"/>
              <w:rPr>
                <w:bCs/>
                <w:color w:val="FF0000"/>
                <w:sz w:val="28"/>
                <w:szCs w:val="28"/>
              </w:rPr>
            </w:pPr>
            <w:r w:rsidRPr="00904526">
              <w:rPr>
                <w:bCs/>
                <w:sz w:val="28"/>
                <w:szCs w:val="28"/>
              </w:rPr>
              <w:t>-</w:t>
            </w:r>
          </w:p>
        </w:tc>
        <w:tc>
          <w:tcPr>
            <w:tcW w:w="3532" w:type="dxa"/>
            <w:vAlign w:val="center"/>
          </w:tcPr>
          <w:p w14:paraId="3FBE333F" w14:textId="77777777" w:rsidR="00FE2DBB" w:rsidRPr="00904526" w:rsidRDefault="00FE2DBB" w:rsidP="00FC5BCF">
            <w:pPr>
              <w:jc w:val="center"/>
              <w:rPr>
                <w:bCs/>
                <w:sz w:val="28"/>
                <w:szCs w:val="28"/>
              </w:rPr>
            </w:pPr>
            <w:r w:rsidRPr="00904526">
              <w:rPr>
                <w:bCs/>
                <w:sz w:val="28"/>
                <w:szCs w:val="28"/>
              </w:rPr>
              <w:t>-</w:t>
            </w:r>
          </w:p>
        </w:tc>
      </w:tr>
      <w:tr w:rsidR="00FE2DBB" w14:paraId="63700310" w14:textId="77777777" w:rsidTr="00FC5BCF">
        <w:tc>
          <w:tcPr>
            <w:tcW w:w="10173" w:type="dxa"/>
            <w:gridSpan w:val="2"/>
            <w:vAlign w:val="center"/>
          </w:tcPr>
          <w:p w14:paraId="46F295F7" w14:textId="77777777" w:rsidR="00FE2DBB" w:rsidRPr="009B317E" w:rsidRDefault="00FE2DBB" w:rsidP="00FC5BCF">
            <w:pPr>
              <w:jc w:val="center"/>
              <w:rPr>
                <w:bCs/>
                <w:color w:val="FF0000"/>
                <w:sz w:val="28"/>
                <w:szCs w:val="28"/>
              </w:rPr>
            </w:pPr>
            <w:r w:rsidRPr="00F84D7B">
              <w:rPr>
                <w:bCs/>
                <w:sz w:val="28"/>
                <w:szCs w:val="28"/>
              </w:rPr>
              <w:t>2022 год</w:t>
            </w:r>
          </w:p>
        </w:tc>
      </w:tr>
      <w:tr w:rsidR="00FE2DBB" w14:paraId="3678109E" w14:textId="77777777" w:rsidTr="00FC5BCF">
        <w:tc>
          <w:tcPr>
            <w:tcW w:w="6641" w:type="dxa"/>
            <w:vAlign w:val="center"/>
          </w:tcPr>
          <w:p w14:paraId="5B3270F3" w14:textId="77777777" w:rsidR="00FE2DBB" w:rsidRPr="00904526" w:rsidRDefault="00FE2DBB" w:rsidP="00FC5BCF">
            <w:pPr>
              <w:jc w:val="center"/>
              <w:rPr>
                <w:bCs/>
                <w:sz w:val="28"/>
                <w:szCs w:val="28"/>
              </w:rPr>
            </w:pPr>
            <w:r w:rsidRPr="00F84D7B">
              <w:rPr>
                <w:bCs/>
                <w:sz w:val="28"/>
                <w:szCs w:val="28"/>
              </w:rPr>
              <w:t>-</w:t>
            </w:r>
          </w:p>
        </w:tc>
        <w:tc>
          <w:tcPr>
            <w:tcW w:w="3532" w:type="dxa"/>
            <w:vAlign w:val="center"/>
          </w:tcPr>
          <w:p w14:paraId="392408F2" w14:textId="77777777" w:rsidR="00FE2DBB" w:rsidRPr="009B317E" w:rsidRDefault="00FE2DBB" w:rsidP="00FC5BCF">
            <w:pPr>
              <w:jc w:val="center"/>
              <w:rPr>
                <w:bCs/>
                <w:color w:val="FF0000"/>
                <w:sz w:val="28"/>
                <w:szCs w:val="28"/>
              </w:rPr>
            </w:pPr>
            <w:r w:rsidRPr="00F84D7B">
              <w:rPr>
                <w:bCs/>
                <w:sz w:val="28"/>
                <w:szCs w:val="28"/>
              </w:rPr>
              <w:t>-</w:t>
            </w:r>
          </w:p>
        </w:tc>
      </w:tr>
      <w:tr w:rsidR="00FE2DBB" w14:paraId="3C31888E" w14:textId="77777777" w:rsidTr="00FC5BCF">
        <w:tc>
          <w:tcPr>
            <w:tcW w:w="10173" w:type="dxa"/>
            <w:gridSpan w:val="2"/>
            <w:vAlign w:val="center"/>
          </w:tcPr>
          <w:p w14:paraId="37225C09" w14:textId="77777777" w:rsidR="00FE2DBB" w:rsidRPr="00F84D7B" w:rsidRDefault="00FE2DBB" w:rsidP="00FC5BCF">
            <w:pPr>
              <w:jc w:val="center"/>
              <w:rPr>
                <w:bCs/>
                <w:sz w:val="28"/>
                <w:szCs w:val="28"/>
              </w:rPr>
            </w:pPr>
            <w:r w:rsidRPr="00F84D7B">
              <w:rPr>
                <w:bCs/>
                <w:sz w:val="28"/>
                <w:szCs w:val="28"/>
              </w:rPr>
              <w:t>202</w:t>
            </w:r>
            <w:r>
              <w:rPr>
                <w:bCs/>
                <w:sz w:val="28"/>
                <w:szCs w:val="28"/>
              </w:rPr>
              <w:t>3</w:t>
            </w:r>
            <w:r w:rsidRPr="00F84D7B">
              <w:rPr>
                <w:bCs/>
                <w:sz w:val="28"/>
                <w:szCs w:val="28"/>
              </w:rPr>
              <w:t xml:space="preserve"> год</w:t>
            </w:r>
          </w:p>
        </w:tc>
      </w:tr>
      <w:tr w:rsidR="00FE2DBB" w14:paraId="5ACCEA1D" w14:textId="77777777" w:rsidTr="00FC5BCF">
        <w:tc>
          <w:tcPr>
            <w:tcW w:w="6641" w:type="dxa"/>
            <w:vAlign w:val="center"/>
          </w:tcPr>
          <w:p w14:paraId="53508DC5" w14:textId="77777777" w:rsidR="00FE2DBB" w:rsidRPr="00F84D7B" w:rsidRDefault="00FE2DBB" w:rsidP="00FC5BCF">
            <w:pPr>
              <w:jc w:val="center"/>
              <w:rPr>
                <w:bCs/>
                <w:sz w:val="28"/>
                <w:szCs w:val="28"/>
              </w:rPr>
            </w:pPr>
            <w:r>
              <w:rPr>
                <w:bCs/>
                <w:sz w:val="28"/>
                <w:szCs w:val="28"/>
              </w:rPr>
              <w:t>-</w:t>
            </w:r>
          </w:p>
        </w:tc>
        <w:tc>
          <w:tcPr>
            <w:tcW w:w="3532" w:type="dxa"/>
            <w:vAlign w:val="center"/>
          </w:tcPr>
          <w:p w14:paraId="545BA4C5" w14:textId="77777777" w:rsidR="00FE2DBB" w:rsidRPr="00F84D7B" w:rsidRDefault="00FE2DBB" w:rsidP="00FC5BCF">
            <w:pPr>
              <w:jc w:val="center"/>
              <w:rPr>
                <w:bCs/>
                <w:sz w:val="28"/>
                <w:szCs w:val="28"/>
              </w:rPr>
            </w:pPr>
            <w:r>
              <w:rPr>
                <w:bCs/>
                <w:sz w:val="28"/>
                <w:szCs w:val="28"/>
              </w:rPr>
              <w:t>-</w:t>
            </w:r>
          </w:p>
        </w:tc>
      </w:tr>
    </w:tbl>
    <w:p w14:paraId="023E3E7E" w14:textId="77777777" w:rsidR="00FE2DBB" w:rsidRDefault="00FE2DBB" w:rsidP="00FE2DBB">
      <w:pPr>
        <w:jc w:val="both"/>
        <w:rPr>
          <w:sz w:val="28"/>
          <w:szCs w:val="28"/>
        </w:rPr>
      </w:pPr>
    </w:p>
    <w:p w14:paraId="28F02717" w14:textId="77777777" w:rsidR="00FE2DBB" w:rsidRDefault="00FE2DBB" w:rsidP="00FE2DBB">
      <w:pPr>
        <w:jc w:val="both"/>
        <w:rPr>
          <w:sz w:val="28"/>
          <w:szCs w:val="28"/>
        </w:rPr>
      </w:pPr>
    </w:p>
    <w:p w14:paraId="2018637E" w14:textId="77777777" w:rsidR="00FE2DBB" w:rsidRDefault="00FE2DBB" w:rsidP="00FE2DBB">
      <w:pPr>
        <w:jc w:val="both"/>
        <w:rPr>
          <w:sz w:val="28"/>
          <w:szCs w:val="28"/>
        </w:rPr>
      </w:pPr>
    </w:p>
    <w:p w14:paraId="62ADA3DA" w14:textId="77777777" w:rsidR="00FE2DBB" w:rsidRDefault="00FE2DBB" w:rsidP="00FE2DBB">
      <w:pPr>
        <w:jc w:val="both"/>
        <w:rPr>
          <w:sz w:val="28"/>
          <w:szCs w:val="28"/>
        </w:rPr>
      </w:pPr>
    </w:p>
    <w:p w14:paraId="3A73BC2F" w14:textId="77777777" w:rsidR="00FE2DBB" w:rsidRDefault="00FE2DBB" w:rsidP="00FE2DBB">
      <w:pPr>
        <w:jc w:val="both"/>
        <w:rPr>
          <w:sz w:val="28"/>
          <w:szCs w:val="28"/>
        </w:rPr>
      </w:pPr>
    </w:p>
    <w:p w14:paraId="050736B0" w14:textId="77777777" w:rsidR="00FE2DBB" w:rsidRDefault="00FE2DBB" w:rsidP="00FE2DBB">
      <w:pPr>
        <w:jc w:val="both"/>
        <w:rPr>
          <w:sz w:val="28"/>
          <w:szCs w:val="28"/>
        </w:rPr>
      </w:pPr>
    </w:p>
    <w:p w14:paraId="00C9A8BA" w14:textId="77777777" w:rsidR="00FE2DBB" w:rsidRDefault="00FE2DBB" w:rsidP="00FE2DBB">
      <w:pPr>
        <w:jc w:val="both"/>
        <w:rPr>
          <w:sz w:val="28"/>
          <w:szCs w:val="28"/>
        </w:rPr>
      </w:pPr>
    </w:p>
    <w:p w14:paraId="535A902E" w14:textId="77777777" w:rsidR="00FE2DBB" w:rsidRDefault="00FE2DBB" w:rsidP="00FE2DBB">
      <w:pPr>
        <w:jc w:val="both"/>
        <w:rPr>
          <w:sz w:val="28"/>
          <w:szCs w:val="28"/>
        </w:rPr>
      </w:pPr>
    </w:p>
    <w:p w14:paraId="545A1FC9" w14:textId="77777777" w:rsidR="00FE2DBB" w:rsidRDefault="00FE2DBB" w:rsidP="00FE2DBB">
      <w:pPr>
        <w:jc w:val="both"/>
        <w:rPr>
          <w:sz w:val="28"/>
          <w:szCs w:val="28"/>
        </w:rPr>
      </w:pPr>
    </w:p>
    <w:p w14:paraId="2082369E" w14:textId="77777777" w:rsidR="00FE2DBB" w:rsidRDefault="00FE2DBB" w:rsidP="00FE2DBB">
      <w:pPr>
        <w:jc w:val="both"/>
        <w:rPr>
          <w:sz w:val="28"/>
          <w:szCs w:val="28"/>
        </w:rPr>
      </w:pPr>
    </w:p>
    <w:p w14:paraId="3E7601A6" w14:textId="77777777" w:rsidR="00FE2DBB" w:rsidRDefault="00FE2DBB" w:rsidP="00FE2DBB">
      <w:pPr>
        <w:jc w:val="both"/>
        <w:rPr>
          <w:sz w:val="28"/>
          <w:szCs w:val="28"/>
        </w:rPr>
      </w:pPr>
    </w:p>
    <w:p w14:paraId="502A0443" w14:textId="77777777" w:rsidR="00FE2DBB" w:rsidRDefault="00FE2DBB" w:rsidP="00FE2DBB">
      <w:pPr>
        <w:jc w:val="both"/>
        <w:rPr>
          <w:sz w:val="28"/>
          <w:szCs w:val="28"/>
        </w:rPr>
      </w:pPr>
    </w:p>
    <w:p w14:paraId="76F258B3" w14:textId="77777777" w:rsidR="00FE2DBB" w:rsidRDefault="00FE2DBB" w:rsidP="00FE2DBB">
      <w:pPr>
        <w:jc w:val="both"/>
        <w:rPr>
          <w:sz w:val="28"/>
          <w:szCs w:val="28"/>
        </w:rPr>
      </w:pPr>
    </w:p>
    <w:p w14:paraId="4A41CD7A" w14:textId="77777777" w:rsidR="00FE2DBB" w:rsidRDefault="00FE2DBB" w:rsidP="00FE2DBB">
      <w:pPr>
        <w:jc w:val="both"/>
        <w:rPr>
          <w:sz w:val="28"/>
          <w:szCs w:val="28"/>
        </w:rPr>
      </w:pPr>
    </w:p>
    <w:p w14:paraId="5974A44D" w14:textId="77777777" w:rsidR="00FE2DBB" w:rsidRDefault="00FE2DBB" w:rsidP="00FE2DBB">
      <w:pPr>
        <w:jc w:val="both"/>
        <w:rPr>
          <w:sz w:val="28"/>
          <w:szCs w:val="28"/>
        </w:rPr>
      </w:pPr>
    </w:p>
    <w:p w14:paraId="6ACFF5C9" w14:textId="77777777" w:rsidR="00FE2DBB" w:rsidRDefault="00FE2DBB" w:rsidP="00FE2DBB">
      <w:pPr>
        <w:jc w:val="both"/>
        <w:rPr>
          <w:sz w:val="28"/>
          <w:szCs w:val="28"/>
        </w:rPr>
      </w:pPr>
    </w:p>
    <w:p w14:paraId="3FBE0185" w14:textId="77777777" w:rsidR="00FE2DBB" w:rsidRDefault="00FE2DBB" w:rsidP="00FE2DBB">
      <w:pPr>
        <w:jc w:val="both"/>
        <w:rPr>
          <w:sz w:val="28"/>
          <w:szCs w:val="28"/>
        </w:rPr>
      </w:pPr>
    </w:p>
    <w:p w14:paraId="6799CA0D" w14:textId="77777777" w:rsidR="00FE2DBB" w:rsidRDefault="00FE2DBB" w:rsidP="00FE2DBB">
      <w:pPr>
        <w:jc w:val="both"/>
        <w:rPr>
          <w:sz w:val="28"/>
          <w:szCs w:val="28"/>
        </w:rPr>
      </w:pPr>
    </w:p>
    <w:p w14:paraId="3E0D298C" w14:textId="77777777" w:rsidR="00FE2DBB" w:rsidRDefault="00FE2DBB" w:rsidP="00FE2DBB">
      <w:pPr>
        <w:jc w:val="both"/>
        <w:rPr>
          <w:sz w:val="28"/>
          <w:szCs w:val="28"/>
        </w:rPr>
      </w:pPr>
    </w:p>
    <w:p w14:paraId="030DD37F" w14:textId="77777777" w:rsidR="00FE2DBB" w:rsidRDefault="00FE2DBB" w:rsidP="00FE2DBB">
      <w:pPr>
        <w:jc w:val="both"/>
        <w:rPr>
          <w:sz w:val="28"/>
          <w:szCs w:val="28"/>
        </w:rPr>
      </w:pPr>
    </w:p>
    <w:p w14:paraId="3217BDD5" w14:textId="77777777" w:rsidR="00FE2DBB" w:rsidRDefault="00FE2DBB" w:rsidP="00FE2DBB">
      <w:pPr>
        <w:jc w:val="both"/>
        <w:rPr>
          <w:sz w:val="28"/>
          <w:szCs w:val="28"/>
        </w:rPr>
      </w:pPr>
    </w:p>
    <w:p w14:paraId="7CC35786" w14:textId="77777777" w:rsidR="00FE2DBB" w:rsidRDefault="00FE2DBB" w:rsidP="00FE2DBB">
      <w:pPr>
        <w:jc w:val="both"/>
        <w:rPr>
          <w:sz w:val="28"/>
          <w:szCs w:val="28"/>
        </w:rPr>
      </w:pPr>
    </w:p>
    <w:p w14:paraId="1C9E3859" w14:textId="77777777" w:rsidR="00FE2DBB" w:rsidRDefault="00FE2DBB" w:rsidP="00FE2DBB">
      <w:pPr>
        <w:jc w:val="both"/>
        <w:rPr>
          <w:sz w:val="28"/>
          <w:szCs w:val="28"/>
        </w:rPr>
        <w:sectPr w:rsidR="00FE2DBB" w:rsidSect="0091376B">
          <w:headerReference w:type="default" r:id="rId107"/>
          <w:pgSz w:w="11906" w:h="16838"/>
          <w:pgMar w:top="567" w:right="991" w:bottom="567" w:left="1559" w:header="709" w:footer="709" w:gutter="0"/>
          <w:cols w:space="708"/>
          <w:titlePg/>
          <w:docGrid w:linePitch="360"/>
        </w:sectPr>
      </w:pPr>
    </w:p>
    <w:p w14:paraId="467E9230" w14:textId="77777777" w:rsidR="00FE2DBB" w:rsidRPr="00F01343" w:rsidRDefault="00FE2DBB" w:rsidP="00FE2DBB">
      <w:pPr>
        <w:tabs>
          <w:tab w:val="left" w:pos="270"/>
          <w:tab w:val="right" w:pos="9355"/>
        </w:tabs>
        <w:ind w:firstLine="11057"/>
        <w:jc w:val="both"/>
      </w:pPr>
      <w:r w:rsidRPr="00F01343">
        <w:t>Приложение</w:t>
      </w:r>
      <w:r>
        <w:t xml:space="preserve"> № 3 к протоколу</w:t>
      </w:r>
      <w:r w:rsidRPr="00F01343">
        <w:t xml:space="preserve"> № </w:t>
      </w:r>
      <w:r>
        <w:t>61</w:t>
      </w:r>
    </w:p>
    <w:p w14:paraId="00BB20E5" w14:textId="77777777" w:rsidR="00FE2DBB" w:rsidRPr="00F01343" w:rsidRDefault="00FE2DBB" w:rsidP="00FE2DBB">
      <w:pPr>
        <w:tabs>
          <w:tab w:val="left" w:pos="3686"/>
          <w:tab w:val="left" w:pos="9498"/>
        </w:tabs>
        <w:ind w:right="-569" w:firstLine="11057"/>
        <w:jc w:val="both"/>
      </w:pPr>
      <w:r w:rsidRPr="00F01343">
        <w:t>заседания правления Региональной</w:t>
      </w:r>
    </w:p>
    <w:p w14:paraId="25E9A26C" w14:textId="77777777" w:rsidR="00FE2DBB" w:rsidRPr="00F01343" w:rsidRDefault="00FE2DBB" w:rsidP="00FE2DBB">
      <w:pPr>
        <w:tabs>
          <w:tab w:val="left" w:pos="3686"/>
          <w:tab w:val="left" w:pos="9498"/>
        </w:tabs>
        <w:ind w:right="-569" w:firstLine="11057"/>
        <w:jc w:val="both"/>
      </w:pPr>
      <w:r w:rsidRPr="00F01343">
        <w:t>энергетической комиссии</w:t>
      </w:r>
    </w:p>
    <w:p w14:paraId="0F08C9AD" w14:textId="77777777" w:rsidR="00FE2DBB" w:rsidRDefault="00FE2DBB" w:rsidP="00FE2DBB">
      <w:pPr>
        <w:tabs>
          <w:tab w:val="left" w:pos="3686"/>
          <w:tab w:val="left" w:pos="9498"/>
        </w:tabs>
        <w:ind w:right="-569" w:firstLine="11057"/>
        <w:jc w:val="both"/>
      </w:pPr>
      <w:r w:rsidRPr="00F01343">
        <w:t xml:space="preserve">Кузбасса от </w:t>
      </w:r>
      <w:r>
        <w:t>12</w:t>
      </w:r>
      <w:r w:rsidRPr="00F01343">
        <w:t>.0</w:t>
      </w:r>
      <w:r>
        <w:t>9</w:t>
      </w:r>
      <w:r w:rsidRPr="00F01343">
        <w:t>.2024</w:t>
      </w:r>
    </w:p>
    <w:p w14:paraId="722D40A5" w14:textId="77777777" w:rsidR="00FE2DBB" w:rsidRDefault="00FE2DBB" w:rsidP="00FE2DBB">
      <w:pPr>
        <w:jc w:val="both"/>
        <w:rPr>
          <w:sz w:val="28"/>
          <w:szCs w:val="28"/>
        </w:rPr>
      </w:pPr>
    </w:p>
    <w:p w14:paraId="76771460" w14:textId="47151BBA" w:rsidR="00B07DFD" w:rsidRDefault="00B07DFD" w:rsidP="00C856D3">
      <w:pPr>
        <w:tabs>
          <w:tab w:val="left" w:pos="3686"/>
          <w:tab w:val="left" w:pos="9498"/>
        </w:tabs>
        <w:ind w:right="142" w:firstLine="5103"/>
      </w:pPr>
    </w:p>
    <w:p w14:paraId="0C299849" w14:textId="77777777" w:rsidR="00AD746F" w:rsidRDefault="00AD746F" w:rsidP="004E40E7">
      <w:pPr>
        <w:tabs>
          <w:tab w:val="left" w:pos="3686"/>
          <w:tab w:val="left" w:pos="9498"/>
        </w:tabs>
        <w:ind w:right="-569" w:firstLine="5387"/>
        <w:jc w:val="both"/>
      </w:pPr>
      <w:bookmarkStart w:id="9" w:name="_Hlk175749946"/>
    </w:p>
    <w:p w14:paraId="5B51EB65" w14:textId="77777777" w:rsidR="00FE2DBB" w:rsidRDefault="00FE2DBB" w:rsidP="00FE2DBB">
      <w:pPr>
        <w:jc w:val="center"/>
        <w:rPr>
          <w:b/>
          <w:sz w:val="28"/>
          <w:szCs w:val="28"/>
        </w:rPr>
      </w:pPr>
      <w:r>
        <w:rPr>
          <w:b/>
          <w:sz w:val="28"/>
          <w:szCs w:val="28"/>
        </w:rPr>
        <w:t>Предельные т</w:t>
      </w:r>
      <w:r w:rsidRPr="00CC5C1A">
        <w:rPr>
          <w:b/>
          <w:sz w:val="28"/>
          <w:szCs w:val="28"/>
        </w:rPr>
        <w:t xml:space="preserve">арифы </w:t>
      </w:r>
      <w:r w:rsidRPr="00D93AA7">
        <w:rPr>
          <w:b/>
          <w:sz w:val="28"/>
          <w:szCs w:val="28"/>
        </w:rPr>
        <w:t xml:space="preserve">на захоронение твердых коммунальных отходов </w:t>
      </w:r>
    </w:p>
    <w:p w14:paraId="70C0620C" w14:textId="77777777" w:rsidR="00FE2DBB" w:rsidRDefault="00FE2DBB" w:rsidP="00FE2DBB">
      <w:pPr>
        <w:jc w:val="center"/>
        <w:rPr>
          <w:b/>
          <w:sz w:val="28"/>
          <w:szCs w:val="28"/>
        </w:rPr>
      </w:pPr>
      <w:r>
        <w:rPr>
          <w:b/>
          <w:sz w:val="28"/>
          <w:szCs w:val="28"/>
        </w:rPr>
        <w:t xml:space="preserve">ООО </w:t>
      </w:r>
      <w:r w:rsidRPr="00D93AA7">
        <w:rPr>
          <w:b/>
          <w:sz w:val="28"/>
          <w:szCs w:val="28"/>
        </w:rPr>
        <w:t>«</w:t>
      </w:r>
      <w:r>
        <w:rPr>
          <w:b/>
          <w:sz w:val="28"/>
          <w:szCs w:val="28"/>
        </w:rPr>
        <w:t>Чистый город</w:t>
      </w:r>
      <w:r w:rsidRPr="00D93AA7">
        <w:rPr>
          <w:b/>
          <w:sz w:val="28"/>
          <w:szCs w:val="28"/>
        </w:rPr>
        <w:t>»</w:t>
      </w:r>
      <w:r>
        <w:rPr>
          <w:b/>
          <w:sz w:val="28"/>
          <w:szCs w:val="28"/>
        </w:rPr>
        <w:t xml:space="preserve"> </w:t>
      </w:r>
      <w:r w:rsidRPr="00D93AA7">
        <w:rPr>
          <w:b/>
          <w:sz w:val="28"/>
          <w:szCs w:val="28"/>
        </w:rPr>
        <w:t>(</w:t>
      </w:r>
      <w:r>
        <w:rPr>
          <w:b/>
          <w:sz w:val="28"/>
          <w:szCs w:val="28"/>
        </w:rPr>
        <w:t>Киселевский городской округ</w:t>
      </w:r>
      <w:r w:rsidRPr="00D93AA7">
        <w:rPr>
          <w:b/>
          <w:sz w:val="28"/>
          <w:szCs w:val="28"/>
        </w:rPr>
        <w:t>)</w:t>
      </w:r>
      <w:r>
        <w:rPr>
          <w:b/>
          <w:sz w:val="28"/>
          <w:szCs w:val="28"/>
        </w:rPr>
        <w:t xml:space="preserve"> на период с </w:t>
      </w:r>
      <w:r w:rsidRPr="00D1279D">
        <w:rPr>
          <w:b/>
          <w:sz w:val="28"/>
          <w:szCs w:val="28"/>
        </w:rPr>
        <w:t>01.0</w:t>
      </w:r>
      <w:r>
        <w:rPr>
          <w:b/>
          <w:sz w:val="28"/>
          <w:szCs w:val="28"/>
        </w:rPr>
        <w:t>1.2021 по 31.12.2025</w:t>
      </w:r>
    </w:p>
    <w:p w14:paraId="1F7E56D4" w14:textId="77777777" w:rsidR="00FE2DBB" w:rsidRDefault="00FE2DBB" w:rsidP="00FE2DBB">
      <w:pPr>
        <w:jc w:val="center"/>
        <w:rPr>
          <w:b/>
          <w:sz w:val="28"/>
          <w:szCs w:val="28"/>
        </w:rPr>
      </w:pPr>
    </w:p>
    <w:p w14:paraId="4CD5CF38" w14:textId="77777777" w:rsidR="00FE2DBB" w:rsidRDefault="00FE2DBB" w:rsidP="00FE2DBB">
      <w:pPr>
        <w:jc w:val="center"/>
        <w:rPr>
          <w:b/>
          <w:sz w:val="28"/>
          <w:szCs w:val="28"/>
        </w:rPr>
      </w:pPr>
    </w:p>
    <w:tbl>
      <w:tblPr>
        <w:tblW w:w="14288" w:type="dxa"/>
        <w:tblInd w:w="279" w:type="dxa"/>
        <w:tblLayout w:type="fixed"/>
        <w:tblLook w:val="04A0" w:firstRow="1" w:lastRow="0" w:firstColumn="1" w:lastColumn="0" w:noHBand="0" w:noVBand="1"/>
      </w:tblPr>
      <w:tblGrid>
        <w:gridCol w:w="3090"/>
        <w:gridCol w:w="1275"/>
        <w:gridCol w:w="1230"/>
        <w:gridCol w:w="1209"/>
        <w:gridCol w:w="1247"/>
        <w:gridCol w:w="1701"/>
        <w:gridCol w:w="1134"/>
        <w:gridCol w:w="1134"/>
        <w:gridCol w:w="1134"/>
        <w:gridCol w:w="1134"/>
      </w:tblGrid>
      <w:tr w:rsidR="00FE2DBB" w:rsidRPr="00EA2512" w14:paraId="5F259EF9" w14:textId="77777777" w:rsidTr="00FC5BCF">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B66C5" w14:textId="77777777" w:rsidR="00FE2DBB" w:rsidRPr="00EA2512" w:rsidRDefault="00FE2DBB" w:rsidP="00FC5BCF">
            <w:pPr>
              <w:jc w:val="center"/>
              <w:rPr>
                <w:color w:val="000000"/>
                <w:sz w:val="28"/>
                <w:szCs w:val="28"/>
              </w:rPr>
            </w:pPr>
            <w:r>
              <w:rPr>
                <w:color w:val="000000"/>
                <w:sz w:val="28"/>
                <w:szCs w:val="28"/>
              </w:rPr>
              <w:t>Наименование услуги</w:t>
            </w:r>
          </w:p>
        </w:tc>
        <w:tc>
          <w:tcPr>
            <w:tcW w:w="11198" w:type="dxa"/>
            <w:gridSpan w:val="9"/>
            <w:tcBorders>
              <w:top w:val="single" w:sz="4" w:space="0" w:color="auto"/>
              <w:left w:val="nil"/>
              <w:bottom w:val="single" w:sz="4" w:space="0" w:color="auto"/>
              <w:right w:val="single" w:sz="4" w:space="0" w:color="auto"/>
            </w:tcBorders>
            <w:shd w:val="clear" w:color="000000" w:fill="FFFFFF"/>
            <w:vAlign w:val="center"/>
            <w:hideMark/>
          </w:tcPr>
          <w:p w14:paraId="36225BB9" w14:textId="77777777" w:rsidR="00FE2DBB" w:rsidRDefault="00FE2DBB" w:rsidP="00FC5BCF">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(НДС не облагается)</w:t>
            </w:r>
          </w:p>
        </w:tc>
      </w:tr>
      <w:tr w:rsidR="00FE2DBB" w:rsidRPr="00EA2512" w14:paraId="68BB0042" w14:textId="77777777" w:rsidTr="00FC5BCF">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41509D55" w14:textId="77777777" w:rsidR="00FE2DBB" w:rsidRPr="00EA2512" w:rsidRDefault="00FE2DBB" w:rsidP="00FC5BCF">
            <w:pPr>
              <w:rPr>
                <w:color w:val="000000"/>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4CB0AEC7" w14:textId="77777777" w:rsidR="00FE2DBB" w:rsidRPr="00EA2512" w:rsidRDefault="00FE2DBB" w:rsidP="00FC5BCF">
            <w:pPr>
              <w:jc w:val="center"/>
              <w:rPr>
                <w:color w:val="000000"/>
                <w:sz w:val="28"/>
                <w:szCs w:val="28"/>
              </w:rPr>
            </w:pPr>
            <w:r>
              <w:rPr>
                <w:color w:val="000000"/>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312DED86" w14:textId="77777777" w:rsidR="00FE2DBB" w:rsidRPr="00EA2512" w:rsidRDefault="00FE2DBB" w:rsidP="00FC5BCF">
            <w:pPr>
              <w:jc w:val="center"/>
              <w:rPr>
                <w:color w:val="000000"/>
                <w:sz w:val="28"/>
                <w:szCs w:val="28"/>
              </w:rPr>
            </w:pPr>
            <w:r>
              <w:rPr>
                <w:color w:val="000000"/>
                <w:sz w:val="28"/>
                <w:szCs w:val="28"/>
              </w:rPr>
              <w:t>2022 год</w:t>
            </w:r>
          </w:p>
        </w:tc>
        <w:tc>
          <w:tcPr>
            <w:tcW w:w="1701" w:type="dxa"/>
            <w:vMerge w:val="restart"/>
            <w:tcBorders>
              <w:top w:val="nil"/>
              <w:left w:val="nil"/>
              <w:right w:val="single" w:sz="4" w:space="0" w:color="auto"/>
            </w:tcBorders>
            <w:shd w:val="clear" w:color="000000" w:fill="FFFFFF"/>
            <w:vAlign w:val="center"/>
          </w:tcPr>
          <w:p w14:paraId="49FDF05E" w14:textId="77777777" w:rsidR="00FE2DBB" w:rsidRPr="00D1279D" w:rsidRDefault="00FE2DBB" w:rsidP="00FC5BCF">
            <w:pPr>
              <w:jc w:val="center"/>
              <w:rPr>
                <w:color w:val="000000"/>
              </w:rPr>
            </w:pPr>
            <w:r w:rsidRPr="00D1279D">
              <w:rPr>
                <w:color w:val="000000"/>
              </w:rPr>
              <w:t>с 01.</w:t>
            </w:r>
            <w:r>
              <w:rPr>
                <w:color w:val="000000"/>
              </w:rPr>
              <w:t>12</w:t>
            </w:r>
            <w:r w:rsidRPr="00D1279D">
              <w:rPr>
                <w:color w:val="000000"/>
              </w:rPr>
              <w:t>.</w:t>
            </w:r>
            <w:r>
              <w:rPr>
                <w:color w:val="000000"/>
              </w:rPr>
              <w:t>2022</w:t>
            </w:r>
            <w:r w:rsidRPr="00D1279D">
              <w:rPr>
                <w:color w:val="000000"/>
              </w:rPr>
              <w:t xml:space="preserve"> </w:t>
            </w:r>
          </w:p>
          <w:p w14:paraId="2DFB12F4" w14:textId="77777777" w:rsidR="00FE2DBB" w:rsidRDefault="00FE2DBB" w:rsidP="00FC5BCF">
            <w:pPr>
              <w:jc w:val="center"/>
              <w:rPr>
                <w:color w:val="000000"/>
                <w:sz w:val="28"/>
                <w:szCs w:val="28"/>
              </w:rPr>
            </w:pPr>
            <w:r w:rsidRPr="00D1279D">
              <w:rPr>
                <w:color w:val="000000"/>
              </w:rPr>
              <w:t>по 3</w:t>
            </w:r>
            <w:r>
              <w:rPr>
                <w:color w:val="000000"/>
              </w:rPr>
              <w:t>1</w:t>
            </w:r>
            <w:r w:rsidRPr="00D1279D">
              <w:rPr>
                <w:color w:val="000000"/>
              </w:rPr>
              <w:t>.</w:t>
            </w:r>
            <w:r>
              <w:rPr>
                <w:color w:val="000000"/>
              </w:rPr>
              <w:t>12</w:t>
            </w:r>
            <w:r w:rsidRPr="00D1279D">
              <w:rPr>
                <w:color w:val="000000"/>
              </w:rPr>
              <w:t>.</w:t>
            </w:r>
            <w:r>
              <w:rPr>
                <w:color w:val="000000"/>
              </w:rPr>
              <w:t>2023</w:t>
            </w:r>
          </w:p>
        </w:tc>
        <w:tc>
          <w:tcPr>
            <w:tcW w:w="2268" w:type="dxa"/>
            <w:gridSpan w:val="2"/>
            <w:tcBorders>
              <w:top w:val="nil"/>
              <w:left w:val="nil"/>
              <w:bottom w:val="single" w:sz="4" w:space="0" w:color="auto"/>
              <w:right w:val="single" w:sz="4" w:space="0" w:color="auto"/>
            </w:tcBorders>
            <w:shd w:val="clear" w:color="000000" w:fill="FFFFFF"/>
            <w:vAlign w:val="center"/>
          </w:tcPr>
          <w:p w14:paraId="1412D516" w14:textId="77777777" w:rsidR="00FE2DBB" w:rsidRDefault="00FE2DBB" w:rsidP="00FC5BCF">
            <w:pPr>
              <w:jc w:val="center"/>
              <w:rPr>
                <w:color w:val="000000"/>
                <w:sz w:val="28"/>
                <w:szCs w:val="28"/>
              </w:rPr>
            </w:pPr>
            <w:r>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1857A8B" w14:textId="77777777" w:rsidR="00FE2DBB" w:rsidRDefault="00FE2DBB" w:rsidP="00FC5BCF">
            <w:pPr>
              <w:jc w:val="center"/>
              <w:rPr>
                <w:color w:val="000000"/>
                <w:sz w:val="28"/>
                <w:szCs w:val="28"/>
              </w:rPr>
            </w:pPr>
            <w:r>
              <w:rPr>
                <w:color w:val="000000"/>
                <w:sz w:val="28"/>
                <w:szCs w:val="28"/>
              </w:rPr>
              <w:t>2025 год</w:t>
            </w:r>
          </w:p>
        </w:tc>
      </w:tr>
      <w:tr w:rsidR="00FE2DBB" w:rsidRPr="00EA2512" w14:paraId="2D60FC2C" w14:textId="77777777" w:rsidTr="00FC5BCF">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6905D50B" w14:textId="77777777" w:rsidR="00FE2DBB" w:rsidRPr="00EA2512" w:rsidRDefault="00FE2DBB" w:rsidP="00FC5BCF">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1FCAE482" w14:textId="77777777" w:rsidR="00FE2DBB" w:rsidRPr="00D1279D" w:rsidRDefault="00FE2DBB" w:rsidP="00FC5BCF">
            <w:pPr>
              <w:jc w:val="center"/>
              <w:rPr>
                <w:color w:val="000000"/>
              </w:rPr>
            </w:pPr>
            <w:r w:rsidRPr="00D1279D">
              <w:rPr>
                <w:color w:val="000000"/>
              </w:rPr>
              <w:t xml:space="preserve">с 01.01. </w:t>
            </w:r>
          </w:p>
          <w:p w14:paraId="45AD1D14" w14:textId="77777777" w:rsidR="00FE2DBB" w:rsidRPr="00D1279D" w:rsidRDefault="00FE2DBB" w:rsidP="00FC5BCF">
            <w:pPr>
              <w:jc w:val="center"/>
              <w:rPr>
                <w:color w:val="000000"/>
              </w:rPr>
            </w:pPr>
            <w:r w:rsidRPr="00D1279D">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14:paraId="1D41578B" w14:textId="77777777" w:rsidR="00FE2DBB" w:rsidRPr="00D1279D" w:rsidRDefault="00FE2DBB" w:rsidP="00FC5BCF">
            <w:pPr>
              <w:jc w:val="center"/>
              <w:rPr>
                <w:color w:val="000000"/>
              </w:rPr>
            </w:pPr>
            <w:r w:rsidRPr="00D1279D">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6EC829B6" w14:textId="77777777" w:rsidR="00FE2DBB" w:rsidRPr="00D1279D" w:rsidRDefault="00FE2DBB" w:rsidP="00FC5BCF">
            <w:pPr>
              <w:jc w:val="center"/>
              <w:rPr>
                <w:color w:val="000000"/>
              </w:rPr>
            </w:pPr>
            <w:r w:rsidRPr="00D1279D">
              <w:rPr>
                <w:color w:val="000000"/>
              </w:rPr>
              <w:t xml:space="preserve">с 01.01. </w:t>
            </w:r>
          </w:p>
          <w:p w14:paraId="0FF5307E" w14:textId="77777777" w:rsidR="00FE2DBB" w:rsidRPr="00D1279D" w:rsidRDefault="00FE2DBB" w:rsidP="00FC5BCF">
            <w:pPr>
              <w:jc w:val="center"/>
              <w:rPr>
                <w:color w:val="000000"/>
              </w:rPr>
            </w:pPr>
            <w:r w:rsidRPr="00D1279D">
              <w:rPr>
                <w:color w:val="000000"/>
              </w:rPr>
              <w:t>по 30.06.</w:t>
            </w:r>
          </w:p>
        </w:tc>
        <w:tc>
          <w:tcPr>
            <w:tcW w:w="1247" w:type="dxa"/>
            <w:tcBorders>
              <w:top w:val="nil"/>
              <w:left w:val="nil"/>
              <w:bottom w:val="single" w:sz="4" w:space="0" w:color="auto"/>
              <w:right w:val="single" w:sz="4" w:space="0" w:color="auto"/>
            </w:tcBorders>
            <w:shd w:val="clear" w:color="000000" w:fill="FFFFFF"/>
            <w:vAlign w:val="center"/>
          </w:tcPr>
          <w:p w14:paraId="4C521189" w14:textId="77777777" w:rsidR="00FE2DBB" w:rsidRPr="00D1279D" w:rsidRDefault="00FE2DBB" w:rsidP="00FC5BCF">
            <w:pPr>
              <w:jc w:val="center"/>
              <w:rPr>
                <w:color w:val="000000"/>
              </w:rPr>
            </w:pPr>
            <w:r w:rsidRPr="00D1279D">
              <w:rPr>
                <w:color w:val="000000"/>
              </w:rPr>
              <w:t>с 01.07. по 3</w:t>
            </w:r>
            <w:r>
              <w:rPr>
                <w:color w:val="000000"/>
              </w:rPr>
              <w:t>0</w:t>
            </w:r>
            <w:r w:rsidRPr="00D1279D">
              <w:rPr>
                <w:color w:val="000000"/>
              </w:rPr>
              <w:t>.1</w:t>
            </w:r>
            <w:r>
              <w:rPr>
                <w:color w:val="000000"/>
              </w:rPr>
              <w:t>1</w:t>
            </w:r>
            <w:r w:rsidRPr="00D1279D">
              <w:rPr>
                <w:color w:val="000000"/>
              </w:rPr>
              <w:t>.</w:t>
            </w:r>
          </w:p>
        </w:tc>
        <w:tc>
          <w:tcPr>
            <w:tcW w:w="1701" w:type="dxa"/>
            <w:vMerge/>
            <w:tcBorders>
              <w:left w:val="nil"/>
              <w:bottom w:val="single" w:sz="4" w:space="0" w:color="auto"/>
              <w:right w:val="single" w:sz="4" w:space="0" w:color="auto"/>
            </w:tcBorders>
            <w:shd w:val="clear" w:color="000000" w:fill="FFFFFF"/>
            <w:vAlign w:val="center"/>
          </w:tcPr>
          <w:p w14:paraId="0377A4B7" w14:textId="77777777" w:rsidR="00FE2DBB" w:rsidRPr="00D1279D" w:rsidRDefault="00FE2DBB" w:rsidP="00FC5BCF">
            <w:pPr>
              <w:jc w:val="center"/>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1FF6C232" w14:textId="77777777" w:rsidR="00FE2DBB" w:rsidRPr="00D1279D" w:rsidRDefault="00FE2DBB" w:rsidP="00FC5BCF">
            <w:pPr>
              <w:jc w:val="center"/>
              <w:rPr>
                <w:color w:val="000000"/>
              </w:rPr>
            </w:pPr>
            <w:r w:rsidRPr="00D1279D">
              <w:rPr>
                <w:color w:val="000000"/>
              </w:rPr>
              <w:t xml:space="preserve">с 01.01. </w:t>
            </w:r>
          </w:p>
          <w:p w14:paraId="5884B71A" w14:textId="77777777" w:rsidR="00FE2DBB" w:rsidRPr="00D1279D" w:rsidRDefault="00FE2DBB" w:rsidP="00FC5BCF">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6715076" w14:textId="77777777" w:rsidR="00FE2DBB" w:rsidRPr="00D1279D" w:rsidRDefault="00FE2DBB" w:rsidP="00FC5BCF">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428ADE8" w14:textId="77777777" w:rsidR="00FE2DBB" w:rsidRPr="00D1279D" w:rsidRDefault="00FE2DBB" w:rsidP="00FC5BCF">
            <w:pPr>
              <w:jc w:val="center"/>
              <w:rPr>
                <w:color w:val="000000"/>
              </w:rPr>
            </w:pPr>
            <w:r w:rsidRPr="00D1279D">
              <w:rPr>
                <w:color w:val="000000"/>
              </w:rPr>
              <w:t xml:space="preserve">с 01.01. </w:t>
            </w:r>
          </w:p>
          <w:p w14:paraId="57A4A4FA" w14:textId="77777777" w:rsidR="00FE2DBB" w:rsidRPr="00D1279D" w:rsidRDefault="00FE2DBB" w:rsidP="00FC5BCF">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6259E2DC" w14:textId="77777777" w:rsidR="00FE2DBB" w:rsidRPr="00D1279D" w:rsidRDefault="00FE2DBB" w:rsidP="00FC5BCF">
            <w:pPr>
              <w:jc w:val="center"/>
              <w:rPr>
                <w:color w:val="000000"/>
              </w:rPr>
            </w:pPr>
            <w:r w:rsidRPr="00D1279D">
              <w:rPr>
                <w:color w:val="000000"/>
              </w:rPr>
              <w:t>с 01.07. по 31.12.</w:t>
            </w:r>
          </w:p>
        </w:tc>
      </w:tr>
      <w:tr w:rsidR="00FE2DBB" w:rsidRPr="00EA2512" w14:paraId="0AC7C300" w14:textId="77777777" w:rsidTr="00FC5BCF">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7CB6ED30" w14:textId="77777777" w:rsidR="00FE2DBB" w:rsidRPr="00EA2512" w:rsidRDefault="00FE2DBB" w:rsidP="00FC5BCF">
            <w:pPr>
              <w:rPr>
                <w:color w:val="000000"/>
                <w:sz w:val="28"/>
                <w:szCs w:val="28"/>
              </w:rPr>
            </w:pPr>
            <w:r>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10B6360A" w14:textId="77777777" w:rsidR="00FE2DBB" w:rsidRPr="00B461CD" w:rsidRDefault="00FE2DBB" w:rsidP="00FC5BCF">
            <w:pPr>
              <w:jc w:val="center"/>
              <w:rPr>
                <w:sz w:val="28"/>
                <w:szCs w:val="28"/>
              </w:rPr>
            </w:pPr>
            <w:r>
              <w:rPr>
                <w:sz w:val="28"/>
                <w:szCs w:val="28"/>
              </w:rPr>
              <w:t>95,27</w:t>
            </w:r>
          </w:p>
        </w:tc>
        <w:tc>
          <w:tcPr>
            <w:tcW w:w="1230" w:type="dxa"/>
            <w:tcBorders>
              <w:top w:val="nil"/>
              <w:left w:val="nil"/>
              <w:bottom w:val="single" w:sz="4" w:space="0" w:color="auto"/>
              <w:right w:val="single" w:sz="4" w:space="0" w:color="auto"/>
            </w:tcBorders>
            <w:shd w:val="clear" w:color="000000" w:fill="FFFFFF"/>
            <w:vAlign w:val="center"/>
          </w:tcPr>
          <w:p w14:paraId="3943CAD1" w14:textId="77777777" w:rsidR="00FE2DBB" w:rsidRDefault="00FE2DBB" w:rsidP="00FC5BCF">
            <w:pPr>
              <w:jc w:val="center"/>
              <w:rPr>
                <w:sz w:val="28"/>
                <w:szCs w:val="28"/>
              </w:rPr>
            </w:pPr>
            <w:r>
              <w:rPr>
                <w:sz w:val="28"/>
                <w:szCs w:val="28"/>
              </w:rPr>
              <w:t>427,46</w:t>
            </w:r>
          </w:p>
        </w:tc>
        <w:tc>
          <w:tcPr>
            <w:tcW w:w="1209" w:type="dxa"/>
            <w:tcBorders>
              <w:top w:val="nil"/>
              <w:left w:val="nil"/>
              <w:bottom w:val="single" w:sz="4" w:space="0" w:color="auto"/>
              <w:right w:val="single" w:sz="4" w:space="0" w:color="auto"/>
            </w:tcBorders>
            <w:shd w:val="clear" w:color="000000" w:fill="FFFFFF"/>
            <w:vAlign w:val="center"/>
          </w:tcPr>
          <w:p w14:paraId="78C87BB4" w14:textId="77777777" w:rsidR="00FE2DBB" w:rsidRPr="00541F77" w:rsidRDefault="00FE2DBB" w:rsidP="00FC5BCF">
            <w:pPr>
              <w:jc w:val="center"/>
              <w:rPr>
                <w:sz w:val="28"/>
                <w:szCs w:val="28"/>
              </w:rPr>
            </w:pPr>
            <w:r>
              <w:rPr>
                <w:sz w:val="28"/>
                <w:szCs w:val="28"/>
              </w:rPr>
              <w:t>427,46</w:t>
            </w:r>
          </w:p>
        </w:tc>
        <w:tc>
          <w:tcPr>
            <w:tcW w:w="1247" w:type="dxa"/>
            <w:tcBorders>
              <w:top w:val="nil"/>
              <w:left w:val="nil"/>
              <w:bottom w:val="single" w:sz="4" w:space="0" w:color="auto"/>
              <w:right w:val="single" w:sz="4" w:space="0" w:color="auto"/>
            </w:tcBorders>
            <w:shd w:val="clear" w:color="000000" w:fill="FFFFFF"/>
            <w:vAlign w:val="center"/>
          </w:tcPr>
          <w:p w14:paraId="3E3EA90B" w14:textId="77777777" w:rsidR="00FE2DBB" w:rsidRPr="00541F77" w:rsidRDefault="00FE2DBB" w:rsidP="00FC5BCF">
            <w:pPr>
              <w:jc w:val="center"/>
              <w:rPr>
                <w:sz w:val="28"/>
                <w:szCs w:val="28"/>
              </w:rPr>
            </w:pPr>
            <w:r>
              <w:rPr>
                <w:sz w:val="28"/>
                <w:szCs w:val="28"/>
              </w:rPr>
              <w:t>630,27</w:t>
            </w:r>
          </w:p>
        </w:tc>
        <w:tc>
          <w:tcPr>
            <w:tcW w:w="1701" w:type="dxa"/>
            <w:tcBorders>
              <w:top w:val="nil"/>
              <w:left w:val="nil"/>
              <w:bottom w:val="single" w:sz="4" w:space="0" w:color="auto"/>
              <w:right w:val="single" w:sz="4" w:space="0" w:color="auto"/>
            </w:tcBorders>
            <w:shd w:val="clear" w:color="000000" w:fill="FFFFFF"/>
            <w:vAlign w:val="center"/>
          </w:tcPr>
          <w:p w14:paraId="04E7E032" w14:textId="77777777" w:rsidR="00FE2DBB" w:rsidRPr="00F95258" w:rsidRDefault="00FE2DBB" w:rsidP="00FC5BCF">
            <w:pPr>
              <w:jc w:val="center"/>
              <w:rPr>
                <w:color w:val="FF0000"/>
                <w:sz w:val="28"/>
                <w:szCs w:val="28"/>
              </w:rPr>
            </w:pPr>
            <w:r>
              <w:rPr>
                <w:sz w:val="28"/>
                <w:szCs w:val="28"/>
              </w:rPr>
              <w:t>339,44</w:t>
            </w:r>
          </w:p>
        </w:tc>
        <w:tc>
          <w:tcPr>
            <w:tcW w:w="1134" w:type="dxa"/>
            <w:tcBorders>
              <w:top w:val="nil"/>
              <w:left w:val="nil"/>
              <w:bottom w:val="single" w:sz="4" w:space="0" w:color="auto"/>
              <w:right w:val="single" w:sz="4" w:space="0" w:color="auto"/>
            </w:tcBorders>
            <w:shd w:val="clear" w:color="000000" w:fill="FFFFFF"/>
            <w:vAlign w:val="center"/>
          </w:tcPr>
          <w:p w14:paraId="4E907F6F" w14:textId="77777777" w:rsidR="00FE2DBB" w:rsidRPr="00B05275" w:rsidRDefault="00FE2DBB" w:rsidP="00FC5BCF">
            <w:pPr>
              <w:jc w:val="center"/>
              <w:rPr>
                <w:sz w:val="28"/>
                <w:szCs w:val="28"/>
              </w:rPr>
            </w:pPr>
            <w:r w:rsidRPr="00B05275">
              <w:rPr>
                <w:sz w:val="28"/>
                <w:szCs w:val="28"/>
              </w:rPr>
              <w:t>339,44</w:t>
            </w:r>
          </w:p>
        </w:tc>
        <w:tc>
          <w:tcPr>
            <w:tcW w:w="1134" w:type="dxa"/>
            <w:tcBorders>
              <w:top w:val="nil"/>
              <w:left w:val="nil"/>
              <w:bottom w:val="single" w:sz="4" w:space="0" w:color="auto"/>
              <w:right w:val="single" w:sz="4" w:space="0" w:color="auto"/>
            </w:tcBorders>
            <w:shd w:val="clear" w:color="000000" w:fill="FFFFFF"/>
            <w:vAlign w:val="center"/>
          </w:tcPr>
          <w:p w14:paraId="187591AE" w14:textId="77777777" w:rsidR="00FE2DBB" w:rsidRPr="00B05275" w:rsidRDefault="00FE2DBB" w:rsidP="00FC5BCF">
            <w:pPr>
              <w:jc w:val="center"/>
              <w:rPr>
                <w:sz w:val="28"/>
                <w:szCs w:val="28"/>
              </w:rPr>
            </w:pPr>
            <w:r w:rsidRPr="00B05275">
              <w:rPr>
                <w:sz w:val="28"/>
                <w:szCs w:val="28"/>
              </w:rPr>
              <w:t>372,70</w:t>
            </w:r>
          </w:p>
        </w:tc>
        <w:tc>
          <w:tcPr>
            <w:tcW w:w="1134" w:type="dxa"/>
            <w:tcBorders>
              <w:top w:val="nil"/>
              <w:left w:val="nil"/>
              <w:bottom w:val="single" w:sz="4" w:space="0" w:color="auto"/>
              <w:right w:val="single" w:sz="4" w:space="0" w:color="auto"/>
            </w:tcBorders>
            <w:shd w:val="clear" w:color="000000" w:fill="FFFFFF"/>
            <w:vAlign w:val="center"/>
          </w:tcPr>
          <w:p w14:paraId="71627735" w14:textId="77777777" w:rsidR="00FE2DBB" w:rsidRPr="00895120" w:rsidRDefault="00FE2DBB" w:rsidP="00FC5BCF">
            <w:pPr>
              <w:jc w:val="center"/>
              <w:rPr>
                <w:sz w:val="28"/>
                <w:szCs w:val="28"/>
              </w:rPr>
            </w:pPr>
            <w:r w:rsidRPr="00895120">
              <w:rPr>
                <w:sz w:val="28"/>
                <w:szCs w:val="28"/>
              </w:rPr>
              <w:t>372,70</w:t>
            </w:r>
          </w:p>
        </w:tc>
        <w:tc>
          <w:tcPr>
            <w:tcW w:w="1134" w:type="dxa"/>
            <w:tcBorders>
              <w:top w:val="nil"/>
              <w:left w:val="nil"/>
              <w:bottom w:val="single" w:sz="4" w:space="0" w:color="auto"/>
              <w:right w:val="single" w:sz="4" w:space="0" w:color="auto"/>
            </w:tcBorders>
            <w:shd w:val="clear" w:color="000000" w:fill="FFFFFF"/>
            <w:vAlign w:val="center"/>
          </w:tcPr>
          <w:p w14:paraId="69841287" w14:textId="77777777" w:rsidR="00FE2DBB" w:rsidRPr="00895120" w:rsidRDefault="00FE2DBB" w:rsidP="00FC5BCF">
            <w:pPr>
              <w:jc w:val="center"/>
              <w:rPr>
                <w:sz w:val="28"/>
                <w:szCs w:val="28"/>
              </w:rPr>
            </w:pPr>
            <w:r>
              <w:rPr>
                <w:sz w:val="28"/>
                <w:szCs w:val="28"/>
              </w:rPr>
              <w:t>413,02</w:t>
            </w:r>
          </w:p>
        </w:tc>
      </w:tr>
    </w:tbl>
    <w:p w14:paraId="2C909771" w14:textId="77777777" w:rsidR="00FE2DBB" w:rsidRPr="00930040" w:rsidRDefault="00FE2DBB" w:rsidP="00FE2DBB">
      <w:pPr>
        <w:jc w:val="center"/>
        <w:rPr>
          <w:sz w:val="28"/>
          <w:szCs w:val="28"/>
        </w:rPr>
      </w:pPr>
      <w:r>
        <w:rPr>
          <w:sz w:val="28"/>
          <w:szCs w:val="28"/>
        </w:rPr>
        <w:t xml:space="preserve">                                                                                                                                                                                                                  ».</w:t>
      </w:r>
    </w:p>
    <w:p w14:paraId="12F7DC60" w14:textId="77777777" w:rsidR="00AB7762" w:rsidRDefault="00AB7762" w:rsidP="003974AE">
      <w:pPr>
        <w:tabs>
          <w:tab w:val="left" w:pos="0"/>
          <w:tab w:val="left" w:pos="3052"/>
        </w:tabs>
        <w:rPr>
          <w:sz w:val="28"/>
          <w:szCs w:val="28"/>
        </w:rPr>
        <w:sectPr w:rsidR="00AB7762" w:rsidSect="00FE2DBB">
          <w:pgSz w:w="16838" w:h="11906" w:orient="landscape"/>
          <w:pgMar w:top="1559" w:right="567" w:bottom="991" w:left="567" w:header="709" w:footer="709" w:gutter="0"/>
          <w:cols w:space="708"/>
          <w:titlePg/>
          <w:docGrid w:linePitch="360"/>
        </w:sectPr>
      </w:pPr>
    </w:p>
    <w:p w14:paraId="7C5F1B1A" w14:textId="77777777" w:rsidR="00C34D42" w:rsidRDefault="00C34D42" w:rsidP="00AB7762">
      <w:pPr>
        <w:pStyle w:val="ConsPlusNormal"/>
        <w:ind w:firstLine="0"/>
        <w:jc w:val="both"/>
        <w:rPr>
          <w:rFonts w:ascii="Times New Roman" w:hAnsi="Times New Roman" w:cs="Times New Roman"/>
          <w:bCs/>
          <w:sz w:val="24"/>
          <w:szCs w:val="24"/>
        </w:rPr>
      </w:pPr>
    </w:p>
    <w:bookmarkEnd w:id="9"/>
    <w:p w14:paraId="1457E0F4" w14:textId="494CAD67" w:rsidR="00D41554" w:rsidRPr="00F01343" w:rsidRDefault="00D41554" w:rsidP="00CC1D81">
      <w:pPr>
        <w:tabs>
          <w:tab w:val="left" w:pos="270"/>
          <w:tab w:val="right" w:pos="9355"/>
        </w:tabs>
        <w:ind w:firstLine="6379"/>
        <w:jc w:val="both"/>
      </w:pPr>
      <w:r w:rsidRPr="00F01343">
        <w:t>Приложение</w:t>
      </w:r>
      <w:r>
        <w:t xml:space="preserve"> № </w:t>
      </w:r>
      <w:r w:rsidR="00A17D20">
        <w:t>4</w:t>
      </w:r>
      <w:r>
        <w:t xml:space="preserve"> к протоколу</w:t>
      </w:r>
      <w:r w:rsidRPr="00F01343">
        <w:t xml:space="preserve"> № </w:t>
      </w:r>
      <w:r>
        <w:t>6</w:t>
      </w:r>
      <w:r w:rsidR="00A17D20">
        <w:t>1</w:t>
      </w:r>
    </w:p>
    <w:p w14:paraId="0A5DAC23" w14:textId="77777777" w:rsidR="00D41554" w:rsidRPr="00F01343" w:rsidRDefault="00D41554" w:rsidP="00CC1D81">
      <w:pPr>
        <w:tabs>
          <w:tab w:val="left" w:pos="3686"/>
          <w:tab w:val="left" w:pos="9498"/>
        </w:tabs>
        <w:ind w:right="-569" w:firstLine="6379"/>
        <w:jc w:val="both"/>
      </w:pPr>
      <w:r w:rsidRPr="00F01343">
        <w:t>заседания правления Региональной</w:t>
      </w:r>
    </w:p>
    <w:p w14:paraId="46A176BB" w14:textId="77777777" w:rsidR="00D41554" w:rsidRPr="00F01343" w:rsidRDefault="00D41554" w:rsidP="00CC1D81">
      <w:pPr>
        <w:tabs>
          <w:tab w:val="left" w:pos="3686"/>
          <w:tab w:val="left" w:pos="9498"/>
        </w:tabs>
        <w:ind w:right="-569" w:firstLine="6379"/>
        <w:jc w:val="both"/>
      </w:pPr>
      <w:r w:rsidRPr="00F01343">
        <w:t>энергетической комиссии</w:t>
      </w:r>
    </w:p>
    <w:p w14:paraId="07570697" w14:textId="23FE9887" w:rsidR="00311599" w:rsidRDefault="00D41554" w:rsidP="004C1D71">
      <w:pPr>
        <w:tabs>
          <w:tab w:val="left" w:pos="3686"/>
          <w:tab w:val="left" w:pos="9498"/>
        </w:tabs>
        <w:ind w:right="-569" w:firstLine="6379"/>
        <w:jc w:val="both"/>
      </w:pPr>
      <w:r w:rsidRPr="00F01343">
        <w:t xml:space="preserve">Кузбасса от </w:t>
      </w:r>
      <w:r>
        <w:t>1</w:t>
      </w:r>
      <w:r w:rsidR="00A17D20">
        <w:t>7</w:t>
      </w:r>
      <w:r w:rsidRPr="00F01343">
        <w:t>.0</w:t>
      </w:r>
      <w:r>
        <w:t>9</w:t>
      </w:r>
      <w:r w:rsidRPr="00F01343">
        <w:t>.2024</w:t>
      </w:r>
    </w:p>
    <w:p w14:paraId="6A091991" w14:textId="77777777" w:rsidR="00A17D20" w:rsidRDefault="00A17D20" w:rsidP="00607372">
      <w:pPr>
        <w:tabs>
          <w:tab w:val="left" w:pos="3686"/>
          <w:tab w:val="left" w:pos="9498"/>
        </w:tabs>
        <w:ind w:right="-569" w:firstLine="5387"/>
      </w:pPr>
    </w:p>
    <w:p w14:paraId="71EEB8F6" w14:textId="77777777" w:rsidR="00CC1D81" w:rsidRPr="004E40E7" w:rsidRDefault="00CC1D81" w:rsidP="00607372">
      <w:pPr>
        <w:tabs>
          <w:tab w:val="left" w:pos="3686"/>
          <w:tab w:val="left" w:pos="9498"/>
        </w:tabs>
        <w:ind w:right="-569" w:firstLine="5387"/>
      </w:pPr>
    </w:p>
    <w:p w14:paraId="035B23A7" w14:textId="77777777" w:rsidR="00A17D20" w:rsidRPr="00A17D20" w:rsidRDefault="00A17D20" w:rsidP="00A17D20">
      <w:pPr>
        <w:keepNext/>
        <w:jc w:val="center"/>
        <w:outlineLvl w:val="0"/>
        <w:rPr>
          <w:b/>
          <w:iCs/>
          <w:sz w:val="28"/>
          <w:szCs w:val="28"/>
        </w:rPr>
      </w:pPr>
      <w:r w:rsidRPr="00A17D20">
        <w:rPr>
          <w:b/>
          <w:iCs/>
          <w:sz w:val="28"/>
          <w:szCs w:val="28"/>
        </w:rPr>
        <w:t xml:space="preserve">Экспертное заключение Региональной энергетической комиссии Кузбасса </w:t>
      </w:r>
    </w:p>
    <w:p w14:paraId="428BE3E5" w14:textId="2C680E99" w:rsidR="00A17D20" w:rsidRPr="004C1D71" w:rsidRDefault="00A17D20" w:rsidP="00245899">
      <w:pPr>
        <w:jc w:val="center"/>
        <w:rPr>
          <w:sz w:val="28"/>
          <w:szCs w:val="28"/>
        </w:rPr>
      </w:pPr>
      <w:r w:rsidRPr="004C1D71">
        <w:rPr>
          <w:sz w:val="28"/>
          <w:szCs w:val="28"/>
        </w:rPr>
        <w:t>для установления нормативов потерь питьевой и технической воды в централизованных системах водоснабжения при ее производстве и транспортировке на 2025-2027 годы</w:t>
      </w:r>
    </w:p>
    <w:p w14:paraId="5F049E51" w14:textId="77777777" w:rsidR="00A17D20" w:rsidRPr="00A17D20" w:rsidRDefault="00A17D20" w:rsidP="00A17D20">
      <w:pPr>
        <w:ind w:firstLine="567"/>
        <w:jc w:val="both"/>
        <w:rPr>
          <w:sz w:val="28"/>
          <w:szCs w:val="28"/>
        </w:rPr>
      </w:pPr>
    </w:p>
    <w:p w14:paraId="4F3A80F0" w14:textId="77777777" w:rsidR="00A17D20" w:rsidRPr="00A17D20" w:rsidRDefault="00A17D20" w:rsidP="009857CF">
      <w:pPr>
        <w:ind w:left="708" w:right="-286" w:firstLine="708"/>
        <w:jc w:val="both"/>
        <w:rPr>
          <w:sz w:val="28"/>
          <w:szCs w:val="28"/>
        </w:rPr>
      </w:pPr>
      <w:r w:rsidRPr="00A17D20">
        <w:rPr>
          <w:sz w:val="28"/>
          <w:szCs w:val="28"/>
        </w:rPr>
        <w:t>В Региональную энергетическую комиссию Кузбасса обратились предприятия с заявлением на установление нормативов потерь питьевой и технической воды в централизованных системах водоснабжения при ее производстве и транспортировке на 2025-2027 годы обратились следующие организации:</w:t>
      </w:r>
    </w:p>
    <w:p w14:paraId="1271462A" w14:textId="77777777" w:rsidR="00A17D20" w:rsidRPr="00A17D20" w:rsidRDefault="00A17D20" w:rsidP="009857CF">
      <w:pPr>
        <w:numPr>
          <w:ilvl w:val="0"/>
          <w:numId w:val="8"/>
        </w:numPr>
        <w:ind w:left="567" w:right="-286" w:firstLine="142"/>
        <w:jc w:val="both"/>
        <w:rPr>
          <w:sz w:val="28"/>
          <w:szCs w:val="28"/>
        </w:rPr>
      </w:pPr>
      <w:r w:rsidRPr="00A17D20">
        <w:rPr>
          <w:sz w:val="28"/>
          <w:szCs w:val="28"/>
        </w:rPr>
        <w:t>ООО «Новосибирская теплосетевая компания» (Кемеровский муниципальный округ), ИНН 5406993045;</w:t>
      </w:r>
    </w:p>
    <w:p w14:paraId="1E9D7DF8" w14:textId="77777777" w:rsidR="00A17D20" w:rsidRPr="00A17D20" w:rsidRDefault="00A17D20" w:rsidP="009857CF">
      <w:pPr>
        <w:numPr>
          <w:ilvl w:val="0"/>
          <w:numId w:val="8"/>
        </w:numPr>
        <w:ind w:left="567" w:right="-286" w:firstLine="142"/>
        <w:jc w:val="both"/>
        <w:rPr>
          <w:sz w:val="28"/>
          <w:szCs w:val="28"/>
        </w:rPr>
      </w:pPr>
      <w:r w:rsidRPr="00A17D20">
        <w:rPr>
          <w:sz w:val="28"/>
          <w:szCs w:val="28"/>
        </w:rPr>
        <w:t xml:space="preserve">ООО «КК-Инвест» (Кемеровский муниципальный округ), </w:t>
      </w:r>
      <w:r w:rsidRPr="00A17D20">
        <w:rPr>
          <w:sz w:val="28"/>
          <w:szCs w:val="28"/>
        </w:rPr>
        <w:br/>
        <w:t>ИНН 1901133713;</w:t>
      </w:r>
    </w:p>
    <w:p w14:paraId="1AF65C3A" w14:textId="77777777" w:rsidR="00A17D20" w:rsidRPr="00A17D20" w:rsidRDefault="00A17D20" w:rsidP="009857CF">
      <w:pPr>
        <w:numPr>
          <w:ilvl w:val="0"/>
          <w:numId w:val="8"/>
        </w:numPr>
        <w:ind w:left="567" w:right="-286" w:firstLine="142"/>
        <w:jc w:val="both"/>
        <w:rPr>
          <w:sz w:val="28"/>
          <w:szCs w:val="28"/>
        </w:rPr>
      </w:pPr>
      <w:r w:rsidRPr="00A17D20">
        <w:rPr>
          <w:sz w:val="28"/>
          <w:szCs w:val="28"/>
        </w:rPr>
        <w:t xml:space="preserve">МКП «Водоканал» (Таштагольский муниципальный район), </w:t>
      </w:r>
      <w:r w:rsidRPr="00A17D20">
        <w:rPr>
          <w:sz w:val="28"/>
          <w:szCs w:val="28"/>
        </w:rPr>
        <w:br/>
        <w:t>ИНН 4252015570.</w:t>
      </w:r>
    </w:p>
    <w:p w14:paraId="783CDB55" w14:textId="77777777" w:rsidR="00A17D20" w:rsidRPr="00A17D20" w:rsidRDefault="00A17D20" w:rsidP="009857CF">
      <w:pPr>
        <w:ind w:right="-286" w:firstLine="567"/>
        <w:jc w:val="both"/>
        <w:rPr>
          <w:sz w:val="28"/>
          <w:szCs w:val="28"/>
        </w:rPr>
      </w:pPr>
    </w:p>
    <w:p w14:paraId="51B749E8" w14:textId="77777777" w:rsidR="00A17D20" w:rsidRPr="00A17D20" w:rsidRDefault="00A17D20" w:rsidP="009857CF">
      <w:pPr>
        <w:keepNext/>
        <w:ind w:right="-286"/>
        <w:jc w:val="center"/>
        <w:outlineLvl w:val="0"/>
        <w:rPr>
          <w:b/>
          <w:sz w:val="28"/>
          <w:szCs w:val="28"/>
        </w:rPr>
      </w:pPr>
      <w:r w:rsidRPr="00A17D20">
        <w:rPr>
          <w:b/>
          <w:sz w:val="28"/>
          <w:szCs w:val="28"/>
        </w:rPr>
        <w:t>Расчет потерь</w:t>
      </w:r>
    </w:p>
    <w:p w14:paraId="7F9B3733" w14:textId="77777777" w:rsidR="00A17D20" w:rsidRPr="00A17D20" w:rsidRDefault="00A17D20" w:rsidP="009857CF">
      <w:pPr>
        <w:ind w:right="-286" w:firstLine="567"/>
        <w:jc w:val="both"/>
        <w:rPr>
          <w:sz w:val="28"/>
          <w:szCs w:val="28"/>
        </w:rPr>
      </w:pPr>
    </w:p>
    <w:p w14:paraId="00A18B47" w14:textId="723E05EB" w:rsidR="00A17D20" w:rsidRPr="00A17D20" w:rsidRDefault="00A17D20" w:rsidP="009857CF">
      <w:pPr>
        <w:ind w:right="-286" w:firstLine="567"/>
        <w:jc w:val="both"/>
        <w:rPr>
          <w:sz w:val="28"/>
          <w:szCs w:val="28"/>
        </w:rPr>
      </w:pPr>
      <w:r w:rsidRPr="00A17D20">
        <w:rPr>
          <w:sz w:val="28"/>
          <w:szCs w:val="28"/>
        </w:rPr>
        <w:t>При расчете нормативов потерь питьевой и технической воды в централизованных системах водоснабжения при ее производстве и транспортировке, специалисты РЭК Кузбасса руководствовались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Минстроя России от 28.10.2022 № 917/</w:t>
      </w:r>
      <w:proofErr w:type="spellStart"/>
      <w:r w:rsidRPr="00A17D20">
        <w:rPr>
          <w:sz w:val="28"/>
          <w:szCs w:val="28"/>
        </w:rPr>
        <w:t>пр</w:t>
      </w:r>
      <w:proofErr w:type="spellEnd"/>
      <w:r w:rsidRPr="00A17D20">
        <w:rPr>
          <w:sz w:val="28"/>
          <w:szCs w:val="28"/>
        </w:rPr>
        <w:t xml:space="preserve"> (далее Порядок).</w:t>
      </w:r>
    </w:p>
    <w:p w14:paraId="5068DE10" w14:textId="77777777" w:rsidR="00A17D20" w:rsidRPr="00A17D20" w:rsidRDefault="00A17D20" w:rsidP="009857CF">
      <w:pPr>
        <w:ind w:right="-286" w:firstLine="567"/>
        <w:jc w:val="both"/>
        <w:rPr>
          <w:sz w:val="28"/>
          <w:szCs w:val="28"/>
        </w:rPr>
      </w:pPr>
      <w:r w:rsidRPr="00A17D20">
        <w:rPr>
          <w:sz w:val="28"/>
          <w:szCs w:val="28"/>
        </w:rPr>
        <w:t>В соответствии с п. 3 Порядка,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621BD94A" w14:textId="77777777" w:rsidR="00A17D20" w:rsidRPr="00A17D20" w:rsidRDefault="00A17D20" w:rsidP="009857CF">
      <w:pPr>
        <w:ind w:right="-286" w:firstLine="567"/>
        <w:jc w:val="both"/>
        <w:rPr>
          <w:sz w:val="28"/>
          <w:szCs w:val="28"/>
        </w:rPr>
      </w:pPr>
      <w:r w:rsidRPr="00A17D20">
        <w:rPr>
          <w:sz w:val="28"/>
          <w:szCs w:val="28"/>
        </w:rPr>
        <w:t>В связи с тем, что все заявившиеся организации осуществляют и производство, и транспортировку холодной воды, специалисты РЭК Кузбасса считают обоснованным утвердить для предприятий только потери на транспортировку холодной воды.</w:t>
      </w:r>
    </w:p>
    <w:p w14:paraId="616BCA24" w14:textId="507602CE" w:rsidR="00A17D20" w:rsidRPr="00A17D20" w:rsidRDefault="00A17D20" w:rsidP="009857CF">
      <w:pPr>
        <w:ind w:right="-286" w:firstLine="567"/>
        <w:jc w:val="both"/>
        <w:rPr>
          <w:sz w:val="28"/>
          <w:szCs w:val="28"/>
        </w:rPr>
      </w:pPr>
      <w:r w:rsidRPr="00A17D20">
        <w:rPr>
          <w:sz w:val="28"/>
          <w:szCs w:val="28"/>
        </w:rPr>
        <w:t>Проанализировав представленные Предприятиями документы, руководствуясь Федеральным законом от 07.12.2011 № 416-ФЗ «О водоснабжении и водоотведении», основами ценообразования в сфере водоснабжения и водоотведения, утвержденными постановлением Правительства РФ от 13.05.2013 № 406 специалисты РЭК Кузбасса сообщают следующее:</w:t>
      </w:r>
    </w:p>
    <w:p w14:paraId="7F36B43F" w14:textId="123F0899" w:rsidR="00A17D20" w:rsidRPr="00A17D20" w:rsidRDefault="00A17D20" w:rsidP="009857CF">
      <w:pPr>
        <w:ind w:right="-286" w:firstLine="567"/>
        <w:jc w:val="both"/>
        <w:rPr>
          <w:sz w:val="28"/>
          <w:szCs w:val="28"/>
        </w:rPr>
      </w:pPr>
      <w:r w:rsidRPr="00A17D20">
        <w:rPr>
          <w:sz w:val="28"/>
          <w:szCs w:val="28"/>
        </w:rPr>
        <w:t>–</w:t>
      </w:r>
      <w:r w:rsidR="009857CF">
        <w:rPr>
          <w:sz w:val="28"/>
          <w:szCs w:val="28"/>
        </w:rPr>
        <w:t xml:space="preserve"> </w:t>
      </w:r>
      <w:r w:rsidRPr="00A17D20">
        <w:rPr>
          <w:sz w:val="28"/>
          <w:szCs w:val="28"/>
        </w:rPr>
        <w:t xml:space="preserve">В отношении потерь воды по сетям ООО «Новосибирская теплосетевая компания» (Кемеровский муниципальный округ). Предприятием представлены отчетные формы 1-водопровод с указанием фактического объема потерь холодной питьевой воды в централизованных системах водоснабжения за 2021-2023 годы на территории Кемеровского муниципального округа. В результате анализа представленных документов выявлено, что у предприятия отсутствует динамика изменения потерь воды в сетях, а объем потерь по предложению предприятия значительно превышает фактические значения в 2022-2023 годах. В связи с этим, </w:t>
      </w:r>
      <w:r w:rsidRPr="00A17D20">
        <w:rPr>
          <w:sz w:val="28"/>
          <w:szCs w:val="28"/>
        </w:rPr>
        <w:br/>
        <w:t>а так же, принимая во внимание, что предприятие в рамках тарифного регулирования выполняет мероприятия, направленные на снижение потерь, специалисты РЭК Кузбасса в соответствии с п. 6 Порядка считают обоснованным принять объем потерь воды при ее транспортировке как среднеарифметическое значение потерь воды при ее транспортировке за последние три года.</w:t>
      </w:r>
    </w:p>
    <w:p w14:paraId="70ADC7AD" w14:textId="77777777" w:rsidR="00A17D20" w:rsidRPr="00A17D20" w:rsidRDefault="00A17D20" w:rsidP="009857CF">
      <w:pPr>
        <w:ind w:right="-286" w:firstLine="567"/>
        <w:jc w:val="both"/>
        <w:rPr>
          <w:sz w:val="28"/>
          <w:szCs w:val="28"/>
        </w:rPr>
      </w:pPr>
      <w:r w:rsidRPr="00A17D20">
        <w:rPr>
          <w:sz w:val="28"/>
          <w:szCs w:val="28"/>
        </w:rPr>
        <w:t>– В отношении потерь воды по сетям ООО «КК-Инвест» (Кемеровский муниципальный округ). Специалисты РЭК Кузбасса предлагают утвердить потери воды при ее транспортировке в сетях предприятия на уровне предложения предприятия в размере 0 %.</w:t>
      </w:r>
    </w:p>
    <w:p w14:paraId="55D21C2D" w14:textId="77777777" w:rsidR="00A17D20" w:rsidRPr="00A17D20" w:rsidRDefault="00A17D20" w:rsidP="009857CF">
      <w:pPr>
        <w:ind w:right="-286" w:firstLine="567"/>
        <w:jc w:val="both"/>
        <w:rPr>
          <w:sz w:val="28"/>
          <w:szCs w:val="28"/>
        </w:rPr>
      </w:pPr>
      <w:r w:rsidRPr="00A17D20">
        <w:rPr>
          <w:sz w:val="28"/>
          <w:szCs w:val="28"/>
        </w:rPr>
        <w:t xml:space="preserve">– В отношении потерь воды по сетям МКП «Водоканал» (Таштагольский муниципальный район). Предприятием представлены отчетные </w:t>
      </w:r>
      <w:r w:rsidRPr="00A17D20">
        <w:rPr>
          <w:sz w:val="28"/>
          <w:szCs w:val="28"/>
        </w:rPr>
        <w:br/>
        <w:t xml:space="preserve">формы 1-водопровод с указанием фактического объема потерь холодной питьевой воды в централизованных системах водоснабжения за 2021 год и за 6 месяцев </w:t>
      </w:r>
      <w:r w:rsidRPr="00A17D20">
        <w:rPr>
          <w:sz w:val="28"/>
          <w:szCs w:val="28"/>
        </w:rPr>
        <w:br/>
        <w:t xml:space="preserve">2023 года, данные по фактическим потерям воды за 2022 год приняты согласно отчетной форме BALANCE.CALC.TARIFF.VSNA.FACT2023. В результате анализа представленных документов выявлено, что у предприятия отсутствует динамика изменения потерь воды в сетях, в связи с этим специалисты </w:t>
      </w:r>
      <w:r w:rsidRPr="00A17D20">
        <w:rPr>
          <w:sz w:val="28"/>
          <w:szCs w:val="28"/>
        </w:rPr>
        <w:br/>
        <w:t>РЭК Кузбасса в соответствии с п. 6 Порядка, считают обоснованным принять объем потерь воды при ее транспортировке как среднеарифметическое значение потерь воды при ее транспортировке за последние три года.</w:t>
      </w:r>
    </w:p>
    <w:p w14:paraId="788FCC93" w14:textId="77777777" w:rsidR="00A17D20" w:rsidRPr="00A17D20" w:rsidRDefault="00A17D20" w:rsidP="009857CF">
      <w:pPr>
        <w:ind w:right="-286" w:firstLine="567"/>
        <w:jc w:val="both"/>
        <w:rPr>
          <w:sz w:val="28"/>
          <w:szCs w:val="28"/>
        </w:rPr>
      </w:pPr>
    </w:p>
    <w:p w14:paraId="3FA828A0" w14:textId="77777777" w:rsidR="00A17D20" w:rsidRPr="00A17D20" w:rsidRDefault="00A17D20" w:rsidP="009857CF">
      <w:pPr>
        <w:ind w:right="-286" w:firstLine="720"/>
        <w:jc w:val="both"/>
        <w:rPr>
          <w:sz w:val="28"/>
          <w:szCs w:val="28"/>
        </w:rPr>
      </w:pPr>
      <w:r w:rsidRPr="00A17D20">
        <w:rPr>
          <w:sz w:val="28"/>
          <w:szCs w:val="28"/>
        </w:rPr>
        <w:t xml:space="preserve">Таким образом, проанализировав расчетно-обосновывающие материалы, представленные предприятиями, специалисты РЭК Кузбасса предлагают </w:t>
      </w:r>
      <w:r w:rsidRPr="00A17D20">
        <w:rPr>
          <w:sz w:val="28"/>
          <w:szCs w:val="28"/>
        </w:rPr>
        <w:br/>
        <w:t xml:space="preserve">к утверждению следующие нормативы потерь питьевой, технической воды </w:t>
      </w:r>
      <w:r w:rsidRPr="00A17D20">
        <w:rPr>
          <w:sz w:val="28"/>
          <w:szCs w:val="28"/>
        </w:rPr>
        <w:br/>
        <w:t xml:space="preserve">в централизованных системах водоснабжения при ее транспортировке </w:t>
      </w:r>
      <w:r w:rsidRPr="00A17D20">
        <w:rPr>
          <w:sz w:val="28"/>
          <w:szCs w:val="28"/>
        </w:rPr>
        <w:br/>
        <w:t>на 2025-2027 годы:</w:t>
      </w:r>
    </w:p>
    <w:p w14:paraId="312B5A77" w14:textId="77777777" w:rsidR="00A17D20" w:rsidRPr="00A17D20" w:rsidRDefault="00A17D20" w:rsidP="009857CF">
      <w:pPr>
        <w:ind w:right="-286"/>
        <w:jc w:val="both"/>
        <w:rPr>
          <w:sz w:val="28"/>
          <w:szCs w:val="28"/>
        </w:rPr>
      </w:pPr>
    </w:p>
    <w:p w14:paraId="673A66FD" w14:textId="77777777" w:rsidR="00A17D20" w:rsidRPr="00A17D20" w:rsidRDefault="00A17D20" w:rsidP="009857CF">
      <w:pPr>
        <w:tabs>
          <w:tab w:val="left" w:pos="1665"/>
        </w:tabs>
        <w:ind w:right="-286"/>
        <w:jc w:val="center"/>
        <w:rPr>
          <w:b/>
          <w:bCs/>
          <w:sz w:val="28"/>
          <w:szCs w:val="28"/>
        </w:rPr>
      </w:pPr>
      <w:r w:rsidRPr="00A17D20">
        <w:rPr>
          <w:b/>
          <w:bCs/>
          <w:sz w:val="28"/>
          <w:szCs w:val="28"/>
        </w:rPr>
        <w:br w:type="page"/>
        <w:t xml:space="preserve">Предложение </w:t>
      </w:r>
      <w:r w:rsidRPr="00A17D20">
        <w:rPr>
          <w:b/>
          <w:sz w:val="28"/>
          <w:szCs w:val="28"/>
        </w:rPr>
        <w:t xml:space="preserve">по установлению нормативов потерь питьевой воды </w:t>
      </w:r>
      <w:r w:rsidRPr="00A17D20">
        <w:rPr>
          <w:b/>
          <w:sz w:val="28"/>
          <w:szCs w:val="28"/>
        </w:rPr>
        <w:br/>
        <w:t xml:space="preserve">в централизованных системах водоснабжения при ее транспортировке </w:t>
      </w:r>
      <w:r w:rsidRPr="00A17D20">
        <w:rPr>
          <w:b/>
          <w:sz w:val="28"/>
          <w:szCs w:val="28"/>
        </w:rPr>
        <w:br/>
        <w:t>на 2025-2027 годы</w:t>
      </w:r>
    </w:p>
    <w:p w14:paraId="468DD6FE" w14:textId="77777777" w:rsidR="00A17D20" w:rsidRPr="00A17D20" w:rsidRDefault="00A17D20" w:rsidP="009857CF">
      <w:pPr>
        <w:tabs>
          <w:tab w:val="left" w:pos="1665"/>
        </w:tabs>
        <w:ind w:right="-286"/>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48"/>
        <w:gridCol w:w="1522"/>
        <w:gridCol w:w="1522"/>
        <w:gridCol w:w="1524"/>
      </w:tblGrid>
      <w:tr w:rsidR="00A17D20" w:rsidRPr="00A17D20" w14:paraId="317BB047" w14:textId="77777777" w:rsidTr="00FC5BCF">
        <w:trPr>
          <w:trHeight w:val="397"/>
        </w:trPr>
        <w:tc>
          <w:tcPr>
            <w:tcW w:w="466" w:type="pct"/>
            <w:vMerge w:val="restart"/>
            <w:shd w:val="clear" w:color="auto" w:fill="auto"/>
            <w:vAlign w:val="center"/>
          </w:tcPr>
          <w:p w14:paraId="4A7DBB5E" w14:textId="77777777" w:rsidR="00A17D20" w:rsidRPr="00A17D20" w:rsidRDefault="00A17D20" w:rsidP="009857CF">
            <w:pPr>
              <w:ind w:right="-286"/>
              <w:jc w:val="center"/>
            </w:pPr>
            <w:r w:rsidRPr="00A17D20">
              <w:t>№ п/п</w:t>
            </w:r>
          </w:p>
        </w:tc>
        <w:tc>
          <w:tcPr>
            <w:tcW w:w="2262" w:type="pct"/>
            <w:vMerge w:val="restart"/>
            <w:shd w:val="clear" w:color="auto" w:fill="auto"/>
            <w:vAlign w:val="center"/>
          </w:tcPr>
          <w:p w14:paraId="5489F0F8" w14:textId="77777777" w:rsidR="00A17D20" w:rsidRPr="00A17D20" w:rsidRDefault="00A17D20" w:rsidP="009857CF">
            <w:pPr>
              <w:ind w:right="-286"/>
              <w:jc w:val="center"/>
              <w:rPr>
                <w:bCs/>
                <w:color w:val="000000"/>
              </w:rPr>
            </w:pPr>
            <w:r w:rsidRPr="00A17D20">
              <w:rPr>
                <w:color w:val="000000"/>
              </w:rPr>
              <w:t>Наименование регулируемой организации</w:t>
            </w:r>
          </w:p>
        </w:tc>
        <w:tc>
          <w:tcPr>
            <w:tcW w:w="2272" w:type="pct"/>
            <w:gridSpan w:val="3"/>
            <w:shd w:val="clear" w:color="auto" w:fill="auto"/>
            <w:vAlign w:val="center"/>
          </w:tcPr>
          <w:p w14:paraId="4AEE428B" w14:textId="77777777" w:rsidR="00A17D20" w:rsidRPr="00A17D20" w:rsidRDefault="00A17D20" w:rsidP="009857CF">
            <w:pPr>
              <w:ind w:right="-286"/>
              <w:jc w:val="center"/>
              <w:rPr>
                <w:bCs/>
                <w:color w:val="000000"/>
              </w:rPr>
            </w:pPr>
            <w:r w:rsidRPr="00A17D20">
              <w:rPr>
                <w:bCs/>
                <w:color w:val="000000"/>
              </w:rPr>
              <w:t>Нормативы потерь питьевой и технической воды в централизованных системах водоснабжения при её транспортировке по годам, %</w:t>
            </w:r>
          </w:p>
        </w:tc>
      </w:tr>
      <w:tr w:rsidR="00A17D20" w:rsidRPr="00A17D20" w14:paraId="703E3937" w14:textId="77777777" w:rsidTr="00FC5BCF">
        <w:trPr>
          <w:trHeight w:val="191"/>
        </w:trPr>
        <w:tc>
          <w:tcPr>
            <w:tcW w:w="466" w:type="pct"/>
            <w:vMerge/>
            <w:shd w:val="clear" w:color="auto" w:fill="auto"/>
            <w:vAlign w:val="center"/>
          </w:tcPr>
          <w:p w14:paraId="71266F34"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6A850ECE" w14:textId="77777777" w:rsidR="00A17D20" w:rsidRPr="00A17D20" w:rsidRDefault="00A17D20" w:rsidP="009857CF">
            <w:pPr>
              <w:ind w:right="-286"/>
              <w:jc w:val="center"/>
              <w:rPr>
                <w:bCs/>
                <w:color w:val="000000"/>
              </w:rPr>
            </w:pPr>
          </w:p>
        </w:tc>
        <w:tc>
          <w:tcPr>
            <w:tcW w:w="757" w:type="pct"/>
            <w:shd w:val="clear" w:color="auto" w:fill="auto"/>
            <w:vAlign w:val="center"/>
          </w:tcPr>
          <w:p w14:paraId="0D95EADA" w14:textId="77777777" w:rsidR="00A17D20" w:rsidRPr="00A17D20" w:rsidRDefault="00A17D20" w:rsidP="009857CF">
            <w:pPr>
              <w:ind w:right="-286"/>
              <w:jc w:val="center"/>
              <w:rPr>
                <w:bCs/>
                <w:color w:val="000000"/>
              </w:rPr>
            </w:pPr>
            <w:r w:rsidRPr="00A17D20">
              <w:rPr>
                <w:bCs/>
                <w:color w:val="000000"/>
              </w:rPr>
              <w:t>2025</w:t>
            </w:r>
          </w:p>
        </w:tc>
        <w:tc>
          <w:tcPr>
            <w:tcW w:w="757" w:type="pct"/>
            <w:shd w:val="clear" w:color="auto" w:fill="auto"/>
            <w:vAlign w:val="center"/>
          </w:tcPr>
          <w:p w14:paraId="4B5F63E5" w14:textId="77777777" w:rsidR="00A17D20" w:rsidRPr="00A17D20" w:rsidRDefault="00A17D20" w:rsidP="009857CF">
            <w:pPr>
              <w:ind w:right="-286"/>
              <w:jc w:val="center"/>
              <w:rPr>
                <w:bCs/>
                <w:color w:val="000000"/>
              </w:rPr>
            </w:pPr>
            <w:r w:rsidRPr="00A17D20">
              <w:rPr>
                <w:bCs/>
                <w:color w:val="000000"/>
              </w:rPr>
              <w:t>2026</w:t>
            </w:r>
          </w:p>
        </w:tc>
        <w:tc>
          <w:tcPr>
            <w:tcW w:w="758" w:type="pct"/>
            <w:shd w:val="clear" w:color="auto" w:fill="auto"/>
            <w:vAlign w:val="center"/>
          </w:tcPr>
          <w:p w14:paraId="25881299" w14:textId="77777777" w:rsidR="00A17D20" w:rsidRPr="00A17D20" w:rsidRDefault="00A17D20" w:rsidP="009857CF">
            <w:pPr>
              <w:ind w:right="-286"/>
              <w:jc w:val="center"/>
              <w:rPr>
                <w:bCs/>
                <w:color w:val="000000"/>
              </w:rPr>
            </w:pPr>
            <w:r w:rsidRPr="00A17D20">
              <w:rPr>
                <w:bCs/>
                <w:color w:val="000000"/>
              </w:rPr>
              <w:t>2027</w:t>
            </w:r>
          </w:p>
        </w:tc>
      </w:tr>
      <w:tr w:rsidR="00A17D20" w:rsidRPr="00A17D20" w14:paraId="5C9F2145" w14:textId="77777777" w:rsidTr="00FC5BCF">
        <w:trPr>
          <w:trHeight w:val="212"/>
        </w:trPr>
        <w:tc>
          <w:tcPr>
            <w:tcW w:w="466" w:type="pct"/>
            <w:shd w:val="clear" w:color="auto" w:fill="auto"/>
            <w:vAlign w:val="center"/>
          </w:tcPr>
          <w:p w14:paraId="1E25F7AE" w14:textId="77777777" w:rsidR="00A17D20" w:rsidRPr="00A17D20" w:rsidRDefault="00A17D20" w:rsidP="009857CF">
            <w:pPr>
              <w:ind w:right="-286"/>
              <w:jc w:val="center"/>
              <w:rPr>
                <w:bCs/>
                <w:color w:val="000000"/>
              </w:rPr>
            </w:pPr>
            <w:r w:rsidRPr="00A17D20">
              <w:rPr>
                <w:bCs/>
                <w:color w:val="000000"/>
              </w:rPr>
              <w:t>1</w:t>
            </w:r>
          </w:p>
        </w:tc>
        <w:tc>
          <w:tcPr>
            <w:tcW w:w="2262" w:type="pct"/>
            <w:shd w:val="clear" w:color="auto" w:fill="auto"/>
            <w:vAlign w:val="center"/>
          </w:tcPr>
          <w:p w14:paraId="319B9C10" w14:textId="77777777" w:rsidR="00A17D20" w:rsidRPr="00A17D20" w:rsidRDefault="00A17D20" w:rsidP="009857CF">
            <w:pPr>
              <w:ind w:right="-286"/>
              <w:jc w:val="center"/>
              <w:rPr>
                <w:bCs/>
                <w:color w:val="000000"/>
              </w:rPr>
            </w:pPr>
            <w:r w:rsidRPr="00A17D20">
              <w:rPr>
                <w:bCs/>
                <w:color w:val="000000"/>
              </w:rPr>
              <w:t>2</w:t>
            </w:r>
          </w:p>
        </w:tc>
        <w:tc>
          <w:tcPr>
            <w:tcW w:w="757" w:type="pct"/>
            <w:shd w:val="clear" w:color="auto" w:fill="auto"/>
            <w:vAlign w:val="center"/>
          </w:tcPr>
          <w:p w14:paraId="39BEE116" w14:textId="77777777" w:rsidR="00A17D20" w:rsidRPr="00A17D20" w:rsidRDefault="00A17D20" w:rsidP="009857CF">
            <w:pPr>
              <w:ind w:right="-286"/>
              <w:jc w:val="center"/>
              <w:rPr>
                <w:bCs/>
                <w:color w:val="000000"/>
              </w:rPr>
            </w:pPr>
            <w:r w:rsidRPr="00A17D20">
              <w:rPr>
                <w:bCs/>
                <w:color w:val="000000"/>
              </w:rPr>
              <w:t>3</w:t>
            </w:r>
          </w:p>
        </w:tc>
        <w:tc>
          <w:tcPr>
            <w:tcW w:w="757" w:type="pct"/>
            <w:shd w:val="clear" w:color="auto" w:fill="auto"/>
            <w:vAlign w:val="center"/>
          </w:tcPr>
          <w:p w14:paraId="6ACDE993" w14:textId="77777777" w:rsidR="00A17D20" w:rsidRPr="00A17D20" w:rsidRDefault="00A17D20" w:rsidP="009857CF">
            <w:pPr>
              <w:ind w:right="-286"/>
              <w:jc w:val="center"/>
              <w:rPr>
                <w:bCs/>
                <w:color w:val="000000"/>
              </w:rPr>
            </w:pPr>
            <w:r w:rsidRPr="00A17D20">
              <w:rPr>
                <w:bCs/>
                <w:color w:val="000000"/>
              </w:rPr>
              <w:t>4</w:t>
            </w:r>
          </w:p>
        </w:tc>
        <w:tc>
          <w:tcPr>
            <w:tcW w:w="758" w:type="pct"/>
            <w:shd w:val="clear" w:color="auto" w:fill="auto"/>
            <w:vAlign w:val="center"/>
          </w:tcPr>
          <w:p w14:paraId="78868B69" w14:textId="77777777" w:rsidR="00A17D20" w:rsidRPr="00A17D20" w:rsidRDefault="00A17D20" w:rsidP="009857CF">
            <w:pPr>
              <w:ind w:right="-286"/>
              <w:jc w:val="center"/>
              <w:rPr>
                <w:bCs/>
                <w:color w:val="000000"/>
              </w:rPr>
            </w:pPr>
            <w:r w:rsidRPr="00A17D20">
              <w:rPr>
                <w:bCs/>
                <w:color w:val="000000"/>
              </w:rPr>
              <w:t>5</w:t>
            </w:r>
          </w:p>
        </w:tc>
      </w:tr>
      <w:tr w:rsidR="00A17D20" w:rsidRPr="00A17D20" w14:paraId="3F7C1D27" w14:textId="77777777" w:rsidTr="00FC5BCF">
        <w:trPr>
          <w:trHeight w:val="628"/>
        </w:trPr>
        <w:tc>
          <w:tcPr>
            <w:tcW w:w="466" w:type="pct"/>
            <w:vMerge w:val="restart"/>
            <w:shd w:val="clear" w:color="auto" w:fill="auto"/>
            <w:vAlign w:val="center"/>
          </w:tcPr>
          <w:p w14:paraId="5FCC4415" w14:textId="77777777" w:rsidR="00A17D20" w:rsidRPr="00A17D20" w:rsidRDefault="00A17D20" w:rsidP="009857CF">
            <w:pPr>
              <w:ind w:right="-286"/>
              <w:jc w:val="center"/>
              <w:rPr>
                <w:bCs/>
                <w:color w:val="000000"/>
              </w:rPr>
            </w:pPr>
            <w:r w:rsidRPr="00A17D20">
              <w:rPr>
                <w:bCs/>
                <w:color w:val="000000"/>
              </w:rPr>
              <w:t>1</w:t>
            </w:r>
          </w:p>
        </w:tc>
        <w:tc>
          <w:tcPr>
            <w:tcW w:w="2262" w:type="pct"/>
            <w:vMerge w:val="restart"/>
            <w:shd w:val="clear" w:color="auto" w:fill="auto"/>
            <w:vAlign w:val="center"/>
          </w:tcPr>
          <w:p w14:paraId="3A5CC8AC" w14:textId="77777777" w:rsidR="00A17D20" w:rsidRPr="00A17D20" w:rsidRDefault="00A17D20" w:rsidP="009857CF">
            <w:pPr>
              <w:ind w:right="-286"/>
              <w:jc w:val="center"/>
              <w:rPr>
                <w:bCs/>
                <w:color w:val="000000"/>
              </w:rPr>
            </w:pPr>
            <w:r w:rsidRPr="00A17D20">
              <w:rPr>
                <w:bCs/>
                <w:color w:val="000000"/>
              </w:rPr>
              <w:t>ООО «Новосибирская теплосетевая компания» (Кемеровский муниципальный округ), ИНН 5406993045</w:t>
            </w:r>
          </w:p>
        </w:tc>
        <w:tc>
          <w:tcPr>
            <w:tcW w:w="2272" w:type="pct"/>
            <w:gridSpan w:val="3"/>
            <w:shd w:val="clear" w:color="auto" w:fill="auto"/>
            <w:vAlign w:val="center"/>
          </w:tcPr>
          <w:p w14:paraId="148B4FAB" w14:textId="77777777" w:rsidR="00A17D20" w:rsidRPr="00A17D20" w:rsidRDefault="00A17D20" w:rsidP="009857CF">
            <w:pPr>
              <w:ind w:right="-286"/>
              <w:jc w:val="center"/>
              <w:rPr>
                <w:bCs/>
                <w:color w:val="000000"/>
              </w:rPr>
            </w:pPr>
            <w:r w:rsidRPr="00A17D20">
              <w:rPr>
                <w:bCs/>
                <w:color w:val="000000"/>
              </w:rPr>
              <w:t>Транспортировка питьевой воды</w:t>
            </w:r>
          </w:p>
        </w:tc>
      </w:tr>
      <w:tr w:rsidR="00A17D20" w:rsidRPr="00A17D20" w14:paraId="352EEBAE" w14:textId="77777777" w:rsidTr="00FC5BCF">
        <w:trPr>
          <w:trHeight w:val="209"/>
        </w:trPr>
        <w:tc>
          <w:tcPr>
            <w:tcW w:w="466" w:type="pct"/>
            <w:vMerge/>
            <w:shd w:val="clear" w:color="auto" w:fill="auto"/>
            <w:vAlign w:val="center"/>
          </w:tcPr>
          <w:p w14:paraId="17772654"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51063117" w14:textId="77777777" w:rsidR="00A17D20" w:rsidRPr="00A17D20" w:rsidRDefault="00A17D20" w:rsidP="009857CF">
            <w:pPr>
              <w:ind w:right="-286"/>
              <w:jc w:val="center"/>
              <w:rPr>
                <w:bCs/>
                <w:color w:val="000000"/>
              </w:rPr>
            </w:pPr>
          </w:p>
        </w:tc>
        <w:tc>
          <w:tcPr>
            <w:tcW w:w="757" w:type="pct"/>
            <w:shd w:val="clear" w:color="auto" w:fill="auto"/>
            <w:vAlign w:val="center"/>
          </w:tcPr>
          <w:p w14:paraId="7596319E" w14:textId="77777777" w:rsidR="00A17D20" w:rsidRPr="00A17D20" w:rsidRDefault="00A17D20" w:rsidP="009857CF">
            <w:pPr>
              <w:ind w:right="-286"/>
              <w:jc w:val="center"/>
            </w:pPr>
            <w:r w:rsidRPr="00A17D20">
              <w:t>6,04</w:t>
            </w:r>
          </w:p>
        </w:tc>
        <w:tc>
          <w:tcPr>
            <w:tcW w:w="757" w:type="pct"/>
            <w:shd w:val="clear" w:color="auto" w:fill="auto"/>
            <w:vAlign w:val="center"/>
          </w:tcPr>
          <w:p w14:paraId="1DFA7AAE" w14:textId="77777777" w:rsidR="00A17D20" w:rsidRPr="00A17D20" w:rsidRDefault="00A17D20" w:rsidP="009857CF">
            <w:pPr>
              <w:ind w:right="-286"/>
              <w:jc w:val="center"/>
            </w:pPr>
            <w:r w:rsidRPr="00A17D20">
              <w:t>6,04</w:t>
            </w:r>
          </w:p>
        </w:tc>
        <w:tc>
          <w:tcPr>
            <w:tcW w:w="758" w:type="pct"/>
            <w:shd w:val="clear" w:color="auto" w:fill="auto"/>
            <w:vAlign w:val="center"/>
          </w:tcPr>
          <w:p w14:paraId="2D41177D" w14:textId="77777777" w:rsidR="00A17D20" w:rsidRPr="00A17D20" w:rsidRDefault="00A17D20" w:rsidP="009857CF">
            <w:pPr>
              <w:ind w:right="-286"/>
              <w:jc w:val="center"/>
            </w:pPr>
            <w:r w:rsidRPr="00A17D20">
              <w:t>6,04</w:t>
            </w:r>
          </w:p>
        </w:tc>
      </w:tr>
      <w:tr w:rsidR="00A17D20" w:rsidRPr="00A17D20" w14:paraId="5D644ED5" w14:textId="77777777" w:rsidTr="00FC5BCF">
        <w:trPr>
          <w:trHeight w:val="397"/>
        </w:trPr>
        <w:tc>
          <w:tcPr>
            <w:tcW w:w="466" w:type="pct"/>
            <w:vMerge w:val="restart"/>
            <w:shd w:val="clear" w:color="auto" w:fill="auto"/>
            <w:vAlign w:val="center"/>
          </w:tcPr>
          <w:p w14:paraId="641440CF" w14:textId="77777777" w:rsidR="00A17D20" w:rsidRPr="00A17D20" w:rsidRDefault="00A17D20" w:rsidP="009857CF">
            <w:pPr>
              <w:ind w:right="-286"/>
              <w:jc w:val="center"/>
              <w:rPr>
                <w:bCs/>
                <w:color w:val="000000"/>
              </w:rPr>
            </w:pPr>
            <w:r w:rsidRPr="00A17D20">
              <w:rPr>
                <w:bCs/>
                <w:color w:val="000000"/>
              </w:rPr>
              <w:t>2</w:t>
            </w:r>
          </w:p>
        </w:tc>
        <w:tc>
          <w:tcPr>
            <w:tcW w:w="2262" w:type="pct"/>
            <w:vMerge w:val="restart"/>
            <w:shd w:val="clear" w:color="auto" w:fill="auto"/>
            <w:vAlign w:val="center"/>
          </w:tcPr>
          <w:p w14:paraId="780733CA" w14:textId="77777777" w:rsidR="00A17D20" w:rsidRPr="00A17D20" w:rsidRDefault="00A17D20" w:rsidP="009857CF">
            <w:pPr>
              <w:ind w:right="-286"/>
              <w:jc w:val="center"/>
              <w:rPr>
                <w:bCs/>
                <w:color w:val="000000"/>
              </w:rPr>
            </w:pPr>
            <w:r w:rsidRPr="00A17D20">
              <w:rPr>
                <w:bCs/>
                <w:color w:val="000000"/>
              </w:rPr>
              <w:t xml:space="preserve">ООО «КК-Инвест» (Кемеровский муниципальный округ), </w:t>
            </w:r>
          </w:p>
          <w:p w14:paraId="475AD07B" w14:textId="77777777" w:rsidR="00A17D20" w:rsidRPr="00A17D20" w:rsidRDefault="00A17D20" w:rsidP="009857CF">
            <w:pPr>
              <w:ind w:right="-286"/>
              <w:jc w:val="center"/>
              <w:rPr>
                <w:bCs/>
                <w:color w:val="000000"/>
              </w:rPr>
            </w:pPr>
            <w:r w:rsidRPr="00A17D20">
              <w:rPr>
                <w:bCs/>
                <w:color w:val="000000"/>
              </w:rPr>
              <w:t>ИНН 1901133713</w:t>
            </w:r>
          </w:p>
        </w:tc>
        <w:tc>
          <w:tcPr>
            <w:tcW w:w="2272" w:type="pct"/>
            <w:gridSpan w:val="3"/>
            <w:shd w:val="clear" w:color="auto" w:fill="auto"/>
            <w:vAlign w:val="center"/>
          </w:tcPr>
          <w:p w14:paraId="01FCE185" w14:textId="77777777" w:rsidR="00A17D20" w:rsidRPr="00A17D20" w:rsidRDefault="00A17D20" w:rsidP="009857CF">
            <w:pPr>
              <w:ind w:right="-286"/>
              <w:jc w:val="center"/>
              <w:rPr>
                <w:bCs/>
                <w:color w:val="000000"/>
              </w:rPr>
            </w:pPr>
            <w:r w:rsidRPr="00A17D20">
              <w:rPr>
                <w:bCs/>
                <w:color w:val="000000"/>
              </w:rPr>
              <w:t>Транспортировка питьевой воды</w:t>
            </w:r>
          </w:p>
        </w:tc>
      </w:tr>
      <w:tr w:rsidR="00A17D20" w:rsidRPr="00A17D20" w14:paraId="690CAF65" w14:textId="77777777" w:rsidTr="00FC5BCF">
        <w:trPr>
          <w:trHeight w:val="397"/>
        </w:trPr>
        <w:tc>
          <w:tcPr>
            <w:tcW w:w="466" w:type="pct"/>
            <w:vMerge/>
            <w:shd w:val="clear" w:color="auto" w:fill="auto"/>
            <w:vAlign w:val="center"/>
          </w:tcPr>
          <w:p w14:paraId="6C311EF7"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337DD58E" w14:textId="77777777" w:rsidR="00A17D20" w:rsidRPr="00A17D20" w:rsidRDefault="00A17D20" w:rsidP="009857CF">
            <w:pPr>
              <w:ind w:right="-286"/>
              <w:jc w:val="center"/>
              <w:rPr>
                <w:bCs/>
                <w:color w:val="000000"/>
              </w:rPr>
            </w:pPr>
          </w:p>
        </w:tc>
        <w:tc>
          <w:tcPr>
            <w:tcW w:w="757" w:type="pct"/>
            <w:shd w:val="clear" w:color="auto" w:fill="auto"/>
            <w:vAlign w:val="center"/>
          </w:tcPr>
          <w:p w14:paraId="7D766ABF" w14:textId="77777777" w:rsidR="00A17D20" w:rsidRPr="00A17D20" w:rsidRDefault="00A17D20" w:rsidP="009857CF">
            <w:pPr>
              <w:ind w:right="-286"/>
              <w:jc w:val="center"/>
              <w:rPr>
                <w:bCs/>
                <w:color w:val="000000"/>
              </w:rPr>
            </w:pPr>
            <w:r w:rsidRPr="00A17D20">
              <w:rPr>
                <w:bCs/>
                <w:color w:val="000000"/>
              </w:rPr>
              <w:t>0,00</w:t>
            </w:r>
          </w:p>
        </w:tc>
        <w:tc>
          <w:tcPr>
            <w:tcW w:w="757" w:type="pct"/>
            <w:shd w:val="clear" w:color="auto" w:fill="auto"/>
            <w:vAlign w:val="center"/>
          </w:tcPr>
          <w:p w14:paraId="42EA0A23" w14:textId="77777777" w:rsidR="00A17D20" w:rsidRPr="00A17D20" w:rsidRDefault="00A17D20" w:rsidP="009857CF">
            <w:pPr>
              <w:ind w:right="-286"/>
              <w:jc w:val="center"/>
              <w:rPr>
                <w:bCs/>
                <w:color w:val="000000"/>
              </w:rPr>
            </w:pPr>
            <w:r w:rsidRPr="00A17D20">
              <w:rPr>
                <w:bCs/>
                <w:color w:val="000000"/>
              </w:rPr>
              <w:t>0,00</w:t>
            </w:r>
          </w:p>
        </w:tc>
        <w:tc>
          <w:tcPr>
            <w:tcW w:w="758" w:type="pct"/>
            <w:shd w:val="clear" w:color="auto" w:fill="auto"/>
            <w:vAlign w:val="center"/>
          </w:tcPr>
          <w:p w14:paraId="2793B828" w14:textId="77777777" w:rsidR="00A17D20" w:rsidRPr="00A17D20" w:rsidRDefault="00A17D20" w:rsidP="009857CF">
            <w:pPr>
              <w:ind w:right="-286"/>
              <w:jc w:val="center"/>
              <w:rPr>
                <w:bCs/>
                <w:color w:val="000000"/>
              </w:rPr>
            </w:pPr>
            <w:r w:rsidRPr="00A17D20">
              <w:rPr>
                <w:bCs/>
                <w:color w:val="000000"/>
              </w:rPr>
              <w:t>0,00</w:t>
            </w:r>
          </w:p>
        </w:tc>
      </w:tr>
      <w:tr w:rsidR="00A17D20" w:rsidRPr="00A17D20" w14:paraId="42019B52" w14:textId="77777777" w:rsidTr="00FC5BCF">
        <w:trPr>
          <w:trHeight w:val="340"/>
        </w:trPr>
        <w:tc>
          <w:tcPr>
            <w:tcW w:w="466" w:type="pct"/>
            <w:vMerge w:val="restart"/>
            <w:shd w:val="clear" w:color="auto" w:fill="auto"/>
            <w:vAlign w:val="center"/>
          </w:tcPr>
          <w:p w14:paraId="26B19FDE" w14:textId="77777777" w:rsidR="00A17D20" w:rsidRPr="00A17D20" w:rsidRDefault="00A17D20" w:rsidP="009857CF">
            <w:pPr>
              <w:ind w:right="-286"/>
              <w:jc w:val="center"/>
              <w:rPr>
                <w:bCs/>
                <w:color w:val="000000"/>
              </w:rPr>
            </w:pPr>
            <w:r w:rsidRPr="00A17D20">
              <w:rPr>
                <w:bCs/>
                <w:color w:val="000000"/>
              </w:rPr>
              <w:t>3</w:t>
            </w:r>
          </w:p>
        </w:tc>
        <w:tc>
          <w:tcPr>
            <w:tcW w:w="2262" w:type="pct"/>
            <w:vMerge w:val="restart"/>
            <w:shd w:val="clear" w:color="auto" w:fill="auto"/>
            <w:vAlign w:val="center"/>
          </w:tcPr>
          <w:p w14:paraId="074EC9E4" w14:textId="77777777" w:rsidR="00A17D20" w:rsidRPr="00A17D20" w:rsidRDefault="00A17D20" w:rsidP="009857CF">
            <w:pPr>
              <w:ind w:right="-286"/>
              <w:jc w:val="center"/>
              <w:rPr>
                <w:bCs/>
                <w:color w:val="000000"/>
              </w:rPr>
            </w:pPr>
            <w:r w:rsidRPr="00A17D20">
              <w:rPr>
                <w:bCs/>
                <w:color w:val="000000"/>
              </w:rPr>
              <w:t>МКП «Водоканал» (Таштагольский муниципальный район),</w:t>
            </w:r>
          </w:p>
          <w:p w14:paraId="74A3D2D1" w14:textId="77777777" w:rsidR="00A17D20" w:rsidRPr="00A17D20" w:rsidRDefault="00A17D20" w:rsidP="009857CF">
            <w:pPr>
              <w:ind w:right="-286"/>
              <w:jc w:val="center"/>
              <w:rPr>
                <w:bCs/>
                <w:color w:val="000000"/>
              </w:rPr>
            </w:pPr>
            <w:r w:rsidRPr="00A17D20">
              <w:rPr>
                <w:bCs/>
                <w:color w:val="000000"/>
              </w:rPr>
              <w:t>ИНН 4252015570</w:t>
            </w:r>
          </w:p>
        </w:tc>
        <w:tc>
          <w:tcPr>
            <w:tcW w:w="2272" w:type="pct"/>
            <w:gridSpan w:val="3"/>
            <w:shd w:val="clear" w:color="auto" w:fill="auto"/>
            <w:vAlign w:val="center"/>
          </w:tcPr>
          <w:p w14:paraId="4BDB9576" w14:textId="77777777" w:rsidR="00A17D20" w:rsidRPr="00A17D20" w:rsidRDefault="00A17D20" w:rsidP="009857CF">
            <w:pPr>
              <w:ind w:right="-286"/>
              <w:jc w:val="center"/>
              <w:rPr>
                <w:bCs/>
                <w:color w:val="000000"/>
              </w:rPr>
            </w:pPr>
            <w:r w:rsidRPr="00A17D20">
              <w:rPr>
                <w:bCs/>
                <w:color w:val="000000"/>
              </w:rPr>
              <w:t>Транспортировка питьевой воды</w:t>
            </w:r>
          </w:p>
        </w:tc>
      </w:tr>
      <w:tr w:rsidR="00A17D20" w:rsidRPr="00A17D20" w14:paraId="0F588D45" w14:textId="77777777" w:rsidTr="00FC5BCF">
        <w:trPr>
          <w:trHeight w:val="340"/>
        </w:trPr>
        <w:tc>
          <w:tcPr>
            <w:tcW w:w="466" w:type="pct"/>
            <w:vMerge/>
            <w:shd w:val="clear" w:color="auto" w:fill="auto"/>
            <w:vAlign w:val="center"/>
          </w:tcPr>
          <w:p w14:paraId="52B06F41"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55A901FB" w14:textId="77777777" w:rsidR="00A17D20" w:rsidRPr="00A17D20" w:rsidRDefault="00A17D20" w:rsidP="009857CF">
            <w:pPr>
              <w:ind w:right="-286"/>
              <w:jc w:val="center"/>
              <w:rPr>
                <w:bCs/>
                <w:color w:val="000000"/>
              </w:rPr>
            </w:pPr>
          </w:p>
        </w:tc>
        <w:tc>
          <w:tcPr>
            <w:tcW w:w="757" w:type="pct"/>
            <w:shd w:val="clear" w:color="auto" w:fill="auto"/>
            <w:vAlign w:val="center"/>
          </w:tcPr>
          <w:p w14:paraId="4FBDCD34" w14:textId="77777777" w:rsidR="00A17D20" w:rsidRPr="00A17D20" w:rsidRDefault="00A17D20" w:rsidP="009857CF">
            <w:pPr>
              <w:ind w:right="-286"/>
              <w:jc w:val="center"/>
              <w:rPr>
                <w:szCs w:val="20"/>
              </w:rPr>
            </w:pPr>
            <w:r w:rsidRPr="00A17D20">
              <w:rPr>
                <w:szCs w:val="20"/>
              </w:rPr>
              <w:t>8,01</w:t>
            </w:r>
          </w:p>
        </w:tc>
        <w:tc>
          <w:tcPr>
            <w:tcW w:w="757" w:type="pct"/>
            <w:shd w:val="clear" w:color="auto" w:fill="auto"/>
            <w:vAlign w:val="center"/>
          </w:tcPr>
          <w:p w14:paraId="3F76279F" w14:textId="77777777" w:rsidR="00A17D20" w:rsidRPr="00A17D20" w:rsidRDefault="00A17D20" w:rsidP="009857CF">
            <w:pPr>
              <w:ind w:right="-286"/>
              <w:jc w:val="center"/>
              <w:rPr>
                <w:szCs w:val="20"/>
              </w:rPr>
            </w:pPr>
            <w:r w:rsidRPr="00A17D20">
              <w:rPr>
                <w:szCs w:val="20"/>
              </w:rPr>
              <w:t>8,01</w:t>
            </w:r>
          </w:p>
        </w:tc>
        <w:tc>
          <w:tcPr>
            <w:tcW w:w="758" w:type="pct"/>
            <w:shd w:val="clear" w:color="auto" w:fill="auto"/>
            <w:vAlign w:val="center"/>
          </w:tcPr>
          <w:p w14:paraId="32DACF89" w14:textId="77777777" w:rsidR="00A17D20" w:rsidRPr="00A17D20" w:rsidRDefault="00A17D20" w:rsidP="009857CF">
            <w:pPr>
              <w:ind w:right="-286"/>
              <w:jc w:val="center"/>
              <w:rPr>
                <w:szCs w:val="20"/>
              </w:rPr>
            </w:pPr>
            <w:r w:rsidRPr="00A17D20">
              <w:rPr>
                <w:szCs w:val="20"/>
              </w:rPr>
              <w:t>8,01</w:t>
            </w:r>
          </w:p>
        </w:tc>
      </w:tr>
      <w:tr w:rsidR="00A17D20" w:rsidRPr="00A17D20" w14:paraId="435DF40C" w14:textId="77777777" w:rsidTr="00FC5BCF">
        <w:trPr>
          <w:trHeight w:val="340"/>
        </w:trPr>
        <w:tc>
          <w:tcPr>
            <w:tcW w:w="466" w:type="pct"/>
            <w:vMerge/>
            <w:shd w:val="clear" w:color="auto" w:fill="auto"/>
            <w:vAlign w:val="center"/>
          </w:tcPr>
          <w:p w14:paraId="53304304"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7D87DE12" w14:textId="77777777" w:rsidR="00A17D20" w:rsidRPr="00A17D20" w:rsidRDefault="00A17D20" w:rsidP="009857CF">
            <w:pPr>
              <w:ind w:right="-286"/>
              <w:jc w:val="center"/>
              <w:rPr>
                <w:bCs/>
                <w:color w:val="000000"/>
              </w:rPr>
            </w:pPr>
          </w:p>
        </w:tc>
        <w:tc>
          <w:tcPr>
            <w:tcW w:w="2272" w:type="pct"/>
            <w:gridSpan w:val="3"/>
            <w:shd w:val="clear" w:color="auto" w:fill="auto"/>
            <w:vAlign w:val="center"/>
          </w:tcPr>
          <w:p w14:paraId="605F4EC6" w14:textId="77777777" w:rsidR="00A17D20" w:rsidRPr="00A17D20" w:rsidRDefault="00A17D20" w:rsidP="009857CF">
            <w:pPr>
              <w:ind w:right="-286"/>
              <w:jc w:val="center"/>
              <w:rPr>
                <w:bCs/>
                <w:color w:val="000000"/>
              </w:rPr>
            </w:pPr>
            <w:r w:rsidRPr="00A17D20">
              <w:rPr>
                <w:bCs/>
                <w:color w:val="000000"/>
              </w:rPr>
              <w:t>Транспортировка технической воды</w:t>
            </w:r>
          </w:p>
        </w:tc>
      </w:tr>
      <w:tr w:rsidR="00A17D20" w:rsidRPr="00A17D20" w14:paraId="7229C086" w14:textId="77777777" w:rsidTr="00FC5BCF">
        <w:trPr>
          <w:trHeight w:val="340"/>
        </w:trPr>
        <w:tc>
          <w:tcPr>
            <w:tcW w:w="466" w:type="pct"/>
            <w:vMerge/>
            <w:shd w:val="clear" w:color="auto" w:fill="auto"/>
            <w:vAlign w:val="center"/>
          </w:tcPr>
          <w:p w14:paraId="06683C57" w14:textId="77777777" w:rsidR="00A17D20" w:rsidRPr="00A17D20" w:rsidRDefault="00A17D20" w:rsidP="009857CF">
            <w:pPr>
              <w:ind w:right="-286"/>
              <w:jc w:val="center"/>
              <w:rPr>
                <w:bCs/>
                <w:color w:val="000000"/>
              </w:rPr>
            </w:pPr>
          </w:p>
        </w:tc>
        <w:tc>
          <w:tcPr>
            <w:tcW w:w="2262" w:type="pct"/>
            <w:vMerge/>
            <w:shd w:val="clear" w:color="auto" w:fill="auto"/>
            <w:vAlign w:val="center"/>
          </w:tcPr>
          <w:p w14:paraId="67DF901F" w14:textId="77777777" w:rsidR="00A17D20" w:rsidRPr="00A17D20" w:rsidRDefault="00A17D20" w:rsidP="009857CF">
            <w:pPr>
              <w:ind w:right="-286"/>
              <w:jc w:val="center"/>
              <w:rPr>
                <w:bCs/>
                <w:color w:val="000000"/>
              </w:rPr>
            </w:pPr>
          </w:p>
        </w:tc>
        <w:tc>
          <w:tcPr>
            <w:tcW w:w="757" w:type="pct"/>
            <w:shd w:val="clear" w:color="auto" w:fill="auto"/>
            <w:vAlign w:val="center"/>
          </w:tcPr>
          <w:p w14:paraId="06A8F026" w14:textId="77777777" w:rsidR="00A17D20" w:rsidRPr="00A17D20" w:rsidRDefault="00A17D20" w:rsidP="009857CF">
            <w:pPr>
              <w:ind w:right="-286"/>
              <w:jc w:val="center"/>
              <w:rPr>
                <w:bCs/>
                <w:color w:val="000000"/>
              </w:rPr>
            </w:pPr>
            <w:r w:rsidRPr="00A17D20">
              <w:rPr>
                <w:bCs/>
                <w:color w:val="000000"/>
              </w:rPr>
              <w:t>0,00</w:t>
            </w:r>
          </w:p>
        </w:tc>
        <w:tc>
          <w:tcPr>
            <w:tcW w:w="757" w:type="pct"/>
            <w:shd w:val="clear" w:color="auto" w:fill="auto"/>
            <w:vAlign w:val="center"/>
          </w:tcPr>
          <w:p w14:paraId="1A119116" w14:textId="77777777" w:rsidR="00A17D20" w:rsidRPr="00A17D20" w:rsidRDefault="00A17D20" w:rsidP="009857CF">
            <w:pPr>
              <w:ind w:right="-286"/>
              <w:jc w:val="center"/>
              <w:rPr>
                <w:szCs w:val="20"/>
              </w:rPr>
            </w:pPr>
            <w:r w:rsidRPr="00A17D20">
              <w:rPr>
                <w:bCs/>
                <w:color w:val="000000"/>
              </w:rPr>
              <w:t>0,00</w:t>
            </w:r>
          </w:p>
        </w:tc>
        <w:tc>
          <w:tcPr>
            <w:tcW w:w="758" w:type="pct"/>
            <w:shd w:val="clear" w:color="auto" w:fill="auto"/>
            <w:vAlign w:val="center"/>
          </w:tcPr>
          <w:p w14:paraId="2EF7C412" w14:textId="77777777" w:rsidR="00A17D20" w:rsidRPr="00A17D20" w:rsidRDefault="00A17D20" w:rsidP="009857CF">
            <w:pPr>
              <w:ind w:right="-286"/>
              <w:jc w:val="center"/>
              <w:rPr>
                <w:szCs w:val="20"/>
              </w:rPr>
            </w:pPr>
            <w:r w:rsidRPr="00A17D20">
              <w:rPr>
                <w:bCs/>
                <w:color w:val="000000"/>
              </w:rPr>
              <w:t>0,00</w:t>
            </w:r>
          </w:p>
        </w:tc>
      </w:tr>
    </w:tbl>
    <w:p w14:paraId="46CBDAA7" w14:textId="77777777" w:rsidR="00A17D20" w:rsidRPr="00A17D20" w:rsidRDefault="00A17D20" w:rsidP="009857CF">
      <w:pPr>
        <w:ind w:right="-286" w:firstLine="720"/>
        <w:jc w:val="both"/>
        <w:rPr>
          <w:sz w:val="28"/>
          <w:szCs w:val="26"/>
        </w:rPr>
      </w:pPr>
    </w:p>
    <w:p w14:paraId="159009D1" w14:textId="77777777" w:rsidR="00A17D20" w:rsidRPr="00A17D20" w:rsidRDefault="00A17D20" w:rsidP="00A17D20">
      <w:pPr>
        <w:ind w:firstLine="720"/>
        <w:jc w:val="both"/>
        <w:rPr>
          <w:sz w:val="28"/>
          <w:szCs w:val="26"/>
        </w:rPr>
      </w:pPr>
    </w:p>
    <w:p w14:paraId="02B313A2" w14:textId="77777777" w:rsidR="00A17D20" w:rsidRPr="00A17D20" w:rsidRDefault="00A17D20" w:rsidP="00A17D20">
      <w:pPr>
        <w:ind w:firstLine="720"/>
        <w:jc w:val="both"/>
        <w:rPr>
          <w:sz w:val="28"/>
          <w:szCs w:val="26"/>
        </w:rPr>
      </w:pPr>
    </w:p>
    <w:p w14:paraId="777B0716" w14:textId="77777777" w:rsidR="00A17D20" w:rsidRPr="00A17D20" w:rsidRDefault="00A17D20" w:rsidP="00A17D20">
      <w:pPr>
        <w:jc w:val="both"/>
        <w:rPr>
          <w:b/>
          <w:sz w:val="14"/>
          <w:szCs w:val="28"/>
        </w:rPr>
      </w:pPr>
    </w:p>
    <w:p w14:paraId="6E18FA46" w14:textId="49CDFE28" w:rsidR="0091376B" w:rsidRDefault="0091376B" w:rsidP="0091376B"/>
    <w:p w14:paraId="4F4640B8" w14:textId="77777777" w:rsidR="0091376B" w:rsidRDefault="0091376B" w:rsidP="0091376B"/>
    <w:p w14:paraId="57F55CD3" w14:textId="77777777" w:rsidR="0091376B" w:rsidRPr="00A24EE0" w:rsidRDefault="0091376B" w:rsidP="0091376B">
      <w:pPr>
        <w:sectPr w:rsidR="0091376B" w:rsidRPr="00A24EE0" w:rsidSect="00AB7762">
          <w:pgSz w:w="11906" w:h="16838"/>
          <w:pgMar w:top="567" w:right="993" w:bottom="567" w:left="851" w:header="709" w:footer="709" w:gutter="0"/>
          <w:cols w:space="708"/>
          <w:titlePg/>
          <w:docGrid w:linePitch="360"/>
        </w:sectPr>
      </w:pPr>
    </w:p>
    <w:p w14:paraId="55EE093E" w14:textId="7582BFFF" w:rsidR="000E2ED6" w:rsidRPr="00F01343" w:rsidRDefault="000E2ED6" w:rsidP="00CC1D81">
      <w:pPr>
        <w:tabs>
          <w:tab w:val="left" w:pos="270"/>
          <w:tab w:val="right" w:pos="9355"/>
        </w:tabs>
        <w:ind w:firstLine="6096"/>
        <w:jc w:val="both"/>
      </w:pPr>
      <w:r w:rsidRPr="00F01343">
        <w:t>Приложение</w:t>
      </w:r>
      <w:r>
        <w:t xml:space="preserve"> № </w:t>
      </w:r>
      <w:r w:rsidR="00A17D20">
        <w:t>5</w:t>
      </w:r>
      <w:r>
        <w:t xml:space="preserve"> к протоколу</w:t>
      </w:r>
      <w:r w:rsidRPr="00F01343">
        <w:t xml:space="preserve"> № </w:t>
      </w:r>
      <w:r>
        <w:t>6</w:t>
      </w:r>
      <w:r w:rsidR="00A17D20">
        <w:t>1</w:t>
      </w:r>
    </w:p>
    <w:p w14:paraId="27E5622C" w14:textId="77777777" w:rsidR="000E2ED6" w:rsidRPr="00F01343" w:rsidRDefault="000E2ED6" w:rsidP="00CC1D81">
      <w:pPr>
        <w:tabs>
          <w:tab w:val="left" w:pos="3686"/>
          <w:tab w:val="left" w:pos="9498"/>
        </w:tabs>
        <w:ind w:right="-569" w:firstLine="6096"/>
        <w:jc w:val="both"/>
      </w:pPr>
      <w:r w:rsidRPr="00F01343">
        <w:t>заседания правления Региональной</w:t>
      </w:r>
    </w:p>
    <w:p w14:paraId="25F3F2E0" w14:textId="77777777" w:rsidR="000E2ED6" w:rsidRPr="00F01343" w:rsidRDefault="000E2ED6" w:rsidP="00CC1D81">
      <w:pPr>
        <w:tabs>
          <w:tab w:val="left" w:pos="3686"/>
          <w:tab w:val="left" w:pos="9498"/>
        </w:tabs>
        <w:ind w:right="-569" w:firstLine="6096"/>
        <w:jc w:val="both"/>
      </w:pPr>
      <w:r w:rsidRPr="00F01343">
        <w:t>энергетической комиссии</w:t>
      </w:r>
    </w:p>
    <w:p w14:paraId="538B77DB" w14:textId="17399BA5" w:rsidR="00A17D20" w:rsidRDefault="000E2ED6" w:rsidP="009857CF">
      <w:pPr>
        <w:tabs>
          <w:tab w:val="left" w:pos="3686"/>
          <w:tab w:val="left" w:pos="9498"/>
        </w:tabs>
        <w:ind w:right="-569" w:firstLine="6096"/>
        <w:jc w:val="both"/>
      </w:pPr>
      <w:r w:rsidRPr="00F01343">
        <w:t xml:space="preserve">Кузбасса от </w:t>
      </w:r>
      <w:r>
        <w:t>1</w:t>
      </w:r>
      <w:r w:rsidR="00BB2705">
        <w:t>7</w:t>
      </w:r>
      <w:r w:rsidRPr="00F01343">
        <w:t>.0</w:t>
      </w:r>
      <w:r>
        <w:t>9</w:t>
      </w:r>
      <w:r w:rsidRPr="00F01343">
        <w:t>.2024</w:t>
      </w:r>
    </w:p>
    <w:p w14:paraId="1C4DD343" w14:textId="77777777" w:rsidR="00A17D20" w:rsidRDefault="00A17D20" w:rsidP="000E2ED6">
      <w:pPr>
        <w:tabs>
          <w:tab w:val="left" w:pos="3686"/>
          <w:tab w:val="left" w:pos="9498"/>
        </w:tabs>
        <w:ind w:right="-569" w:firstLine="4962"/>
        <w:jc w:val="both"/>
      </w:pPr>
    </w:p>
    <w:p w14:paraId="6E446D40" w14:textId="77777777" w:rsidR="00A17D20" w:rsidRDefault="00A17D20" w:rsidP="000E2ED6">
      <w:pPr>
        <w:tabs>
          <w:tab w:val="left" w:pos="3686"/>
          <w:tab w:val="left" w:pos="9498"/>
        </w:tabs>
        <w:ind w:right="-569" w:firstLine="4962"/>
        <w:jc w:val="both"/>
      </w:pPr>
    </w:p>
    <w:p w14:paraId="0059211C" w14:textId="77777777" w:rsidR="00A17D20" w:rsidRPr="00A17D20" w:rsidRDefault="00A17D20" w:rsidP="00A17D20">
      <w:pPr>
        <w:jc w:val="center"/>
        <w:rPr>
          <w:b/>
          <w:sz w:val="28"/>
          <w:szCs w:val="28"/>
        </w:rPr>
      </w:pPr>
      <w:r w:rsidRPr="00A17D20">
        <w:rPr>
          <w:b/>
          <w:sz w:val="28"/>
          <w:szCs w:val="28"/>
        </w:rPr>
        <w:t>Нормативы потерь питьевой, технической воды в централизованных системах водоснабжения при её производстве на 2025-2027 годы</w:t>
      </w:r>
    </w:p>
    <w:p w14:paraId="7657EB56" w14:textId="77777777" w:rsidR="00A17D20" w:rsidRPr="00A17D20" w:rsidRDefault="00A17D20" w:rsidP="00A17D20">
      <w:pPr>
        <w:tabs>
          <w:tab w:val="left" w:pos="6660"/>
        </w:tabs>
        <w:autoSpaceDE w:val="0"/>
        <w:autoSpaceDN w:val="0"/>
        <w:adjustRightInd w:val="0"/>
        <w:ind w:left="5670"/>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483"/>
        <w:gridCol w:w="1501"/>
        <w:gridCol w:w="1501"/>
        <w:gridCol w:w="1503"/>
      </w:tblGrid>
      <w:tr w:rsidR="00A17D20" w:rsidRPr="00A17D20" w14:paraId="07B62409" w14:textId="77777777" w:rsidTr="00FC5BCF">
        <w:trPr>
          <w:trHeight w:val="397"/>
        </w:trPr>
        <w:tc>
          <w:tcPr>
            <w:tcW w:w="466" w:type="pct"/>
            <w:vMerge w:val="restart"/>
            <w:shd w:val="clear" w:color="auto" w:fill="auto"/>
            <w:vAlign w:val="center"/>
          </w:tcPr>
          <w:p w14:paraId="25EC3CFA" w14:textId="77777777" w:rsidR="00A17D20" w:rsidRPr="00A17D20" w:rsidRDefault="00A17D20" w:rsidP="00A17D20">
            <w:pPr>
              <w:jc w:val="center"/>
            </w:pPr>
            <w:r w:rsidRPr="00A17D20">
              <w:t>№ п/п</w:t>
            </w:r>
          </w:p>
        </w:tc>
        <w:tc>
          <w:tcPr>
            <w:tcW w:w="2262" w:type="pct"/>
            <w:vMerge w:val="restart"/>
            <w:shd w:val="clear" w:color="auto" w:fill="auto"/>
            <w:vAlign w:val="center"/>
          </w:tcPr>
          <w:p w14:paraId="72EC18E9" w14:textId="77777777" w:rsidR="00A17D20" w:rsidRPr="00A17D20" w:rsidRDefault="00A17D20" w:rsidP="00A17D20">
            <w:pPr>
              <w:jc w:val="center"/>
              <w:rPr>
                <w:bCs/>
                <w:color w:val="000000"/>
              </w:rPr>
            </w:pPr>
            <w:r w:rsidRPr="00A17D20">
              <w:rPr>
                <w:color w:val="000000"/>
              </w:rPr>
              <w:t>Наименование регулируемой организации</w:t>
            </w:r>
          </w:p>
        </w:tc>
        <w:tc>
          <w:tcPr>
            <w:tcW w:w="2273" w:type="pct"/>
            <w:gridSpan w:val="3"/>
            <w:shd w:val="clear" w:color="auto" w:fill="auto"/>
            <w:vAlign w:val="center"/>
          </w:tcPr>
          <w:p w14:paraId="66849788" w14:textId="77777777" w:rsidR="00A17D20" w:rsidRPr="00A17D20" w:rsidRDefault="00A17D20" w:rsidP="00A17D20">
            <w:pPr>
              <w:jc w:val="center"/>
              <w:rPr>
                <w:bCs/>
                <w:color w:val="000000"/>
              </w:rPr>
            </w:pPr>
            <w:r w:rsidRPr="00A17D20">
              <w:rPr>
                <w:bCs/>
                <w:color w:val="000000"/>
              </w:rPr>
              <w:t>Нормативы потерь питьевой и технической воды в централизованных системах водоснабжения при её производстве по годам, %</w:t>
            </w:r>
          </w:p>
        </w:tc>
      </w:tr>
      <w:tr w:rsidR="00A17D20" w:rsidRPr="00A17D20" w14:paraId="1B9FD106" w14:textId="77777777" w:rsidTr="00FC5BCF">
        <w:trPr>
          <w:trHeight w:val="191"/>
        </w:trPr>
        <w:tc>
          <w:tcPr>
            <w:tcW w:w="466" w:type="pct"/>
            <w:vMerge/>
            <w:shd w:val="clear" w:color="auto" w:fill="auto"/>
            <w:vAlign w:val="center"/>
          </w:tcPr>
          <w:p w14:paraId="719128C3" w14:textId="77777777" w:rsidR="00A17D20" w:rsidRPr="00A17D20" w:rsidRDefault="00A17D20" w:rsidP="00A17D20">
            <w:pPr>
              <w:jc w:val="center"/>
              <w:rPr>
                <w:bCs/>
                <w:color w:val="000000"/>
              </w:rPr>
            </w:pPr>
          </w:p>
        </w:tc>
        <w:tc>
          <w:tcPr>
            <w:tcW w:w="2262" w:type="pct"/>
            <w:vMerge/>
            <w:shd w:val="clear" w:color="auto" w:fill="auto"/>
            <w:vAlign w:val="center"/>
          </w:tcPr>
          <w:p w14:paraId="68D5A338" w14:textId="77777777" w:rsidR="00A17D20" w:rsidRPr="00A17D20" w:rsidRDefault="00A17D20" w:rsidP="00A17D20">
            <w:pPr>
              <w:jc w:val="center"/>
              <w:rPr>
                <w:bCs/>
                <w:color w:val="000000"/>
              </w:rPr>
            </w:pPr>
          </w:p>
        </w:tc>
        <w:tc>
          <w:tcPr>
            <w:tcW w:w="757" w:type="pct"/>
            <w:shd w:val="clear" w:color="auto" w:fill="auto"/>
            <w:vAlign w:val="center"/>
          </w:tcPr>
          <w:p w14:paraId="66E38836" w14:textId="77777777" w:rsidR="00A17D20" w:rsidRPr="00A17D20" w:rsidRDefault="00A17D20" w:rsidP="00A17D20">
            <w:pPr>
              <w:jc w:val="center"/>
              <w:rPr>
                <w:bCs/>
                <w:color w:val="000000"/>
              </w:rPr>
            </w:pPr>
            <w:r w:rsidRPr="00A17D20">
              <w:rPr>
                <w:bCs/>
                <w:color w:val="000000"/>
              </w:rPr>
              <w:t>2025</w:t>
            </w:r>
          </w:p>
        </w:tc>
        <w:tc>
          <w:tcPr>
            <w:tcW w:w="757" w:type="pct"/>
            <w:shd w:val="clear" w:color="auto" w:fill="auto"/>
            <w:vAlign w:val="center"/>
          </w:tcPr>
          <w:p w14:paraId="41ED7CE6" w14:textId="77777777" w:rsidR="00A17D20" w:rsidRPr="00A17D20" w:rsidRDefault="00A17D20" w:rsidP="00A17D20">
            <w:pPr>
              <w:jc w:val="center"/>
              <w:rPr>
                <w:bCs/>
                <w:color w:val="000000"/>
              </w:rPr>
            </w:pPr>
            <w:r w:rsidRPr="00A17D20">
              <w:rPr>
                <w:bCs/>
                <w:color w:val="000000"/>
              </w:rPr>
              <w:t>2026</w:t>
            </w:r>
          </w:p>
        </w:tc>
        <w:tc>
          <w:tcPr>
            <w:tcW w:w="758" w:type="pct"/>
            <w:shd w:val="clear" w:color="auto" w:fill="auto"/>
            <w:vAlign w:val="center"/>
          </w:tcPr>
          <w:p w14:paraId="4EDD5201" w14:textId="77777777" w:rsidR="00A17D20" w:rsidRPr="00A17D20" w:rsidRDefault="00A17D20" w:rsidP="00A17D20">
            <w:pPr>
              <w:jc w:val="center"/>
              <w:rPr>
                <w:bCs/>
                <w:color w:val="000000"/>
              </w:rPr>
            </w:pPr>
            <w:r w:rsidRPr="00A17D20">
              <w:rPr>
                <w:bCs/>
                <w:color w:val="000000"/>
              </w:rPr>
              <w:t>2027</w:t>
            </w:r>
          </w:p>
        </w:tc>
      </w:tr>
      <w:tr w:rsidR="00A17D20" w:rsidRPr="00A17D20" w14:paraId="7022151E" w14:textId="77777777" w:rsidTr="00FC5BCF">
        <w:trPr>
          <w:trHeight w:val="212"/>
        </w:trPr>
        <w:tc>
          <w:tcPr>
            <w:tcW w:w="466" w:type="pct"/>
            <w:shd w:val="clear" w:color="auto" w:fill="auto"/>
            <w:vAlign w:val="center"/>
          </w:tcPr>
          <w:p w14:paraId="5D2292CB" w14:textId="77777777" w:rsidR="00A17D20" w:rsidRPr="00A17D20" w:rsidRDefault="00A17D20" w:rsidP="00A17D20">
            <w:pPr>
              <w:jc w:val="center"/>
              <w:rPr>
                <w:bCs/>
                <w:color w:val="000000"/>
              </w:rPr>
            </w:pPr>
            <w:r w:rsidRPr="00A17D20">
              <w:rPr>
                <w:bCs/>
                <w:color w:val="000000"/>
              </w:rPr>
              <w:t>1</w:t>
            </w:r>
          </w:p>
        </w:tc>
        <w:tc>
          <w:tcPr>
            <w:tcW w:w="2262" w:type="pct"/>
            <w:shd w:val="clear" w:color="auto" w:fill="auto"/>
            <w:vAlign w:val="center"/>
          </w:tcPr>
          <w:p w14:paraId="126657C1" w14:textId="77777777" w:rsidR="00A17D20" w:rsidRPr="00A17D20" w:rsidRDefault="00A17D20" w:rsidP="00A17D20">
            <w:pPr>
              <w:jc w:val="center"/>
              <w:rPr>
                <w:bCs/>
                <w:color w:val="000000"/>
              </w:rPr>
            </w:pPr>
            <w:r w:rsidRPr="00A17D20">
              <w:rPr>
                <w:bCs/>
                <w:color w:val="000000"/>
              </w:rPr>
              <w:t>2</w:t>
            </w:r>
          </w:p>
        </w:tc>
        <w:tc>
          <w:tcPr>
            <w:tcW w:w="757" w:type="pct"/>
            <w:shd w:val="clear" w:color="auto" w:fill="auto"/>
            <w:vAlign w:val="center"/>
          </w:tcPr>
          <w:p w14:paraId="7B415110" w14:textId="77777777" w:rsidR="00A17D20" w:rsidRPr="00A17D20" w:rsidRDefault="00A17D20" w:rsidP="00A17D20">
            <w:pPr>
              <w:jc w:val="center"/>
              <w:rPr>
                <w:bCs/>
                <w:color w:val="000000"/>
              </w:rPr>
            </w:pPr>
            <w:r w:rsidRPr="00A17D20">
              <w:rPr>
                <w:bCs/>
                <w:color w:val="000000"/>
              </w:rPr>
              <w:t>3</w:t>
            </w:r>
          </w:p>
        </w:tc>
        <w:tc>
          <w:tcPr>
            <w:tcW w:w="757" w:type="pct"/>
            <w:shd w:val="clear" w:color="auto" w:fill="auto"/>
            <w:vAlign w:val="center"/>
          </w:tcPr>
          <w:p w14:paraId="13CFDDBC" w14:textId="77777777" w:rsidR="00A17D20" w:rsidRPr="00A17D20" w:rsidRDefault="00A17D20" w:rsidP="00A17D20">
            <w:pPr>
              <w:jc w:val="center"/>
              <w:rPr>
                <w:bCs/>
                <w:color w:val="000000"/>
              </w:rPr>
            </w:pPr>
            <w:r w:rsidRPr="00A17D20">
              <w:rPr>
                <w:bCs/>
                <w:color w:val="000000"/>
              </w:rPr>
              <w:t>4</w:t>
            </w:r>
          </w:p>
        </w:tc>
        <w:tc>
          <w:tcPr>
            <w:tcW w:w="758" w:type="pct"/>
            <w:shd w:val="clear" w:color="auto" w:fill="auto"/>
            <w:vAlign w:val="center"/>
          </w:tcPr>
          <w:p w14:paraId="287A1FC8" w14:textId="77777777" w:rsidR="00A17D20" w:rsidRPr="00A17D20" w:rsidRDefault="00A17D20" w:rsidP="00A17D20">
            <w:pPr>
              <w:jc w:val="center"/>
              <w:rPr>
                <w:bCs/>
                <w:color w:val="000000"/>
              </w:rPr>
            </w:pPr>
            <w:r w:rsidRPr="00A17D20">
              <w:rPr>
                <w:bCs/>
                <w:color w:val="000000"/>
              </w:rPr>
              <w:t>5</w:t>
            </w:r>
          </w:p>
        </w:tc>
      </w:tr>
      <w:tr w:rsidR="00A17D20" w:rsidRPr="00A17D20" w14:paraId="29522140" w14:textId="77777777" w:rsidTr="00FC5BCF">
        <w:trPr>
          <w:trHeight w:val="628"/>
        </w:trPr>
        <w:tc>
          <w:tcPr>
            <w:tcW w:w="466" w:type="pct"/>
            <w:vMerge w:val="restart"/>
            <w:shd w:val="clear" w:color="auto" w:fill="auto"/>
            <w:vAlign w:val="center"/>
          </w:tcPr>
          <w:p w14:paraId="66911B74" w14:textId="77777777" w:rsidR="00A17D20" w:rsidRPr="00A17D20" w:rsidRDefault="00A17D20" w:rsidP="00A17D20">
            <w:pPr>
              <w:jc w:val="center"/>
              <w:rPr>
                <w:bCs/>
                <w:color w:val="000000"/>
              </w:rPr>
            </w:pPr>
            <w:r w:rsidRPr="00A17D20">
              <w:rPr>
                <w:bCs/>
                <w:color w:val="000000"/>
              </w:rPr>
              <w:t>1</w:t>
            </w:r>
          </w:p>
        </w:tc>
        <w:tc>
          <w:tcPr>
            <w:tcW w:w="2262" w:type="pct"/>
            <w:vMerge w:val="restart"/>
            <w:shd w:val="clear" w:color="auto" w:fill="auto"/>
            <w:vAlign w:val="center"/>
          </w:tcPr>
          <w:p w14:paraId="67D71F35" w14:textId="77777777" w:rsidR="00A17D20" w:rsidRPr="00A17D20" w:rsidRDefault="00A17D20" w:rsidP="00A17D20">
            <w:pPr>
              <w:jc w:val="center"/>
              <w:rPr>
                <w:bCs/>
                <w:color w:val="000000"/>
              </w:rPr>
            </w:pPr>
            <w:r w:rsidRPr="00A17D20">
              <w:rPr>
                <w:bCs/>
                <w:color w:val="000000"/>
              </w:rPr>
              <w:t>ООО «Новосибирская теплосетевая компания» (Кемеровский муниципальный округ),</w:t>
            </w:r>
          </w:p>
          <w:p w14:paraId="42D52DF0" w14:textId="77777777" w:rsidR="00A17D20" w:rsidRPr="00A17D20" w:rsidRDefault="00A17D20" w:rsidP="00A17D20">
            <w:pPr>
              <w:jc w:val="center"/>
              <w:rPr>
                <w:bCs/>
                <w:color w:val="000000"/>
              </w:rPr>
            </w:pPr>
            <w:r w:rsidRPr="00A17D20">
              <w:rPr>
                <w:bCs/>
                <w:color w:val="000000"/>
              </w:rPr>
              <w:t>ИНН 5406993045</w:t>
            </w:r>
          </w:p>
        </w:tc>
        <w:tc>
          <w:tcPr>
            <w:tcW w:w="2273" w:type="pct"/>
            <w:gridSpan w:val="3"/>
            <w:shd w:val="clear" w:color="auto" w:fill="auto"/>
            <w:vAlign w:val="center"/>
          </w:tcPr>
          <w:p w14:paraId="0750296E" w14:textId="77777777" w:rsidR="00A17D20" w:rsidRPr="00A17D20" w:rsidRDefault="00A17D20" w:rsidP="00A17D20">
            <w:pPr>
              <w:jc w:val="center"/>
              <w:rPr>
                <w:bCs/>
                <w:color w:val="000000"/>
              </w:rPr>
            </w:pPr>
            <w:r w:rsidRPr="00A17D20">
              <w:rPr>
                <w:bCs/>
                <w:color w:val="000000"/>
              </w:rPr>
              <w:t>Производство питьевой воды</w:t>
            </w:r>
          </w:p>
        </w:tc>
      </w:tr>
      <w:tr w:rsidR="00A17D20" w:rsidRPr="00A17D20" w14:paraId="68C4CB7C" w14:textId="77777777" w:rsidTr="00FC5BCF">
        <w:trPr>
          <w:trHeight w:val="209"/>
        </w:trPr>
        <w:tc>
          <w:tcPr>
            <w:tcW w:w="466" w:type="pct"/>
            <w:vMerge/>
            <w:shd w:val="clear" w:color="auto" w:fill="auto"/>
            <w:vAlign w:val="center"/>
          </w:tcPr>
          <w:p w14:paraId="4ED2683E" w14:textId="77777777" w:rsidR="00A17D20" w:rsidRPr="00A17D20" w:rsidRDefault="00A17D20" w:rsidP="00A17D20">
            <w:pPr>
              <w:jc w:val="center"/>
              <w:rPr>
                <w:bCs/>
                <w:color w:val="000000"/>
              </w:rPr>
            </w:pPr>
          </w:p>
        </w:tc>
        <w:tc>
          <w:tcPr>
            <w:tcW w:w="2262" w:type="pct"/>
            <w:vMerge/>
            <w:shd w:val="clear" w:color="auto" w:fill="auto"/>
            <w:vAlign w:val="center"/>
          </w:tcPr>
          <w:p w14:paraId="78F6041D" w14:textId="77777777" w:rsidR="00A17D20" w:rsidRPr="00A17D20" w:rsidRDefault="00A17D20" w:rsidP="00A17D20">
            <w:pPr>
              <w:jc w:val="center"/>
              <w:rPr>
                <w:bCs/>
                <w:color w:val="000000"/>
              </w:rPr>
            </w:pPr>
          </w:p>
        </w:tc>
        <w:tc>
          <w:tcPr>
            <w:tcW w:w="757" w:type="pct"/>
            <w:shd w:val="clear" w:color="auto" w:fill="auto"/>
            <w:vAlign w:val="center"/>
          </w:tcPr>
          <w:p w14:paraId="1108B477" w14:textId="77777777" w:rsidR="00A17D20" w:rsidRPr="00A17D20" w:rsidRDefault="00A17D20" w:rsidP="00A17D20">
            <w:pPr>
              <w:jc w:val="center"/>
              <w:rPr>
                <w:bCs/>
                <w:color w:val="000000"/>
              </w:rPr>
            </w:pPr>
            <w:r w:rsidRPr="00A17D20">
              <w:rPr>
                <w:bCs/>
                <w:color w:val="000000"/>
              </w:rPr>
              <w:t>-</w:t>
            </w:r>
          </w:p>
        </w:tc>
        <w:tc>
          <w:tcPr>
            <w:tcW w:w="757" w:type="pct"/>
            <w:shd w:val="clear" w:color="auto" w:fill="auto"/>
            <w:vAlign w:val="center"/>
          </w:tcPr>
          <w:p w14:paraId="15FFEA50" w14:textId="77777777" w:rsidR="00A17D20" w:rsidRPr="00A17D20" w:rsidRDefault="00A17D20" w:rsidP="00A17D20">
            <w:pPr>
              <w:jc w:val="center"/>
              <w:rPr>
                <w:bCs/>
                <w:color w:val="000000"/>
              </w:rPr>
            </w:pPr>
            <w:r w:rsidRPr="00A17D20">
              <w:rPr>
                <w:bCs/>
                <w:color w:val="000000"/>
              </w:rPr>
              <w:t>-</w:t>
            </w:r>
          </w:p>
        </w:tc>
        <w:tc>
          <w:tcPr>
            <w:tcW w:w="758" w:type="pct"/>
            <w:shd w:val="clear" w:color="auto" w:fill="auto"/>
            <w:vAlign w:val="center"/>
          </w:tcPr>
          <w:p w14:paraId="15CCB191" w14:textId="77777777" w:rsidR="00A17D20" w:rsidRPr="00A17D20" w:rsidRDefault="00A17D20" w:rsidP="00A17D20">
            <w:pPr>
              <w:jc w:val="center"/>
              <w:rPr>
                <w:bCs/>
                <w:color w:val="000000"/>
              </w:rPr>
            </w:pPr>
            <w:r w:rsidRPr="00A17D20">
              <w:rPr>
                <w:bCs/>
                <w:color w:val="000000"/>
              </w:rPr>
              <w:t>-</w:t>
            </w:r>
          </w:p>
        </w:tc>
      </w:tr>
      <w:tr w:rsidR="00A17D20" w:rsidRPr="00A17D20" w14:paraId="1784D5CB" w14:textId="77777777" w:rsidTr="00FC5BCF">
        <w:trPr>
          <w:trHeight w:val="397"/>
        </w:trPr>
        <w:tc>
          <w:tcPr>
            <w:tcW w:w="466" w:type="pct"/>
            <w:vMerge w:val="restart"/>
            <w:shd w:val="clear" w:color="auto" w:fill="auto"/>
            <w:vAlign w:val="center"/>
          </w:tcPr>
          <w:p w14:paraId="60BF3CA5" w14:textId="77777777" w:rsidR="00A17D20" w:rsidRPr="00A17D20" w:rsidRDefault="00A17D20" w:rsidP="00A17D20">
            <w:pPr>
              <w:jc w:val="center"/>
              <w:rPr>
                <w:bCs/>
                <w:color w:val="000000"/>
              </w:rPr>
            </w:pPr>
            <w:r w:rsidRPr="00A17D20">
              <w:rPr>
                <w:bCs/>
                <w:color w:val="000000"/>
              </w:rPr>
              <w:t>2</w:t>
            </w:r>
          </w:p>
        </w:tc>
        <w:tc>
          <w:tcPr>
            <w:tcW w:w="2262" w:type="pct"/>
            <w:vMerge w:val="restart"/>
            <w:shd w:val="clear" w:color="auto" w:fill="auto"/>
            <w:vAlign w:val="center"/>
          </w:tcPr>
          <w:p w14:paraId="238675A9" w14:textId="77777777" w:rsidR="00A17D20" w:rsidRPr="00A17D20" w:rsidRDefault="00A17D20" w:rsidP="00A17D20">
            <w:pPr>
              <w:jc w:val="center"/>
              <w:rPr>
                <w:bCs/>
                <w:color w:val="000000"/>
              </w:rPr>
            </w:pPr>
            <w:r w:rsidRPr="00A17D20">
              <w:rPr>
                <w:bCs/>
                <w:color w:val="000000"/>
              </w:rPr>
              <w:t xml:space="preserve">ООО «КК-Инвест» (Кемеровский муниципальный округ), </w:t>
            </w:r>
          </w:p>
          <w:p w14:paraId="785CA790" w14:textId="77777777" w:rsidR="00A17D20" w:rsidRPr="00A17D20" w:rsidRDefault="00A17D20" w:rsidP="00A17D20">
            <w:pPr>
              <w:jc w:val="center"/>
              <w:rPr>
                <w:bCs/>
                <w:color w:val="000000"/>
              </w:rPr>
            </w:pPr>
            <w:r w:rsidRPr="00A17D20">
              <w:rPr>
                <w:bCs/>
                <w:color w:val="000000"/>
              </w:rPr>
              <w:t>ИНН 1901133713</w:t>
            </w:r>
          </w:p>
        </w:tc>
        <w:tc>
          <w:tcPr>
            <w:tcW w:w="2273" w:type="pct"/>
            <w:gridSpan w:val="3"/>
            <w:shd w:val="clear" w:color="auto" w:fill="auto"/>
            <w:vAlign w:val="center"/>
          </w:tcPr>
          <w:p w14:paraId="159530FB" w14:textId="77777777" w:rsidR="00A17D20" w:rsidRPr="00A17D20" w:rsidRDefault="00A17D20" w:rsidP="00A17D20">
            <w:pPr>
              <w:jc w:val="center"/>
              <w:rPr>
                <w:bCs/>
                <w:color w:val="000000"/>
              </w:rPr>
            </w:pPr>
            <w:r w:rsidRPr="00A17D20">
              <w:rPr>
                <w:bCs/>
                <w:color w:val="000000"/>
              </w:rPr>
              <w:t>Производство питьевой воды</w:t>
            </w:r>
          </w:p>
        </w:tc>
      </w:tr>
      <w:tr w:rsidR="00A17D20" w:rsidRPr="00A17D20" w14:paraId="2CFBD44F" w14:textId="77777777" w:rsidTr="00FC5BCF">
        <w:trPr>
          <w:trHeight w:val="397"/>
        </w:trPr>
        <w:tc>
          <w:tcPr>
            <w:tcW w:w="466" w:type="pct"/>
            <w:vMerge/>
            <w:shd w:val="clear" w:color="auto" w:fill="auto"/>
            <w:vAlign w:val="center"/>
          </w:tcPr>
          <w:p w14:paraId="5E0A8098" w14:textId="77777777" w:rsidR="00A17D20" w:rsidRPr="00A17D20" w:rsidRDefault="00A17D20" w:rsidP="00A17D20">
            <w:pPr>
              <w:jc w:val="center"/>
              <w:rPr>
                <w:bCs/>
                <w:color w:val="000000"/>
              </w:rPr>
            </w:pPr>
          </w:p>
        </w:tc>
        <w:tc>
          <w:tcPr>
            <w:tcW w:w="2262" w:type="pct"/>
            <w:vMerge/>
            <w:shd w:val="clear" w:color="auto" w:fill="auto"/>
            <w:vAlign w:val="center"/>
          </w:tcPr>
          <w:p w14:paraId="53F43BBB" w14:textId="77777777" w:rsidR="00A17D20" w:rsidRPr="00A17D20" w:rsidRDefault="00A17D20" w:rsidP="00A17D20">
            <w:pPr>
              <w:jc w:val="center"/>
              <w:rPr>
                <w:bCs/>
                <w:color w:val="000000"/>
              </w:rPr>
            </w:pPr>
          </w:p>
        </w:tc>
        <w:tc>
          <w:tcPr>
            <w:tcW w:w="757" w:type="pct"/>
            <w:shd w:val="clear" w:color="auto" w:fill="auto"/>
            <w:vAlign w:val="center"/>
          </w:tcPr>
          <w:p w14:paraId="5BA46014" w14:textId="77777777" w:rsidR="00A17D20" w:rsidRPr="00A17D20" w:rsidRDefault="00A17D20" w:rsidP="00A17D20">
            <w:pPr>
              <w:jc w:val="center"/>
              <w:rPr>
                <w:bCs/>
                <w:color w:val="000000"/>
              </w:rPr>
            </w:pPr>
            <w:r w:rsidRPr="00A17D20">
              <w:rPr>
                <w:bCs/>
                <w:color w:val="000000"/>
              </w:rPr>
              <w:t>-</w:t>
            </w:r>
          </w:p>
        </w:tc>
        <w:tc>
          <w:tcPr>
            <w:tcW w:w="757" w:type="pct"/>
            <w:shd w:val="clear" w:color="auto" w:fill="auto"/>
            <w:vAlign w:val="center"/>
          </w:tcPr>
          <w:p w14:paraId="4C06D5BA" w14:textId="77777777" w:rsidR="00A17D20" w:rsidRPr="00A17D20" w:rsidRDefault="00A17D20" w:rsidP="00A17D20">
            <w:pPr>
              <w:jc w:val="center"/>
              <w:rPr>
                <w:bCs/>
                <w:color w:val="000000"/>
              </w:rPr>
            </w:pPr>
            <w:r w:rsidRPr="00A17D20">
              <w:rPr>
                <w:bCs/>
                <w:color w:val="000000"/>
              </w:rPr>
              <w:t>-</w:t>
            </w:r>
          </w:p>
        </w:tc>
        <w:tc>
          <w:tcPr>
            <w:tcW w:w="758" w:type="pct"/>
            <w:shd w:val="clear" w:color="auto" w:fill="auto"/>
            <w:vAlign w:val="center"/>
          </w:tcPr>
          <w:p w14:paraId="3D422114" w14:textId="77777777" w:rsidR="00A17D20" w:rsidRPr="00A17D20" w:rsidRDefault="00A17D20" w:rsidP="00A17D20">
            <w:pPr>
              <w:jc w:val="center"/>
              <w:rPr>
                <w:bCs/>
                <w:color w:val="000000"/>
              </w:rPr>
            </w:pPr>
            <w:r w:rsidRPr="00A17D20">
              <w:rPr>
                <w:bCs/>
                <w:color w:val="000000"/>
              </w:rPr>
              <w:t>-</w:t>
            </w:r>
          </w:p>
        </w:tc>
      </w:tr>
      <w:tr w:rsidR="00A17D20" w:rsidRPr="00A17D20" w14:paraId="0B80D141" w14:textId="77777777" w:rsidTr="00FC5BCF">
        <w:trPr>
          <w:trHeight w:val="340"/>
        </w:trPr>
        <w:tc>
          <w:tcPr>
            <w:tcW w:w="466" w:type="pct"/>
            <w:vMerge w:val="restart"/>
            <w:shd w:val="clear" w:color="auto" w:fill="auto"/>
            <w:vAlign w:val="center"/>
          </w:tcPr>
          <w:p w14:paraId="540C9E95" w14:textId="77777777" w:rsidR="00A17D20" w:rsidRPr="00A17D20" w:rsidRDefault="00A17D20" w:rsidP="00A17D20">
            <w:pPr>
              <w:jc w:val="center"/>
              <w:rPr>
                <w:bCs/>
                <w:color w:val="000000"/>
              </w:rPr>
            </w:pPr>
            <w:r w:rsidRPr="00A17D20">
              <w:rPr>
                <w:bCs/>
                <w:color w:val="000000"/>
              </w:rPr>
              <w:t>3</w:t>
            </w:r>
          </w:p>
        </w:tc>
        <w:tc>
          <w:tcPr>
            <w:tcW w:w="2262" w:type="pct"/>
            <w:vMerge w:val="restart"/>
            <w:shd w:val="clear" w:color="auto" w:fill="auto"/>
            <w:vAlign w:val="center"/>
          </w:tcPr>
          <w:p w14:paraId="032CA9B3" w14:textId="77777777" w:rsidR="00A17D20" w:rsidRPr="00A17D20" w:rsidRDefault="00A17D20" w:rsidP="00A17D20">
            <w:pPr>
              <w:jc w:val="center"/>
              <w:rPr>
                <w:bCs/>
                <w:color w:val="000000"/>
              </w:rPr>
            </w:pPr>
            <w:r w:rsidRPr="00A17D20">
              <w:rPr>
                <w:bCs/>
                <w:color w:val="000000"/>
              </w:rPr>
              <w:t>МКП «Водоканал» (Таштагольский муниципальный район),</w:t>
            </w:r>
          </w:p>
          <w:p w14:paraId="6376FD42" w14:textId="77777777" w:rsidR="00A17D20" w:rsidRPr="00A17D20" w:rsidRDefault="00A17D20" w:rsidP="00A17D20">
            <w:pPr>
              <w:jc w:val="center"/>
              <w:rPr>
                <w:bCs/>
                <w:color w:val="000000"/>
              </w:rPr>
            </w:pPr>
            <w:r w:rsidRPr="00A17D20">
              <w:rPr>
                <w:bCs/>
                <w:color w:val="000000"/>
              </w:rPr>
              <w:t>ИНН 4252015570</w:t>
            </w:r>
          </w:p>
        </w:tc>
        <w:tc>
          <w:tcPr>
            <w:tcW w:w="2273" w:type="pct"/>
            <w:gridSpan w:val="3"/>
            <w:shd w:val="clear" w:color="auto" w:fill="auto"/>
            <w:vAlign w:val="center"/>
          </w:tcPr>
          <w:p w14:paraId="66DEC6E3" w14:textId="77777777" w:rsidR="00A17D20" w:rsidRPr="00A17D20" w:rsidRDefault="00A17D20" w:rsidP="00A17D20">
            <w:pPr>
              <w:jc w:val="center"/>
              <w:rPr>
                <w:bCs/>
                <w:color w:val="000000"/>
              </w:rPr>
            </w:pPr>
            <w:r w:rsidRPr="00A17D20">
              <w:rPr>
                <w:bCs/>
                <w:color w:val="000000"/>
              </w:rPr>
              <w:t>Производство питьевой воды</w:t>
            </w:r>
          </w:p>
        </w:tc>
      </w:tr>
      <w:tr w:rsidR="00A17D20" w:rsidRPr="00A17D20" w14:paraId="7945E60E" w14:textId="77777777" w:rsidTr="00FC5BCF">
        <w:trPr>
          <w:trHeight w:val="340"/>
        </w:trPr>
        <w:tc>
          <w:tcPr>
            <w:tcW w:w="466" w:type="pct"/>
            <w:vMerge/>
            <w:shd w:val="clear" w:color="auto" w:fill="auto"/>
            <w:vAlign w:val="center"/>
          </w:tcPr>
          <w:p w14:paraId="67E85578" w14:textId="77777777" w:rsidR="00A17D20" w:rsidRPr="00A17D20" w:rsidRDefault="00A17D20" w:rsidP="00A17D20">
            <w:pPr>
              <w:jc w:val="center"/>
              <w:rPr>
                <w:bCs/>
                <w:color w:val="000000"/>
              </w:rPr>
            </w:pPr>
          </w:p>
        </w:tc>
        <w:tc>
          <w:tcPr>
            <w:tcW w:w="2262" w:type="pct"/>
            <w:vMerge/>
            <w:shd w:val="clear" w:color="auto" w:fill="auto"/>
            <w:vAlign w:val="center"/>
          </w:tcPr>
          <w:p w14:paraId="5723D8E6" w14:textId="77777777" w:rsidR="00A17D20" w:rsidRPr="00A17D20" w:rsidRDefault="00A17D20" w:rsidP="00A17D20">
            <w:pPr>
              <w:jc w:val="center"/>
              <w:rPr>
                <w:bCs/>
                <w:color w:val="000000"/>
              </w:rPr>
            </w:pPr>
          </w:p>
        </w:tc>
        <w:tc>
          <w:tcPr>
            <w:tcW w:w="757" w:type="pct"/>
            <w:shd w:val="clear" w:color="auto" w:fill="auto"/>
            <w:vAlign w:val="center"/>
          </w:tcPr>
          <w:p w14:paraId="1544D682" w14:textId="77777777" w:rsidR="00A17D20" w:rsidRPr="00A17D20" w:rsidRDefault="00A17D20" w:rsidP="00A17D20">
            <w:pPr>
              <w:jc w:val="center"/>
              <w:rPr>
                <w:bCs/>
                <w:color w:val="000000"/>
              </w:rPr>
            </w:pPr>
            <w:r w:rsidRPr="00A17D20">
              <w:rPr>
                <w:bCs/>
                <w:color w:val="000000"/>
              </w:rPr>
              <w:t>-</w:t>
            </w:r>
          </w:p>
        </w:tc>
        <w:tc>
          <w:tcPr>
            <w:tcW w:w="757" w:type="pct"/>
            <w:shd w:val="clear" w:color="auto" w:fill="auto"/>
            <w:vAlign w:val="center"/>
          </w:tcPr>
          <w:p w14:paraId="0CE602BC" w14:textId="77777777" w:rsidR="00A17D20" w:rsidRPr="00A17D20" w:rsidRDefault="00A17D20" w:rsidP="00A17D20">
            <w:pPr>
              <w:jc w:val="center"/>
              <w:rPr>
                <w:bCs/>
                <w:color w:val="000000"/>
              </w:rPr>
            </w:pPr>
            <w:r w:rsidRPr="00A17D20">
              <w:rPr>
                <w:bCs/>
                <w:color w:val="000000"/>
              </w:rPr>
              <w:t>-</w:t>
            </w:r>
          </w:p>
        </w:tc>
        <w:tc>
          <w:tcPr>
            <w:tcW w:w="758" w:type="pct"/>
            <w:shd w:val="clear" w:color="auto" w:fill="auto"/>
            <w:vAlign w:val="center"/>
          </w:tcPr>
          <w:p w14:paraId="6F03A10A" w14:textId="77777777" w:rsidR="00A17D20" w:rsidRPr="00A17D20" w:rsidRDefault="00A17D20" w:rsidP="00A17D20">
            <w:pPr>
              <w:jc w:val="center"/>
              <w:rPr>
                <w:bCs/>
                <w:color w:val="000000"/>
              </w:rPr>
            </w:pPr>
            <w:r w:rsidRPr="00A17D20">
              <w:rPr>
                <w:bCs/>
                <w:color w:val="000000"/>
              </w:rPr>
              <w:t>-</w:t>
            </w:r>
          </w:p>
        </w:tc>
      </w:tr>
      <w:tr w:rsidR="00A17D20" w:rsidRPr="00A17D20" w14:paraId="7384CD53" w14:textId="77777777" w:rsidTr="00FC5BCF">
        <w:trPr>
          <w:trHeight w:val="340"/>
        </w:trPr>
        <w:tc>
          <w:tcPr>
            <w:tcW w:w="466" w:type="pct"/>
            <w:vMerge/>
            <w:shd w:val="clear" w:color="auto" w:fill="auto"/>
            <w:vAlign w:val="center"/>
          </w:tcPr>
          <w:p w14:paraId="099796CF" w14:textId="77777777" w:rsidR="00A17D20" w:rsidRPr="00A17D20" w:rsidRDefault="00A17D20" w:rsidP="00A17D20">
            <w:pPr>
              <w:jc w:val="center"/>
              <w:rPr>
                <w:bCs/>
                <w:color w:val="000000"/>
              </w:rPr>
            </w:pPr>
          </w:p>
        </w:tc>
        <w:tc>
          <w:tcPr>
            <w:tcW w:w="2262" w:type="pct"/>
            <w:vMerge/>
            <w:shd w:val="clear" w:color="auto" w:fill="auto"/>
            <w:vAlign w:val="center"/>
          </w:tcPr>
          <w:p w14:paraId="17813016" w14:textId="77777777" w:rsidR="00A17D20" w:rsidRPr="00A17D20" w:rsidRDefault="00A17D20" w:rsidP="00A17D20">
            <w:pPr>
              <w:jc w:val="center"/>
              <w:rPr>
                <w:bCs/>
                <w:color w:val="000000"/>
              </w:rPr>
            </w:pPr>
          </w:p>
        </w:tc>
        <w:tc>
          <w:tcPr>
            <w:tcW w:w="2273" w:type="pct"/>
            <w:gridSpan w:val="3"/>
            <w:shd w:val="clear" w:color="auto" w:fill="auto"/>
            <w:vAlign w:val="center"/>
          </w:tcPr>
          <w:p w14:paraId="521E67E6" w14:textId="77777777" w:rsidR="00A17D20" w:rsidRPr="00A17D20" w:rsidRDefault="00A17D20" w:rsidP="00A17D20">
            <w:pPr>
              <w:jc w:val="center"/>
              <w:rPr>
                <w:bCs/>
                <w:color w:val="000000"/>
              </w:rPr>
            </w:pPr>
            <w:r w:rsidRPr="00A17D20">
              <w:rPr>
                <w:bCs/>
                <w:color w:val="000000"/>
              </w:rPr>
              <w:t>Производство технической воды</w:t>
            </w:r>
          </w:p>
        </w:tc>
      </w:tr>
      <w:tr w:rsidR="00A17D20" w:rsidRPr="00A17D20" w14:paraId="51A62104" w14:textId="77777777" w:rsidTr="00FC5BCF">
        <w:trPr>
          <w:trHeight w:val="340"/>
        </w:trPr>
        <w:tc>
          <w:tcPr>
            <w:tcW w:w="466" w:type="pct"/>
            <w:vMerge/>
            <w:shd w:val="clear" w:color="auto" w:fill="auto"/>
            <w:vAlign w:val="center"/>
          </w:tcPr>
          <w:p w14:paraId="48C5E323" w14:textId="77777777" w:rsidR="00A17D20" w:rsidRPr="00A17D20" w:rsidRDefault="00A17D20" w:rsidP="00A17D20">
            <w:pPr>
              <w:jc w:val="center"/>
              <w:rPr>
                <w:bCs/>
                <w:color w:val="000000"/>
              </w:rPr>
            </w:pPr>
          </w:p>
        </w:tc>
        <w:tc>
          <w:tcPr>
            <w:tcW w:w="2262" w:type="pct"/>
            <w:vMerge/>
            <w:shd w:val="clear" w:color="auto" w:fill="auto"/>
            <w:vAlign w:val="center"/>
          </w:tcPr>
          <w:p w14:paraId="6AA78476" w14:textId="77777777" w:rsidR="00A17D20" w:rsidRPr="00A17D20" w:rsidRDefault="00A17D20" w:rsidP="00A17D20">
            <w:pPr>
              <w:jc w:val="center"/>
              <w:rPr>
                <w:bCs/>
                <w:color w:val="000000"/>
              </w:rPr>
            </w:pPr>
          </w:p>
        </w:tc>
        <w:tc>
          <w:tcPr>
            <w:tcW w:w="757" w:type="pct"/>
            <w:shd w:val="clear" w:color="auto" w:fill="auto"/>
            <w:vAlign w:val="center"/>
          </w:tcPr>
          <w:p w14:paraId="37919F66" w14:textId="77777777" w:rsidR="00A17D20" w:rsidRPr="00A17D20" w:rsidRDefault="00A17D20" w:rsidP="00A17D20">
            <w:pPr>
              <w:jc w:val="center"/>
              <w:rPr>
                <w:bCs/>
                <w:color w:val="000000"/>
              </w:rPr>
            </w:pPr>
            <w:r w:rsidRPr="00A17D20">
              <w:rPr>
                <w:bCs/>
                <w:color w:val="000000"/>
              </w:rPr>
              <w:t>-</w:t>
            </w:r>
          </w:p>
        </w:tc>
        <w:tc>
          <w:tcPr>
            <w:tcW w:w="757" w:type="pct"/>
            <w:shd w:val="clear" w:color="auto" w:fill="auto"/>
            <w:vAlign w:val="center"/>
          </w:tcPr>
          <w:p w14:paraId="689CE18C" w14:textId="77777777" w:rsidR="00A17D20" w:rsidRPr="00A17D20" w:rsidRDefault="00A17D20" w:rsidP="00A17D20">
            <w:pPr>
              <w:jc w:val="center"/>
              <w:rPr>
                <w:bCs/>
                <w:color w:val="000000"/>
              </w:rPr>
            </w:pPr>
            <w:r w:rsidRPr="00A17D20">
              <w:rPr>
                <w:bCs/>
                <w:color w:val="000000"/>
              </w:rPr>
              <w:t>-</w:t>
            </w:r>
          </w:p>
        </w:tc>
        <w:tc>
          <w:tcPr>
            <w:tcW w:w="758" w:type="pct"/>
            <w:shd w:val="clear" w:color="auto" w:fill="auto"/>
            <w:vAlign w:val="center"/>
          </w:tcPr>
          <w:p w14:paraId="65859B5D" w14:textId="77777777" w:rsidR="00A17D20" w:rsidRPr="00A17D20" w:rsidRDefault="00A17D20" w:rsidP="00A17D20">
            <w:pPr>
              <w:jc w:val="center"/>
              <w:rPr>
                <w:bCs/>
                <w:color w:val="000000"/>
              </w:rPr>
            </w:pPr>
            <w:r w:rsidRPr="00A17D20">
              <w:rPr>
                <w:bCs/>
                <w:color w:val="000000"/>
              </w:rPr>
              <w:t>-</w:t>
            </w:r>
          </w:p>
        </w:tc>
      </w:tr>
    </w:tbl>
    <w:p w14:paraId="6D4D754F" w14:textId="77777777" w:rsidR="00A17D20" w:rsidRPr="00A17D20" w:rsidRDefault="00A17D20" w:rsidP="00A17D20">
      <w:pPr>
        <w:tabs>
          <w:tab w:val="left" w:pos="6660"/>
        </w:tabs>
        <w:autoSpaceDE w:val="0"/>
        <w:autoSpaceDN w:val="0"/>
        <w:adjustRightInd w:val="0"/>
        <w:ind w:left="5670"/>
        <w:outlineLvl w:val="0"/>
        <w:rPr>
          <w:sz w:val="28"/>
          <w:szCs w:val="28"/>
        </w:rPr>
      </w:pPr>
    </w:p>
    <w:p w14:paraId="64F8F41A" w14:textId="6D98D188" w:rsidR="00B47171" w:rsidRDefault="00A17D20" w:rsidP="009857CF">
      <w:pPr>
        <w:jc w:val="both"/>
      </w:pPr>
      <w:r w:rsidRPr="00A17D20">
        <w:rPr>
          <w:sz w:val="28"/>
          <w:szCs w:val="28"/>
        </w:rPr>
        <w:br w:type="page"/>
      </w:r>
    </w:p>
    <w:p w14:paraId="4080DDE9" w14:textId="572E5894" w:rsidR="00B47171" w:rsidRPr="00F01343" w:rsidRDefault="00B47171" w:rsidP="00675CD8">
      <w:pPr>
        <w:tabs>
          <w:tab w:val="left" w:pos="270"/>
          <w:tab w:val="right" w:pos="9355"/>
        </w:tabs>
        <w:ind w:firstLine="6237"/>
        <w:jc w:val="both"/>
      </w:pPr>
      <w:r w:rsidRPr="00F01343">
        <w:t>Приложение</w:t>
      </w:r>
      <w:r>
        <w:t xml:space="preserve"> № </w:t>
      </w:r>
      <w:r w:rsidR="00A17D20">
        <w:t>6</w:t>
      </w:r>
      <w:r>
        <w:t xml:space="preserve"> к протоколу</w:t>
      </w:r>
      <w:r w:rsidRPr="00F01343">
        <w:t xml:space="preserve"> № </w:t>
      </w:r>
      <w:r>
        <w:t>6</w:t>
      </w:r>
      <w:r w:rsidR="00A17D20">
        <w:t>1</w:t>
      </w:r>
    </w:p>
    <w:p w14:paraId="2ACE0BD6" w14:textId="77777777" w:rsidR="00B47171" w:rsidRPr="00F01343" w:rsidRDefault="00B47171" w:rsidP="00675CD8">
      <w:pPr>
        <w:tabs>
          <w:tab w:val="left" w:pos="3686"/>
          <w:tab w:val="left" w:pos="9498"/>
        </w:tabs>
        <w:ind w:right="-569" w:firstLine="6237"/>
        <w:jc w:val="both"/>
      </w:pPr>
      <w:r w:rsidRPr="00F01343">
        <w:t>заседания правления Региональной</w:t>
      </w:r>
    </w:p>
    <w:p w14:paraId="3DA8E290" w14:textId="77777777" w:rsidR="00B47171" w:rsidRPr="00F01343" w:rsidRDefault="00B47171" w:rsidP="00675CD8">
      <w:pPr>
        <w:tabs>
          <w:tab w:val="left" w:pos="3686"/>
          <w:tab w:val="left" w:pos="9498"/>
        </w:tabs>
        <w:ind w:right="-569" w:firstLine="6237"/>
        <w:jc w:val="both"/>
      </w:pPr>
      <w:r w:rsidRPr="00F01343">
        <w:t>энергетической комиссии</w:t>
      </w:r>
    </w:p>
    <w:p w14:paraId="6D3A2A30" w14:textId="1814B60D" w:rsidR="00C554E8" w:rsidRDefault="00B47171" w:rsidP="009857CF">
      <w:pPr>
        <w:tabs>
          <w:tab w:val="left" w:pos="3686"/>
          <w:tab w:val="left" w:pos="9498"/>
        </w:tabs>
        <w:ind w:right="-569" w:firstLine="6237"/>
        <w:jc w:val="both"/>
      </w:pPr>
      <w:r w:rsidRPr="00F01343">
        <w:t xml:space="preserve">Кузбасса от </w:t>
      </w:r>
      <w:r>
        <w:t>1</w:t>
      </w:r>
      <w:r w:rsidR="00BB2705">
        <w:t>7</w:t>
      </w:r>
      <w:r w:rsidRPr="00F01343">
        <w:t>.0</w:t>
      </w:r>
      <w:r>
        <w:t>9</w:t>
      </w:r>
      <w:r w:rsidRPr="00F01343">
        <w:t>.2024</w:t>
      </w:r>
    </w:p>
    <w:p w14:paraId="7FC0A6C2" w14:textId="77777777" w:rsidR="00A17D20" w:rsidRDefault="00A17D20" w:rsidP="00B47171">
      <w:pPr>
        <w:tabs>
          <w:tab w:val="left" w:pos="3686"/>
          <w:tab w:val="left" w:pos="9498"/>
        </w:tabs>
        <w:ind w:right="-569" w:firstLine="4962"/>
        <w:jc w:val="both"/>
      </w:pPr>
    </w:p>
    <w:p w14:paraId="50C90281" w14:textId="77777777" w:rsidR="00A17D20" w:rsidRDefault="00A17D20" w:rsidP="00B47171">
      <w:pPr>
        <w:tabs>
          <w:tab w:val="left" w:pos="3686"/>
          <w:tab w:val="left" w:pos="9498"/>
        </w:tabs>
        <w:ind w:right="-569" w:firstLine="4962"/>
        <w:jc w:val="both"/>
      </w:pPr>
    </w:p>
    <w:p w14:paraId="6BA66808" w14:textId="77777777" w:rsidR="00A17D20" w:rsidRPr="00A17D20" w:rsidRDefault="00A17D20" w:rsidP="00A17D20">
      <w:pPr>
        <w:jc w:val="center"/>
        <w:rPr>
          <w:b/>
          <w:sz w:val="28"/>
          <w:szCs w:val="28"/>
        </w:rPr>
      </w:pPr>
      <w:r w:rsidRPr="00A17D20">
        <w:rPr>
          <w:b/>
          <w:sz w:val="28"/>
          <w:szCs w:val="28"/>
        </w:rPr>
        <w:t>Нормативы потерь питьевой, технической воды в централизованных системах водоснабжения при её транспортировке на 2025-2027 годы</w:t>
      </w:r>
    </w:p>
    <w:p w14:paraId="69F1F9AF" w14:textId="77777777" w:rsidR="00A17D20" w:rsidRPr="00A17D20" w:rsidRDefault="00A17D20" w:rsidP="00A17D20">
      <w:pPr>
        <w:tabs>
          <w:tab w:val="left" w:pos="6660"/>
        </w:tabs>
        <w:autoSpaceDE w:val="0"/>
        <w:autoSpaceDN w:val="0"/>
        <w:adjustRightInd w:val="0"/>
        <w:ind w:left="5670"/>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483"/>
        <w:gridCol w:w="1501"/>
        <w:gridCol w:w="1501"/>
        <w:gridCol w:w="1503"/>
      </w:tblGrid>
      <w:tr w:rsidR="00A17D20" w:rsidRPr="00A17D20" w14:paraId="0E7AAF8D" w14:textId="77777777" w:rsidTr="00FC5BCF">
        <w:trPr>
          <w:trHeight w:val="397"/>
        </w:trPr>
        <w:tc>
          <w:tcPr>
            <w:tcW w:w="466" w:type="pct"/>
            <w:vMerge w:val="restart"/>
            <w:shd w:val="clear" w:color="auto" w:fill="auto"/>
            <w:vAlign w:val="center"/>
          </w:tcPr>
          <w:p w14:paraId="0304954E" w14:textId="77777777" w:rsidR="00A17D20" w:rsidRPr="00A17D20" w:rsidRDefault="00A17D20" w:rsidP="00A17D20">
            <w:pPr>
              <w:jc w:val="center"/>
            </w:pPr>
            <w:r w:rsidRPr="00A17D20">
              <w:t>№ п/п</w:t>
            </w:r>
          </w:p>
        </w:tc>
        <w:tc>
          <w:tcPr>
            <w:tcW w:w="2262" w:type="pct"/>
            <w:vMerge w:val="restart"/>
            <w:shd w:val="clear" w:color="auto" w:fill="auto"/>
            <w:vAlign w:val="center"/>
          </w:tcPr>
          <w:p w14:paraId="61E085EF" w14:textId="77777777" w:rsidR="00A17D20" w:rsidRPr="00A17D20" w:rsidRDefault="00A17D20" w:rsidP="00A17D20">
            <w:pPr>
              <w:jc w:val="center"/>
              <w:rPr>
                <w:bCs/>
                <w:color w:val="000000"/>
              </w:rPr>
            </w:pPr>
            <w:r w:rsidRPr="00A17D20">
              <w:rPr>
                <w:color w:val="000000"/>
              </w:rPr>
              <w:t>Наименование регулируемой организации</w:t>
            </w:r>
          </w:p>
        </w:tc>
        <w:tc>
          <w:tcPr>
            <w:tcW w:w="2273" w:type="pct"/>
            <w:gridSpan w:val="3"/>
            <w:shd w:val="clear" w:color="auto" w:fill="auto"/>
            <w:vAlign w:val="center"/>
          </w:tcPr>
          <w:p w14:paraId="7D7F0F4B" w14:textId="77777777" w:rsidR="00A17D20" w:rsidRPr="00A17D20" w:rsidRDefault="00A17D20" w:rsidP="00A17D20">
            <w:pPr>
              <w:jc w:val="center"/>
              <w:rPr>
                <w:bCs/>
                <w:color w:val="000000"/>
              </w:rPr>
            </w:pPr>
            <w:r w:rsidRPr="00A17D20">
              <w:rPr>
                <w:bCs/>
                <w:color w:val="000000"/>
              </w:rPr>
              <w:t>Нормативы потерь питьевой и технической воды в централизованных системах водоснабжения при её транспортировке по годам, %</w:t>
            </w:r>
          </w:p>
        </w:tc>
      </w:tr>
      <w:tr w:rsidR="00A17D20" w:rsidRPr="00A17D20" w14:paraId="1BCA6CD4" w14:textId="77777777" w:rsidTr="00FC5BCF">
        <w:trPr>
          <w:trHeight w:val="191"/>
        </w:trPr>
        <w:tc>
          <w:tcPr>
            <w:tcW w:w="466" w:type="pct"/>
            <w:vMerge/>
            <w:shd w:val="clear" w:color="auto" w:fill="auto"/>
            <w:vAlign w:val="center"/>
          </w:tcPr>
          <w:p w14:paraId="13AD7F14" w14:textId="77777777" w:rsidR="00A17D20" w:rsidRPr="00A17D20" w:rsidRDefault="00A17D20" w:rsidP="00A17D20">
            <w:pPr>
              <w:jc w:val="center"/>
              <w:rPr>
                <w:bCs/>
                <w:color w:val="000000"/>
              </w:rPr>
            </w:pPr>
          </w:p>
        </w:tc>
        <w:tc>
          <w:tcPr>
            <w:tcW w:w="2262" w:type="pct"/>
            <w:vMerge/>
            <w:shd w:val="clear" w:color="auto" w:fill="auto"/>
            <w:vAlign w:val="center"/>
          </w:tcPr>
          <w:p w14:paraId="01F0E75B" w14:textId="77777777" w:rsidR="00A17D20" w:rsidRPr="00A17D20" w:rsidRDefault="00A17D20" w:rsidP="00A17D20">
            <w:pPr>
              <w:jc w:val="center"/>
              <w:rPr>
                <w:bCs/>
                <w:color w:val="000000"/>
              </w:rPr>
            </w:pPr>
          </w:p>
        </w:tc>
        <w:tc>
          <w:tcPr>
            <w:tcW w:w="757" w:type="pct"/>
            <w:shd w:val="clear" w:color="auto" w:fill="auto"/>
            <w:vAlign w:val="center"/>
          </w:tcPr>
          <w:p w14:paraId="11E82D4F" w14:textId="77777777" w:rsidR="00A17D20" w:rsidRPr="00A17D20" w:rsidRDefault="00A17D20" w:rsidP="00A17D20">
            <w:pPr>
              <w:jc w:val="center"/>
              <w:rPr>
                <w:bCs/>
                <w:color w:val="000000"/>
              </w:rPr>
            </w:pPr>
            <w:r w:rsidRPr="00A17D20">
              <w:rPr>
                <w:bCs/>
                <w:color w:val="000000"/>
              </w:rPr>
              <w:t>2025</w:t>
            </w:r>
          </w:p>
        </w:tc>
        <w:tc>
          <w:tcPr>
            <w:tcW w:w="757" w:type="pct"/>
            <w:shd w:val="clear" w:color="auto" w:fill="auto"/>
            <w:vAlign w:val="center"/>
          </w:tcPr>
          <w:p w14:paraId="131ED95D" w14:textId="77777777" w:rsidR="00A17D20" w:rsidRPr="00A17D20" w:rsidRDefault="00A17D20" w:rsidP="00A17D20">
            <w:pPr>
              <w:jc w:val="center"/>
              <w:rPr>
                <w:bCs/>
                <w:color w:val="000000"/>
              </w:rPr>
            </w:pPr>
            <w:r w:rsidRPr="00A17D20">
              <w:rPr>
                <w:bCs/>
                <w:color w:val="000000"/>
              </w:rPr>
              <w:t>2026</w:t>
            </w:r>
          </w:p>
        </w:tc>
        <w:tc>
          <w:tcPr>
            <w:tcW w:w="758" w:type="pct"/>
            <w:shd w:val="clear" w:color="auto" w:fill="auto"/>
            <w:vAlign w:val="center"/>
          </w:tcPr>
          <w:p w14:paraId="21858EF7" w14:textId="77777777" w:rsidR="00A17D20" w:rsidRPr="00A17D20" w:rsidRDefault="00A17D20" w:rsidP="00A17D20">
            <w:pPr>
              <w:jc w:val="center"/>
              <w:rPr>
                <w:bCs/>
                <w:color w:val="000000"/>
              </w:rPr>
            </w:pPr>
            <w:r w:rsidRPr="00A17D20">
              <w:rPr>
                <w:bCs/>
                <w:color w:val="000000"/>
              </w:rPr>
              <w:t>2027</w:t>
            </w:r>
          </w:p>
        </w:tc>
      </w:tr>
      <w:tr w:rsidR="00A17D20" w:rsidRPr="00A17D20" w14:paraId="5A9D1741" w14:textId="77777777" w:rsidTr="00FC5BCF">
        <w:trPr>
          <w:trHeight w:val="212"/>
        </w:trPr>
        <w:tc>
          <w:tcPr>
            <w:tcW w:w="466" w:type="pct"/>
            <w:shd w:val="clear" w:color="auto" w:fill="auto"/>
            <w:vAlign w:val="center"/>
          </w:tcPr>
          <w:p w14:paraId="3FBDC55A" w14:textId="77777777" w:rsidR="00A17D20" w:rsidRPr="00A17D20" w:rsidRDefault="00A17D20" w:rsidP="00A17D20">
            <w:pPr>
              <w:jc w:val="center"/>
              <w:rPr>
                <w:bCs/>
                <w:color w:val="000000"/>
              </w:rPr>
            </w:pPr>
            <w:r w:rsidRPr="00A17D20">
              <w:rPr>
                <w:bCs/>
                <w:color w:val="000000"/>
              </w:rPr>
              <w:t>1</w:t>
            </w:r>
          </w:p>
        </w:tc>
        <w:tc>
          <w:tcPr>
            <w:tcW w:w="2262" w:type="pct"/>
            <w:shd w:val="clear" w:color="auto" w:fill="auto"/>
            <w:vAlign w:val="center"/>
          </w:tcPr>
          <w:p w14:paraId="6E48DA58" w14:textId="77777777" w:rsidR="00A17D20" w:rsidRPr="00A17D20" w:rsidRDefault="00A17D20" w:rsidP="00A17D20">
            <w:pPr>
              <w:jc w:val="center"/>
              <w:rPr>
                <w:bCs/>
                <w:color w:val="000000"/>
              </w:rPr>
            </w:pPr>
            <w:r w:rsidRPr="00A17D20">
              <w:rPr>
                <w:bCs/>
                <w:color w:val="000000"/>
              </w:rPr>
              <w:t>2</w:t>
            </w:r>
          </w:p>
        </w:tc>
        <w:tc>
          <w:tcPr>
            <w:tcW w:w="757" w:type="pct"/>
            <w:shd w:val="clear" w:color="auto" w:fill="auto"/>
            <w:vAlign w:val="center"/>
          </w:tcPr>
          <w:p w14:paraId="7BED5B33" w14:textId="77777777" w:rsidR="00A17D20" w:rsidRPr="00A17D20" w:rsidRDefault="00A17D20" w:rsidP="00A17D20">
            <w:pPr>
              <w:jc w:val="center"/>
              <w:rPr>
                <w:bCs/>
                <w:color w:val="000000"/>
              </w:rPr>
            </w:pPr>
            <w:r w:rsidRPr="00A17D20">
              <w:rPr>
                <w:bCs/>
                <w:color w:val="000000"/>
              </w:rPr>
              <w:t>3</w:t>
            </w:r>
          </w:p>
        </w:tc>
        <w:tc>
          <w:tcPr>
            <w:tcW w:w="757" w:type="pct"/>
            <w:shd w:val="clear" w:color="auto" w:fill="auto"/>
            <w:vAlign w:val="center"/>
          </w:tcPr>
          <w:p w14:paraId="5BD0AFD5" w14:textId="77777777" w:rsidR="00A17D20" w:rsidRPr="00A17D20" w:rsidRDefault="00A17D20" w:rsidP="00A17D20">
            <w:pPr>
              <w:jc w:val="center"/>
              <w:rPr>
                <w:bCs/>
                <w:color w:val="000000"/>
              </w:rPr>
            </w:pPr>
            <w:r w:rsidRPr="00A17D20">
              <w:rPr>
                <w:bCs/>
                <w:color w:val="000000"/>
              </w:rPr>
              <w:t>4</w:t>
            </w:r>
          </w:p>
        </w:tc>
        <w:tc>
          <w:tcPr>
            <w:tcW w:w="758" w:type="pct"/>
            <w:shd w:val="clear" w:color="auto" w:fill="auto"/>
            <w:vAlign w:val="center"/>
          </w:tcPr>
          <w:p w14:paraId="6FF66567" w14:textId="77777777" w:rsidR="00A17D20" w:rsidRPr="00A17D20" w:rsidRDefault="00A17D20" w:rsidP="00A17D20">
            <w:pPr>
              <w:jc w:val="center"/>
              <w:rPr>
                <w:bCs/>
                <w:color w:val="000000"/>
              </w:rPr>
            </w:pPr>
            <w:r w:rsidRPr="00A17D20">
              <w:rPr>
                <w:bCs/>
                <w:color w:val="000000"/>
              </w:rPr>
              <w:t>5</w:t>
            </w:r>
          </w:p>
        </w:tc>
      </w:tr>
      <w:tr w:rsidR="00A17D20" w:rsidRPr="00A17D20" w14:paraId="632CEFA3" w14:textId="77777777" w:rsidTr="00FC5BCF">
        <w:trPr>
          <w:trHeight w:val="628"/>
        </w:trPr>
        <w:tc>
          <w:tcPr>
            <w:tcW w:w="466" w:type="pct"/>
            <w:vMerge w:val="restart"/>
            <w:shd w:val="clear" w:color="auto" w:fill="auto"/>
            <w:vAlign w:val="center"/>
          </w:tcPr>
          <w:p w14:paraId="5791F5BF" w14:textId="77777777" w:rsidR="00A17D20" w:rsidRPr="00A17D20" w:rsidRDefault="00A17D20" w:rsidP="00A17D20">
            <w:pPr>
              <w:jc w:val="center"/>
              <w:rPr>
                <w:bCs/>
                <w:color w:val="000000"/>
              </w:rPr>
            </w:pPr>
            <w:r w:rsidRPr="00A17D20">
              <w:rPr>
                <w:bCs/>
                <w:color w:val="000000"/>
              </w:rPr>
              <w:t>1</w:t>
            </w:r>
          </w:p>
        </w:tc>
        <w:tc>
          <w:tcPr>
            <w:tcW w:w="2262" w:type="pct"/>
            <w:vMerge w:val="restart"/>
            <w:shd w:val="clear" w:color="auto" w:fill="auto"/>
            <w:vAlign w:val="center"/>
          </w:tcPr>
          <w:p w14:paraId="158D9820" w14:textId="77777777" w:rsidR="00A17D20" w:rsidRPr="00A17D20" w:rsidRDefault="00A17D20" w:rsidP="00A17D20">
            <w:pPr>
              <w:jc w:val="center"/>
              <w:rPr>
                <w:bCs/>
                <w:color w:val="000000"/>
              </w:rPr>
            </w:pPr>
            <w:r w:rsidRPr="00A17D20">
              <w:rPr>
                <w:bCs/>
                <w:color w:val="000000"/>
              </w:rPr>
              <w:t>ООО «Новосибирская теплосетевая компания» (Кемеровский муниципальный округ),</w:t>
            </w:r>
          </w:p>
          <w:p w14:paraId="7411C123" w14:textId="77777777" w:rsidR="00A17D20" w:rsidRPr="00A17D20" w:rsidRDefault="00A17D20" w:rsidP="00A17D20">
            <w:pPr>
              <w:jc w:val="center"/>
              <w:rPr>
                <w:bCs/>
                <w:color w:val="000000"/>
              </w:rPr>
            </w:pPr>
            <w:r w:rsidRPr="00A17D20">
              <w:rPr>
                <w:bCs/>
                <w:color w:val="000000"/>
              </w:rPr>
              <w:t>ИНН 5406993045</w:t>
            </w:r>
          </w:p>
        </w:tc>
        <w:tc>
          <w:tcPr>
            <w:tcW w:w="2273" w:type="pct"/>
            <w:gridSpan w:val="3"/>
            <w:shd w:val="clear" w:color="auto" w:fill="auto"/>
            <w:vAlign w:val="center"/>
          </w:tcPr>
          <w:p w14:paraId="682B60C9" w14:textId="77777777" w:rsidR="00A17D20" w:rsidRPr="00A17D20" w:rsidRDefault="00A17D20" w:rsidP="00A17D20">
            <w:pPr>
              <w:jc w:val="center"/>
              <w:rPr>
                <w:bCs/>
                <w:color w:val="000000"/>
              </w:rPr>
            </w:pPr>
            <w:r w:rsidRPr="00A17D20">
              <w:rPr>
                <w:bCs/>
                <w:color w:val="000000"/>
              </w:rPr>
              <w:t>Транспортировка питьевой воды</w:t>
            </w:r>
          </w:p>
        </w:tc>
      </w:tr>
      <w:tr w:rsidR="00A17D20" w:rsidRPr="00A17D20" w14:paraId="6E5724AF" w14:textId="77777777" w:rsidTr="00FC5BCF">
        <w:trPr>
          <w:trHeight w:val="209"/>
        </w:trPr>
        <w:tc>
          <w:tcPr>
            <w:tcW w:w="466" w:type="pct"/>
            <w:vMerge/>
            <w:shd w:val="clear" w:color="auto" w:fill="auto"/>
            <w:vAlign w:val="center"/>
          </w:tcPr>
          <w:p w14:paraId="4DF21A47" w14:textId="77777777" w:rsidR="00A17D20" w:rsidRPr="00A17D20" w:rsidRDefault="00A17D20" w:rsidP="00A17D20">
            <w:pPr>
              <w:jc w:val="center"/>
              <w:rPr>
                <w:bCs/>
                <w:color w:val="000000"/>
              </w:rPr>
            </w:pPr>
          </w:p>
        </w:tc>
        <w:tc>
          <w:tcPr>
            <w:tcW w:w="2262" w:type="pct"/>
            <w:vMerge/>
            <w:shd w:val="clear" w:color="auto" w:fill="auto"/>
            <w:vAlign w:val="center"/>
          </w:tcPr>
          <w:p w14:paraId="5BE6FC5E" w14:textId="77777777" w:rsidR="00A17D20" w:rsidRPr="00A17D20" w:rsidRDefault="00A17D20" w:rsidP="00A17D20">
            <w:pPr>
              <w:jc w:val="center"/>
              <w:rPr>
                <w:bCs/>
                <w:color w:val="000000"/>
              </w:rPr>
            </w:pPr>
          </w:p>
        </w:tc>
        <w:tc>
          <w:tcPr>
            <w:tcW w:w="757" w:type="pct"/>
            <w:shd w:val="clear" w:color="auto" w:fill="auto"/>
            <w:vAlign w:val="center"/>
          </w:tcPr>
          <w:p w14:paraId="476C958A" w14:textId="77777777" w:rsidR="00A17D20" w:rsidRPr="00A17D20" w:rsidRDefault="00A17D20" w:rsidP="00A17D20">
            <w:pPr>
              <w:jc w:val="center"/>
            </w:pPr>
            <w:r w:rsidRPr="00A17D20">
              <w:t>6,04</w:t>
            </w:r>
          </w:p>
        </w:tc>
        <w:tc>
          <w:tcPr>
            <w:tcW w:w="757" w:type="pct"/>
            <w:shd w:val="clear" w:color="auto" w:fill="auto"/>
            <w:vAlign w:val="center"/>
          </w:tcPr>
          <w:p w14:paraId="2BB19E7C" w14:textId="77777777" w:rsidR="00A17D20" w:rsidRPr="00A17D20" w:rsidRDefault="00A17D20" w:rsidP="00A17D20">
            <w:pPr>
              <w:jc w:val="center"/>
            </w:pPr>
            <w:r w:rsidRPr="00A17D20">
              <w:t>6,04</w:t>
            </w:r>
          </w:p>
        </w:tc>
        <w:tc>
          <w:tcPr>
            <w:tcW w:w="758" w:type="pct"/>
            <w:shd w:val="clear" w:color="auto" w:fill="auto"/>
            <w:vAlign w:val="center"/>
          </w:tcPr>
          <w:p w14:paraId="5819BC3C" w14:textId="77777777" w:rsidR="00A17D20" w:rsidRPr="00A17D20" w:rsidRDefault="00A17D20" w:rsidP="00A17D20">
            <w:pPr>
              <w:jc w:val="center"/>
            </w:pPr>
            <w:r w:rsidRPr="00A17D20">
              <w:t>6,04</w:t>
            </w:r>
          </w:p>
        </w:tc>
      </w:tr>
      <w:tr w:rsidR="00A17D20" w:rsidRPr="00A17D20" w14:paraId="13954F9A" w14:textId="77777777" w:rsidTr="00FC5BCF">
        <w:trPr>
          <w:trHeight w:val="397"/>
        </w:trPr>
        <w:tc>
          <w:tcPr>
            <w:tcW w:w="466" w:type="pct"/>
            <w:vMerge w:val="restart"/>
            <w:shd w:val="clear" w:color="auto" w:fill="auto"/>
            <w:vAlign w:val="center"/>
          </w:tcPr>
          <w:p w14:paraId="20273414" w14:textId="77777777" w:rsidR="00A17D20" w:rsidRPr="00A17D20" w:rsidRDefault="00A17D20" w:rsidP="00A17D20">
            <w:pPr>
              <w:jc w:val="center"/>
              <w:rPr>
                <w:bCs/>
                <w:color w:val="000000"/>
              </w:rPr>
            </w:pPr>
            <w:r w:rsidRPr="00A17D20">
              <w:rPr>
                <w:bCs/>
                <w:color w:val="000000"/>
              </w:rPr>
              <w:t>2</w:t>
            </w:r>
          </w:p>
        </w:tc>
        <w:tc>
          <w:tcPr>
            <w:tcW w:w="2262" w:type="pct"/>
            <w:vMerge w:val="restart"/>
            <w:shd w:val="clear" w:color="auto" w:fill="auto"/>
            <w:vAlign w:val="center"/>
          </w:tcPr>
          <w:p w14:paraId="1B05A953" w14:textId="77777777" w:rsidR="00A17D20" w:rsidRPr="00A17D20" w:rsidRDefault="00A17D20" w:rsidP="00A17D20">
            <w:pPr>
              <w:jc w:val="center"/>
              <w:rPr>
                <w:bCs/>
                <w:color w:val="000000"/>
              </w:rPr>
            </w:pPr>
            <w:r w:rsidRPr="00A17D20">
              <w:rPr>
                <w:bCs/>
                <w:color w:val="000000"/>
              </w:rPr>
              <w:t xml:space="preserve">ООО «КК-Инвест» (Кемеровский муниципальный округ), </w:t>
            </w:r>
          </w:p>
          <w:p w14:paraId="433DA89F" w14:textId="77777777" w:rsidR="00A17D20" w:rsidRPr="00A17D20" w:rsidRDefault="00A17D20" w:rsidP="00A17D20">
            <w:pPr>
              <w:jc w:val="center"/>
              <w:rPr>
                <w:bCs/>
                <w:color w:val="000000"/>
              </w:rPr>
            </w:pPr>
            <w:r w:rsidRPr="00A17D20">
              <w:rPr>
                <w:bCs/>
                <w:color w:val="000000"/>
              </w:rPr>
              <w:t>ИНН 1901133713</w:t>
            </w:r>
          </w:p>
        </w:tc>
        <w:tc>
          <w:tcPr>
            <w:tcW w:w="2273" w:type="pct"/>
            <w:gridSpan w:val="3"/>
            <w:shd w:val="clear" w:color="auto" w:fill="auto"/>
            <w:vAlign w:val="center"/>
          </w:tcPr>
          <w:p w14:paraId="2F7AC2F0" w14:textId="77777777" w:rsidR="00A17D20" w:rsidRPr="00A17D20" w:rsidRDefault="00A17D20" w:rsidP="00A17D20">
            <w:pPr>
              <w:jc w:val="center"/>
              <w:rPr>
                <w:bCs/>
                <w:color w:val="000000"/>
              </w:rPr>
            </w:pPr>
            <w:r w:rsidRPr="00A17D20">
              <w:rPr>
                <w:bCs/>
                <w:color w:val="000000"/>
              </w:rPr>
              <w:t>Транспортировка питьевой воды</w:t>
            </w:r>
          </w:p>
        </w:tc>
      </w:tr>
      <w:tr w:rsidR="00A17D20" w:rsidRPr="00A17D20" w14:paraId="44F1D55A" w14:textId="77777777" w:rsidTr="00FC5BCF">
        <w:trPr>
          <w:trHeight w:val="397"/>
        </w:trPr>
        <w:tc>
          <w:tcPr>
            <w:tcW w:w="466" w:type="pct"/>
            <w:vMerge/>
            <w:shd w:val="clear" w:color="auto" w:fill="auto"/>
            <w:vAlign w:val="center"/>
          </w:tcPr>
          <w:p w14:paraId="621B7553" w14:textId="77777777" w:rsidR="00A17D20" w:rsidRPr="00A17D20" w:rsidRDefault="00A17D20" w:rsidP="00A17D20">
            <w:pPr>
              <w:jc w:val="center"/>
              <w:rPr>
                <w:bCs/>
                <w:color w:val="000000"/>
              </w:rPr>
            </w:pPr>
          </w:p>
        </w:tc>
        <w:tc>
          <w:tcPr>
            <w:tcW w:w="2262" w:type="pct"/>
            <w:vMerge/>
            <w:shd w:val="clear" w:color="auto" w:fill="auto"/>
            <w:vAlign w:val="center"/>
          </w:tcPr>
          <w:p w14:paraId="5270DBB3" w14:textId="77777777" w:rsidR="00A17D20" w:rsidRPr="00A17D20" w:rsidRDefault="00A17D20" w:rsidP="00A17D20">
            <w:pPr>
              <w:jc w:val="center"/>
              <w:rPr>
                <w:bCs/>
                <w:color w:val="000000"/>
              </w:rPr>
            </w:pPr>
          </w:p>
        </w:tc>
        <w:tc>
          <w:tcPr>
            <w:tcW w:w="757" w:type="pct"/>
            <w:shd w:val="clear" w:color="auto" w:fill="auto"/>
            <w:vAlign w:val="center"/>
          </w:tcPr>
          <w:p w14:paraId="4EA9471B" w14:textId="77777777" w:rsidR="00A17D20" w:rsidRPr="00A17D20" w:rsidRDefault="00A17D20" w:rsidP="00A17D20">
            <w:pPr>
              <w:jc w:val="center"/>
              <w:rPr>
                <w:bCs/>
                <w:color w:val="000000"/>
              </w:rPr>
            </w:pPr>
            <w:r w:rsidRPr="00A17D20">
              <w:rPr>
                <w:bCs/>
                <w:color w:val="000000"/>
              </w:rPr>
              <w:t>0,00</w:t>
            </w:r>
          </w:p>
        </w:tc>
        <w:tc>
          <w:tcPr>
            <w:tcW w:w="757" w:type="pct"/>
            <w:shd w:val="clear" w:color="auto" w:fill="auto"/>
            <w:vAlign w:val="center"/>
          </w:tcPr>
          <w:p w14:paraId="4F19B1EC" w14:textId="77777777" w:rsidR="00A17D20" w:rsidRPr="00A17D20" w:rsidRDefault="00A17D20" w:rsidP="00A17D20">
            <w:pPr>
              <w:jc w:val="center"/>
              <w:rPr>
                <w:bCs/>
                <w:color w:val="000000"/>
              </w:rPr>
            </w:pPr>
            <w:r w:rsidRPr="00A17D20">
              <w:rPr>
                <w:bCs/>
                <w:color w:val="000000"/>
              </w:rPr>
              <w:t>0,00</w:t>
            </w:r>
          </w:p>
        </w:tc>
        <w:tc>
          <w:tcPr>
            <w:tcW w:w="758" w:type="pct"/>
            <w:shd w:val="clear" w:color="auto" w:fill="auto"/>
            <w:vAlign w:val="center"/>
          </w:tcPr>
          <w:p w14:paraId="27CB7FC8" w14:textId="77777777" w:rsidR="00A17D20" w:rsidRPr="00A17D20" w:rsidRDefault="00A17D20" w:rsidP="00A17D20">
            <w:pPr>
              <w:jc w:val="center"/>
              <w:rPr>
                <w:bCs/>
                <w:color w:val="000000"/>
              </w:rPr>
            </w:pPr>
            <w:r w:rsidRPr="00A17D20">
              <w:rPr>
                <w:bCs/>
                <w:color w:val="000000"/>
              </w:rPr>
              <w:t>0,00</w:t>
            </w:r>
          </w:p>
        </w:tc>
      </w:tr>
      <w:tr w:rsidR="00A17D20" w:rsidRPr="00A17D20" w14:paraId="299C40AA" w14:textId="77777777" w:rsidTr="00FC5BCF">
        <w:trPr>
          <w:trHeight w:val="340"/>
        </w:trPr>
        <w:tc>
          <w:tcPr>
            <w:tcW w:w="466" w:type="pct"/>
            <w:vMerge w:val="restart"/>
            <w:shd w:val="clear" w:color="auto" w:fill="auto"/>
            <w:vAlign w:val="center"/>
          </w:tcPr>
          <w:p w14:paraId="0C92B24B" w14:textId="77777777" w:rsidR="00A17D20" w:rsidRPr="00A17D20" w:rsidRDefault="00A17D20" w:rsidP="00A17D20">
            <w:pPr>
              <w:jc w:val="center"/>
              <w:rPr>
                <w:bCs/>
                <w:color w:val="000000"/>
              </w:rPr>
            </w:pPr>
            <w:r w:rsidRPr="00A17D20">
              <w:rPr>
                <w:bCs/>
                <w:color w:val="000000"/>
              </w:rPr>
              <w:t>3</w:t>
            </w:r>
          </w:p>
        </w:tc>
        <w:tc>
          <w:tcPr>
            <w:tcW w:w="2262" w:type="pct"/>
            <w:vMerge w:val="restart"/>
            <w:shd w:val="clear" w:color="auto" w:fill="auto"/>
            <w:vAlign w:val="center"/>
          </w:tcPr>
          <w:p w14:paraId="72CE9D7E" w14:textId="77777777" w:rsidR="00A17D20" w:rsidRPr="00A17D20" w:rsidRDefault="00A17D20" w:rsidP="00A17D20">
            <w:pPr>
              <w:jc w:val="center"/>
              <w:rPr>
                <w:bCs/>
                <w:color w:val="000000"/>
              </w:rPr>
            </w:pPr>
            <w:r w:rsidRPr="00A17D20">
              <w:rPr>
                <w:bCs/>
                <w:color w:val="000000"/>
              </w:rPr>
              <w:t>МКП «Водоканал» (Таштагольский муниципальный район),</w:t>
            </w:r>
          </w:p>
          <w:p w14:paraId="7B7CD817" w14:textId="77777777" w:rsidR="00A17D20" w:rsidRPr="00A17D20" w:rsidRDefault="00A17D20" w:rsidP="00A17D20">
            <w:pPr>
              <w:jc w:val="center"/>
              <w:rPr>
                <w:bCs/>
                <w:color w:val="000000"/>
              </w:rPr>
            </w:pPr>
            <w:r w:rsidRPr="00A17D20">
              <w:rPr>
                <w:bCs/>
                <w:color w:val="000000"/>
              </w:rPr>
              <w:t>ИНН 4252015570</w:t>
            </w:r>
          </w:p>
        </w:tc>
        <w:tc>
          <w:tcPr>
            <w:tcW w:w="2273" w:type="pct"/>
            <w:gridSpan w:val="3"/>
            <w:shd w:val="clear" w:color="auto" w:fill="auto"/>
            <w:vAlign w:val="center"/>
          </w:tcPr>
          <w:p w14:paraId="7F7AEB27" w14:textId="77777777" w:rsidR="00A17D20" w:rsidRPr="00A17D20" w:rsidRDefault="00A17D20" w:rsidP="00A17D20">
            <w:pPr>
              <w:jc w:val="center"/>
              <w:rPr>
                <w:bCs/>
                <w:color w:val="000000"/>
              </w:rPr>
            </w:pPr>
            <w:r w:rsidRPr="00A17D20">
              <w:rPr>
                <w:bCs/>
                <w:color w:val="000000"/>
              </w:rPr>
              <w:t>Транспортировка питьевой воды</w:t>
            </w:r>
          </w:p>
        </w:tc>
      </w:tr>
      <w:tr w:rsidR="00A17D20" w:rsidRPr="00A17D20" w14:paraId="76266078" w14:textId="77777777" w:rsidTr="00FC5BCF">
        <w:trPr>
          <w:trHeight w:val="340"/>
        </w:trPr>
        <w:tc>
          <w:tcPr>
            <w:tcW w:w="466" w:type="pct"/>
            <w:vMerge/>
            <w:shd w:val="clear" w:color="auto" w:fill="auto"/>
            <w:vAlign w:val="center"/>
          </w:tcPr>
          <w:p w14:paraId="6A697938" w14:textId="77777777" w:rsidR="00A17D20" w:rsidRPr="00A17D20" w:rsidRDefault="00A17D20" w:rsidP="00A17D20">
            <w:pPr>
              <w:jc w:val="center"/>
              <w:rPr>
                <w:bCs/>
                <w:color w:val="000000"/>
              </w:rPr>
            </w:pPr>
          </w:p>
        </w:tc>
        <w:tc>
          <w:tcPr>
            <w:tcW w:w="2262" w:type="pct"/>
            <w:vMerge/>
            <w:shd w:val="clear" w:color="auto" w:fill="auto"/>
            <w:vAlign w:val="center"/>
          </w:tcPr>
          <w:p w14:paraId="6B5C53C6" w14:textId="77777777" w:rsidR="00A17D20" w:rsidRPr="00A17D20" w:rsidRDefault="00A17D20" w:rsidP="00A17D20">
            <w:pPr>
              <w:jc w:val="center"/>
              <w:rPr>
                <w:bCs/>
                <w:color w:val="000000"/>
              </w:rPr>
            </w:pPr>
          </w:p>
        </w:tc>
        <w:tc>
          <w:tcPr>
            <w:tcW w:w="757" w:type="pct"/>
            <w:shd w:val="clear" w:color="auto" w:fill="auto"/>
            <w:vAlign w:val="center"/>
          </w:tcPr>
          <w:p w14:paraId="5006CB7D" w14:textId="77777777" w:rsidR="00A17D20" w:rsidRPr="00A17D20" w:rsidRDefault="00A17D20" w:rsidP="00A17D20">
            <w:pPr>
              <w:jc w:val="center"/>
              <w:rPr>
                <w:szCs w:val="20"/>
              </w:rPr>
            </w:pPr>
            <w:r w:rsidRPr="00A17D20">
              <w:rPr>
                <w:szCs w:val="20"/>
              </w:rPr>
              <w:t>8,01</w:t>
            </w:r>
          </w:p>
        </w:tc>
        <w:tc>
          <w:tcPr>
            <w:tcW w:w="757" w:type="pct"/>
            <w:shd w:val="clear" w:color="auto" w:fill="auto"/>
            <w:vAlign w:val="center"/>
          </w:tcPr>
          <w:p w14:paraId="2FB95E4A" w14:textId="77777777" w:rsidR="00A17D20" w:rsidRPr="00A17D20" w:rsidRDefault="00A17D20" w:rsidP="00A17D20">
            <w:pPr>
              <w:jc w:val="center"/>
              <w:rPr>
                <w:szCs w:val="20"/>
              </w:rPr>
            </w:pPr>
            <w:r w:rsidRPr="00A17D20">
              <w:rPr>
                <w:szCs w:val="20"/>
              </w:rPr>
              <w:t>8,01</w:t>
            </w:r>
          </w:p>
        </w:tc>
        <w:tc>
          <w:tcPr>
            <w:tcW w:w="758" w:type="pct"/>
            <w:shd w:val="clear" w:color="auto" w:fill="auto"/>
            <w:vAlign w:val="center"/>
          </w:tcPr>
          <w:p w14:paraId="75631B97" w14:textId="77777777" w:rsidR="00A17D20" w:rsidRPr="00A17D20" w:rsidRDefault="00A17D20" w:rsidP="00A17D20">
            <w:pPr>
              <w:jc w:val="center"/>
              <w:rPr>
                <w:szCs w:val="20"/>
              </w:rPr>
            </w:pPr>
            <w:r w:rsidRPr="00A17D20">
              <w:rPr>
                <w:szCs w:val="20"/>
              </w:rPr>
              <w:t>8,01</w:t>
            </w:r>
          </w:p>
        </w:tc>
      </w:tr>
      <w:tr w:rsidR="00A17D20" w:rsidRPr="00A17D20" w14:paraId="0D0F914A" w14:textId="77777777" w:rsidTr="00FC5BCF">
        <w:trPr>
          <w:trHeight w:val="340"/>
        </w:trPr>
        <w:tc>
          <w:tcPr>
            <w:tcW w:w="466" w:type="pct"/>
            <w:vMerge/>
            <w:shd w:val="clear" w:color="auto" w:fill="auto"/>
            <w:vAlign w:val="center"/>
          </w:tcPr>
          <w:p w14:paraId="394FDC19" w14:textId="77777777" w:rsidR="00A17D20" w:rsidRPr="00A17D20" w:rsidRDefault="00A17D20" w:rsidP="00A17D20">
            <w:pPr>
              <w:jc w:val="center"/>
              <w:rPr>
                <w:bCs/>
                <w:color w:val="000000"/>
              </w:rPr>
            </w:pPr>
          </w:p>
        </w:tc>
        <w:tc>
          <w:tcPr>
            <w:tcW w:w="2262" w:type="pct"/>
            <w:vMerge/>
            <w:shd w:val="clear" w:color="auto" w:fill="auto"/>
            <w:vAlign w:val="center"/>
          </w:tcPr>
          <w:p w14:paraId="47BB7257" w14:textId="77777777" w:rsidR="00A17D20" w:rsidRPr="00A17D20" w:rsidRDefault="00A17D20" w:rsidP="00A17D20">
            <w:pPr>
              <w:jc w:val="center"/>
              <w:rPr>
                <w:bCs/>
                <w:color w:val="000000"/>
              </w:rPr>
            </w:pPr>
          </w:p>
        </w:tc>
        <w:tc>
          <w:tcPr>
            <w:tcW w:w="2273" w:type="pct"/>
            <w:gridSpan w:val="3"/>
            <w:shd w:val="clear" w:color="auto" w:fill="auto"/>
            <w:vAlign w:val="center"/>
          </w:tcPr>
          <w:p w14:paraId="7D1E437A" w14:textId="77777777" w:rsidR="00A17D20" w:rsidRPr="00A17D20" w:rsidRDefault="00A17D20" w:rsidP="00A17D20">
            <w:pPr>
              <w:jc w:val="center"/>
              <w:rPr>
                <w:bCs/>
                <w:color w:val="000000"/>
              </w:rPr>
            </w:pPr>
            <w:r w:rsidRPr="00A17D20">
              <w:rPr>
                <w:bCs/>
                <w:color w:val="000000"/>
              </w:rPr>
              <w:t>Транспортировка технической воды</w:t>
            </w:r>
          </w:p>
        </w:tc>
      </w:tr>
      <w:tr w:rsidR="00A17D20" w:rsidRPr="00A17D20" w14:paraId="3B9421F7" w14:textId="77777777" w:rsidTr="00FC5BCF">
        <w:trPr>
          <w:trHeight w:val="340"/>
        </w:trPr>
        <w:tc>
          <w:tcPr>
            <w:tcW w:w="466" w:type="pct"/>
            <w:vMerge/>
            <w:shd w:val="clear" w:color="auto" w:fill="auto"/>
            <w:vAlign w:val="center"/>
          </w:tcPr>
          <w:p w14:paraId="29458200" w14:textId="77777777" w:rsidR="00A17D20" w:rsidRPr="00A17D20" w:rsidRDefault="00A17D20" w:rsidP="00A17D20">
            <w:pPr>
              <w:jc w:val="center"/>
              <w:rPr>
                <w:bCs/>
                <w:color w:val="000000"/>
              </w:rPr>
            </w:pPr>
          </w:p>
        </w:tc>
        <w:tc>
          <w:tcPr>
            <w:tcW w:w="2262" w:type="pct"/>
            <w:vMerge/>
            <w:shd w:val="clear" w:color="auto" w:fill="auto"/>
            <w:vAlign w:val="center"/>
          </w:tcPr>
          <w:p w14:paraId="6A9903BA" w14:textId="77777777" w:rsidR="00A17D20" w:rsidRPr="00A17D20" w:rsidRDefault="00A17D20" w:rsidP="00A17D20">
            <w:pPr>
              <w:jc w:val="center"/>
              <w:rPr>
                <w:bCs/>
                <w:color w:val="000000"/>
              </w:rPr>
            </w:pPr>
          </w:p>
        </w:tc>
        <w:tc>
          <w:tcPr>
            <w:tcW w:w="757" w:type="pct"/>
            <w:shd w:val="clear" w:color="auto" w:fill="auto"/>
            <w:vAlign w:val="center"/>
          </w:tcPr>
          <w:p w14:paraId="0B30EC96" w14:textId="77777777" w:rsidR="00A17D20" w:rsidRPr="00A17D20" w:rsidRDefault="00A17D20" w:rsidP="00A17D20">
            <w:pPr>
              <w:jc w:val="center"/>
              <w:rPr>
                <w:bCs/>
                <w:color w:val="000000"/>
              </w:rPr>
            </w:pPr>
            <w:r w:rsidRPr="00A17D20">
              <w:rPr>
                <w:bCs/>
                <w:color w:val="000000"/>
              </w:rPr>
              <w:t>0,00</w:t>
            </w:r>
          </w:p>
        </w:tc>
        <w:tc>
          <w:tcPr>
            <w:tcW w:w="757" w:type="pct"/>
            <w:shd w:val="clear" w:color="auto" w:fill="auto"/>
            <w:vAlign w:val="center"/>
          </w:tcPr>
          <w:p w14:paraId="6EF0ED30" w14:textId="77777777" w:rsidR="00A17D20" w:rsidRPr="00A17D20" w:rsidRDefault="00A17D20" w:rsidP="00A17D20">
            <w:pPr>
              <w:jc w:val="center"/>
              <w:rPr>
                <w:sz w:val="20"/>
                <w:szCs w:val="20"/>
              </w:rPr>
            </w:pPr>
            <w:r w:rsidRPr="00A17D20">
              <w:rPr>
                <w:bCs/>
                <w:color w:val="000000"/>
              </w:rPr>
              <w:t>0,00</w:t>
            </w:r>
          </w:p>
        </w:tc>
        <w:tc>
          <w:tcPr>
            <w:tcW w:w="758" w:type="pct"/>
            <w:shd w:val="clear" w:color="auto" w:fill="auto"/>
            <w:vAlign w:val="center"/>
          </w:tcPr>
          <w:p w14:paraId="2BC83B35" w14:textId="77777777" w:rsidR="00A17D20" w:rsidRPr="00A17D20" w:rsidRDefault="00A17D20" w:rsidP="00A17D20">
            <w:pPr>
              <w:jc w:val="center"/>
              <w:rPr>
                <w:sz w:val="20"/>
                <w:szCs w:val="20"/>
              </w:rPr>
            </w:pPr>
            <w:r w:rsidRPr="00A17D20">
              <w:rPr>
                <w:bCs/>
                <w:color w:val="000000"/>
              </w:rPr>
              <w:t>0,00</w:t>
            </w:r>
          </w:p>
        </w:tc>
      </w:tr>
    </w:tbl>
    <w:p w14:paraId="3CE7E609" w14:textId="77777777" w:rsidR="00A17D20" w:rsidRPr="00A17D20" w:rsidRDefault="00A17D20" w:rsidP="00A17D20">
      <w:pPr>
        <w:tabs>
          <w:tab w:val="left" w:pos="6660"/>
        </w:tabs>
        <w:autoSpaceDE w:val="0"/>
        <w:autoSpaceDN w:val="0"/>
        <w:adjustRightInd w:val="0"/>
        <w:ind w:left="5670"/>
        <w:outlineLvl w:val="0"/>
        <w:rPr>
          <w:sz w:val="28"/>
          <w:szCs w:val="28"/>
        </w:rPr>
      </w:pPr>
    </w:p>
    <w:p w14:paraId="1881C0B1" w14:textId="77777777" w:rsidR="00A17D20" w:rsidRDefault="00A17D20" w:rsidP="00B47171">
      <w:pPr>
        <w:tabs>
          <w:tab w:val="left" w:pos="3686"/>
          <w:tab w:val="left" w:pos="9498"/>
        </w:tabs>
        <w:ind w:right="-569" w:firstLine="4962"/>
        <w:jc w:val="both"/>
      </w:pPr>
    </w:p>
    <w:p w14:paraId="13FBB368" w14:textId="77777777" w:rsidR="00A17D20" w:rsidRDefault="00A17D20" w:rsidP="00B47171">
      <w:pPr>
        <w:tabs>
          <w:tab w:val="left" w:pos="3686"/>
          <w:tab w:val="left" w:pos="9498"/>
        </w:tabs>
        <w:ind w:right="-569" w:firstLine="4962"/>
        <w:jc w:val="both"/>
      </w:pPr>
    </w:p>
    <w:p w14:paraId="3A190D35" w14:textId="77777777" w:rsidR="00A17D20" w:rsidRDefault="00A17D20" w:rsidP="00B47171">
      <w:pPr>
        <w:tabs>
          <w:tab w:val="left" w:pos="3686"/>
          <w:tab w:val="left" w:pos="9498"/>
        </w:tabs>
        <w:ind w:right="-569" w:firstLine="4962"/>
        <w:jc w:val="both"/>
      </w:pPr>
    </w:p>
    <w:p w14:paraId="55359336" w14:textId="77777777" w:rsidR="00A17D20" w:rsidRDefault="00A17D20" w:rsidP="00B47171">
      <w:pPr>
        <w:tabs>
          <w:tab w:val="left" w:pos="3686"/>
          <w:tab w:val="left" w:pos="9498"/>
        </w:tabs>
        <w:ind w:right="-569" w:firstLine="4962"/>
        <w:jc w:val="both"/>
      </w:pPr>
    </w:p>
    <w:p w14:paraId="30BAFF4C" w14:textId="77777777" w:rsidR="00A17D20" w:rsidRDefault="00A17D20" w:rsidP="00B47171">
      <w:pPr>
        <w:tabs>
          <w:tab w:val="left" w:pos="3686"/>
          <w:tab w:val="left" w:pos="9498"/>
        </w:tabs>
        <w:ind w:right="-569" w:firstLine="4962"/>
        <w:jc w:val="both"/>
      </w:pPr>
    </w:p>
    <w:p w14:paraId="1A101B7E" w14:textId="77777777" w:rsidR="00A17D20" w:rsidRDefault="00A17D20" w:rsidP="00B47171">
      <w:pPr>
        <w:tabs>
          <w:tab w:val="left" w:pos="3686"/>
          <w:tab w:val="left" w:pos="9498"/>
        </w:tabs>
        <w:ind w:right="-569" w:firstLine="4962"/>
        <w:jc w:val="both"/>
      </w:pPr>
    </w:p>
    <w:p w14:paraId="2694EDAA" w14:textId="77777777" w:rsidR="00A17D20" w:rsidRDefault="00A17D20" w:rsidP="00B47171">
      <w:pPr>
        <w:tabs>
          <w:tab w:val="left" w:pos="3686"/>
          <w:tab w:val="left" w:pos="9498"/>
        </w:tabs>
        <w:ind w:right="-569" w:firstLine="4962"/>
        <w:jc w:val="both"/>
      </w:pPr>
    </w:p>
    <w:p w14:paraId="355528C7" w14:textId="77777777" w:rsidR="00A17D20" w:rsidRDefault="00A17D20" w:rsidP="00B47171">
      <w:pPr>
        <w:tabs>
          <w:tab w:val="left" w:pos="3686"/>
          <w:tab w:val="left" w:pos="9498"/>
        </w:tabs>
        <w:ind w:right="-569" w:firstLine="4962"/>
        <w:jc w:val="both"/>
      </w:pPr>
    </w:p>
    <w:p w14:paraId="64599B36" w14:textId="77777777" w:rsidR="00A17D20" w:rsidRDefault="00A17D20" w:rsidP="00B47171">
      <w:pPr>
        <w:tabs>
          <w:tab w:val="left" w:pos="3686"/>
          <w:tab w:val="left" w:pos="9498"/>
        </w:tabs>
        <w:ind w:right="-569" w:firstLine="4962"/>
        <w:jc w:val="both"/>
      </w:pPr>
    </w:p>
    <w:p w14:paraId="29B8DB95" w14:textId="77777777" w:rsidR="00A17D20" w:rsidRDefault="00A17D20" w:rsidP="00B47171">
      <w:pPr>
        <w:tabs>
          <w:tab w:val="left" w:pos="3686"/>
          <w:tab w:val="left" w:pos="9498"/>
        </w:tabs>
        <w:ind w:right="-569" w:firstLine="4962"/>
        <w:jc w:val="both"/>
      </w:pPr>
    </w:p>
    <w:p w14:paraId="50748806" w14:textId="77777777" w:rsidR="00A17D20" w:rsidRDefault="00A17D20" w:rsidP="00B47171">
      <w:pPr>
        <w:tabs>
          <w:tab w:val="left" w:pos="3686"/>
          <w:tab w:val="left" w:pos="9498"/>
        </w:tabs>
        <w:ind w:right="-569" w:firstLine="4962"/>
        <w:jc w:val="both"/>
      </w:pPr>
    </w:p>
    <w:p w14:paraId="269E0C0A" w14:textId="77777777" w:rsidR="00A17D20" w:rsidRDefault="00A17D20" w:rsidP="00B47171">
      <w:pPr>
        <w:tabs>
          <w:tab w:val="left" w:pos="3686"/>
          <w:tab w:val="left" w:pos="9498"/>
        </w:tabs>
        <w:ind w:right="-569" w:firstLine="4962"/>
        <w:jc w:val="both"/>
      </w:pPr>
    </w:p>
    <w:p w14:paraId="047080CA" w14:textId="77777777" w:rsidR="00A17D20" w:rsidRDefault="00A17D20" w:rsidP="00B47171">
      <w:pPr>
        <w:tabs>
          <w:tab w:val="left" w:pos="3686"/>
          <w:tab w:val="left" w:pos="9498"/>
        </w:tabs>
        <w:ind w:right="-569" w:firstLine="4962"/>
        <w:jc w:val="both"/>
      </w:pPr>
    </w:p>
    <w:p w14:paraId="65ECDBE7" w14:textId="77777777" w:rsidR="00A17D20" w:rsidRDefault="00A17D20" w:rsidP="00B47171">
      <w:pPr>
        <w:tabs>
          <w:tab w:val="left" w:pos="3686"/>
          <w:tab w:val="left" w:pos="9498"/>
        </w:tabs>
        <w:ind w:right="-569" w:firstLine="4962"/>
        <w:jc w:val="both"/>
      </w:pPr>
    </w:p>
    <w:p w14:paraId="5240008F" w14:textId="77777777" w:rsidR="00A17D20" w:rsidRDefault="00A17D20" w:rsidP="00B47171">
      <w:pPr>
        <w:tabs>
          <w:tab w:val="left" w:pos="3686"/>
          <w:tab w:val="left" w:pos="9498"/>
        </w:tabs>
        <w:ind w:right="-569" w:firstLine="4962"/>
        <w:jc w:val="both"/>
      </w:pPr>
    </w:p>
    <w:p w14:paraId="639688F7" w14:textId="77777777" w:rsidR="00A17D20" w:rsidRDefault="00A17D20" w:rsidP="00B47171">
      <w:pPr>
        <w:tabs>
          <w:tab w:val="left" w:pos="3686"/>
          <w:tab w:val="left" w:pos="9498"/>
        </w:tabs>
        <w:ind w:right="-569" w:firstLine="4962"/>
        <w:jc w:val="both"/>
      </w:pPr>
    </w:p>
    <w:p w14:paraId="2F8139E2" w14:textId="77777777" w:rsidR="00A17D20" w:rsidRDefault="00A17D20" w:rsidP="00B47171">
      <w:pPr>
        <w:tabs>
          <w:tab w:val="left" w:pos="3686"/>
          <w:tab w:val="left" w:pos="9498"/>
        </w:tabs>
        <w:ind w:right="-569" w:firstLine="4962"/>
        <w:jc w:val="both"/>
      </w:pPr>
    </w:p>
    <w:p w14:paraId="23DB76DD" w14:textId="77777777" w:rsidR="00A17D20" w:rsidRDefault="00A17D20" w:rsidP="00B47171">
      <w:pPr>
        <w:tabs>
          <w:tab w:val="left" w:pos="3686"/>
          <w:tab w:val="left" w:pos="9498"/>
        </w:tabs>
        <w:ind w:right="-569" w:firstLine="4962"/>
        <w:jc w:val="both"/>
      </w:pPr>
    </w:p>
    <w:p w14:paraId="03087210" w14:textId="77777777" w:rsidR="00A17D20" w:rsidRDefault="00A17D20" w:rsidP="00B47171">
      <w:pPr>
        <w:tabs>
          <w:tab w:val="left" w:pos="3686"/>
          <w:tab w:val="left" w:pos="9498"/>
        </w:tabs>
        <w:ind w:right="-569" w:firstLine="4962"/>
        <w:jc w:val="both"/>
      </w:pPr>
    </w:p>
    <w:p w14:paraId="587A468A" w14:textId="77777777" w:rsidR="00A17D20" w:rsidRDefault="00A17D20" w:rsidP="00B47171">
      <w:pPr>
        <w:tabs>
          <w:tab w:val="left" w:pos="3686"/>
          <w:tab w:val="left" w:pos="9498"/>
        </w:tabs>
        <w:ind w:right="-569" w:firstLine="4962"/>
        <w:jc w:val="both"/>
      </w:pPr>
    </w:p>
    <w:p w14:paraId="39A2E075" w14:textId="77777777" w:rsidR="009857CF" w:rsidRDefault="009857CF" w:rsidP="00B47171">
      <w:pPr>
        <w:tabs>
          <w:tab w:val="left" w:pos="3686"/>
          <w:tab w:val="left" w:pos="9498"/>
        </w:tabs>
        <w:ind w:right="-569" w:firstLine="4962"/>
        <w:jc w:val="both"/>
      </w:pPr>
    </w:p>
    <w:p w14:paraId="14B2C105" w14:textId="77777777" w:rsidR="009857CF" w:rsidRDefault="009857CF" w:rsidP="00B47171">
      <w:pPr>
        <w:tabs>
          <w:tab w:val="left" w:pos="3686"/>
          <w:tab w:val="left" w:pos="9498"/>
        </w:tabs>
        <w:ind w:right="-569" w:firstLine="4962"/>
        <w:jc w:val="both"/>
      </w:pPr>
    </w:p>
    <w:p w14:paraId="45EAB8FD" w14:textId="77777777" w:rsidR="00A17D20" w:rsidRDefault="00A17D20" w:rsidP="00BB2705">
      <w:pPr>
        <w:tabs>
          <w:tab w:val="left" w:pos="3686"/>
          <w:tab w:val="left" w:pos="9498"/>
        </w:tabs>
        <w:ind w:right="-569"/>
        <w:jc w:val="both"/>
      </w:pPr>
    </w:p>
    <w:p w14:paraId="517554DC" w14:textId="48287399" w:rsidR="00F05C67" w:rsidRPr="00F01343" w:rsidRDefault="00F05C67" w:rsidP="00675CD8">
      <w:pPr>
        <w:tabs>
          <w:tab w:val="left" w:pos="270"/>
          <w:tab w:val="right" w:pos="9355"/>
        </w:tabs>
        <w:ind w:firstLine="5812"/>
        <w:jc w:val="both"/>
      </w:pPr>
      <w:r w:rsidRPr="00F01343">
        <w:t>Приложение</w:t>
      </w:r>
      <w:r>
        <w:t xml:space="preserve"> № </w:t>
      </w:r>
      <w:r w:rsidR="00BB2705">
        <w:t>7</w:t>
      </w:r>
      <w:r>
        <w:t xml:space="preserve"> к протоколу</w:t>
      </w:r>
      <w:r w:rsidRPr="00F01343">
        <w:t xml:space="preserve"> № </w:t>
      </w:r>
      <w:r>
        <w:t>6</w:t>
      </w:r>
      <w:r w:rsidR="00BB2705">
        <w:t>1</w:t>
      </w:r>
    </w:p>
    <w:p w14:paraId="1D45602E" w14:textId="77777777" w:rsidR="00F05C67" w:rsidRPr="00F01343" w:rsidRDefault="00F05C67" w:rsidP="00675CD8">
      <w:pPr>
        <w:tabs>
          <w:tab w:val="left" w:pos="3686"/>
          <w:tab w:val="left" w:pos="9498"/>
        </w:tabs>
        <w:ind w:right="-569" w:firstLine="5812"/>
        <w:jc w:val="both"/>
      </w:pPr>
      <w:r w:rsidRPr="00F01343">
        <w:t>заседания правления Региональной</w:t>
      </w:r>
    </w:p>
    <w:p w14:paraId="0987798A" w14:textId="77777777" w:rsidR="00F05C67" w:rsidRPr="00F01343" w:rsidRDefault="00F05C67" w:rsidP="00675CD8">
      <w:pPr>
        <w:tabs>
          <w:tab w:val="left" w:pos="3686"/>
          <w:tab w:val="left" w:pos="9498"/>
        </w:tabs>
        <w:ind w:right="-569" w:firstLine="5812"/>
        <w:jc w:val="both"/>
      </w:pPr>
      <w:r w:rsidRPr="00F01343">
        <w:t>энергетической комиссии</w:t>
      </w:r>
    </w:p>
    <w:p w14:paraId="6900C30A" w14:textId="28A39191" w:rsidR="00F05C67" w:rsidRPr="009857CF" w:rsidRDefault="00F05C67" w:rsidP="009857CF">
      <w:pPr>
        <w:tabs>
          <w:tab w:val="left" w:pos="3686"/>
          <w:tab w:val="left" w:pos="9498"/>
        </w:tabs>
        <w:ind w:right="-569" w:firstLine="5812"/>
        <w:jc w:val="both"/>
      </w:pPr>
      <w:r w:rsidRPr="00F01343">
        <w:t xml:space="preserve">Кузбасса от </w:t>
      </w:r>
      <w:r>
        <w:t>1</w:t>
      </w:r>
      <w:r w:rsidR="00BB2705">
        <w:t>7</w:t>
      </w:r>
      <w:r w:rsidRPr="00F01343">
        <w:t>.0</w:t>
      </w:r>
      <w:r>
        <w:t>9</w:t>
      </w:r>
      <w:r w:rsidRPr="00F01343">
        <w:t>.2024</w:t>
      </w:r>
    </w:p>
    <w:p w14:paraId="1337744C" w14:textId="77777777" w:rsidR="00F05C67" w:rsidRDefault="00F05C67" w:rsidP="00F05C67">
      <w:pPr>
        <w:jc w:val="center"/>
        <w:rPr>
          <w:b/>
          <w:color w:val="000000" w:themeColor="text1"/>
          <w:sz w:val="28"/>
          <w:szCs w:val="28"/>
        </w:rPr>
      </w:pPr>
    </w:p>
    <w:p w14:paraId="4FBD021F" w14:textId="77777777" w:rsidR="00BB2705" w:rsidRDefault="00BB2705" w:rsidP="00F05C67">
      <w:pPr>
        <w:jc w:val="center"/>
        <w:rPr>
          <w:b/>
          <w:color w:val="000000" w:themeColor="text1"/>
          <w:sz w:val="28"/>
          <w:szCs w:val="28"/>
        </w:rPr>
      </w:pPr>
    </w:p>
    <w:p w14:paraId="635C2C86" w14:textId="77777777" w:rsidR="00BB2705" w:rsidRPr="00BB2705" w:rsidRDefault="00BB2705" w:rsidP="00BB2705">
      <w:pPr>
        <w:keepNext/>
        <w:jc w:val="center"/>
        <w:outlineLvl w:val="0"/>
        <w:rPr>
          <w:b/>
          <w:iCs/>
          <w:sz w:val="28"/>
          <w:szCs w:val="28"/>
        </w:rPr>
      </w:pPr>
      <w:r w:rsidRPr="00BB2705">
        <w:rPr>
          <w:b/>
          <w:iCs/>
          <w:sz w:val="28"/>
          <w:szCs w:val="28"/>
        </w:rPr>
        <w:t xml:space="preserve">Экспертное заключение Региональной энергетической комиссии Кузбасса </w:t>
      </w:r>
    </w:p>
    <w:p w14:paraId="6224F994" w14:textId="77777777" w:rsidR="00BB2705" w:rsidRPr="005140FA" w:rsidRDefault="00BB2705" w:rsidP="00BB2705">
      <w:pPr>
        <w:jc w:val="center"/>
        <w:rPr>
          <w:sz w:val="28"/>
          <w:szCs w:val="28"/>
        </w:rPr>
      </w:pPr>
      <w:r w:rsidRPr="005140FA">
        <w:rPr>
          <w:sz w:val="28"/>
          <w:szCs w:val="28"/>
        </w:rPr>
        <w:t xml:space="preserve">для установления нормативов потерь </w:t>
      </w:r>
      <w:r w:rsidRPr="005140FA">
        <w:rPr>
          <w:bCs/>
          <w:color w:val="000000"/>
          <w:sz w:val="28"/>
          <w:szCs w:val="28"/>
        </w:rPr>
        <w:t>холодной питьевой воды</w:t>
      </w:r>
      <w:r w:rsidRPr="005140FA">
        <w:rPr>
          <w:sz w:val="28"/>
          <w:szCs w:val="28"/>
        </w:rPr>
        <w:t xml:space="preserve"> в централизованных системах водоснабжения ООО «Энергоресурс» при ее транспортировке на территории Кемеровского муниципального округа на 2024-2025 годы</w:t>
      </w:r>
    </w:p>
    <w:p w14:paraId="3F8787FE" w14:textId="77777777" w:rsidR="00BB2705" w:rsidRPr="00BB2705" w:rsidRDefault="00BB2705" w:rsidP="00BB2705">
      <w:pPr>
        <w:jc w:val="center"/>
        <w:rPr>
          <w:szCs w:val="20"/>
        </w:rPr>
      </w:pPr>
    </w:p>
    <w:p w14:paraId="5A3C6172" w14:textId="77777777" w:rsidR="00BB2705" w:rsidRPr="00BB2705" w:rsidRDefault="00BB2705" w:rsidP="00245899">
      <w:pPr>
        <w:jc w:val="both"/>
        <w:rPr>
          <w:sz w:val="28"/>
          <w:szCs w:val="28"/>
        </w:rPr>
      </w:pPr>
    </w:p>
    <w:p w14:paraId="59734654" w14:textId="77777777" w:rsidR="00BB2705" w:rsidRPr="00BB2705" w:rsidRDefault="00BB2705" w:rsidP="00BB2705">
      <w:pPr>
        <w:ind w:firstLine="567"/>
        <w:jc w:val="both"/>
        <w:rPr>
          <w:sz w:val="28"/>
          <w:szCs w:val="28"/>
        </w:rPr>
      </w:pPr>
      <w:r w:rsidRPr="00BB2705">
        <w:rPr>
          <w:sz w:val="28"/>
          <w:szCs w:val="28"/>
        </w:rPr>
        <w:t xml:space="preserve">В Региональную энергетическую комиссию Кузбасса обратилось </w:t>
      </w:r>
      <w:r w:rsidRPr="00BB2705">
        <w:rPr>
          <w:sz w:val="28"/>
          <w:szCs w:val="28"/>
        </w:rPr>
        <w:br/>
        <w:t xml:space="preserve">ООО «Энергоресурс» (далее – Предприятие) с заявкой на установление нормативов потерь холодной питьевой воды в централизованных системах водоснабжения при ее транспортировке на территории Кемеровского муниципального округа на 2024-2025 годы. </w:t>
      </w:r>
    </w:p>
    <w:p w14:paraId="365DDE48" w14:textId="77777777" w:rsidR="00BB2705" w:rsidRPr="00BB2705" w:rsidRDefault="00BB2705" w:rsidP="00BB2705">
      <w:pPr>
        <w:ind w:firstLine="567"/>
        <w:jc w:val="both"/>
        <w:rPr>
          <w:sz w:val="28"/>
          <w:szCs w:val="28"/>
        </w:rPr>
      </w:pPr>
    </w:p>
    <w:p w14:paraId="4A253ADC" w14:textId="77777777" w:rsidR="00BB2705" w:rsidRPr="00BB2705" w:rsidRDefault="00BB2705" w:rsidP="00BB2705">
      <w:pPr>
        <w:keepNext/>
        <w:jc w:val="center"/>
        <w:outlineLvl w:val="0"/>
        <w:rPr>
          <w:b/>
          <w:sz w:val="28"/>
          <w:szCs w:val="28"/>
        </w:rPr>
      </w:pPr>
      <w:r w:rsidRPr="00BB2705">
        <w:rPr>
          <w:b/>
          <w:sz w:val="28"/>
          <w:szCs w:val="28"/>
        </w:rPr>
        <w:t>Расчет потерь</w:t>
      </w:r>
    </w:p>
    <w:p w14:paraId="114FE770" w14:textId="77777777" w:rsidR="00BB2705" w:rsidRPr="00BB2705" w:rsidRDefault="00BB2705" w:rsidP="00BB2705">
      <w:pPr>
        <w:ind w:firstLine="567"/>
        <w:jc w:val="both"/>
        <w:rPr>
          <w:sz w:val="28"/>
          <w:szCs w:val="28"/>
        </w:rPr>
      </w:pPr>
    </w:p>
    <w:p w14:paraId="416E5B2D" w14:textId="77777777" w:rsidR="00BB2705" w:rsidRPr="00BB2705" w:rsidRDefault="00BB2705" w:rsidP="00BB2705">
      <w:pPr>
        <w:ind w:firstLine="567"/>
        <w:jc w:val="both"/>
        <w:rPr>
          <w:sz w:val="28"/>
          <w:szCs w:val="28"/>
        </w:rPr>
      </w:pPr>
      <w:r w:rsidRPr="00BB2705">
        <w:rPr>
          <w:sz w:val="28"/>
          <w:szCs w:val="28"/>
        </w:rPr>
        <w:t xml:space="preserve">При расчете нормативов потерь питьевой и технической воды в централизованных системах водоснабжения при ее производстве и транспортировке, специалисты РЭК Кузбасса руководствовались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Минстроя России </w:t>
      </w:r>
      <w:r w:rsidRPr="00BB2705">
        <w:rPr>
          <w:sz w:val="28"/>
          <w:szCs w:val="28"/>
        </w:rPr>
        <w:br/>
        <w:t>от 28.10.2022 № 917/</w:t>
      </w:r>
      <w:proofErr w:type="spellStart"/>
      <w:r w:rsidRPr="00BB2705">
        <w:rPr>
          <w:sz w:val="28"/>
          <w:szCs w:val="28"/>
        </w:rPr>
        <w:t>пр</w:t>
      </w:r>
      <w:proofErr w:type="spellEnd"/>
      <w:r w:rsidRPr="00BB2705">
        <w:rPr>
          <w:sz w:val="28"/>
          <w:szCs w:val="28"/>
        </w:rPr>
        <w:t xml:space="preserve"> (далее Порядок).</w:t>
      </w:r>
    </w:p>
    <w:p w14:paraId="41AC9C9F" w14:textId="77777777" w:rsidR="00BB2705" w:rsidRPr="00BB2705" w:rsidRDefault="00BB2705" w:rsidP="00BB2705">
      <w:pPr>
        <w:ind w:firstLine="567"/>
        <w:jc w:val="both"/>
        <w:rPr>
          <w:sz w:val="28"/>
          <w:szCs w:val="28"/>
        </w:rPr>
      </w:pPr>
      <w:r w:rsidRPr="00BB2705">
        <w:rPr>
          <w:sz w:val="28"/>
          <w:szCs w:val="28"/>
        </w:rPr>
        <w:t>В соответствии с п. 3 Порядка,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16016059" w14:textId="77777777" w:rsidR="00BB2705" w:rsidRPr="00BB2705" w:rsidRDefault="00BB2705" w:rsidP="00BB2705">
      <w:pPr>
        <w:ind w:firstLine="567"/>
        <w:jc w:val="both"/>
        <w:rPr>
          <w:sz w:val="28"/>
          <w:szCs w:val="28"/>
        </w:rPr>
      </w:pPr>
      <w:r w:rsidRPr="00BB2705">
        <w:rPr>
          <w:sz w:val="28"/>
          <w:szCs w:val="28"/>
        </w:rPr>
        <w:t>В связи с тем, что Предприятие осуществляет и производство, и транспортировку холодной воды, специалисты РЭК Кузбасса считают обоснованным утвердить для ООО «Энергоресурс» только потери на транспортировку холодной воды.</w:t>
      </w:r>
    </w:p>
    <w:p w14:paraId="4DD9EEFA" w14:textId="77777777" w:rsidR="00BB2705" w:rsidRPr="00BB2705" w:rsidRDefault="00BB2705" w:rsidP="00BB2705">
      <w:pPr>
        <w:ind w:firstLine="709"/>
        <w:jc w:val="both"/>
        <w:rPr>
          <w:sz w:val="28"/>
          <w:szCs w:val="28"/>
        </w:rPr>
      </w:pPr>
      <w:r w:rsidRPr="00BB2705">
        <w:rPr>
          <w:sz w:val="28"/>
          <w:szCs w:val="28"/>
        </w:rPr>
        <w:t>Необходимо отметить, что предприятие осуществляет холодное водоснабжение Кемеровского муниципального округа только с октября 2022 года (ранее коммунальную инфраструктуру эксплуатировал МКП «Энергоресурс КМО», ИНН 4205408510). В связи с этим, специалисты РЭК Кузбасса считают рациональным принять к расчету только фактические потери за полный 2023 год.</w:t>
      </w:r>
    </w:p>
    <w:p w14:paraId="3CB1D2F3" w14:textId="77777777" w:rsidR="00BB2705" w:rsidRPr="00BB2705" w:rsidRDefault="00BB2705" w:rsidP="00BB2705">
      <w:pPr>
        <w:ind w:firstLine="709"/>
        <w:jc w:val="both"/>
        <w:rPr>
          <w:sz w:val="28"/>
          <w:szCs w:val="28"/>
        </w:rPr>
      </w:pPr>
      <w:r w:rsidRPr="00BB2705">
        <w:rPr>
          <w:sz w:val="28"/>
          <w:szCs w:val="28"/>
        </w:rPr>
        <w:t>В результате анализа фактических потерь холодной воды, полученных по отчетным данным предприятия, выявлено, что объем потерь по предложению предприятия значительно ниже фактических значений за 2023 год. Таким образом предложение предприятие учитывает тот факт, что предприятие в рамках тарифного регулирования выполняет мероприятия, направленные на снижение потерь. В связи с этим, специалисты РЭК Кузбасс в соответствии с п. 6 Порядка считают обоснованным принять объем потерь воды при ее транспортировке в соответствии с предложением предприятия.</w:t>
      </w:r>
    </w:p>
    <w:p w14:paraId="0CF67DDC" w14:textId="77777777" w:rsidR="00BB2705" w:rsidRPr="00BB2705" w:rsidRDefault="00BB2705" w:rsidP="00BB2705">
      <w:pPr>
        <w:jc w:val="both"/>
        <w:rPr>
          <w:sz w:val="28"/>
          <w:szCs w:val="28"/>
        </w:rPr>
      </w:pPr>
    </w:p>
    <w:p w14:paraId="674722A2" w14:textId="77777777" w:rsidR="00BB2705" w:rsidRPr="00BB2705" w:rsidRDefault="00BB2705" w:rsidP="00BB2705">
      <w:pPr>
        <w:tabs>
          <w:tab w:val="left" w:pos="1665"/>
        </w:tabs>
        <w:jc w:val="center"/>
        <w:rPr>
          <w:b/>
          <w:bCs/>
          <w:sz w:val="28"/>
          <w:szCs w:val="28"/>
        </w:rPr>
      </w:pPr>
      <w:r w:rsidRPr="00BB2705">
        <w:rPr>
          <w:b/>
          <w:bCs/>
          <w:sz w:val="28"/>
          <w:szCs w:val="28"/>
        </w:rPr>
        <w:t xml:space="preserve">Предложение </w:t>
      </w:r>
      <w:r w:rsidRPr="00BB2705">
        <w:rPr>
          <w:b/>
          <w:sz w:val="28"/>
          <w:szCs w:val="28"/>
        </w:rPr>
        <w:t>по установлению нормативов потерь холодной питьевой воды в централизованной системе водоснабжения ООО «Энергоресурс»</w:t>
      </w:r>
      <w:r w:rsidRPr="00BB2705">
        <w:rPr>
          <w:b/>
          <w:sz w:val="28"/>
          <w:szCs w:val="28"/>
        </w:rPr>
        <w:br/>
        <w:t xml:space="preserve"> при ее производстве и транспортировке на территории Кемеровского муниципального округа на 2024-2025 годы</w:t>
      </w:r>
    </w:p>
    <w:p w14:paraId="2F088628" w14:textId="77777777" w:rsidR="00BB2705" w:rsidRPr="00BB2705" w:rsidRDefault="00BB2705" w:rsidP="00BB2705">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342"/>
        <w:gridCol w:w="3340"/>
      </w:tblGrid>
      <w:tr w:rsidR="00BB2705" w:rsidRPr="00BB2705" w14:paraId="45B0D83B" w14:textId="77777777" w:rsidTr="00FC5BCF">
        <w:trPr>
          <w:trHeight w:val="678"/>
        </w:trPr>
        <w:tc>
          <w:tcPr>
            <w:tcW w:w="1629" w:type="pct"/>
            <w:vMerge w:val="restart"/>
            <w:shd w:val="clear" w:color="auto" w:fill="auto"/>
            <w:vAlign w:val="center"/>
          </w:tcPr>
          <w:p w14:paraId="750F762F" w14:textId="77777777" w:rsidR="00BB2705" w:rsidRPr="00BB2705" w:rsidRDefault="00BB2705" w:rsidP="00BB2705">
            <w:pPr>
              <w:jc w:val="center"/>
              <w:rPr>
                <w:bCs/>
                <w:color w:val="000000"/>
                <w:sz w:val="22"/>
                <w:szCs w:val="28"/>
              </w:rPr>
            </w:pPr>
            <w:r w:rsidRPr="00BB2705">
              <w:rPr>
                <w:color w:val="000000"/>
                <w:sz w:val="22"/>
                <w:szCs w:val="28"/>
              </w:rPr>
              <w:t>Наименование регулируемой организации</w:t>
            </w:r>
          </w:p>
        </w:tc>
        <w:tc>
          <w:tcPr>
            <w:tcW w:w="3371" w:type="pct"/>
            <w:gridSpan w:val="2"/>
            <w:shd w:val="clear" w:color="auto" w:fill="auto"/>
            <w:vAlign w:val="center"/>
          </w:tcPr>
          <w:p w14:paraId="6D35D81E" w14:textId="77777777" w:rsidR="00BB2705" w:rsidRPr="00BB2705" w:rsidRDefault="00BB2705" w:rsidP="00BB2705">
            <w:pPr>
              <w:jc w:val="center"/>
              <w:rPr>
                <w:bCs/>
                <w:color w:val="000000"/>
                <w:sz w:val="22"/>
                <w:szCs w:val="28"/>
              </w:rPr>
            </w:pPr>
            <w:r w:rsidRPr="00BB2705">
              <w:rPr>
                <w:bCs/>
                <w:color w:val="000000"/>
                <w:sz w:val="22"/>
                <w:szCs w:val="28"/>
              </w:rPr>
              <w:t>Норматив потерь питьевой и технической воды в централизованных системах водоснабжения при её производстве и транспортировке по годам, %</w:t>
            </w:r>
          </w:p>
        </w:tc>
      </w:tr>
      <w:tr w:rsidR="00BB2705" w:rsidRPr="00BB2705" w14:paraId="71EB3519" w14:textId="77777777" w:rsidTr="00FC5BCF">
        <w:tc>
          <w:tcPr>
            <w:tcW w:w="1629" w:type="pct"/>
            <w:vMerge/>
            <w:shd w:val="clear" w:color="auto" w:fill="auto"/>
            <w:vAlign w:val="center"/>
          </w:tcPr>
          <w:p w14:paraId="2C64277A" w14:textId="77777777" w:rsidR="00BB2705" w:rsidRPr="00BB2705" w:rsidRDefault="00BB2705" w:rsidP="00BB2705">
            <w:pPr>
              <w:jc w:val="center"/>
              <w:rPr>
                <w:sz w:val="22"/>
                <w:szCs w:val="28"/>
              </w:rPr>
            </w:pPr>
          </w:p>
        </w:tc>
        <w:tc>
          <w:tcPr>
            <w:tcW w:w="1686" w:type="pct"/>
            <w:shd w:val="clear" w:color="auto" w:fill="auto"/>
            <w:vAlign w:val="center"/>
          </w:tcPr>
          <w:p w14:paraId="194B3735" w14:textId="77777777" w:rsidR="00BB2705" w:rsidRPr="00BB2705" w:rsidRDefault="00BB2705" w:rsidP="00BB2705">
            <w:pPr>
              <w:jc w:val="center"/>
              <w:rPr>
                <w:bCs/>
                <w:color w:val="000000"/>
                <w:sz w:val="22"/>
                <w:szCs w:val="28"/>
              </w:rPr>
            </w:pPr>
            <w:r w:rsidRPr="00BB2705">
              <w:rPr>
                <w:bCs/>
                <w:color w:val="000000"/>
                <w:sz w:val="22"/>
                <w:szCs w:val="28"/>
              </w:rPr>
              <w:t>2024</w:t>
            </w:r>
          </w:p>
        </w:tc>
        <w:tc>
          <w:tcPr>
            <w:tcW w:w="1685" w:type="pct"/>
          </w:tcPr>
          <w:p w14:paraId="7591B575" w14:textId="77777777" w:rsidR="00BB2705" w:rsidRPr="00BB2705" w:rsidRDefault="00BB2705" w:rsidP="00BB2705">
            <w:pPr>
              <w:jc w:val="center"/>
              <w:rPr>
                <w:bCs/>
                <w:color w:val="000000"/>
                <w:sz w:val="22"/>
                <w:szCs w:val="28"/>
              </w:rPr>
            </w:pPr>
            <w:r w:rsidRPr="00BB2705">
              <w:rPr>
                <w:bCs/>
                <w:color w:val="000000"/>
                <w:sz w:val="22"/>
                <w:szCs w:val="28"/>
              </w:rPr>
              <w:t>2025</w:t>
            </w:r>
          </w:p>
        </w:tc>
      </w:tr>
      <w:tr w:rsidR="00BB2705" w:rsidRPr="00BB2705" w14:paraId="24B25DE3" w14:textId="77777777" w:rsidTr="00FC5BCF">
        <w:tc>
          <w:tcPr>
            <w:tcW w:w="1629" w:type="pct"/>
            <w:vMerge w:val="restart"/>
            <w:shd w:val="clear" w:color="auto" w:fill="auto"/>
            <w:vAlign w:val="center"/>
          </w:tcPr>
          <w:p w14:paraId="6760F9FD" w14:textId="77777777" w:rsidR="00BB2705" w:rsidRPr="00BB2705" w:rsidRDefault="00BB2705" w:rsidP="00BB2705">
            <w:pPr>
              <w:jc w:val="center"/>
              <w:rPr>
                <w:sz w:val="22"/>
                <w:szCs w:val="28"/>
              </w:rPr>
            </w:pPr>
            <w:r w:rsidRPr="00BB2705">
              <w:rPr>
                <w:sz w:val="22"/>
                <w:szCs w:val="28"/>
              </w:rPr>
              <w:t>ООО «Энергоресурс»,</w:t>
            </w:r>
          </w:p>
          <w:p w14:paraId="0E634D22" w14:textId="77777777" w:rsidR="00BB2705" w:rsidRPr="00BB2705" w:rsidRDefault="00BB2705" w:rsidP="00BB2705">
            <w:pPr>
              <w:jc w:val="center"/>
              <w:rPr>
                <w:bCs/>
                <w:color w:val="000000"/>
                <w:sz w:val="22"/>
                <w:szCs w:val="28"/>
              </w:rPr>
            </w:pPr>
            <w:r w:rsidRPr="00BB2705">
              <w:rPr>
                <w:sz w:val="22"/>
                <w:szCs w:val="28"/>
              </w:rPr>
              <w:t>ИНН 4205284720</w:t>
            </w:r>
          </w:p>
        </w:tc>
        <w:tc>
          <w:tcPr>
            <w:tcW w:w="3371" w:type="pct"/>
            <w:gridSpan w:val="2"/>
            <w:shd w:val="clear" w:color="auto" w:fill="auto"/>
            <w:vAlign w:val="center"/>
          </w:tcPr>
          <w:p w14:paraId="1292CC40" w14:textId="77777777" w:rsidR="00BB2705" w:rsidRPr="00BB2705" w:rsidRDefault="00BB2705" w:rsidP="00BB2705">
            <w:pPr>
              <w:jc w:val="center"/>
              <w:rPr>
                <w:bCs/>
                <w:color w:val="000000"/>
                <w:sz w:val="22"/>
                <w:szCs w:val="28"/>
              </w:rPr>
            </w:pPr>
            <w:r w:rsidRPr="00BB2705">
              <w:rPr>
                <w:bCs/>
                <w:color w:val="000000"/>
                <w:sz w:val="22"/>
                <w:szCs w:val="28"/>
              </w:rPr>
              <w:t>Производство холодной воды</w:t>
            </w:r>
          </w:p>
        </w:tc>
      </w:tr>
      <w:tr w:rsidR="00BB2705" w:rsidRPr="00BB2705" w14:paraId="736BBD01" w14:textId="77777777" w:rsidTr="00FC5BCF">
        <w:tc>
          <w:tcPr>
            <w:tcW w:w="1629" w:type="pct"/>
            <w:vMerge/>
            <w:shd w:val="clear" w:color="auto" w:fill="auto"/>
            <w:vAlign w:val="center"/>
          </w:tcPr>
          <w:p w14:paraId="69C88E80" w14:textId="77777777" w:rsidR="00BB2705" w:rsidRPr="00BB2705" w:rsidRDefault="00BB2705" w:rsidP="00BB2705">
            <w:pPr>
              <w:jc w:val="center"/>
              <w:rPr>
                <w:bCs/>
                <w:color w:val="000000"/>
                <w:sz w:val="22"/>
                <w:szCs w:val="28"/>
              </w:rPr>
            </w:pPr>
          </w:p>
        </w:tc>
        <w:tc>
          <w:tcPr>
            <w:tcW w:w="1686" w:type="pct"/>
            <w:shd w:val="clear" w:color="auto" w:fill="auto"/>
            <w:vAlign w:val="center"/>
          </w:tcPr>
          <w:p w14:paraId="4E0FB7D0" w14:textId="77777777" w:rsidR="00BB2705" w:rsidRPr="00BB2705" w:rsidRDefault="00BB2705" w:rsidP="00BB2705">
            <w:pPr>
              <w:jc w:val="center"/>
              <w:rPr>
                <w:bCs/>
                <w:color w:val="000000"/>
                <w:sz w:val="22"/>
                <w:szCs w:val="28"/>
              </w:rPr>
            </w:pPr>
            <w:r w:rsidRPr="00BB2705">
              <w:rPr>
                <w:bCs/>
                <w:color w:val="000000"/>
                <w:sz w:val="22"/>
                <w:szCs w:val="28"/>
              </w:rPr>
              <w:t>-</w:t>
            </w:r>
          </w:p>
        </w:tc>
        <w:tc>
          <w:tcPr>
            <w:tcW w:w="1685" w:type="pct"/>
            <w:vAlign w:val="center"/>
          </w:tcPr>
          <w:p w14:paraId="4C0B954E" w14:textId="77777777" w:rsidR="00BB2705" w:rsidRPr="00BB2705" w:rsidRDefault="00BB2705" w:rsidP="00BB2705">
            <w:pPr>
              <w:jc w:val="center"/>
              <w:rPr>
                <w:bCs/>
                <w:color w:val="000000"/>
                <w:sz w:val="22"/>
                <w:szCs w:val="28"/>
              </w:rPr>
            </w:pPr>
            <w:r w:rsidRPr="00BB2705">
              <w:rPr>
                <w:bCs/>
                <w:color w:val="000000"/>
                <w:sz w:val="22"/>
                <w:szCs w:val="28"/>
              </w:rPr>
              <w:t>-</w:t>
            </w:r>
          </w:p>
        </w:tc>
      </w:tr>
      <w:tr w:rsidR="00BB2705" w:rsidRPr="00BB2705" w14:paraId="780C4BBC" w14:textId="77777777" w:rsidTr="00FC5BCF">
        <w:tc>
          <w:tcPr>
            <w:tcW w:w="1629" w:type="pct"/>
            <w:vMerge/>
            <w:shd w:val="clear" w:color="auto" w:fill="auto"/>
            <w:vAlign w:val="center"/>
          </w:tcPr>
          <w:p w14:paraId="073ED03E" w14:textId="77777777" w:rsidR="00BB2705" w:rsidRPr="00BB2705" w:rsidRDefault="00BB2705" w:rsidP="00BB2705">
            <w:pPr>
              <w:jc w:val="center"/>
              <w:rPr>
                <w:bCs/>
                <w:color w:val="000000"/>
                <w:sz w:val="22"/>
                <w:szCs w:val="28"/>
              </w:rPr>
            </w:pPr>
          </w:p>
        </w:tc>
        <w:tc>
          <w:tcPr>
            <w:tcW w:w="3371" w:type="pct"/>
            <w:gridSpan w:val="2"/>
            <w:shd w:val="clear" w:color="auto" w:fill="auto"/>
            <w:vAlign w:val="center"/>
          </w:tcPr>
          <w:p w14:paraId="0FC79E30" w14:textId="77777777" w:rsidR="00BB2705" w:rsidRPr="00BB2705" w:rsidRDefault="00BB2705" w:rsidP="00BB2705">
            <w:pPr>
              <w:jc w:val="center"/>
              <w:rPr>
                <w:bCs/>
                <w:color w:val="000000"/>
                <w:sz w:val="22"/>
                <w:szCs w:val="28"/>
              </w:rPr>
            </w:pPr>
            <w:r w:rsidRPr="00BB2705">
              <w:rPr>
                <w:bCs/>
                <w:color w:val="000000"/>
                <w:sz w:val="22"/>
                <w:szCs w:val="28"/>
              </w:rPr>
              <w:t>Транспортировка холодной питьевой воды</w:t>
            </w:r>
          </w:p>
        </w:tc>
      </w:tr>
      <w:tr w:rsidR="00BB2705" w:rsidRPr="00BB2705" w14:paraId="0DF148B1" w14:textId="77777777" w:rsidTr="00FC5BCF">
        <w:tc>
          <w:tcPr>
            <w:tcW w:w="1629" w:type="pct"/>
            <w:vMerge/>
            <w:shd w:val="clear" w:color="auto" w:fill="auto"/>
            <w:vAlign w:val="center"/>
          </w:tcPr>
          <w:p w14:paraId="0AC26343" w14:textId="77777777" w:rsidR="00BB2705" w:rsidRPr="00BB2705" w:rsidRDefault="00BB2705" w:rsidP="00BB2705">
            <w:pPr>
              <w:jc w:val="center"/>
              <w:rPr>
                <w:bCs/>
                <w:color w:val="000000"/>
                <w:sz w:val="22"/>
                <w:szCs w:val="28"/>
              </w:rPr>
            </w:pPr>
          </w:p>
        </w:tc>
        <w:tc>
          <w:tcPr>
            <w:tcW w:w="1686" w:type="pct"/>
            <w:shd w:val="clear" w:color="auto" w:fill="auto"/>
          </w:tcPr>
          <w:p w14:paraId="5E66AD79" w14:textId="77777777" w:rsidR="00BB2705" w:rsidRPr="00BB2705" w:rsidRDefault="00BB2705" w:rsidP="00BB2705">
            <w:pPr>
              <w:jc w:val="center"/>
              <w:rPr>
                <w:szCs w:val="20"/>
              </w:rPr>
            </w:pPr>
            <w:r w:rsidRPr="00BB2705">
              <w:rPr>
                <w:szCs w:val="20"/>
              </w:rPr>
              <w:t>15,97</w:t>
            </w:r>
          </w:p>
        </w:tc>
        <w:tc>
          <w:tcPr>
            <w:tcW w:w="1685" w:type="pct"/>
          </w:tcPr>
          <w:p w14:paraId="2419D446" w14:textId="77777777" w:rsidR="00BB2705" w:rsidRPr="00BB2705" w:rsidRDefault="00BB2705" w:rsidP="00BB2705">
            <w:pPr>
              <w:jc w:val="center"/>
              <w:rPr>
                <w:szCs w:val="20"/>
              </w:rPr>
            </w:pPr>
            <w:r w:rsidRPr="00BB2705">
              <w:rPr>
                <w:szCs w:val="20"/>
              </w:rPr>
              <w:t>15,97</w:t>
            </w:r>
          </w:p>
        </w:tc>
      </w:tr>
    </w:tbl>
    <w:p w14:paraId="7C7E57CF" w14:textId="77777777" w:rsidR="00BB2705" w:rsidRPr="00BB2705" w:rsidRDefault="00BB2705" w:rsidP="00BB2705">
      <w:pPr>
        <w:ind w:firstLine="720"/>
        <w:jc w:val="both"/>
        <w:rPr>
          <w:sz w:val="28"/>
          <w:szCs w:val="26"/>
        </w:rPr>
      </w:pPr>
    </w:p>
    <w:p w14:paraId="15FB922B" w14:textId="77777777" w:rsidR="00BB2705" w:rsidRPr="00BB2705" w:rsidRDefault="00BB2705" w:rsidP="00BB2705">
      <w:pPr>
        <w:ind w:firstLine="720"/>
        <w:jc w:val="both"/>
        <w:rPr>
          <w:sz w:val="28"/>
          <w:szCs w:val="26"/>
        </w:rPr>
      </w:pPr>
    </w:p>
    <w:p w14:paraId="6F2339BC" w14:textId="77777777" w:rsidR="00BB2705" w:rsidRPr="00BB2705" w:rsidRDefault="00BB2705" w:rsidP="00BB2705">
      <w:pPr>
        <w:ind w:firstLine="720"/>
        <w:jc w:val="both"/>
        <w:rPr>
          <w:sz w:val="28"/>
          <w:szCs w:val="26"/>
        </w:rPr>
      </w:pPr>
    </w:p>
    <w:p w14:paraId="356AD164" w14:textId="77777777" w:rsidR="00BB2705" w:rsidRPr="00BB2705" w:rsidRDefault="00BB2705" w:rsidP="00BB2705">
      <w:pPr>
        <w:ind w:firstLine="720"/>
        <w:jc w:val="both"/>
        <w:rPr>
          <w:sz w:val="28"/>
          <w:szCs w:val="26"/>
        </w:rPr>
      </w:pPr>
    </w:p>
    <w:p w14:paraId="24019765" w14:textId="77777777" w:rsidR="00BB2705" w:rsidRPr="00BB2705" w:rsidRDefault="00BB2705" w:rsidP="00BB2705">
      <w:pPr>
        <w:jc w:val="both"/>
        <w:rPr>
          <w:b/>
          <w:sz w:val="14"/>
          <w:szCs w:val="28"/>
        </w:rPr>
      </w:pPr>
    </w:p>
    <w:p w14:paraId="1F80FEFA" w14:textId="77777777" w:rsidR="003D08DD" w:rsidRDefault="003D08DD" w:rsidP="00F05C67">
      <w:pPr>
        <w:ind w:firstLine="709"/>
        <w:jc w:val="both"/>
        <w:rPr>
          <w:color w:val="000000" w:themeColor="text1"/>
          <w:sz w:val="28"/>
          <w:szCs w:val="28"/>
        </w:rPr>
      </w:pPr>
    </w:p>
    <w:p w14:paraId="6954FA07" w14:textId="77777777" w:rsidR="003D08DD" w:rsidRDefault="003D08DD" w:rsidP="00F05C67">
      <w:pPr>
        <w:ind w:firstLine="709"/>
        <w:jc w:val="both"/>
        <w:rPr>
          <w:color w:val="000000" w:themeColor="text1"/>
          <w:sz w:val="28"/>
          <w:szCs w:val="28"/>
        </w:rPr>
      </w:pPr>
    </w:p>
    <w:p w14:paraId="79480EB9" w14:textId="77777777" w:rsidR="003D08DD" w:rsidRDefault="003D08DD" w:rsidP="00F05C67">
      <w:pPr>
        <w:ind w:firstLine="709"/>
        <w:jc w:val="both"/>
        <w:rPr>
          <w:color w:val="000000" w:themeColor="text1"/>
          <w:sz w:val="28"/>
          <w:szCs w:val="28"/>
        </w:rPr>
      </w:pPr>
    </w:p>
    <w:p w14:paraId="49057755" w14:textId="77777777" w:rsidR="003D08DD" w:rsidRDefault="003D08DD" w:rsidP="00F05C67">
      <w:pPr>
        <w:ind w:firstLine="709"/>
        <w:jc w:val="both"/>
        <w:rPr>
          <w:color w:val="000000" w:themeColor="text1"/>
          <w:sz w:val="28"/>
          <w:szCs w:val="28"/>
        </w:rPr>
      </w:pPr>
    </w:p>
    <w:p w14:paraId="64F4A780" w14:textId="77777777" w:rsidR="003D08DD" w:rsidRDefault="003D08DD" w:rsidP="00F05C67">
      <w:pPr>
        <w:ind w:firstLine="709"/>
        <w:jc w:val="both"/>
        <w:rPr>
          <w:color w:val="000000" w:themeColor="text1"/>
          <w:sz w:val="28"/>
          <w:szCs w:val="28"/>
        </w:rPr>
      </w:pPr>
    </w:p>
    <w:p w14:paraId="5BFB5492" w14:textId="77777777" w:rsidR="003D08DD" w:rsidRDefault="003D08DD" w:rsidP="00BB2705">
      <w:pPr>
        <w:jc w:val="both"/>
        <w:rPr>
          <w:color w:val="000000" w:themeColor="text1"/>
          <w:sz w:val="28"/>
          <w:szCs w:val="28"/>
        </w:rPr>
      </w:pPr>
    </w:p>
    <w:p w14:paraId="1F13684C" w14:textId="77777777" w:rsidR="00011150" w:rsidRDefault="00011150" w:rsidP="00BB2705">
      <w:pPr>
        <w:jc w:val="both"/>
        <w:rPr>
          <w:color w:val="000000" w:themeColor="text1"/>
          <w:sz w:val="28"/>
          <w:szCs w:val="28"/>
        </w:rPr>
      </w:pPr>
    </w:p>
    <w:p w14:paraId="06205303" w14:textId="77777777" w:rsidR="00BB2705" w:rsidRDefault="00BB2705" w:rsidP="00BB2705">
      <w:pPr>
        <w:jc w:val="both"/>
        <w:rPr>
          <w:color w:val="000000" w:themeColor="text1"/>
          <w:sz w:val="28"/>
          <w:szCs w:val="28"/>
        </w:rPr>
      </w:pPr>
    </w:p>
    <w:p w14:paraId="1E704CAC" w14:textId="77777777" w:rsidR="0075643F" w:rsidRDefault="0075643F" w:rsidP="00BB2705">
      <w:pPr>
        <w:jc w:val="both"/>
        <w:rPr>
          <w:color w:val="000000" w:themeColor="text1"/>
          <w:sz w:val="28"/>
          <w:szCs w:val="28"/>
        </w:rPr>
      </w:pPr>
    </w:p>
    <w:p w14:paraId="35293956" w14:textId="77777777" w:rsidR="0075643F" w:rsidRDefault="0075643F" w:rsidP="00BB2705">
      <w:pPr>
        <w:jc w:val="both"/>
        <w:rPr>
          <w:color w:val="000000" w:themeColor="text1"/>
          <w:sz w:val="28"/>
          <w:szCs w:val="28"/>
        </w:rPr>
      </w:pPr>
    </w:p>
    <w:p w14:paraId="76525F2C" w14:textId="77777777" w:rsidR="0075643F" w:rsidRDefault="0075643F" w:rsidP="00BB2705">
      <w:pPr>
        <w:jc w:val="both"/>
        <w:rPr>
          <w:color w:val="000000" w:themeColor="text1"/>
          <w:sz w:val="28"/>
          <w:szCs w:val="28"/>
        </w:rPr>
      </w:pPr>
    </w:p>
    <w:p w14:paraId="706F7F52" w14:textId="77777777" w:rsidR="0075643F" w:rsidRDefault="0075643F" w:rsidP="00BB2705">
      <w:pPr>
        <w:jc w:val="both"/>
        <w:rPr>
          <w:color w:val="000000" w:themeColor="text1"/>
          <w:sz w:val="28"/>
          <w:szCs w:val="28"/>
        </w:rPr>
      </w:pPr>
    </w:p>
    <w:p w14:paraId="5DED25FA" w14:textId="77777777" w:rsidR="00DF581D" w:rsidRDefault="00DF581D" w:rsidP="00FB017C">
      <w:pPr>
        <w:tabs>
          <w:tab w:val="left" w:pos="270"/>
          <w:tab w:val="right" w:pos="9355"/>
        </w:tabs>
        <w:jc w:val="both"/>
        <w:sectPr w:rsidR="00DF581D" w:rsidSect="00BB2705">
          <w:headerReference w:type="default" r:id="rId108"/>
          <w:headerReference w:type="first" r:id="rId109"/>
          <w:footerReference w:type="first" r:id="rId110"/>
          <w:pgSz w:w="11906" w:h="16838"/>
          <w:pgMar w:top="1134" w:right="567" w:bottom="1134" w:left="1418" w:header="142" w:footer="709" w:gutter="0"/>
          <w:cols w:space="708"/>
          <w:titlePg/>
          <w:docGrid w:linePitch="360"/>
        </w:sectPr>
      </w:pPr>
    </w:p>
    <w:p w14:paraId="5A271159" w14:textId="77777777" w:rsidR="00B74642" w:rsidRDefault="00B74642" w:rsidP="00FB017C">
      <w:pPr>
        <w:tabs>
          <w:tab w:val="left" w:pos="270"/>
          <w:tab w:val="right" w:pos="9355"/>
        </w:tabs>
        <w:jc w:val="both"/>
      </w:pPr>
    </w:p>
    <w:p w14:paraId="2477DD75" w14:textId="7DF15077" w:rsidR="007160A5" w:rsidRPr="00F01343" w:rsidRDefault="007160A5" w:rsidP="00675CD8">
      <w:pPr>
        <w:tabs>
          <w:tab w:val="left" w:pos="270"/>
          <w:tab w:val="left" w:pos="5245"/>
          <w:tab w:val="right" w:pos="9355"/>
        </w:tabs>
        <w:ind w:firstLine="5103"/>
        <w:jc w:val="both"/>
      </w:pPr>
      <w:r w:rsidRPr="00F01343">
        <w:t>Приложение</w:t>
      </w:r>
      <w:r>
        <w:t xml:space="preserve"> № </w:t>
      </w:r>
      <w:r w:rsidR="00B74267">
        <w:t>9</w:t>
      </w:r>
      <w:r>
        <w:t xml:space="preserve"> к протоколу</w:t>
      </w:r>
      <w:r w:rsidRPr="00F01343">
        <w:t xml:space="preserve"> № </w:t>
      </w:r>
      <w:r>
        <w:t>6</w:t>
      </w:r>
      <w:r w:rsidR="00BB2705">
        <w:t>1</w:t>
      </w:r>
    </w:p>
    <w:p w14:paraId="2577A726" w14:textId="77777777" w:rsidR="007160A5" w:rsidRPr="00F01343" w:rsidRDefault="007160A5" w:rsidP="00675CD8">
      <w:pPr>
        <w:tabs>
          <w:tab w:val="left" w:pos="3686"/>
          <w:tab w:val="left" w:pos="9498"/>
        </w:tabs>
        <w:ind w:right="-569" w:firstLine="5103"/>
        <w:jc w:val="both"/>
      </w:pPr>
      <w:r w:rsidRPr="00F01343">
        <w:t>заседания правления Региональной</w:t>
      </w:r>
    </w:p>
    <w:p w14:paraId="7A5427E1" w14:textId="77777777" w:rsidR="007160A5" w:rsidRPr="00F01343" w:rsidRDefault="007160A5" w:rsidP="00675CD8">
      <w:pPr>
        <w:tabs>
          <w:tab w:val="left" w:pos="3686"/>
          <w:tab w:val="left" w:pos="9498"/>
        </w:tabs>
        <w:ind w:right="-569" w:firstLine="5103"/>
        <w:jc w:val="both"/>
      </w:pPr>
      <w:r w:rsidRPr="00F01343">
        <w:t>энергетической комиссии</w:t>
      </w:r>
    </w:p>
    <w:p w14:paraId="098AE318" w14:textId="5860D433" w:rsidR="007160A5" w:rsidRDefault="007160A5" w:rsidP="00675CD8">
      <w:pPr>
        <w:tabs>
          <w:tab w:val="left" w:pos="3686"/>
          <w:tab w:val="left" w:pos="9498"/>
        </w:tabs>
        <w:ind w:right="-569" w:firstLine="5103"/>
        <w:jc w:val="both"/>
      </w:pPr>
      <w:r w:rsidRPr="00F01343">
        <w:t xml:space="preserve">Кузбасса от </w:t>
      </w:r>
      <w:r>
        <w:t>1</w:t>
      </w:r>
      <w:r w:rsidR="00BB2705">
        <w:t>7</w:t>
      </w:r>
      <w:r w:rsidRPr="00F01343">
        <w:t>.0</w:t>
      </w:r>
      <w:r>
        <w:t>9</w:t>
      </w:r>
      <w:r w:rsidRPr="00F01343">
        <w:t>.2024</w:t>
      </w:r>
    </w:p>
    <w:p w14:paraId="658E8ACF" w14:textId="77777777" w:rsidR="00B74642" w:rsidRDefault="00B74642" w:rsidP="00B74642">
      <w:pPr>
        <w:tabs>
          <w:tab w:val="left" w:pos="3052"/>
        </w:tabs>
      </w:pPr>
    </w:p>
    <w:p w14:paraId="3BE51CF1" w14:textId="77777777" w:rsidR="00B74642" w:rsidRPr="00085DEC" w:rsidRDefault="00B74642" w:rsidP="00B74642">
      <w:pPr>
        <w:tabs>
          <w:tab w:val="left" w:pos="3052"/>
        </w:tabs>
      </w:pPr>
    </w:p>
    <w:p w14:paraId="28700FE0" w14:textId="77777777" w:rsidR="00B74642" w:rsidRPr="00085DEC" w:rsidRDefault="00B74642" w:rsidP="00B74642">
      <w:pPr>
        <w:tabs>
          <w:tab w:val="left" w:pos="3052"/>
        </w:tabs>
        <w:jc w:val="center"/>
        <w:rPr>
          <w:b/>
          <w:bCs/>
          <w:sz w:val="28"/>
          <w:szCs w:val="28"/>
        </w:rPr>
      </w:pPr>
      <w:r w:rsidRPr="00085DEC">
        <w:rPr>
          <w:b/>
          <w:bCs/>
          <w:sz w:val="28"/>
          <w:szCs w:val="28"/>
        </w:rPr>
        <w:t xml:space="preserve">Производственная программа </w:t>
      </w:r>
    </w:p>
    <w:p w14:paraId="6E1DD4B2" w14:textId="77777777" w:rsidR="00B74642" w:rsidRPr="00085DEC" w:rsidRDefault="00B74642" w:rsidP="00B74642">
      <w:pPr>
        <w:jc w:val="center"/>
        <w:rPr>
          <w:b/>
          <w:bCs/>
          <w:kern w:val="32"/>
          <w:sz w:val="28"/>
          <w:szCs w:val="28"/>
        </w:rPr>
      </w:pPr>
      <w:r w:rsidRPr="00085DEC">
        <w:rPr>
          <w:b/>
          <w:sz w:val="28"/>
          <w:szCs w:val="28"/>
        </w:rPr>
        <w:t>ООО «Энергоресурс» (Кемеровский муниципальный округ</w:t>
      </w:r>
      <w:r w:rsidRPr="00085DEC">
        <w:rPr>
          <w:b/>
          <w:bCs/>
          <w:kern w:val="32"/>
          <w:sz w:val="28"/>
          <w:szCs w:val="28"/>
        </w:rPr>
        <w:t>)</w:t>
      </w:r>
    </w:p>
    <w:p w14:paraId="0975A615" w14:textId="77777777" w:rsidR="00B74642" w:rsidRPr="00085DEC" w:rsidRDefault="00B74642" w:rsidP="00B74642">
      <w:pPr>
        <w:tabs>
          <w:tab w:val="left" w:pos="3052"/>
        </w:tabs>
        <w:jc w:val="center"/>
        <w:rPr>
          <w:b/>
          <w:bCs/>
          <w:sz w:val="28"/>
          <w:szCs w:val="28"/>
        </w:rPr>
      </w:pPr>
      <w:r w:rsidRPr="00085DEC">
        <w:rPr>
          <w:b/>
          <w:bCs/>
          <w:sz w:val="28"/>
          <w:szCs w:val="28"/>
        </w:rPr>
        <w:t xml:space="preserve">в сфере холодного водоснабжения, водоотведения </w:t>
      </w:r>
    </w:p>
    <w:p w14:paraId="01711906" w14:textId="77777777" w:rsidR="00B74642" w:rsidRPr="00C52F3B" w:rsidRDefault="00B74642" w:rsidP="00B74642">
      <w:pPr>
        <w:tabs>
          <w:tab w:val="left" w:pos="3052"/>
        </w:tabs>
        <w:jc w:val="center"/>
        <w:rPr>
          <w:b/>
        </w:rPr>
      </w:pPr>
      <w:r w:rsidRPr="00085DEC">
        <w:rPr>
          <w:b/>
          <w:bCs/>
          <w:sz w:val="28"/>
          <w:szCs w:val="28"/>
        </w:rPr>
        <w:t xml:space="preserve">на период с </w:t>
      </w:r>
      <w:r w:rsidRPr="002370E4">
        <w:rPr>
          <w:b/>
          <w:bCs/>
          <w:sz w:val="28"/>
          <w:szCs w:val="28"/>
        </w:rPr>
        <w:t xml:space="preserve">18.09.2024 </w:t>
      </w:r>
      <w:r w:rsidRPr="00085DEC">
        <w:rPr>
          <w:b/>
          <w:bCs/>
          <w:sz w:val="28"/>
          <w:szCs w:val="28"/>
        </w:rPr>
        <w:t>по 31.12</w:t>
      </w:r>
      <w:r w:rsidRPr="00C52F3B">
        <w:rPr>
          <w:b/>
          <w:bCs/>
          <w:sz w:val="28"/>
          <w:szCs w:val="28"/>
        </w:rPr>
        <w:t>.2025</w:t>
      </w:r>
    </w:p>
    <w:p w14:paraId="6AD9A0CB" w14:textId="77777777" w:rsidR="00B74642" w:rsidRPr="006A3E2F" w:rsidRDefault="00B74642" w:rsidP="00B74642">
      <w:pPr>
        <w:tabs>
          <w:tab w:val="left" w:pos="3052"/>
        </w:tabs>
        <w:jc w:val="center"/>
        <w:rPr>
          <w:b/>
          <w:color w:val="FF0000"/>
        </w:rPr>
      </w:pPr>
    </w:p>
    <w:p w14:paraId="39FA6CA1" w14:textId="77777777" w:rsidR="00B74642" w:rsidRPr="006A3E2F" w:rsidRDefault="00B74642" w:rsidP="00B74642">
      <w:pPr>
        <w:rPr>
          <w:b/>
          <w:color w:val="FF0000"/>
        </w:rPr>
      </w:pPr>
    </w:p>
    <w:p w14:paraId="57263C9F" w14:textId="77777777" w:rsidR="00B74642" w:rsidRPr="006A3E2F" w:rsidRDefault="00B74642" w:rsidP="00B74642">
      <w:pPr>
        <w:rPr>
          <w:color w:val="FF0000"/>
        </w:rPr>
      </w:pPr>
    </w:p>
    <w:p w14:paraId="70F07B52" w14:textId="77777777" w:rsidR="00B74642" w:rsidRPr="00A65E6D" w:rsidRDefault="00B74642" w:rsidP="00B74642">
      <w:pPr>
        <w:jc w:val="center"/>
        <w:rPr>
          <w:sz w:val="28"/>
          <w:szCs w:val="28"/>
        </w:rPr>
      </w:pPr>
      <w:r w:rsidRPr="007D0014">
        <w:rPr>
          <w:sz w:val="28"/>
          <w:szCs w:val="28"/>
        </w:rPr>
        <w:t xml:space="preserve">Раздел 1. </w:t>
      </w:r>
      <w:r w:rsidRPr="00A65E6D">
        <w:rPr>
          <w:sz w:val="28"/>
          <w:szCs w:val="28"/>
        </w:rPr>
        <w:t>Паспорт производственной программы</w:t>
      </w:r>
    </w:p>
    <w:p w14:paraId="54B7F7A4" w14:textId="77777777" w:rsidR="00B74642" w:rsidRDefault="00B74642" w:rsidP="00B74642">
      <w:pPr>
        <w:jc w:val="center"/>
        <w:rPr>
          <w:sz w:val="28"/>
          <w:szCs w:val="28"/>
        </w:rPr>
      </w:pPr>
    </w:p>
    <w:p w14:paraId="30A43C59" w14:textId="77777777" w:rsidR="00B74642" w:rsidRPr="00A65E6D" w:rsidRDefault="00B74642" w:rsidP="00B74642">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B74642" w:rsidRPr="00242E88" w14:paraId="4A71F3A0" w14:textId="77777777" w:rsidTr="00FC5BCF">
        <w:trPr>
          <w:trHeight w:val="1221"/>
        </w:trPr>
        <w:tc>
          <w:tcPr>
            <w:tcW w:w="5103" w:type="dxa"/>
            <w:vAlign w:val="center"/>
          </w:tcPr>
          <w:p w14:paraId="27AC0025" w14:textId="77777777" w:rsidR="00B74642" w:rsidRPr="00242E88" w:rsidRDefault="00B74642" w:rsidP="00FC5BCF">
            <w:pPr>
              <w:rPr>
                <w:sz w:val="28"/>
                <w:szCs w:val="28"/>
              </w:rPr>
            </w:pPr>
            <w:r w:rsidRPr="00242E88">
              <w:rPr>
                <w:sz w:val="28"/>
                <w:szCs w:val="28"/>
              </w:rPr>
              <w:t>Наименование организации</w:t>
            </w:r>
          </w:p>
        </w:tc>
        <w:tc>
          <w:tcPr>
            <w:tcW w:w="4962" w:type="dxa"/>
            <w:vAlign w:val="center"/>
          </w:tcPr>
          <w:p w14:paraId="0C8E4ECE" w14:textId="77777777" w:rsidR="00B74642" w:rsidRPr="00242E88" w:rsidRDefault="00B74642" w:rsidP="00FC5BCF">
            <w:pPr>
              <w:jc w:val="center"/>
              <w:rPr>
                <w:sz w:val="28"/>
                <w:szCs w:val="28"/>
              </w:rPr>
            </w:pPr>
            <w:r w:rsidRPr="00242E88">
              <w:rPr>
                <w:sz w:val="28"/>
                <w:szCs w:val="28"/>
              </w:rPr>
              <w:t>Общество с ограниченной ответственностью «Энергоресурс»</w:t>
            </w:r>
          </w:p>
        </w:tc>
      </w:tr>
      <w:tr w:rsidR="00B74642" w:rsidRPr="00242E88" w14:paraId="73D893C7" w14:textId="77777777" w:rsidTr="00FC5BCF">
        <w:trPr>
          <w:trHeight w:val="1109"/>
        </w:trPr>
        <w:tc>
          <w:tcPr>
            <w:tcW w:w="5103" w:type="dxa"/>
            <w:vAlign w:val="center"/>
          </w:tcPr>
          <w:p w14:paraId="109C2336" w14:textId="77777777" w:rsidR="00B74642" w:rsidRPr="00242E88" w:rsidRDefault="00B74642" w:rsidP="00FC5BCF">
            <w:pPr>
              <w:rPr>
                <w:sz w:val="28"/>
                <w:szCs w:val="28"/>
              </w:rPr>
            </w:pPr>
            <w:r w:rsidRPr="00242E88">
              <w:rPr>
                <w:sz w:val="28"/>
                <w:szCs w:val="28"/>
              </w:rPr>
              <w:t>Юридический адрес, почтовый адрес</w:t>
            </w:r>
          </w:p>
        </w:tc>
        <w:tc>
          <w:tcPr>
            <w:tcW w:w="4962" w:type="dxa"/>
            <w:vAlign w:val="center"/>
          </w:tcPr>
          <w:p w14:paraId="50FF792D" w14:textId="77777777" w:rsidR="00B74642" w:rsidRPr="00242E88" w:rsidRDefault="00B74642" w:rsidP="00FC5BCF">
            <w:pPr>
              <w:jc w:val="center"/>
              <w:rPr>
                <w:sz w:val="28"/>
                <w:szCs w:val="28"/>
              </w:rPr>
            </w:pPr>
            <w:r w:rsidRPr="00242E88">
              <w:rPr>
                <w:sz w:val="28"/>
                <w:szCs w:val="28"/>
              </w:rPr>
              <w:t>650000, г. Кемерово, ул. Кузбасская, 10</w:t>
            </w:r>
          </w:p>
        </w:tc>
      </w:tr>
      <w:tr w:rsidR="00B74642" w:rsidRPr="00242E88" w14:paraId="0886CF20" w14:textId="77777777" w:rsidTr="00FC5BCF">
        <w:tc>
          <w:tcPr>
            <w:tcW w:w="5103" w:type="dxa"/>
            <w:vAlign w:val="center"/>
          </w:tcPr>
          <w:p w14:paraId="56AA30BA" w14:textId="77777777" w:rsidR="00B74642" w:rsidRPr="00242E88" w:rsidRDefault="00B74642" w:rsidP="00FC5BCF">
            <w:pPr>
              <w:rPr>
                <w:sz w:val="28"/>
                <w:szCs w:val="28"/>
              </w:rPr>
            </w:pPr>
            <w:r w:rsidRPr="00242E88">
              <w:rPr>
                <w:sz w:val="28"/>
                <w:szCs w:val="28"/>
              </w:rPr>
              <w:t>Наименование уполномоченного органа, утвердившего производственную программу</w:t>
            </w:r>
          </w:p>
        </w:tc>
        <w:tc>
          <w:tcPr>
            <w:tcW w:w="4962" w:type="dxa"/>
            <w:vAlign w:val="center"/>
          </w:tcPr>
          <w:p w14:paraId="5A1C3E17" w14:textId="77777777" w:rsidR="00B74642" w:rsidRPr="00242E88" w:rsidRDefault="00B74642" w:rsidP="00FC5BCF">
            <w:pPr>
              <w:jc w:val="center"/>
              <w:rPr>
                <w:sz w:val="28"/>
                <w:szCs w:val="28"/>
              </w:rPr>
            </w:pPr>
            <w:r>
              <w:rPr>
                <w:sz w:val="28"/>
                <w:szCs w:val="28"/>
              </w:rPr>
              <w:t>Р</w:t>
            </w:r>
            <w:r w:rsidRPr="00242E88">
              <w:rPr>
                <w:sz w:val="28"/>
                <w:szCs w:val="28"/>
              </w:rPr>
              <w:t xml:space="preserve">егиональная энергетическая комиссия </w:t>
            </w:r>
            <w:r>
              <w:rPr>
                <w:sz w:val="28"/>
                <w:szCs w:val="28"/>
              </w:rPr>
              <w:t>Кузбасса</w:t>
            </w:r>
          </w:p>
        </w:tc>
      </w:tr>
      <w:tr w:rsidR="00B74642" w:rsidRPr="00242E88" w14:paraId="54758963" w14:textId="77777777" w:rsidTr="00FC5BCF">
        <w:tc>
          <w:tcPr>
            <w:tcW w:w="5103" w:type="dxa"/>
            <w:vAlign w:val="center"/>
          </w:tcPr>
          <w:p w14:paraId="36C4BF24" w14:textId="77777777" w:rsidR="00B74642" w:rsidRPr="00242E88" w:rsidRDefault="00B74642" w:rsidP="00FC5BCF">
            <w:pPr>
              <w:rPr>
                <w:sz w:val="28"/>
                <w:szCs w:val="28"/>
              </w:rPr>
            </w:pPr>
            <w:r w:rsidRPr="00242E88">
              <w:rPr>
                <w:sz w:val="28"/>
                <w:szCs w:val="28"/>
              </w:rPr>
              <w:t>Юридический адрес, почтовый адрес уполномоченного органа, утвердившего программу</w:t>
            </w:r>
          </w:p>
        </w:tc>
        <w:tc>
          <w:tcPr>
            <w:tcW w:w="4962" w:type="dxa"/>
            <w:vAlign w:val="center"/>
          </w:tcPr>
          <w:p w14:paraId="34E58A9E" w14:textId="77777777" w:rsidR="00B74642" w:rsidRPr="00242E88" w:rsidRDefault="00B74642" w:rsidP="00FC5BCF">
            <w:pPr>
              <w:jc w:val="center"/>
              <w:rPr>
                <w:sz w:val="28"/>
                <w:szCs w:val="28"/>
              </w:rPr>
            </w:pPr>
            <w:r w:rsidRPr="00242E88">
              <w:rPr>
                <w:sz w:val="28"/>
                <w:szCs w:val="28"/>
              </w:rPr>
              <w:t>650</w:t>
            </w:r>
            <w:r>
              <w:rPr>
                <w:sz w:val="28"/>
                <w:szCs w:val="28"/>
              </w:rPr>
              <w:t>000</w:t>
            </w:r>
            <w:r w:rsidRPr="00242E88">
              <w:rPr>
                <w:sz w:val="28"/>
                <w:szCs w:val="28"/>
              </w:rPr>
              <w:t xml:space="preserve">, г. Кемерово, </w:t>
            </w:r>
          </w:p>
          <w:p w14:paraId="65038E43" w14:textId="77777777" w:rsidR="00B74642" w:rsidRPr="00242E88" w:rsidRDefault="00B74642" w:rsidP="00FC5BCF">
            <w:pPr>
              <w:jc w:val="center"/>
              <w:rPr>
                <w:sz w:val="28"/>
                <w:szCs w:val="28"/>
              </w:rPr>
            </w:pPr>
            <w:r w:rsidRPr="00242E88">
              <w:rPr>
                <w:sz w:val="28"/>
                <w:szCs w:val="28"/>
              </w:rPr>
              <w:t>ул. Н. Островского, д. 32</w:t>
            </w:r>
          </w:p>
        </w:tc>
      </w:tr>
    </w:tbl>
    <w:p w14:paraId="3C248E21" w14:textId="77777777" w:rsidR="00B74642" w:rsidRDefault="00B74642" w:rsidP="00B74642">
      <w:pPr>
        <w:tabs>
          <w:tab w:val="left" w:pos="0"/>
        </w:tabs>
        <w:ind w:left="3119"/>
        <w:jc w:val="center"/>
        <w:rPr>
          <w:sz w:val="28"/>
          <w:szCs w:val="28"/>
        </w:rPr>
      </w:pPr>
    </w:p>
    <w:p w14:paraId="616D68CB" w14:textId="77777777" w:rsidR="00B74642" w:rsidRDefault="00B74642" w:rsidP="00B74642">
      <w:pPr>
        <w:tabs>
          <w:tab w:val="left" w:pos="0"/>
        </w:tabs>
        <w:ind w:left="3119"/>
        <w:jc w:val="center"/>
        <w:rPr>
          <w:sz w:val="28"/>
          <w:szCs w:val="28"/>
        </w:rPr>
      </w:pPr>
    </w:p>
    <w:p w14:paraId="3D5A27A9" w14:textId="77777777" w:rsidR="00B74642" w:rsidRDefault="00B74642" w:rsidP="00B74642">
      <w:pPr>
        <w:tabs>
          <w:tab w:val="left" w:pos="0"/>
        </w:tabs>
        <w:ind w:left="3119"/>
        <w:jc w:val="center"/>
        <w:rPr>
          <w:sz w:val="28"/>
          <w:szCs w:val="28"/>
        </w:rPr>
      </w:pPr>
    </w:p>
    <w:p w14:paraId="46B05829" w14:textId="77777777" w:rsidR="00B74642" w:rsidRDefault="00B74642" w:rsidP="00B74642">
      <w:pPr>
        <w:tabs>
          <w:tab w:val="left" w:pos="0"/>
        </w:tabs>
        <w:ind w:left="3119"/>
        <w:jc w:val="center"/>
        <w:rPr>
          <w:sz w:val="28"/>
          <w:szCs w:val="28"/>
        </w:rPr>
      </w:pPr>
    </w:p>
    <w:p w14:paraId="7632E798" w14:textId="77777777" w:rsidR="00B74642" w:rsidRDefault="00B74642" w:rsidP="00B74642">
      <w:pPr>
        <w:tabs>
          <w:tab w:val="left" w:pos="0"/>
        </w:tabs>
        <w:ind w:left="3119"/>
        <w:jc w:val="center"/>
        <w:rPr>
          <w:sz w:val="28"/>
          <w:szCs w:val="28"/>
        </w:rPr>
      </w:pPr>
    </w:p>
    <w:p w14:paraId="19EBB618" w14:textId="77777777" w:rsidR="00B74642" w:rsidRDefault="00B74642" w:rsidP="00B74642">
      <w:pPr>
        <w:tabs>
          <w:tab w:val="left" w:pos="0"/>
        </w:tabs>
        <w:ind w:left="3119"/>
        <w:jc w:val="center"/>
        <w:rPr>
          <w:sz w:val="28"/>
          <w:szCs w:val="28"/>
        </w:rPr>
      </w:pPr>
    </w:p>
    <w:p w14:paraId="02B58493" w14:textId="77777777" w:rsidR="00B74642" w:rsidRDefault="00B74642" w:rsidP="00B74642">
      <w:pPr>
        <w:tabs>
          <w:tab w:val="left" w:pos="0"/>
        </w:tabs>
        <w:ind w:left="3119"/>
        <w:jc w:val="center"/>
        <w:rPr>
          <w:sz w:val="28"/>
          <w:szCs w:val="28"/>
        </w:rPr>
      </w:pPr>
    </w:p>
    <w:p w14:paraId="08ABA451" w14:textId="77777777" w:rsidR="00B74642" w:rsidRDefault="00B74642" w:rsidP="00B74642">
      <w:pPr>
        <w:tabs>
          <w:tab w:val="left" w:pos="0"/>
        </w:tabs>
        <w:ind w:left="3119"/>
        <w:jc w:val="center"/>
        <w:rPr>
          <w:sz w:val="28"/>
          <w:szCs w:val="28"/>
        </w:rPr>
      </w:pPr>
    </w:p>
    <w:p w14:paraId="3BCB71A6" w14:textId="77777777" w:rsidR="00B74642" w:rsidRDefault="00B74642" w:rsidP="00B74642">
      <w:pPr>
        <w:tabs>
          <w:tab w:val="left" w:pos="0"/>
        </w:tabs>
        <w:ind w:left="3119"/>
        <w:jc w:val="center"/>
        <w:rPr>
          <w:sz w:val="28"/>
          <w:szCs w:val="28"/>
        </w:rPr>
      </w:pPr>
    </w:p>
    <w:p w14:paraId="06D3BCF3" w14:textId="77777777" w:rsidR="00B74642" w:rsidRDefault="00B74642" w:rsidP="00B74642">
      <w:pPr>
        <w:tabs>
          <w:tab w:val="left" w:pos="0"/>
        </w:tabs>
        <w:ind w:left="3119"/>
        <w:jc w:val="center"/>
        <w:rPr>
          <w:sz w:val="28"/>
          <w:szCs w:val="28"/>
        </w:rPr>
      </w:pPr>
    </w:p>
    <w:p w14:paraId="04045DB2" w14:textId="77777777" w:rsidR="00B74642" w:rsidRDefault="00B74642" w:rsidP="00B74642">
      <w:pPr>
        <w:tabs>
          <w:tab w:val="left" w:pos="0"/>
        </w:tabs>
        <w:ind w:left="3119"/>
        <w:jc w:val="center"/>
        <w:rPr>
          <w:sz w:val="28"/>
          <w:szCs w:val="28"/>
        </w:rPr>
      </w:pPr>
    </w:p>
    <w:p w14:paraId="368B179C" w14:textId="77777777" w:rsidR="00B74642" w:rsidRDefault="00B74642" w:rsidP="00B74642">
      <w:pPr>
        <w:tabs>
          <w:tab w:val="left" w:pos="0"/>
        </w:tabs>
        <w:ind w:left="3119"/>
        <w:jc w:val="center"/>
        <w:rPr>
          <w:sz w:val="28"/>
          <w:szCs w:val="28"/>
        </w:rPr>
      </w:pPr>
    </w:p>
    <w:p w14:paraId="11157A04" w14:textId="77777777" w:rsidR="00B74642" w:rsidRDefault="00B74642" w:rsidP="00B74642">
      <w:pPr>
        <w:tabs>
          <w:tab w:val="left" w:pos="0"/>
        </w:tabs>
        <w:ind w:left="3119"/>
        <w:jc w:val="center"/>
        <w:rPr>
          <w:sz w:val="28"/>
          <w:szCs w:val="28"/>
        </w:rPr>
      </w:pPr>
    </w:p>
    <w:p w14:paraId="7FF6A3B8" w14:textId="77777777" w:rsidR="00B74642" w:rsidRDefault="00B74642" w:rsidP="00B74642">
      <w:pPr>
        <w:tabs>
          <w:tab w:val="left" w:pos="0"/>
        </w:tabs>
        <w:ind w:left="3119"/>
        <w:jc w:val="center"/>
        <w:rPr>
          <w:sz w:val="28"/>
          <w:szCs w:val="28"/>
        </w:rPr>
      </w:pPr>
    </w:p>
    <w:p w14:paraId="509A4AF3" w14:textId="77777777" w:rsidR="00B74642" w:rsidRDefault="00B74642" w:rsidP="00B74642">
      <w:pPr>
        <w:tabs>
          <w:tab w:val="left" w:pos="0"/>
        </w:tabs>
        <w:ind w:left="3119"/>
        <w:jc w:val="center"/>
        <w:rPr>
          <w:sz w:val="28"/>
          <w:szCs w:val="28"/>
        </w:rPr>
      </w:pPr>
    </w:p>
    <w:p w14:paraId="33F3D9DB" w14:textId="77777777" w:rsidR="00B74642" w:rsidRDefault="00B74642" w:rsidP="00B74642">
      <w:pPr>
        <w:tabs>
          <w:tab w:val="left" w:pos="0"/>
        </w:tabs>
        <w:ind w:left="3119"/>
        <w:jc w:val="center"/>
        <w:rPr>
          <w:sz w:val="28"/>
          <w:szCs w:val="28"/>
        </w:rPr>
      </w:pPr>
    </w:p>
    <w:p w14:paraId="2CF984E5" w14:textId="77777777" w:rsidR="00B74642" w:rsidRPr="00A65E6D" w:rsidRDefault="00B74642" w:rsidP="00B74642">
      <w:pPr>
        <w:jc w:val="center"/>
        <w:rPr>
          <w:sz w:val="28"/>
          <w:szCs w:val="28"/>
        </w:rPr>
      </w:pPr>
      <w:r w:rsidRPr="007D0014">
        <w:rPr>
          <w:sz w:val="28"/>
          <w:szCs w:val="28"/>
        </w:rPr>
        <w:t xml:space="preserve">Раздел 2. </w:t>
      </w:r>
      <w:r w:rsidRPr="00A65E6D">
        <w:rPr>
          <w:sz w:val="28"/>
          <w:szCs w:val="28"/>
        </w:rPr>
        <w:t xml:space="preserve">Перечень плановых мероприятий по ремонту объектов централизованных систем холодного водоснабжения и водоотведения </w:t>
      </w:r>
    </w:p>
    <w:p w14:paraId="7B6C12F7" w14:textId="77777777" w:rsidR="00B74642" w:rsidRPr="00A65E6D" w:rsidRDefault="00B74642" w:rsidP="00B74642">
      <w:pPr>
        <w:jc w:val="center"/>
        <w:rPr>
          <w:sz w:val="28"/>
          <w:szCs w:val="28"/>
        </w:rPr>
      </w:pPr>
    </w:p>
    <w:tbl>
      <w:tblPr>
        <w:tblStyle w:val="ae"/>
        <w:tblW w:w="10207" w:type="dxa"/>
        <w:tblInd w:w="-431" w:type="dxa"/>
        <w:tblLayout w:type="fixed"/>
        <w:tblLook w:val="04A0" w:firstRow="1" w:lastRow="0" w:firstColumn="1" w:lastColumn="0" w:noHBand="0" w:noVBand="1"/>
      </w:tblPr>
      <w:tblGrid>
        <w:gridCol w:w="993"/>
        <w:gridCol w:w="2977"/>
        <w:gridCol w:w="992"/>
        <w:gridCol w:w="1451"/>
        <w:gridCol w:w="1983"/>
        <w:gridCol w:w="980"/>
        <w:gridCol w:w="831"/>
      </w:tblGrid>
      <w:tr w:rsidR="00B74642" w:rsidRPr="006A3E2F" w14:paraId="33A0DEBB" w14:textId="77777777" w:rsidTr="00FC5BCF">
        <w:trPr>
          <w:trHeight w:val="706"/>
        </w:trPr>
        <w:tc>
          <w:tcPr>
            <w:tcW w:w="993" w:type="dxa"/>
            <w:vMerge w:val="restart"/>
            <w:vAlign w:val="center"/>
          </w:tcPr>
          <w:p w14:paraId="7C207C65" w14:textId="77777777" w:rsidR="00B74642" w:rsidRPr="007D0014" w:rsidRDefault="00B74642" w:rsidP="00FC5BCF">
            <w:pPr>
              <w:jc w:val="center"/>
              <w:rPr>
                <w:sz w:val="28"/>
                <w:szCs w:val="28"/>
              </w:rPr>
            </w:pPr>
            <w:bookmarkStart w:id="10" w:name="_Hlk170739009"/>
            <w:r w:rsidRPr="007D0014">
              <w:rPr>
                <w:sz w:val="28"/>
                <w:szCs w:val="28"/>
              </w:rPr>
              <w:t>№ п/п</w:t>
            </w:r>
          </w:p>
        </w:tc>
        <w:tc>
          <w:tcPr>
            <w:tcW w:w="2977" w:type="dxa"/>
            <w:vMerge w:val="restart"/>
            <w:vAlign w:val="center"/>
          </w:tcPr>
          <w:p w14:paraId="055139D6" w14:textId="77777777" w:rsidR="00B74642" w:rsidRPr="00CC758F" w:rsidRDefault="00B74642" w:rsidP="00FC5BCF">
            <w:pPr>
              <w:jc w:val="center"/>
              <w:rPr>
                <w:sz w:val="28"/>
                <w:szCs w:val="28"/>
              </w:rPr>
            </w:pPr>
            <w:r w:rsidRPr="00CC758F">
              <w:rPr>
                <w:sz w:val="28"/>
                <w:szCs w:val="28"/>
              </w:rPr>
              <w:t>Наименование мероприятия</w:t>
            </w:r>
          </w:p>
        </w:tc>
        <w:tc>
          <w:tcPr>
            <w:tcW w:w="992" w:type="dxa"/>
            <w:vMerge w:val="restart"/>
            <w:vAlign w:val="center"/>
          </w:tcPr>
          <w:p w14:paraId="1824860F" w14:textId="77777777" w:rsidR="00B74642" w:rsidRPr="007D0014" w:rsidRDefault="00B74642" w:rsidP="00FC5BCF">
            <w:pPr>
              <w:jc w:val="center"/>
              <w:rPr>
                <w:sz w:val="28"/>
                <w:szCs w:val="28"/>
              </w:rPr>
            </w:pPr>
            <w:r w:rsidRPr="007D0014">
              <w:rPr>
                <w:sz w:val="28"/>
                <w:szCs w:val="28"/>
              </w:rPr>
              <w:t xml:space="preserve">Срок </w:t>
            </w:r>
            <w:proofErr w:type="spellStart"/>
            <w:r w:rsidRPr="007D0014">
              <w:rPr>
                <w:sz w:val="28"/>
                <w:szCs w:val="28"/>
              </w:rPr>
              <w:t>реали-зации</w:t>
            </w:r>
            <w:proofErr w:type="spellEnd"/>
          </w:p>
        </w:tc>
        <w:tc>
          <w:tcPr>
            <w:tcW w:w="1451" w:type="dxa"/>
            <w:vMerge w:val="restart"/>
          </w:tcPr>
          <w:p w14:paraId="4C37B395" w14:textId="77777777" w:rsidR="00B74642" w:rsidRPr="007D0014" w:rsidRDefault="00B74642" w:rsidP="00FC5BCF">
            <w:pPr>
              <w:jc w:val="center"/>
              <w:rPr>
                <w:sz w:val="28"/>
                <w:szCs w:val="28"/>
              </w:rPr>
            </w:pPr>
            <w:proofErr w:type="spellStart"/>
            <w:r w:rsidRPr="007D0014">
              <w:rPr>
                <w:sz w:val="28"/>
                <w:szCs w:val="28"/>
              </w:rPr>
              <w:t>Финан-совые</w:t>
            </w:r>
            <w:proofErr w:type="spellEnd"/>
            <w:r w:rsidRPr="007D0014">
              <w:rPr>
                <w:sz w:val="28"/>
                <w:szCs w:val="28"/>
              </w:rPr>
              <w:t xml:space="preserve"> </w:t>
            </w:r>
            <w:proofErr w:type="gramStart"/>
            <w:r w:rsidRPr="007D0014">
              <w:rPr>
                <w:sz w:val="28"/>
                <w:szCs w:val="28"/>
              </w:rPr>
              <w:t>потреб-</w:t>
            </w:r>
            <w:proofErr w:type="spellStart"/>
            <w:r w:rsidRPr="007D0014">
              <w:rPr>
                <w:sz w:val="28"/>
                <w:szCs w:val="28"/>
              </w:rPr>
              <w:t>ности</w:t>
            </w:r>
            <w:proofErr w:type="spellEnd"/>
            <w:proofErr w:type="gramEnd"/>
            <w:r w:rsidRPr="007D0014">
              <w:rPr>
                <w:sz w:val="28"/>
                <w:szCs w:val="28"/>
              </w:rPr>
              <w:t>, тыс. руб. (без НДС)</w:t>
            </w:r>
          </w:p>
        </w:tc>
        <w:tc>
          <w:tcPr>
            <w:tcW w:w="3794" w:type="dxa"/>
            <w:gridSpan w:val="3"/>
            <w:vAlign w:val="center"/>
          </w:tcPr>
          <w:p w14:paraId="0FF13592" w14:textId="77777777" w:rsidR="00B74642" w:rsidRPr="000054E5" w:rsidRDefault="00B74642" w:rsidP="00FC5BCF">
            <w:pPr>
              <w:jc w:val="center"/>
              <w:rPr>
                <w:sz w:val="28"/>
                <w:szCs w:val="28"/>
              </w:rPr>
            </w:pPr>
            <w:r w:rsidRPr="000054E5">
              <w:rPr>
                <w:sz w:val="28"/>
                <w:szCs w:val="28"/>
              </w:rPr>
              <w:t>Ожидаемый эффект</w:t>
            </w:r>
          </w:p>
        </w:tc>
      </w:tr>
      <w:tr w:rsidR="00B74642" w:rsidRPr="006A3E2F" w14:paraId="690C80B9" w14:textId="77777777" w:rsidTr="00FC5BCF">
        <w:trPr>
          <w:trHeight w:val="844"/>
        </w:trPr>
        <w:tc>
          <w:tcPr>
            <w:tcW w:w="993" w:type="dxa"/>
            <w:vMerge/>
          </w:tcPr>
          <w:p w14:paraId="3D8D8AB8" w14:textId="77777777" w:rsidR="00B74642" w:rsidRPr="007D0014" w:rsidRDefault="00B74642" w:rsidP="00FC5BCF">
            <w:pPr>
              <w:jc w:val="center"/>
              <w:rPr>
                <w:sz w:val="28"/>
                <w:szCs w:val="28"/>
              </w:rPr>
            </w:pPr>
          </w:p>
        </w:tc>
        <w:tc>
          <w:tcPr>
            <w:tcW w:w="2977" w:type="dxa"/>
            <w:vMerge/>
          </w:tcPr>
          <w:p w14:paraId="7A0F8610" w14:textId="77777777" w:rsidR="00B74642" w:rsidRPr="00CC758F" w:rsidRDefault="00B74642" w:rsidP="00FC5BCF">
            <w:pPr>
              <w:jc w:val="center"/>
              <w:rPr>
                <w:sz w:val="28"/>
                <w:szCs w:val="28"/>
              </w:rPr>
            </w:pPr>
          </w:p>
        </w:tc>
        <w:tc>
          <w:tcPr>
            <w:tcW w:w="992" w:type="dxa"/>
            <w:vMerge/>
          </w:tcPr>
          <w:p w14:paraId="4097101E" w14:textId="77777777" w:rsidR="00B74642" w:rsidRPr="007D0014" w:rsidRDefault="00B74642" w:rsidP="00FC5BCF">
            <w:pPr>
              <w:jc w:val="center"/>
              <w:rPr>
                <w:sz w:val="28"/>
                <w:szCs w:val="28"/>
              </w:rPr>
            </w:pPr>
          </w:p>
        </w:tc>
        <w:tc>
          <w:tcPr>
            <w:tcW w:w="1451" w:type="dxa"/>
            <w:vMerge/>
          </w:tcPr>
          <w:p w14:paraId="7E5235EC" w14:textId="77777777" w:rsidR="00B74642" w:rsidRPr="007D0014" w:rsidRDefault="00B74642" w:rsidP="00FC5BCF">
            <w:pPr>
              <w:jc w:val="center"/>
              <w:rPr>
                <w:sz w:val="28"/>
                <w:szCs w:val="28"/>
              </w:rPr>
            </w:pPr>
          </w:p>
        </w:tc>
        <w:tc>
          <w:tcPr>
            <w:tcW w:w="1983" w:type="dxa"/>
            <w:vAlign w:val="center"/>
          </w:tcPr>
          <w:p w14:paraId="32EB9592" w14:textId="77777777" w:rsidR="00B74642" w:rsidRPr="0087342B" w:rsidRDefault="00B74642" w:rsidP="00FC5BCF">
            <w:pPr>
              <w:jc w:val="center"/>
              <w:rPr>
                <w:color w:val="FF0000"/>
                <w:sz w:val="28"/>
                <w:szCs w:val="28"/>
              </w:rPr>
            </w:pPr>
            <w:r w:rsidRPr="000054E5">
              <w:rPr>
                <w:sz w:val="28"/>
                <w:szCs w:val="28"/>
              </w:rPr>
              <w:t>Наименование показателей</w:t>
            </w:r>
          </w:p>
        </w:tc>
        <w:tc>
          <w:tcPr>
            <w:tcW w:w="980" w:type="dxa"/>
            <w:vAlign w:val="center"/>
          </w:tcPr>
          <w:p w14:paraId="12D5DF2E" w14:textId="77777777" w:rsidR="00B74642" w:rsidRPr="000054E5" w:rsidRDefault="00B74642" w:rsidP="00FC5BCF">
            <w:pPr>
              <w:jc w:val="center"/>
              <w:rPr>
                <w:sz w:val="28"/>
                <w:szCs w:val="28"/>
              </w:rPr>
            </w:pPr>
            <w:r w:rsidRPr="000054E5">
              <w:rPr>
                <w:sz w:val="28"/>
                <w:szCs w:val="28"/>
              </w:rPr>
              <w:t>тыс. руб.</w:t>
            </w:r>
          </w:p>
        </w:tc>
        <w:tc>
          <w:tcPr>
            <w:tcW w:w="831" w:type="dxa"/>
            <w:vAlign w:val="center"/>
          </w:tcPr>
          <w:p w14:paraId="31DF92B9" w14:textId="77777777" w:rsidR="00B74642" w:rsidRPr="000054E5" w:rsidRDefault="00B74642" w:rsidP="00FC5BCF">
            <w:pPr>
              <w:jc w:val="center"/>
              <w:rPr>
                <w:sz w:val="28"/>
                <w:szCs w:val="28"/>
              </w:rPr>
            </w:pPr>
            <w:r w:rsidRPr="000054E5">
              <w:rPr>
                <w:sz w:val="28"/>
                <w:szCs w:val="28"/>
              </w:rPr>
              <w:t>%</w:t>
            </w:r>
          </w:p>
        </w:tc>
      </w:tr>
      <w:tr w:rsidR="00B74642" w:rsidRPr="006A3E2F" w14:paraId="34A95CA0" w14:textId="77777777" w:rsidTr="00FC5BCF">
        <w:tc>
          <w:tcPr>
            <w:tcW w:w="10207" w:type="dxa"/>
            <w:gridSpan w:val="7"/>
          </w:tcPr>
          <w:p w14:paraId="1FB317EB" w14:textId="77777777" w:rsidR="00B74642" w:rsidRPr="00CC758F" w:rsidRDefault="00B74642" w:rsidP="00B74642">
            <w:pPr>
              <w:pStyle w:val="a7"/>
              <w:numPr>
                <w:ilvl w:val="0"/>
                <w:numId w:val="5"/>
              </w:numPr>
              <w:jc w:val="center"/>
              <w:rPr>
                <w:sz w:val="28"/>
                <w:szCs w:val="28"/>
              </w:rPr>
            </w:pPr>
            <w:r w:rsidRPr="00CC758F">
              <w:rPr>
                <w:sz w:val="28"/>
                <w:szCs w:val="28"/>
              </w:rPr>
              <w:t>Холодное водоснабжение питьевой водой</w:t>
            </w:r>
          </w:p>
        </w:tc>
      </w:tr>
      <w:tr w:rsidR="00B74642" w:rsidRPr="006A3E2F" w14:paraId="5D338C4E" w14:textId="77777777" w:rsidTr="00FC5BCF">
        <w:trPr>
          <w:trHeight w:val="449"/>
        </w:trPr>
        <w:tc>
          <w:tcPr>
            <w:tcW w:w="993" w:type="dxa"/>
            <w:vAlign w:val="center"/>
          </w:tcPr>
          <w:p w14:paraId="60534030" w14:textId="77777777" w:rsidR="00B74642" w:rsidRPr="000854C6" w:rsidRDefault="00B74642" w:rsidP="00FC5BCF">
            <w:pPr>
              <w:jc w:val="center"/>
              <w:rPr>
                <w:sz w:val="28"/>
                <w:szCs w:val="28"/>
              </w:rPr>
            </w:pPr>
            <w:bookmarkStart w:id="11" w:name="_Hlk174462582"/>
            <w:r w:rsidRPr="000854C6">
              <w:rPr>
                <w:sz w:val="28"/>
                <w:szCs w:val="28"/>
              </w:rPr>
              <w:t>1.1.</w:t>
            </w:r>
          </w:p>
        </w:tc>
        <w:tc>
          <w:tcPr>
            <w:tcW w:w="2977" w:type="dxa"/>
            <w:vAlign w:val="center"/>
          </w:tcPr>
          <w:p w14:paraId="74D25803" w14:textId="77777777" w:rsidR="00B74642" w:rsidRPr="000854C6" w:rsidRDefault="00B74642" w:rsidP="00FC5BCF">
            <w:pPr>
              <w:rPr>
                <w:sz w:val="28"/>
                <w:szCs w:val="28"/>
              </w:rPr>
            </w:pPr>
            <w:r w:rsidRPr="000854C6">
              <w:rPr>
                <w:sz w:val="28"/>
                <w:szCs w:val="28"/>
              </w:rPr>
              <w:t>Выполнение работ по капитальному ремонту</w:t>
            </w:r>
          </w:p>
        </w:tc>
        <w:tc>
          <w:tcPr>
            <w:tcW w:w="992" w:type="dxa"/>
            <w:vAlign w:val="center"/>
          </w:tcPr>
          <w:p w14:paraId="44875E7B"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18406409" w14:textId="77777777" w:rsidR="00B74642" w:rsidRPr="002370E4" w:rsidRDefault="00B74642" w:rsidP="00FC5BCF">
            <w:pPr>
              <w:jc w:val="center"/>
              <w:rPr>
                <w:sz w:val="28"/>
                <w:szCs w:val="28"/>
              </w:rPr>
            </w:pPr>
            <w:r>
              <w:rPr>
                <w:sz w:val="28"/>
                <w:szCs w:val="28"/>
              </w:rPr>
              <w:t>286,89</w:t>
            </w:r>
          </w:p>
        </w:tc>
        <w:tc>
          <w:tcPr>
            <w:tcW w:w="1983" w:type="dxa"/>
            <w:vAlign w:val="center"/>
          </w:tcPr>
          <w:p w14:paraId="794A6E74"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377C5965"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387E37E8" w14:textId="77777777" w:rsidR="00B74642" w:rsidRPr="00004ED2" w:rsidRDefault="00B74642" w:rsidP="00FC5BCF">
            <w:pPr>
              <w:jc w:val="center"/>
              <w:rPr>
                <w:sz w:val="28"/>
                <w:szCs w:val="28"/>
              </w:rPr>
            </w:pPr>
            <w:r w:rsidRPr="00004ED2">
              <w:rPr>
                <w:sz w:val="28"/>
                <w:szCs w:val="28"/>
              </w:rPr>
              <w:t>-</w:t>
            </w:r>
          </w:p>
        </w:tc>
      </w:tr>
      <w:tr w:rsidR="00B74642" w:rsidRPr="006A3E2F" w14:paraId="4B69B97E" w14:textId="77777777" w:rsidTr="00FC5BCF">
        <w:trPr>
          <w:trHeight w:val="315"/>
        </w:trPr>
        <w:tc>
          <w:tcPr>
            <w:tcW w:w="993" w:type="dxa"/>
            <w:vAlign w:val="center"/>
          </w:tcPr>
          <w:p w14:paraId="1D9A820D" w14:textId="77777777" w:rsidR="00B74642" w:rsidRPr="000854C6" w:rsidRDefault="00B74642" w:rsidP="00FC5BCF">
            <w:pPr>
              <w:jc w:val="center"/>
              <w:rPr>
                <w:sz w:val="28"/>
                <w:szCs w:val="28"/>
              </w:rPr>
            </w:pPr>
            <w:r w:rsidRPr="000854C6">
              <w:rPr>
                <w:sz w:val="28"/>
                <w:szCs w:val="28"/>
              </w:rPr>
              <w:t>1.2.</w:t>
            </w:r>
          </w:p>
        </w:tc>
        <w:tc>
          <w:tcPr>
            <w:tcW w:w="2977" w:type="dxa"/>
            <w:vAlign w:val="center"/>
          </w:tcPr>
          <w:p w14:paraId="4B7BEDE9"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6C62DE88"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27FFEDE9" w14:textId="77777777" w:rsidR="00B74642" w:rsidRPr="002370E4" w:rsidRDefault="00B74642" w:rsidP="00FC5BCF">
            <w:pPr>
              <w:jc w:val="center"/>
              <w:rPr>
                <w:sz w:val="28"/>
                <w:szCs w:val="28"/>
              </w:rPr>
            </w:pPr>
            <w:r>
              <w:rPr>
                <w:sz w:val="28"/>
                <w:szCs w:val="28"/>
              </w:rPr>
              <w:t>1434,43</w:t>
            </w:r>
          </w:p>
        </w:tc>
        <w:tc>
          <w:tcPr>
            <w:tcW w:w="1983" w:type="dxa"/>
            <w:vAlign w:val="center"/>
          </w:tcPr>
          <w:p w14:paraId="2056C9B4"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3C84D1DC"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4E73CC19" w14:textId="77777777" w:rsidR="00B74642" w:rsidRPr="00004ED2" w:rsidRDefault="00B74642" w:rsidP="00FC5BCF">
            <w:pPr>
              <w:jc w:val="center"/>
              <w:rPr>
                <w:sz w:val="28"/>
                <w:szCs w:val="28"/>
              </w:rPr>
            </w:pPr>
            <w:r w:rsidRPr="00004ED2">
              <w:rPr>
                <w:sz w:val="28"/>
                <w:szCs w:val="28"/>
              </w:rPr>
              <w:t>-</w:t>
            </w:r>
          </w:p>
        </w:tc>
      </w:tr>
      <w:tr w:rsidR="00B74642" w:rsidRPr="006A3E2F" w14:paraId="5CB9D1D6" w14:textId="77777777" w:rsidTr="00FC5BCF">
        <w:trPr>
          <w:trHeight w:val="315"/>
        </w:trPr>
        <w:tc>
          <w:tcPr>
            <w:tcW w:w="993" w:type="dxa"/>
            <w:vAlign w:val="center"/>
          </w:tcPr>
          <w:p w14:paraId="31FDEB85" w14:textId="77777777" w:rsidR="00B74642" w:rsidRPr="000854C6" w:rsidRDefault="00B74642" w:rsidP="00FC5BCF">
            <w:pPr>
              <w:jc w:val="center"/>
              <w:rPr>
                <w:sz w:val="28"/>
                <w:szCs w:val="28"/>
              </w:rPr>
            </w:pPr>
            <w:r w:rsidRPr="000854C6">
              <w:rPr>
                <w:sz w:val="28"/>
                <w:szCs w:val="28"/>
              </w:rPr>
              <w:t>1.3.</w:t>
            </w:r>
          </w:p>
        </w:tc>
        <w:tc>
          <w:tcPr>
            <w:tcW w:w="2977" w:type="dxa"/>
            <w:vAlign w:val="center"/>
          </w:tcPr>
          <w:p w14:paraId="75411180" w14:textId="77777777" w:rsidR="00B74642" w:rsidRPr="000854C6" w:rsidRDefault="00B74642" w:rsidP="00FC5BCF">
            <w:pPr>
              <w:rPr>
                <w:sz w:val="28"/>
                <w:szCs w:val="28"/>
              </w:rPr>
            </w:pPr>
            <w:r w:rsidRPr="000854C6">
              <w:rPr>
                <w:sz w:val="28"/>
                <w:szCs w:val="28"/>
              </w:rPr>
              <w:t>Выполнение работ по капитальному ремонту</w:t>
            </w:r>
          </w:p>
        </w:tc>
        <w:tc>
          <w:tcPr>
            <w:tcW w:w="992" w:type="dxa"/>
            <w:vAlign w:val="center"/>
          </w:tcPr>
          <w:p w14:paraId="5C494094"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013F48F5" w14:textId="77777777" w:rsidR="00B74642" w:rsidRPr="002370E4" w:rsidRDefault="00B74642" w:rsidP="00FC5BCF">
            <w:pPr>
              <w:jc w:val="center"/>
              <w:rPr>
                <w:sz w:val="28"/>
                <w:szCs w:val="28"/>
              </w:rPr>
            </w:pPr>
            <w:r w:rsidRPr="002370E4">
              <w:rPr>
                <w:sz w:val="28"/>
                <w:szCs w:val="28"/>
              </w:rPr>
              <w:t>1080,00</w:t>
            </w:r>
          </w:p>
        </w:tc>
        <w:tc>
          <w:tcPr>
            <w:tcW w:w="1983" w:type="dxa"/>
            <w:vAlign w:val="center"/>
          </w:tcPr>
          <w:p w14:paraId="73DE94A6"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3CF9A69B"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507968E4" w14:textId="77777777" w:rsidR="00B74642" w:rsidRPr="00004ED2" w:rsidRDefault="00B74642" w:rsidP="00FC5BCF">
            <w:pPr>
              <w:jc w:val="center"/>
              <w:rPr>
                <w:sz w:val="28"/>
                <w:szCs w:val="28"/>
              </w:rPr>
            </w:pPr>
            <w:r w:rsidRPr="00004ED2">
              <w:rPr>
                <w:sz w:val="28"/>
                <w:szCs w:val="28"/>
              </w:rPr>
              <w:t>-</w:t>
            </w:r>
          </w:p>
        </w:tc>
      </w:tr>
      <w:tr w:rsidR="00B74642" w:rsidRPr="006A3E2F" w14:paraId="7111B417" w14:textId="77777777" w:rsidTr="00FC5BCF">
        <w:trPr>
          <w:trHeight w:val="315"/>
        </w:trPr>
        <w:tc>
          <w:tcPr>
            <w:tcW w:w="993" w:type="dxa"/>
            <w:vAlign w:val="center"/>
          </w:tcPr>
          <w:p w14:paraId="5FB3E4DE" w14:textId="77777777" w:rsidR="00B74642" w:rsidRPr="000854C6" w:rsidRDefault="00B74642" w:rsidP="00FC5BCF">
            <w:pPr>
              <w:jc w:val="center"/>
              <w:rPr>
                <w:sz w:val="28"/>
                <w:szCs w:val="28"/>
              </w:rPr>
            </w:pPr>
            <w:r w:rsidRPr="000854C6">
              <w:rPr>
                <w:sz w:val="28"/>
                <w:szCs w:val="28"/>
              </w:rPr>
              <w:t>1.4.</w:t>
            </w:r>
          </w:p>
        </w:tc>
        <w:tc>
          <w:tcPr>
            <w:tcW w:w="2977" w:type="dxa"/>
            <w:vAlign w:val="center"/>
          </w:tcPr>
          <w:p w14:paraId="13600898"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663670EE"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51973FC3" w14:textId="77777777" w:rsidR="00B74642" w:rsidRPr="002370E4" w:rsidRDefault="00B74642" w:rsidP="00FC5BCF">
            <w:pPr>
              <w:jc w:val="center"/>
              <w:rPr>
                <w:sz w:val="28"/>
                <w:szCs w:val="28"/>
              </w:rPr>
            </w:pPr>
            <w:r w:rsidRPr="002370E4">
              <w:rPr>
                <w:sz w:val="28"/>
                <w:szCs w:val="28"/>
              </w:rPr>
              <w:t>5210,00</w:t>
            </w:r>
          </w:p>
        </w:tc>
        <w:tc>
          <w:tcPr>
            <w:tcW w:w="1983" w:type="dxa"/>
            <w:vAlign w:val="center"/>
          </w:tcPr>
          <w:p w14:paraId="32760BDC"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75B1BF99"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3F105821" w14:textId="77777777" w:rsidR="00B74642" w:rsidRPr="00004ED2" w:rsidRDefault="00B74642" w:rsidP="00FC5BCF">
            <w:pPr>
              <w:jc w:val="center"/>
              <w:rPr>
                <w:sz w:val="28"/>
                <w:szCs w:val="28"/>
              </w:rPr>
            </w:pPr>
            <w:r w:rsidRPr="00004ED2">
              <w:rPr>
                <w:sz w:val="28"/>
                <w:szCs w:val="28"/>
              </w:rPr>
              <w:t>-</w:t>
            </w:r>
          </w:p>
        </w:tc>
      </w:tr>
      <w:bookmarkEnd w:id="11"/>
      <w:tr w:rsidR="00B74642" w:rsidRPr="006A3E2F" w14:paraId="03C3F54B" w14:textId="77777777" w:rsidTr="00FC5BCF">
        <w:trPr>
          <w:trHeight w:val="418"/>
        </w:trPr>
        <w:tc>
          <w:tcPr>
            <w:tcW w:w="10207" w:type="dxa"/>
            <w:gridSpan w:val="7"/>
          </w:tcPr>
          <w:p w14:paraId="4F36C8D8" w14:textId="77777777" w:rsidR="00B74642" w:rsidRPr="002370E4" w:rsidRDefault="00B74642" w:rsidP="00B74642">
            <w:pPr>
              <w:pStyle w:val="a7"/>
              <w:numPr>
                <w:ilvl w:val="0"/>
                <w:numId w:val="5"/>
              </w:numPr>
              <w:jc w:val="center"/>
              <w:rPr>
                <w:sz w:val="28"/>
                <w:szCs w:val="28"/>
              </w:rPr>
            </w:pPr>
            <w:r w:rsidRPr="002370E4">
              <w:rPr>
                <w:sz w:val="28"/>
                <w:szCs w:val="28"/>
              </w:rPr>
              <w:t xml:space="preserve">Водоотведение </w:t>
            </w:r>
          </w:p>
        </w:tc>
      </w:tr>
      <w:tr w:rsidR="00B74642" w:rsidRPr="006A3E2F" w14:paraId="438FD580" w14:textId="77777777" w:rsidTr="00FC5BCF">
        <w:trPr>
          <w:trHeight w:val="511"/>
        </w:trPr>
        <w:tc>
          <w:tcPr>
            <w:tcW w:w="993" w:type="dxa"/>
            <w:vAlign w:val="center"/>
          </w:tcPr>
          <w:p w14:paraId="0FA5E42A" w14:textId="77777777" w:rsidR="00B74642" w:rsidRPr="000854C6" w:rsidRDefault="00B74642" w:rsidP="00FC5BCF">
            <w:pPr>
              <w:jc w:val="center"/>
              <w:rPr>
                <w:sz w:val="28"/>
                <w:szCs w:val="28"/>
              </w:rPr>
            </w:pPr>
            <w:r w:rsidRPr="000854C6">
              <w:rPr>
                <w:sz w:val="28"/>
                <w:szCs w:val="28"/>
              </w:rPr>
              <w:t>2.1.</w:t>
            </w:r>
          </w:p>
        </w:tc>
        <w:tc>
          <w:tcPr>
            <w:tcW w:w="2977" w:type="dxa"/>
            <w:vAlign w:val="center"/>
          </w:tcPr>
          <w:p w14:paraId="6A2ECF49" w14:textId="77777777" w:rsidR="00B74642" w:rsidRPr="000854C6" w:rsidRDefault="00B74642" w:rsidP="00FC5BCF">
            <w:pPr>
              <w:rPr>
                <w:sz w:val="28"/>
                <w:szCs w:val="28"/>
              </w:rPr>
            </w:pPr>
            <w:r w:rsidRPr="000854C6">
              <w:rPr>
                <w:sz w:val="28"/>
                <w:szCs w:val="28"/>
              </w:rPr>
              <w:t>Выполнение работ по капитальному ремонту</w:t>
            </w:r>
          </w:p>
        </w:tc>
        <w:tc>
          <w:tcPr>
            <w:tcW w:w="992" w:type="dxa"/>
            <w:vAlign w:val="center"/>
          </w:tcPr>
          <w:p w14:paraId="20D30DEC"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5BC9C783" w14:textId="77777777" w:rsidR="00B74642" w:rsidRPr="002370E4" w:rsidRDefault="00B74642" w:rsidP="00FC5BCF">
            <w:pPr>
              <w:jc w:val="center"/>
              <w:rPr>
                <w:sz w:val="28"/>
                <w:szCs w:val="28"/>
              </w:rPr>
            </w:pPr>
            <w:r>
              <w:rPr>
                <w:sz w:val="28"/>
                <w:szCs w:val="28"/>
              </w:rPr>
              <w:t>229,51</w:t>
            </w:r>
          </w:p>
        </w:tc>
        <w:tc>
          <w:tcPr>
            <w:tcW w:w="1983" w:type="dxa"/>
            <w:vAlign w:val="center"/>
          </w:tcPr>
          <w:p w14:paraId="66F7CFF1" w14:textId="77777777" w:rsidR="00B74642" w:rsidRPr="000854C6" w:rsidRDefault="00B74642" w:rsidP="00FC5BCF">
            <w:pPr>
              <w:jc w:val="center"/>
              <w:rPr>
                <w:sz w:val="22"/>
                <w:szCs w:val="22"/>
              </w:rPr>
            </w:pPr>
            <w:r w:rsidRPr="000854C6">
              <w:rPr>
                <w:sz w:val="28"/>
                <w:szCs w:val="28"/>
              </w:rPr>
              <w:t>-</w:t>
            </w:r>
          </w:p>
        </w:tc>
        <w:tc>
          <w:tcPr>
            <w:tcW w:w="980" w:type="dxa"/>
            <w:vAlign w:val="center"/>
          </w:tcPr>
          <w:p w14:paraId="4BF14B35" w14:textId="77777777" w:rsidR="00B74642" w:rsidRPr="000854C6" w:rsidRDefault="00B74642" w:rsidP="00FC5BCF">
            <w:pPr>
              <w:jc w:val="center"/>
              <w:rPr>
                <w:sz w:val="28"/>
                <w:szCs w:val="28"/>
              </w:rPr>
            </w:pPr>
            <w:r w:rsidRPr="000854C6">
              <w:rPr>
                <w:sz w:val="28"/>
                <w:szCs w:val="28"/>
              </w:rPr>
              <w:t>-</w:t>
            </w:r>
          </w:p>
        </w:tc>
        <w:tc>
          <w:tcPr>
            <w:tcW w:w="831" w:type="dxa"/>
            <w:vAlign w:val="center"/>
          </w:tcPr>
          <w:p w14:paraId="02DF175C" w14:textId="77777777" w:rsidR="00B74642" w:rsidRPr="000854C6" w:rsidRDefault="00B74642" w:rsidP="00FC5BCF">
            <w:pPr>
              <w:jc w:val="center"/>
              <w:rPr>
                <w:sz w:val="28"/>
                <w:szCs w:val="28"/>
              </w:rPr>
            </w:pPr>
            <w:r w:rsidRPr="000854C6">
              <w:rPr>
                <w:sz w:val="28"/>
                <w:szCs w:val="28"/>
              </w:rPr>
              <w:t>-</w:t>
            </w:r>
          </w:p>
        </w:tc>
      </w:tr>
      <w:tr w:rsidR="00B74642" w:rsidRPr="006A3E2F" w14:paraId="40E751F6" w14:textId="77777777" w:rsidTr="00FC5BCF">
        <w:trPr>
          <w:trHeight w:val="511"/>
        </w:trPr>
        <w:tc>
          <w:tcPr>
            <w:tcW w:w="993" w:type="dxa"/>
            <w:vAlign w:val="center"/>
          </w:tcPr>
          <w:p w14:paraId="7FFE685D" w14:textId="77777777" w:rsidR="00B74642" w:rsidRPr="000854C6" w:rsidRDefault="00B74642" w:rsidP="00FC5BCF">
            <w:pPr>
              <w:jc w:val="center"/>
              <w:rPr>
                <w:sz w:val="28"/>
                <w:szCs w:val="28"/>
              </w:rPr>
            </w:pPr>
            <w:r w:rsidRPr="000854C6">
              <w:rPr>
                <w:sz w:val="28"/>
                <w:szCs w:val="28"/>
              </w:rPr>
              <w:t>2.2.</w:t>
            </w:r>
          </w:p>
        </w:tc>
        <w:tc>
          <w:tcPr>
            <w:tcW w:w="2977" w:type="dxa"/>
            <w:vAlign w:val="center"/>
          </w:tcPr>
          <w:p w14:paraId="5DF6B8F6"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5D2294E6"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12B72C1A" w14:textId="77777777" w:rsidR="00B74642" w:rsidRPr="002370E4" w:rsidRDefault="00B74642" w:rsidP="00FC5BCF">
            <w:pPr>
              <w:jc w:val="center"/>
              <w:rPr>
                <w:sz w:val="28"/>
                <w:szCs w:val="28"/>
              </w:rPr>
            </w:pPr>
            <w:r>
              <w:rPr>
                <w:sz w:val="28"/>
                <w:szCs w:val="28"/>
              </w:rPr>
              <w:t>110,26</w:t>
            </w:r>
          </w:p>
        </w:tc>
        <w:tc>
          <w:tcPr>
            <w:tcW w:w="1983" w:type="dxa"/>
            <w:vAlign w:val="center"/>
          </w:tcPr>
          <w:p w14:paraId="18238E2E" w14:textId="77777777" w:rsidR="00B74642" w:rsidRPr="000854C6" w:rsidRDefault="00B74642" w:rsidP="00FC5BCF">
            <w:pPr>
              <w:jc w:val="center"/>
              <w:rPr>
                <w:sz w:val="28"/>
                <w:szCs w:val="28"/>
              </w:rPr>
            </w:pPr>
            <w:r>
              <w:rPr>
                <w:sz w:val="28"/>
                <w:szCs w:val="28"/>
              </w:rPr>
              <w:t>-</w:t>
            </w:r>
          </w:p>
        </w:tc>
        <w:tc>
          <w:tcPr>
            <w:tcW w:w="980" w:type="dxa"/>
            <w:vAlign w:val="center"/>
          </w:tcPr>
          <w:p w14:paraId="27123F0C" w14:textId="77777777" w:rsidR="00B74642" w:rsidRPr="000854C6" w:rsidRDefault="00B74642" w:rsidP="00FC5BCF">
            <w:pPr>
              <w:jc w:val="center"/>
              <w:rPr>
                <w:sz w:val="28"/>
                <w:szCs w:val="28"/>
              </w:rPr>
            </w:pPr>
            <w:r>
              <w:rPr>
                <w:sz w:val="28"/>
                <w:szCs w:val="28"/>
              </w:rPr>
              <w:t>-</w:t>
            </w:r>
          </w:p>
        </w:tc>
        <w:tc>
          <w:tcPr>
            <w:tcW w:w="831" w:type="dxa"/>
            <w:vAlign w:val="center"/>
          </w:tcPr>
          <w:p w14:paraId="02097C04" w14:textId="77777777" w:rsidR="00B74642" w:rsidRPr="000854C6" w:rsidRDefault="00B74642" w:rsidP="00FC5BCF">
            <w:pPr>
              <w:jc w:val="center"/>
              <w:rPr>
                <w:sz w:val="28"/>
                <w:szCs w:val="28"/>
              </w:rPr>
            </w:pPr>
            <w:r>
              <w:rPr>
                <w:sz w:val="28"/>
                <w:szCs w:val="28"/>
              </w:rPr>
              <w:t>-</w:t>
            </w:r>
          </w:p>
        </w:tc>
      </w:tr>
      <w:tr w:rsidR="00B74642" w:rsidRPr="006A3E2F" w14:paraId="6F737652" w14:textId="77777777" w:rsidTr="00FC5BCF">
        <w:trPr>
          <w:trHeight w:val="449"/>
        </w:trPr>
        <w:tc>
          <w:tcPr>
            <w:tcW w:w="993" w:type="dxa"/>
            <w:vAlign w:val="center"/>
          </w:tcPr>
          <w:p w14:paraId="0540202B" w14:textId="77777777" w:rsidR="00B74642" w:rsidRPr="000854C6" w:rsidRDefault="00B74642" w:rsidP="00FC5BCF">
            <w:pPr>
              <w:jc w:val="center"/>
              <w:rPr>
                <w:sz w:val="28"/>
                <w:szCs w:val="28"/>
              </w:rPr>
            </w:pPr>
            <w:r w:rsidRPr="000854C6">
              <w:rPr>
                <w:sz w:val="28"/>
                <w:szCs w:val="28"/>
              </w:rPr>
              <w:t>2.3.</w:t>
            </w:r>
          </w:p>
        </w:tc>
        <w:tc>
          <w:tcPr>
            <w:tcW w:w="2977" w:type="dxa"/>
            <w:vAlign w:val="center"/>
          </w:tcPr>
          <w:p w14:paraId="081EB4EB" w14:textId="77777777" w:rsidR="00B74642" w:rsidRPr="000854C6" w:rsidRDefault="00B74642" w:rsidP="00FC5BCF">
            <w:pPr>
              <w:rPr>
                <w:sz w:val="28"/>
                <w:szCs w:val="28"/>
              </w:rPr>
            </w:pPr>
            <w:r w:rsidRPr="000854C6">
              <w:rPr>
                <w:sz w:val="28"/>
                <w:szCs w:val="28"/>
              </w:rPr>
              <w:t>Выполнение работ по капитальному ремонту</w:t>
            </w:r>
          </w:p>
        </w:tc>
        <w:tc>
          <w:tcPr>
            <w:tcW w:w="992" w:type="dxa"/>
            <w:vAlign w:val="center"/>
          </w:tcPr>
          <w:p w14:paraId="1D0F3DB1"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6CBE6A1E" w14:textId="77777777" w:rsidR="00B74642" w:rsidRPr="002370E4" w:rsidRDefault="00B74642" w:rsidP="00FC5BCF">
            <w:pPr>
              <w:jc w:val="center"/>
              <w:rPr>
                <w:sz w:val="28"/>
                <w:szCs w:val="28"/>
              </w:rPr>
            </w:pPr>
            <w:r w:rsidRPr="002370E4">
              <w:rPr>
                <w:sz w:val="28"/>
                <w:szCs w:val="28"/>
              </w:rPr>
              <w:t>864,00</w:t>
            </w:r>
          </w:p>
        </w:tc>
        <w:tc>
          <w:tcPr>
            <w:tcW w:w="1983" w:type="dxa"/>
            <w:vAlign w:val="center"/>
          </w:tcPr>
          <w:p w14:paraId="5FF9F14A" w14:textId="77777777" w:rsidR="00B74642" w:rsidRPr="000854C6" w:rsidRDefault="00B74642" w:rsidP="00FC5BCF">
            <w:pPr>
              <w:jc w:val="center"/>
              <w:rPr>
                <w:sz w:val="28"/>
                <w:szCs w:val="28"/>
              </w:rPr>
            </w:pPr>
            <w:r w:rsidRPr="000854C6">
              <w:rPr>
                <w:sz w:val="28"/>
                <w:szCs w:val="28"/>
              </w:rPr>
              <w:t>-</w:t>
            </w:r>
          </w:p>
        </w:tc>
        <w:tc>
          <w:tcPr>
            <w:tcW w:w="980" w:type="dxa"/>
            <w:vAlign w:val="center"/>
          </w:tcPr>
          <w:p w14:paraId="12AA8F68" w14:textId="77777777" w:rsidR="00B74642" w:rsidRPr="000854C6" w:rsidRDefault="00B74642" w:rsidP="00FC5BCF">
            <w:pPr>
              <w:jc w:val="center"/>
              <w:rPr>
                <w:sz w:val="28"/>
                <w:szCs w:val="28"/>
              </w:rPr>
            </w:pPr>
            <w:r w:rsidRPr="000854C6">
              <w:rPr>
                <w:sz w:val="28"/>
                <w:szCs w:val="28"/>
              </w:rPr>
              <w:t>-</w:t>
            </w:r>
          </w:p>
        </w:tc>
        <w:tc>
          <w:tcPr>
            <w:tcW w:w="831" w:type="dxa"/>
            <w:vAlign w:val="center"/>
          </w:tcPr>
          <w:p w14:paraId="344C555C" w14:textId="77777777" w:rsidR="00B74642" w:rsidRPr="000854C6" w:rsidRDefault="00B74642" w:rsidP="00FC5BCF">
            <w:pPr>
              <w:jc w:val="center"/>
              <w:rPr>
                <w:sz w:val="28"/>
                <w:szCs w:val="28"/>
              </w:rPr>
            </w:pPr>
            <w:r w:rsidRPr="000854C6">
              <w:rPr>
                <w:sz w:val="28"/>
                <w:szCs w:val="28"/>
              </w:rPr>
              <w:t>-</w:t>
            </w:r>
          </w:p>
        </w:tc>
      </w:tr>
      <w:tr w:rsidR="00B74642" w:rsidRPr="006A3E2F" w14:paraId="6F5732E6" w14:textId="77777777" w:rsidTr="00FC5BCF">
        <w:trPr>
          <w:trHeight w:val="449"/>
        </w:trPr>
        <w:tc>
          <w:tcPr>
            <w:tcW w:w="993" w:type="dxa"/>
            <w:vAlign w:val="center"/>
          </w:tcPr>
          <w:p w14:paraId="3B8F2811" w14:textId="77777777" w:rsidR="00B74642" w:rsidRPr="000854C6" w:rsidRDefault="00B74642" w:rsidP="00FC5BCF">
            <w:pPr>
              <w:jc w:val="center"/>
              <w:rPr>
                <w:sz w:val="28"/>
                <w:szCs w:val="28"/>
              </w:rPr>
            </w:pPr>
            <w:r w:rsidRPr="000854C6">
              <w:rPr>
                <w:sz w:val="28"/>
                <w:szCs w:val="28"/>
              </w:rPr>
              <w:t>2.4.</w:t>
            </w:r>
          </w:p>
        </w:tc>
        <w:tc>
          <w:tcPr>
            <w:tcW w:w="2977" w:type="dxa"/>
            <w:vAlign w:val="center"/>
          </w:tcPr>
          <w:p w14:paraId="7E00ECD0"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0489E333"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38DDC3EA" w14:textId="77777777" w:rsidR="00B74642" w:rsidRPr="002370E4" w:rsidRDefault="00B74642" w:rsidP="00FC5BCF">
            <w:pPr>
              <w:jc w:val="center"/>
              <w:rPr>
                <w:sz w:val="28"/>
                <w:szCs w:val="28"/>
              </w:rPr>
            </w:pPr>
            <w:r w:rsidRPr="002370E4">
              <w:rPr>
                <w:sz w:val="28"/>
                <w:szCs w:val="28"/>
              </w:rPr>
              <w:t>400,48</w:t>
            </w:r>
          </w:p>
        </w:tc>
        <w:tc>
          <w:tcPr>
            <w:tcW w:w="1983" w:type="dxa"/>
            <w:vAlign w:val="center"/>
          </w:tcPr>
          <w:p w14:paraId="2EB1BE2D" w14:textId="77777777" w:rsidR="00B74642" w:rsidRPr="000854C6" w:rsidRDefault="00B74642" w:rsidP="00FC5BCF">
            <w:pPr>
              <w:jc w:val="center"/>
              <w:rPr>
                <w:sz w:val="28"/>
                <w:szCs w:val="28"/>
              </w:rPr>
            </w:pPr>
            <w:r>
              <w:rPr>
                <w:sz w:val="28"/>
                <w:szCs w:val="28"/>
              </w:rPr>
              <w:t>-</w:t>
            </w:r>
          </w:p>
        </w:tc>
        <w:tc>
          <w:tcPr>
            <w:tcW w:w="980" w:type="dxa"/>
            <w:vAlign w:val="center"/>
          </w:tcPr>
          <w:p w14:paraId="73D999D7" w14:textId="77777777" w:rsidR="00B74642" w:rsidRPr="000854C6" w:rsidRDefault="00B74642" w:rsidP="00FC5BCF">
            <w:pPr>
              <w:jc w:val="center"/>
              <w:rPr>
                <w:sz w:val="28"/>
                <w:szCs w:val="28"/>
              </w:rPr>
            </w:pPr>
            <w:r>
              <w:rPr>
                <w:sz w:val="28"/>
                <w:szCs w:val="28"/>
              </w:rPr>
              <w:t>-</w:t>
            </w:r>
          </w:p>
        </w:tc>
        <w:tc>
          <w:tcPr>
            <w:tcW w:w="831" w:type="dxa"/>
            <w:vAlign w:val="center"/>
          </w:tcPr>
          <w:p w14:paraId="7DEFB09B" w14:textId="77777777" w:rsidR="00B74642" w:rsidRPr="000854C6" w:rsidRDefault="00B74642" w:rsidP="00FC5BCF">
            <w:pPr>
              <w:jc w:val="center"/>
              <w:rPr>
                <w:sz w:val="28"/>
                <w:szCs w:val="28"/>
              </w:rPr>
            </w:pPr>
            <w:r>
              <w:rPr>
                <w:sz w:val="28"/>
                <w:szCs w:val="28"/>
              </w:rPr>
              <w:t>-</w:t>
            </w:r>
          </w:p>
        </w:tc>
      </w:tr>
      <w:tr w:rsidR="00B74642" w:rsidRPr="006A3E2F" w14:paraId="2135D86E" w14:textId="77777777" w:rsidTr="00FC5BCF">
        <w:trPr>
          <w:trHeight w:val="427"/>
        </w:trPr>
        <w:tc>
          <w:tcPr>
            <w:tcW w:w="10207" w:type="dxa"/>
            <w:gridSpan w:val="7"/>
            <w:vAlign w:val="center"/>
          </w:tcPr>
          <w:p w14:paraId="7F48A6D9" w14:textId="77777777" w:rsidR="00B74642" w:rsidRPr="002370E4" w:rsidRDefault="00B74642" w:rsidP="00B74642">
            <w:pPr>
              <w:pStyle w:val="a7"/>
              <w:numPr>
                <w:ilvl w:val="0"/>
                <w:numId w:val="5"/>
              </w:numPr>
              <w:jc w:val="center"/>
              <w:rPr>
                <w:sz w:val="28"/>
                <w:szCs w:val="28"/>
              </w:rPr>
            </w:pPr>
            <w:r w:rsidRPr="002370E4">
              <w:rPr>
                <w:sz w:val="28"/>
                <w:szCs w:val="28"/>
              </w:rPr>
              <w:t>Холодное водоснабжение (транспортировка питьевой воды)</w:t>
            </w:r>
          </w:p>
        </w:tc>
      </w:tr>
      <w:tr w:rsidR="00B74642" w:rsidRPr="006A3E2F" w14:paraId="55456373" w14:textId="77777777" w:rsidTr="00FC5BCF">
        <w:trPr>
          <w:trHeight w:val="427"/>
        </w:trPr>
        <w:tc>
          <w:tcPr>
            <w:tcW w:w="993" w:type="dxa"/>
            <w:vAlign w:val="center"/>
          </w:tcPr>
          <w:p w14:paraId="29BCC8B5" w14:textId="77777777" w:rsidR="00B74642" w:rsidRPr="000854C6" w:rsidRDefault="00B74642" w:rsidP="00FC5BCF">
            <w:pPr>
              <w:jc w:val="center"/>
              <w:rPr>
                <w:sz w:val="28"/>
                <w:szCs w:val="28"/>
              </w:rPr>
            </w:pPr>
            <w:r w:rsidRPr="000854C6">
              <w:rPr>
                <w:sz w:val="28"/>
                <w:szCs w:val="28"/>
              </w:rPr>
              <w:t>3.1.</w:t>
            </w:r>
          </w:p>
        </w:tc>
        <w:tc>
          <w:tcPr>
            <w:tcW w:w="2977" w:type="dxa"/>
            <w:tcBorders>
              <w:bottom w:val="single" w:sz="4" w:space="0" w:color="auto"/>
            </w:tcBorders>
            <w:vAlign w:val="center"/>
          </w:tcPr>
          <w:p w14:paraId="4A6C8BF0"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41415B44"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03571AD2" w14:textId="77777777" w:rsidR="00B74642" w:rsidRPr="002370E4" w:rsidRDefault="00B74642" w:rsidP="00FC5BCF">
            <w:pPr>
              <w:jc w:val="center"/>
              <w:rPr>
                <w:sz w:val="28"/>
                <w:szCs w:val="28"/>
              </w:rPr>
            </w:pPr>
            <w:r>
              <w:rPr>
                <w:sz w:val="28"/>
                <w:szCs w:val="28"/>
              </w:rPr>
              <w:t>573,77</w:t>
            </w:r>
          </w:p>
        </w:tc>
        <w:tc>
          <w:tcPr>
            <w:tcW w:w="1983" w:type="dxa"/>
            <w:vAlign w:val="center"/>
          </w:tcPr>
          <w:p w14:paraId="3FAC98F8" w14:textId="77777777" w:rsidR="00B74642" w:rsidRPr="000854C6" w:rsidRDefault="00B74642" w:rsidP="00FC5BCF">
            <w:pPr>
              <w:jc w:val="center"/>
              <w:rPr>
                <w:sz w:val="28"/>
                <w:szCs w:val="28"/>
              </w:rPr>
            </w:pPr>
            <w:r w:rsidRPr="000854C6">
              <w:rPr>
                <w:sz w:val="28"/>
                <w:szCs w:val="28"/>
              </w:rPr>
              <w:t>-</w:t>
            </w:r>
          </w:p>
        </w:tc>
        <w:tc>
          <w:tcPr>
            <w:tcW w:w="980" w:type="dxa"/>
            <w:vAlign w:val="center"/>
          </w:tcPr>
          <w:p w14:paraId="5B754227" w14:textId="77777777" w:rsidR="00B74642" w:rsidRPr="000854C6" w:rsidRDefault="00B74642" w:rsidP="00FC5BCF">
            <w:pPr>
              <w:jc w:val="center"/>
              <w:rPr>
                <w:sz w:val="28"/>
                <w:szCs w:val="28"/>
              </w:rPr>
            </w:pPr>
            <w:r w:rsidRPr="000854C6">
              <w:rPr>
                <w:sz w:val="28"/>
                <w:szCs w:val="28"/>
              </w:rPr>
              <w:t>-</w:t>
            </w:r>
          </w:p>
        </w:tc>
        <w:tc>
          <w:tcPr>
            <w:tcW w:w="831" w:type="dxa"/>
            <w:vAlign w:val="center"/>
          </w:tcPr>
          <w:p w14:paraId="3C77A6C3" w14:textId="77777777" w:rsidR="00B74642" w:rsidRPr="000854C6" w:rsidRDefault="00B74642" w:rsidP="00FC5BCF">
            <w:pPr>
              <w:jc w:val="center"/>
              <w:rPr>
                <w:sz w:val="28"/>
                <w:szCs w:val="28"/>
              </w:rPr>
            </w:pPr>
            <w:r w:rsidRPr="000854C6">
              <w:rPr>
                <w:sz w:val="28"/>
                <w:szCs w:val="28"/>
              </w:rPr>
              <w:t>-</w:t>
            </w:r>
          </w:p>
        </w:tc>
      </w:tr>
      <w:tr w:rsidR="00B74642" w:rsidRPr="006A3E2F" w14:paraId="52CB6FE4" w14:textId="77777777" w:rsidTr="00FC5BCF">
        <w:trPr>
          <w:trHeight w:val="427"/>
        </w:trPr>
        <w:tc>
          <w:tcPr>
            <w:tcW w:w="993" w:type="dxa"/>
            <w:vAlign w:val="center"/>
          </w:tcPr>
          <w:p w14:paraId="62052019" w14:textId="77777777" w:rsidR="00B74642" w:rsidRPr="000854C6" w:rsidRDefault="00B74642" w:rsidP="00FC5BCF">
            <w:pPr>
              <w:jc w:val="center"/>
              <w:rPr>
                <w:sz w:val="28"/>
                <w:szCs w:val="28"/>
              </w:rPr>
            </w:pPr>
            <w:r w:rsidRPr="000854C6">
              <w:rPr>
                <w:sz w:val="28"/>
                <w:szCs w:val="28"/>
              </w:rPr>
              <w:t>3.2.</w:t>
            </w:r>
          </w:p>
        </w:tc>
        <w:tc>
          <w:tcPr>
            <w:tcW w:w="2977" w:type="dxa"/>
            <w:tcBorders>
              <w:bottom w:val="single" w:sz="4" w:space="0" w:color="auto"/>
            </w:tcBorders>
            <w:vAlign w:val="center"/>
          </w:tcPr>
          <w:p w14:paraId="79AD3971"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0581A681"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59DD5F7B" w14:textId="77777777" w:rsidR="00B74642" w:rsidRPr="002370E4" w:rsidRDefault="00B74642" w:rsidP="00FC5BCF">
            <w:pPr>
              <w:jc w:val="center"/>
              <w:rPr>
                <w:sz w:val="28"/>
                <w:szCs w:val="28"/>
              </w:rPr>
            </w:pPr>
            <w:r w:rsidRPr="002370E4">
              <w:rPr>
                <w:sz w:val="28"/>
                <w:szCs w:val="28"/>
              </w:rPr>
              <w:t>2084,00</w:t>
            </w:r>
          </w:p>
        </w:tc>
        <w:tc>
          <w:tcPr>
            <w:tcW w:w="1983" w:type="dxa"/>
            <w:vAlign w:val="center"/>
          </w:tcPr>
          <w:p w14:paraId="1CA4C981" w14:textId="77777777" w:rsidR="00B74642" w:rsidRPr="000854C6" w:rsidRDefault="00B74642" w:rsidP="00FC5BCF">
            <w:pPr>
              <w:jc w:val="center"/>
              <w:rPr>
                <w:sz w:val="28"/>
                <w:szCs w:val="28"/>
              </w:rPr>
            </w:pPr>
            <w:r w:rsidRPr="000854C6">
              <w:rPr>
                <w:sz w:val="28"/>
                <w:szCs w:val="28"/>
              </w:rPr>
              <w:t>-</w:t>
            </w:r>
          </w:p>
        </w:tc>
        <w:tc>
          <w:tcPr>
            <w:tcW w:w="980" w:type="dxa"/>
            <w:vAlign w:val="center"/>
          </w:tcPr>
          <w:p w14:paraId="78D308D7" w14:textId="77777777" w:rsidR="00B74642" w:rsidRPr="000854C6" w:rsidRDefault="00B74642" w:rsidP="00FC5BCF">
            <w:pPr>
              <w:jc w:val="center"/>
              <w:rPr>
                <w:sz w:val="28"/>
                <w:szCs w:val="28"/>
              </w:rPr>
            </w:pPr>
            <w:r w:rsidRPr="000854C6">
              <w:rPr>
                <w:sz w:val="28"/>
                <w:szCs w:val="28"/>
              </w:rPr>
              <w:t>-</w:t>
            </w:r>
          </w:p>
        </w:tc>
        <w:tc>
          <w:tcPr>
            <w:tcW w:w="831" w:type="dxa"/>
            <w:vAlign w:val="center"/>
          </w:tcPr>
          <w:p w14:paraId="53071C09" w14:textId="77777777" w:rsidR="00B74642" w:rsidRPr="000854C6" w:rsidRDefault="00B74642" w:rsidP="00FC5BCF">
            <w:pPr>
              <w:jc w:val="center"/>
              <w:rPr>
                <w:sz w:val="28"/>
                <w:szCs w:val="28"/>
              </w:rPr>
            </w:pPr>
            <w:r w:rsidRPr="000854C6">
              <w:rPr>
                <w:sz w:val="28"/>
                <w:szCs w:val="28"/>
              </w:rPr>
              <w:t>-</w:t>
            </w:r>
          </w:p>
        </w:tc>
      </w:tr>
      <w:tr w:rsidR="00B74642" w:rsidRPr="006A3E2F" w14:paraId="7C3A8D5D" w14:textId="77777777" w:rsidTr="00FC5BCF">
        <w:trPr>
          <w:trHeight w:val="343"/>
        </w:trPr>
        <w:tc>
          <w:tcPr>
            <w:tcW w:w="10207" w:type="dxa"/>
            <w:gridSpan w:val="7"/>
          </w:tcPr>
          <w:p w14:paraId="619069DF" w14:textId="77777777" w:rsidR="00B74642" w:rsidRPr="002370E4" w:rsidRDefault="00B74642" w:rsidP="00B74642">
            <w:pPr>
              <w:pStyle w:val="a7"/>
              <w:numPr>
                <w:ilvl w:val="0"/>
                <w:numId w:val="5"/>
              </w:numPr>
              <w:jc w:val="center"/>
              <w:rPr>
                <w:sz w:val="28"/>
                <w:szCs w:val="28"/>
              </w:rPr>
            </w:pPr>
            <w:r w:rsidRPr="002370E4">
              <w:rPr>
                <w:sz w:val="28"/>
                <w:szCs w:val="28"/>
              </w:rPr>
              <w:t>Водоотведение (транспортировка сточных вод)</w:t>
            </w:r>
          </w:p>
        </w:tc>
      </w:tr>
      <w:tr w:rsidR="00B74642" w:rsidRPr="006A3E2F" w14:paraId="75E1A601" w14:textId="77777777" w:rsidTr="00FC5BCF">
        <w:tc>
          <w:tcPr>
            <w:tcW w:w="993" w:type="dxa"/>
            <w:vAlign w:val="center"/>
          </w:tcPr>
          <w:p w14:paraId="6D4E2490" w14:textId="77777777" w:rsidR="00B74642" w:rsidRPr="000854C6" w:rsidRDefault="00B74642" w:rsidP="00FC5BCF">
            <w:pPr>
              <w:jc w:val="center"/>
              <w:rPr>
                <w:sz w:val="28"/>
                <w:szCs w:val="28"/>
              </w:rPr>
            </w:pPr>
            <w:r w:rsidRPr="000854C6">
              <w:rPr>
                <w:sz w:val="28"/>
                <w:szCs w:val="28"/>
              </w:rPr>
              <w:t>4.1.</w:t>
            </w:r>
          </w:p>
        </w:tc>
        <w:tc>
          <w:tcPr>
            <w:tcW w:w="2977" w:type="dxa"/>
            <w:vAlign w:val="center"/>
          </w:tcPr>
          <w:p w14:paraId="69DDAB36"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77FE1D0B" w14:textId="77777777" w:rsidR="00B74642" w:rsidRPr="000854C6" w:rsidRDefault="00B74642" w:rsidP="00FC5BCF">
            <w:pPr>
              <w:jc w:val="center"/>
              <w:rPr>
                <w:sz w:val="28"/>
                <w:szCs w:val="28"/>
              </w:rPr>
            </w:pPr>
            <w:r w:rsidRPr="000854C6">
              <w:rPr>
                <w:sz w:val="28"/>
                <w:szCs w:val="28"/>
              </w:rPr>
              <w:t>2024</w:t>
            </w:r>
          </w:p>
        </w:tc>
        <w:tc>
          <w:tcPr>
            <w:tcW w:w="1451" w:type="dxa"/>
            <w:vAlign w:val="center"/>
          </w:tcPr>
          <w:p w14:paraId="6AAD1472" w14:textId="77777777" w:rsidR="00B74642" w:rsidRPr="002370E4" w:rsidRDefault="00B74642" w:rsidP="00FC5BCF">
            <w:pPr>
              <w:jc w:val="center"/>
              <w:rPr>
                <w:sz w:val="28"/>
                <w:szCs w:val="28"/>
              </w:rPr>
            </w:pPr>
            <w:r>
              <w:rPr>
                <w:sz w:val="28"/>
                <w:szCs w:val="28"/>
              </w:rPr>
              <w:t>659,84</w:t>
            </w:r>
          </w:p>
        </w:tc>
        <w:tc>
          <w:tcPr>
            <w:tcW w:w="1983" w:type="dxa"/>
            <w:vAlign w:val="center"/>
          </w:tcPr>
          <w:p w14:paraId="0CF65786"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618857B1"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4698FAFD" w14:textId="77777777" w:rsidR="00B74642" w:rsidRPr="00004ED2" w:rsidRDefault="00B74642" w:rsidP="00FC5BCF">
            <w:pPr>
              <w:jc w:val="center"/>
              <w:rPr>
                <w:sz w:val="28"/>
                <w:szCs w:val="28"/>
              </w:rPr>
            </w:pPr>
            <w:r w:rsidRPr="00004ED2">
              <w:rPr>
                <w:sz w:val="28"/>
                <w:szCs w:val="28"/>
              </w:rPr>
              <w:t>-</w:t>
            </w:r>
          </w:p>
        </w:tc>
      </w:tr>
      <w:tr w:rsidR="00B74642" w:rsidRPr="006A3E2F" w14:paraId="213DD65F" w14:textId="77777777" w:rsidTr="00FC5BCF">
        <w:tc>
          <w:tcPr>
            <w:tcW w:w="993" w:type="dxa"/>
            <w:vAlign w:val="center"/>
          </w:tcPr>
          <w:p w14:paraId="6CAA7C5B" w14:textId="77777777" w:rsidR="00B74642" w:rsidRPr="000854C6" w:rsidRDefault="00B74642" w:rsidP="00FC5BCF">
            <w:pPr>
              <w:jc w:val="center"/>
              <w:rPr>
                <w:sz w:val="28"/>
                <w:szCs w:val="28"/>
              </w:rPr>
            </w:pPr>
            <w:r w:rsidRPr="000854C6">
              <w:rPr>
                <w:sz w:val="28"/>
                <w:szCs w:val="28"/>
              </w:rPr>
              <w:t>4.2.</w:t>
            </w:r>
          </w:p>
        </w:tc>
        <w:tc>
          <w:tcPr>
            <w:tcW w:w="2977" w:type="dxa"/>
            <w:tcBorders>
              <w:bottom w:val="single" w:sz="4" w:space="0" w:color="auto"/>
            </w:tcBorders>
            <w:vAlign w:val="center"/>
          </w:tcPr>
          <w:p w14:paraId="6371A2F9" w14:textId="77777777" w:rsidR="00B74642" w:rsidRPr="000854C6" w:rsidRDefault="00B74642" w:rsidP="00FC5BCF">
            <w:pPr>
              <w:rPr>
                <w:sz w:val="28"/>
                <w:szCs w:val="28"/>
              </w:rPr>
            </w:pPr>
            <w:r w:rsidRPr="000854C6">
              <w:rPr>
                <w:sz w:val="28"/>
                <w:szCs w:val="28"/>
              </w:rPr>
              <w:t>Выполнение работ по текущему ремонту</w:t>
            </w:r>
          </w:p>
        </w:tc>
        <w:tc>
          <w:tcPr>
            <w:tcW w:w="992" w:type="dxa"/>
            <w:vAlign w:val="center"/>
          </w:tcPr>
          <w:p w14:paraId="1986044C" w14:textId="77777777" w:rsidR="00B74642" w:rsidRPr="000854C6" w:rsidRDefault="00B74642" w:rsidP="00FC5BCF">
            <w:pPr>
              <w:jc w:val="center"/>
              <w:rPr>
                <w:sz w:val="28"/>
                <w:szCs w:val="28"/>
              </w:rPr>
            </w:pPr>
            <w:r w:rsidRPr="000854C6">
              <w:rPr>
                <w:sz w:val="28"/>
                <w:szCs w:val="28"/>
              </w:rPr>
              <w:t>2025</w:t>
            </w:r>
          </w:p>
        </w:tc>
        <w:tc>
          <w:tcPr>
            <w:tcW w:w="1451" w:type="dxa"/>
            <w:vAlign w:val="center"/>
          </w:tcPr>
          <w:p w14:paraId="455FA948" w14:textId="77777777" w:rsidR="00B74642" w:rsidRPr="002370E4" w:rsidRDefault="00B74642" w:rsidP="00FC5BCF">
            <w:pPr>
              <w:jc w:val="center"/>
              <w:rPr>
                <w:sz w:val="28"/>
                <w:szCs w:val="28"/>
              </w:rPr>
            </w:pPr>
            <w:r w:rsidRPr="002370E4">
              <w:rPr>
                <w:sz w:val="28"/>
                <w:szCs w:val="28"/>
              </w:rPr>
              <w:t>2396,60</w:t>
            </w:r>
          </w:p>
        </w:tc>
        <w:tc>
          <w:tcPr>
            <w:tcW w:w="1983" w:type="dxa"/>
            <w:vAlign w:val="center"/>
          </w:tcPr>
          <w:p w14:paraId="01EE088D" w14:textId="77777777" w:rsidR="00B74642" w:rsidRPr="00004ED2" w:rsidRDefault="00B74642" w:rsidP="00FC5BCF">
            <w:pPr>
              <w:jc w:val="center"/>
              <w:rPr>
                <w:sz w:val="28"/>
                <w:szCs w:val="28"/>
              </w:rPr>
            </w:pPr>
            <w:r w:rsidRPr="00004ED2">
              <w:rPr>
                <w:sz w:val="28"/>
                <w:szCs w:val="28"/>
              </w:rPr>
              <w:t>-</w:t>
            </w:r>
          </w:p>
        </w:tc>
        <w:tc>
          <w:tcPr>
            <w:tcW w:w="980" w:type="dxa"/>
            <w:vAlign w:val="center"/>
          </w:tcPr>
          <w:p w14:paraId="23CAB116" w14:textId="77777777" w:rsidR="00B74642" w:rsidRPr="00004ED2" w:rsidRDefault="00B74642" w:rsidP="00FC5BCF">
            <w:pPr>
              <w:jc w:val="center"/>
              <w:rPr>
                <w:sz w:val="28"/>
                <w:szCs w:val="28"/>
              </w:rPr>
            </w:pPr>
            <w:r w:rsidRPr="00004ED2">
              <w:rPr>
                <w:sz w:val="28"/>
                <w:szCs w:val="28"/>
              </w:rPr>
              <w:t>-</w:t>
            </w:r>
          </w:p>
        </w:tc>
        <w:tc>
          <w:tcPr>
            <w:tcW w:w="831" w:type="dxa"/>
            <w:vAlign w:val="center"/>
          </w:tcPr>
          <w:p w14:paraId="31F864C0" w14:textId="77777777" w:rsidR="00B74642" w:rsidRPr="00004ED2" w:rsidRDefault="00B74642" w:rsidP="00FC5BCF">
            <w:pPr>
              <w:jc w:val="center"/>
              <w:rPr>
                <w:sz w:val="28"/>
                <w:szCs w:val="28"/>
              </w:rPr>
            </w:pPr>
            <w:r w:rsidRPr="00004ED2">
              <w:rPr>
                <w:sz w:val="28"/>
                <w:szCs w:val="28"/>
              </w:rPr>
              <w:t>-</w:t>
            </w:r>
          </w:p>
        </w:tc>
      </w:tr>
      <w:bookmarkEnd w:id="10"/>
    </w:tbl>
    <w:p w14:paraId="5C55ABF7" w14:textId="77777777" w:rsidR="00B74642" w:rsidRDefault="00B74642" w:rsidP="00B74642">
      <w:pPr>
        <w:tabs>
          <w:tab w:val="left" w:pos="0"/>
        </w:tabs>
        <w:ind w:left="3119"/>
        <w:jc w:val="center"/>
        <w:rPr>
          <w:sz w:val="28"/>
          <w:szCs w:val="28"/>
        </w:rPr>
      </w:pPr>
    </w:p>
    <w:p w14:paraId="5DB2F813" w14:textId="77777777" w:rsidR="00B74642" w:rsidRDefault="00B74642" w:rsidP="00B74642">
      <w:pPr>
        <w:tabs>
          <w:tab w:val="left" w:pos="0"/>
        </w:tabs>
        <w:ind w:left="3119"/>
        <w:jc w:val="center"/>
        <w:rPr>
          <w:sz w:val="28"/>
          <w:szCs w:val="28"/>
        </w:rPr>
      </w:pPr>
    </w:p>
    <w:p w14:paraId="35E3C679" w14:textId="77777777" w:rsidR="00B74642" w:rsidRDefault="00B74642" w:rsidP="00B74642">
      <w:pPr>
        <w:tabs>
          <w:tab w:val="left" w:pos="0"/>
        </w:tabs>
        <w:ind w:left="3119"/>
        <w:jc w:val="center"/>
        <w:rPr>
          <w:sz w:val="28"/>
          <w:szCs w:val="28"/>
        </w:rPr>
      </w:pPr>
    </w:p>
    <w:p w14:paraId="7E41D410" w14:textId="77777777" w:rsidR="00B74642" w:rsidRDefault="00B74642" w:rsidP="00B74642">
      <w:pPr>
        <w:tabs>
          <w:tab w:val="left" w:pos="0"/>
        </w:tabs>
        <w:ind w:left="3119"/>
        <w:jc w:val="center"/>
        <w:rPr>
          <w:sz w:val="28"/>
          <w:szCs w:val="28"/>
        </w:rPr>
      </w:pPr>
    </w:p>
    <w:p w14:paraId="3E716E49" w14:textId="77777777" w:rsidR="00B74642" w:rsidRDefault="00B74642" w:rsidP="00B74642">
      <w:pPr>
        <w:tabs>
          <w:tab w:val="left" w:pos="0"/>
        </w:tabs>
        <w:ind w:left="3119"/>
        <w:jc w:val="center"/>
        <w:rPr>
          <w:sz w:val="28"/>
          <w:szCs w:val="28"/>
        </w:rPr>
      </w:pPr>
    </w:p>
    <w:p w14:paraId="20A0C5C1" w14:textId="77777777" w:rsidR="00B74642" w:rsidRDefault="00B74642" w:rsidP="00B74642">
      <w:pPr>
        <w:tabs>
          <w:tab w:val="left" w:pos="0"/>
        </w:tabs>
        <w:ind w:left="3119"/>
        <w:jc w:val="center"/>
        <w:rPr>
          <w:sz w:val="28"/>
          <w:szCs w:val="28"/>
        </w:rPr>
      </w:pPr>
    </w:p>
    <w:p w14:paraId="52CF51C8" w14:textId="77777777" w:rsidR="00B74642" w:rsidRDefault="00B74642" w:rsidP="00B74642">
      <w:pPr>
        <w:tabs>
          <w:tab w:val="left" w:pos="0"/>
        </w:tabs>
        <w:ind w:left="3119"/>
        <w:jc w:val="center"/>
        <w:rPr>
          <w:sz w:val="28"/>
          <w:szCs w:val="28"/>
        </w:rPr>
      </w:pPr>
    </w:p>
    <w:p w14:paraId="336DA33A" w14:textId="77777777" w:rsidR="00B74642" w:rsidRDefault="00B74642" w:rsidP="00B74642">
      <w:pPr>
        <w:tabs>
          <w:tab w:val="left" w:pos="0"/>
        </w:tabs>
        <w:ind w:left="3119"/>
        <w:jc w:val="center"/>
        <w:rPr>
          <w:sz w:val="28"/>
          <w:szCs w:val="28"/>
        </w:rPr>
      </w:pPr>
    </w:p>
    <w:p w14:paraId="7681493C" w14:textId="77777777" w:rsidR="00B74642" w:rsidRPr="00A65E6D" w:rsidRDefault="00B74642" w:rsidP="00B74642">
      <w:pPr>
        <w:jc w:val="center"/>
        <w:rPr>
          <w:sz w:val="28"/>
          <w:szCs w:val="28"/>
        </w:rPr>
      </w:pPr>
      <w:r w:rsidRPr="00562E9E">
        <w:rPr>
          <w:sz w:val="28"/>
          <w:szCs w:val="28"/>
        </w:rPr>
        <w:t xml:space="preserve">Раздел 3. </w:t>
      </w:r>
      <w:r w:rsidRPr="00A65E6D">
        <w:rPr>
          <w:sz w:val="28"/>
          <w:szCs w:val="28"/>
        </w:rPr>
        <w:t>Перечень плановых мероприятий, направленных на улучшение качества питьевой воды и качества очистки сточных вод</w:t>
      </w:r>
    </w:p>
    <w:p w14:paraId="58E36BFF" w14:textId="77777777" w:rsidR="00B74642" w:rsidRPr="00A65E6D" w:rsidRDefault="00B74642" w:rsidP="00B74642">
      <w:pPr>
        <w:jc w:val="center"/>
        <w:rPr>
          <w:sz w:val="28"/>
          <w:szCs w:val="28"/>
        </w:rPr>
      </w:pPr>
    </w:p>
    <w:p w14:paraId="27B2F060" w14:textId="77777777" w:rsidR="00B74642" w:rsidRDefault="00B74642" w:rsidP="00B74642">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446"/>
        <w:gridCol w:w="980"/>
        <w:gridCol w:w="1004"/>
      </w:tblGrid>
      <w:tr w:rsidR="00B74642" w:rsidRPr="000914F1" w14:paraId="299863D4" w14:textId="77777777" w:rsidTr="00FC5BCF">
        <w:trPr>
          <w:trHeight w:val="706"/>
        </w:trPr>
        <w:tc>
          <w:tcPr>
            <w:tcW w:w="3334" w:type="dxa"/>
            <w:vMerge w:val="restart"/>
            <w:vAlign w:val="center"/>
          </w:tcPr>
          <w:p w14:paraId="16BC6B71" w14:textId="77777777" w:rsidR="00B74642" w:rsidRPr="000914F1" w:rsidRDefault="00B74642" w:rsidP="00FC5BCF">
            <w:pPr>
              <w:jc w:val="center"/>
              <w:rPr>
                <w:sz w:val="28"/>
                <w:szCs w:val="28"/>
              </w:rPr>
            </w:pPr>
            <w:r w:rsidRPr="000914F1">
              <w:rPr>
                <w:sz w:val="28"/>
                <w:szCs w:val="28"/>
              </w:rPr>
              <w:t>Наименование мероприятия</w:t>
            </w:r>
          </w:p>
        </w:tc>
        <w:tc>
          <w:tcPr>
            <w:tcW w:w="992" w:type="dxa"/>
            <w:vMerge w:val="restart"/>
            <w:vAlign w:val="center"/>
          </w:tcPr>
          <w:p w14:paraId="55729C5A" w14:textId="77777777" w:rsidR="00B74642" w:rsidRPr="000914F1" w:rsidRDefault="00B74642" w:rsidP="00FC5BCF">
            <w:pPr>
              <w:jc w:val="center"/>
              <w:rPr>
                <w:sz w:val="28"/>
                <w:szCs w:val="28"/>
              </w:rPr>
            </w:pPr>
            <w:r w:rsidRPr="000914F1">
              <w:rPr>
                <w:sz w:val="28"/>
                <w:szCs w:val="28"/>
              </w:rPr>
              <w:t xml:space="preserve">Срок </w:t>
            </w:r>
            <w:proofErr w:type="spellStart"/>
            <w:r w:rsidRPr="000914F1">
              <w:rPr>
                <w:sz w:val="28"/>
                <w:szCs w:val="28"/>
              </w:rPr>
              <w:t>реали-зации</w:t>
            </w:r>
            <w:proofErr w:type="spellEnd"/>
          </w:p>
        </w:tc>
        <w:tc>
          <w:tcPr>
            <w:tcW w:w="1451" w:type="dxa"/>
            <w:vMerge w:val="restart"/>
          </w:tcPr>
          <w:p w14:paraId="28E4FB6B" w14:textId="77777777" w:rsidR="00B74642" w:rsidRPr="000914F1" w:rsidRDefault="00B74642" w:rsidP="00FC5BCF">
            <w:pPr>
              <w:jc w:val="center"/>
              <w:rPr>
                <w:sz w:val="28"/>
                <w:szCs w:val="28"/>
              </w:rPr>
            </w:pPr>
            <w:proofErr w:type="spellStart"/>
            <w:r w:rsidRPr="000914F1">
              <w:rPr>
                <w:sz w:val="28"/>
                <w:szCs w:val="28"/>
              </w:rPr>
              <w:t>Финан-совые</w:t>
            </w:r>
            <w:proofErr w:type="spellEnd"/>
            <w:r w:rsidRPr="000914F1">
              <w:rPr>
                <w:sz w:val="28"/>
                <w:szCs w:val="28"/>
              </w:rPr>
              <w:t xml:space="preserve"> </w:t>
            </w:r>
            <w:proofErr w:type="gramStart"/>
            <w:r w:rsidRPr="000914F1">
              <w:rPr>
                <w:sz w:val="28"/>
                <w:szCs w:val="28"/>
              </w:rPr>
              <w:t>потреб-</w:t>
            </w:r>
            <w:proofErr w:type="spellStart"/>
            <w:r w:rsidRPr="000914F1">
              <w:rPr>
                <w:sz w:val="28"/>
                <w:szCs w:val="28"/>
              </w:rPr>
              <w:t>ности</w:t>
            </w:r>
            <w:proofErr w:type="spellEnd"/>
            <w:proofErr w:type="gramEnd"/>
            <w:r w:rsidRPr="000914F1">
              <w:rPr>
                <w:sz w:val="28"/>
                <w:szCs w:val="28"/>
              </w:rPr>
              <w:t>, тыс. руб. (без НДС)</w:t>
            </w:r>
          </w:p>
        </w:tc>
        <w:tc>
          <w:tcPr>
            <w:tcW w:w="4430" w:type="dxa"/>
            <w:gridSpan w:val="3"/>
            <w:vAlign w:val="center"/>
          </w:tcPr>
          <w:p w14:paraId="738DFFB9" w14:textId="77777777" w:rsidR="00B74642" w:rsidRPr="000914F1" w:rsidRDefault="00B74642" w:rsidP="00FC5BCF">
            <w:pPr>
              <w:jc w:val="center"/>
              <w:rPr>
                <w:sz w:val="28"/>
                <w:szCs w:val="28"/>
              </w:rPr>
            </w:pPr>
            <w:r w:rsidRPr="000914F1">
              <w:rPr>
                <w:sz w:val="28"/>
                <w:szCs w:val="28"/>
              </w:rPr>
              <w:t>Ожидаемый эффект</w:t>
            </w:r>
          </w:p>
        </w:tc>
      </w:tr>
      <w:tr w:rsidR="00B74642" w:rsidRPr="000914F1" w14:paraId="4AAD88B7" w14:textId="77777777" w:rsidTr="00FC5BCF">
        <w:trPr>
          <w:trHeight w:val="844"/>
        </w:trPr>
        <w:tc>
          <w:tcPr>
            <w:tcW w:w="3334" w:type="dxa"/>
            <w:vMerge/>
          </w:tcPr>
          <w:p w14:paraId="563A8D29" w14:textId="77777777" w:rsidR="00B74642" w:rsidRPr="000914F1" w:rsidRDefault="00B74642" w:rsidP="00FC5BCF">
            <w:pPr>
              <w:jc w:val="center"/>
              <w:rPr>
                <w:sz w:val="28"/>
                <w:szCs w:val="28"/>
              </w:rPr>
            </w:pPr>
          </w:p>
        </w:tc>
        <w:tc>
          <w:tcPr>
            <w:tcW w:w="992" w:type="dxa"/>
            <w:vMerge/>
          </w:tcPr>
          <w:p w14:paraId="1F46533C" w14:textId="77777777" w:rsidR="00B74642" w:rsidRPr="000914F1" w:rsidRDefault="00B74642" w:rsidP="00FC5BCF">
            <w:pPr>
              <w:jc w:val="center"/>
              <w:rPr>
                <w:sz w:val="28"/>
                <w:szCs w:val="28"/>
              </w:rPr>
            </w:pPr>
          </w:p>
        </w:tc>
        <w:tc>
          <w:tcPr>
            <w:tcW w:w="1451" w:type="dxa"/>
            <w:vMerge/>
          </w:tcPr>
          <w:p w14:paraId="67F3E981" w14:textId="77777777" w:rsidR="00B74642" w:rsidRPr="000914F1" w:rsidRDefault="00B74642" w:rsidP="00FC5BCF">
            <w:pPr>
              <w:jc w:val="center"/>
              <w:rPr>
                <w:sz w:val="28"/>
                <w:szCs w:val="28"/>
              </w:rPr>
            </w:pPr>
          </w:p>
        </w:tc>
        <w:tc>
          <w:tcPr>
            <w:tcW w:w="2446" w:type="dxa"/>
            <w:vAlign w:val="center"/>
          </w:tcPr>
          <w:p w14:paraId="1351E95C" w14:textId="77777777" w:rsidR="00B74642" w:rsidRPr="000914F1" w:rsidRDefault="00B74642" w:rsidP="00FC5BCF">
            <w:pPr>
              <w:jc w:val="center"/>
              <w:rPr>
                <w:sz w:val="28"/>
                <w:szCs w:val="28"/>
              </w:rPr>
            </w:pPr>
            <w:r w:rsidRPr="000914F1">
              <w:rPr>
                <w:sz w:val="28"/>
                <w:szCs w:val="28"/>
              </w:rPr>
              <w:t>Наименование показателей</w:t>
            </w:r>
          </w:p>
        </w:tc>
        <w:tc>
          <w:tcPr>
            <w:tcW w:w="980" w:type="dxa"/>
            <w:vAlign w:val="center"/>
          </w:tcPr>
          <w:p w14:paraId="48722CB0" w14:textId="77777777" w:rsidR="00B74642" w:rsidRPr="000914F1" w:rsidRDefault="00B74642" w:rsidP="00FC5BCF">
            <w:pPr>
              <w:jc w:val="center"/>
              <w:rPr>
                <w:sz w:val="28"/>
                <w:szCs w:val="28"/>
              </w:rPr>
            </w:pPr>
            <w:r w:rsidRPr="000914F1">
              <w:rPr>
                <w:sz w:val="28"/>
                <w:szCs w:val="28"/>
              </w:rPr>
              <w:t>тыс. руб.</w:t>
            </w:r>
          </w:p>
        </w:tc>
        <w:tc>
          <w:tcPr>
            <w:tcW w:w="1004" w:type="dxa"/>
            <w:vAlign w:val="center"/>
          </w:tcPr>
          <w:p w14:paraId="5F29339A" w14:textId="77777777" w:rsidR="00B74642" w:rsidRPr="000914F1" w:rsidRDefault="00B74642" w:rsidP="00FC5BCF">
            <w:pPr>
              <w:jc w:val="center"/>
              <w:rPr>
                <w:sz w:val="28"/>
                <w:szCs w:val="28"/>
              </w:rPr>
            </w:pPr>
            <w:r w:rsidRPr="000914F1">
              <w:rPr>
                <w:sz w:val="28"/>
                <w:szCs w:val="28"/>
              </w:rPr>
              <w:t>%</w:t>
            </w:r>
          </w:p>
        </w:tc>
      </w:tr>
      <w:tr w:rsidR="00B74642" w:rsidRPr="000914F1" w14:paraId="2B5EAA9C" w14:textId="77777777" w:rsidTr="00FC5BCF">
        <w:tc>
          <w:tcPr>
            <w:tcW w:w="10207" w:type="dxa"/>
            <w:gridSpan w:val="6"/>
          </w:tcPr>
          <w:p w14:paraId="7E62B24A" w14:textId="77777777" w:rsidR="00B74642" w:rsidRPr="000914F1" w:rsidRDefault="00B74642">
            <w:pPr>
              <w:pStyle w:val="a7"/>
              <w:numPr>
                <w:ilvl w:val="0"/>
                <w:numId w:val="10"/>
              </w:numPr>
              <w:jc w:val="center"/>
              <w:rPr>
                <w:sz w:val="28"/>
                <w:szCs w:val="28"/>
              </w:rPr>
            </w:pPr>
            <w:bookmarkStart w:id="12" w:name="_Hlk117693007"/>
            <w:r w:rsidRPr="000914F1">
              <w:rPr>
                <w:sz w:val="28"/>
                <w:szCs w:val="28"/>
              </w:rPr>
              <w:t>Холодное водоснабжение питьевой водой</w:t>
            </w:r>
          </w:p>
        </w:tc>
      </w:tr>
      <w:bookmarkEnd w:id="12"/>
      <w:tr w:rsidR="00B74642" w:rsidRPr="000914F1" w14:paraId="3C01E96F" w14:textId="77777777" w:rsidTr="00FC5BCF">
        <w:tc>
          <w:tcPr>
            <w:tcW w:w="3334" w:type="dxa"/>
            <w:vAlign w:val="center"/>
          </w:tcPr>
          <w:p w14:paraId="69C3E189" w14:textId="77777777" w:rsidR="00B74642" w:rsidRPr="000914F1" w:rsidRDefault="00B74642" w:rsidP="00FC5BCF">
            <w:pPr>
              <w:jc w:val="center"/>
              <w:rPr>
                <w:sz w:val="28"/>
                <w:szCs w:val="28"/>
              </w:rPr>
            </w:pPr>
            <w:r w:rsidRPr="000914F1">
              <w:rPr>
                <w:sz w:val="28"/>
                <w:szCs w:val="28"/>
              </w:rPr>
              <w:t>-</w:t>
            </w:r>
          </w:p>
        </w:tc>
        <w:tc>
          <w:tcPr>
            <w:tcW w:w="992" w:type="dxa"/>
          </w:tcPr>
          <w:p w14:paraId="1AB02DD2" w14:textId="77777777" w:rsidR="00B74642" w:rsidRPr="000914F1" w:rsidRDefault="00B74642" w:rsidP="00FC5BCF">
            <w:pPr>
              <w:jc w:val="center"/>
              <w:rPr>
                <w:sz w:val="28"/>
                <w:szCs w:val="28"/>
              </w:rPr>
            </w:pPr>
            <w:r w:rsidRPr="000914F1">
              <w:rPr>
                <w:sz w:val="28"/>
                <w:szCs w:val="28"/>
              </w:rPr>
              <w:t>-</w:t>
            </w:r>
          </w:p>
        </w:tc>
        <w:tc>
          <w:tcPr>
            <w:tcW w:w="1451" w:type="dxa"/>
          </w:tcPr>
          <w:p w14:paraId="73DA9E16" w14:textId="77777777" w:rsidR="00B74642" w:rsidRPr="000914F1" w:rsidRDefault="00B74642" w:rsidP="00FC5BCF">
            <w:pPr>
              <w:jc w:val="center"/>
              <w:rPr>
                <w:sz w:val="28"/>
                <w:szCs w:val="28"/>
              </w:rPr>
            </w:pPr>
            <w:r w:rsidRPr="000914F1">
              <w:rPr>
                <w:sz w:val="28"/>
                <w:szCs w:val="28"/>
              </w:rPr>
              <w:t>-</w:t>
            </w:r>
          </w:p>
        </w:tc>
        <w:tc>
          <w:tcPr>
            <w:tcW w:w="2446" w:type="dxa"/>
          </w:tcPr>
          <w:p w14:paraId="24EFB92A" w14:textId="77777777" w:rsidR="00B74642" w:rsidRPr="000914F1" w:rsidRDefault="00B74642" w:rsidP="00FC5BCF">
            <w:pPr>
              <w:jc w:val="center"/>
              <w:rPr>
                <w:sz w:val="28"/>
                <w:szCs w:val="28"/>
              </w:rPr>
            </w:pPr>
            <w:r w:rsidRPr="000914F1">
              <w:rPr>
                <w:sz w:val="28"/>
                <w:szCs w:val="28"/>
              </w:rPr>
              <w:t>-</w:t>
            </w:r>
          </w:p>
        </w:tc>
        <w:tc>
          <w:tcPr>
            <w:tcW w:w="980" w:type="dxa"/>
          </w:tcPr>
          <w:p w14:paraId="1B9F4DD0" w14:textId="77777777" w:rsidR="00B74642" w:rsidRPr="000914F1" w:rsidRDefault="00B74642" w:rsidP="00FC5BCF">
            <w:pPr>
              <w:jc w:val="center"/>
              <w:rPr>
                <w:sz w:val="28"/>
                <w:szCs w:val="28"/>
              </w:rPr>
            </w:pPr>
            <w:r w:rsidRPr="000914F1">
              <w:rPr>
                <w:sz w:val="28"/>
                <w:szCs w:val="28"/>
              </w:rPr>
              <w:t>-</w:t>
            </w:r>
          </w:p>
        </w:tc>
        <w:tc>
          <w:tcPr>
            <w:tcW w:w="1004" w:type="dxa"/>
          </w:tcPr>
          <w:p w14:paraId="4978D7F7" w14:textId="77777777" w:rsidR="00B74642" w:rsidRPr="000914F1" w:rsidRDefault="00B74642" w:rsidP="00FC5BCF">
            <w:pPr>
              <w:jc w:val="center"/>
              <w:rPr>
                <w:sz w:val="28"/>
                <w:szCs w:val="28"/>
              </w:rPr>
            </w:pPr>
            <w:r w:rsidRPr="000914F1">
              <w:rPr>
                <w:sz w:val="28"/>
                <w:szCs w:val="28"/>
              </w:rPr>
              <w:t>-</w:t>
            </w:r>
          </w:p>
        </w:tc>
      </w:tr>
      <w:tr w:rsidR="00B74642" w:rsidRPr="000914F1" w14:paraId="3342F398" w14:textId="77777777" w:rsidTr="00FC5BCF">
        <w:tc>
          <w:tcPr>
            <w:tcW w:w="10207" w:type="dxa"/>
            <w:gridSpan w:val="6"/>
          </w:tcPr>
          <w:p w14:paraId="306524D6" w14:textId="77777777" w:rsidR="00B74642" w:rsidRPr="000914F1" w:rsidRDefault="00B74642">
            <w:pPr>
              <w:numPr>
                <w:ilvl w:val="0"/>
                <w:numId w:val="10"/>
              </w:numPr>
              <w:jc w:val="center"/>
              <w:rPr>
                <w:sz w:val="28"/>
                <w:szCs w:val="28"/>
              </w:rPr>
            </w:pPr>
            <w:r w:rsidRPr="000914F1">
              <w:rPr>
                <w:sz w:val="28"/>
                <w:szCs w:val="28"/>
              </w:rPr>
              <w:t xml:space="preserve">Водоотведение </w:t>
            </w:r>
          </w:p>
        </w:tc>
      </w:tr>
      <w:tr w:rsidR="00B74642" w:rsidRPr="000914F1" w14:paraId="7907CBAC" w14:textId="77777777" w:rsidTr="00FC5BCF">
        <w:tc>
          <w:tcPr>
            <w:tcW w:w="3334" w:type="dxa"/>
          </w:tcPr>
          <w:p w14:paraId="2A87DD7F" w14:textId="77777777" w:rsidR="00B74642" w:rsidRPr="000914F1" w:rsidRDefault="00B74642" w:rsidP="00FC5BCF">
            <w:pPr>
              <w:jc w:val="center"/>
              <w:rPr>
                <w:sz w:val="28"/>
                <w:szCs w:val="28"/>
              </w:rPr>
            </w:pPr>
            <w:r w:rsidRPr="000914F1">
              <w:rPr>
                <w:sz w:val="28"/>
                <w:szCs w:val="28"/>
              </w:rPr>
              <w:t>-</w:t>
            </w:r>
          </w:p>
        </w:tc>
        <w:tc>
          <w:tcPr>
            <w:tcW w:w="992" w:type="dxa"/>
          </w:tcPr>
          <w:p w14:paraId="39490B5B" w14:textId="77777777" w:rsidR="00B74642" w:rsidRPr="000914F1" w:rsidRDefault="00B74642" w:rsidP="00FC5BCF">
            <w:pPr>
              <w:jc w:val="center"/>
              <w:rPr>
                <w:sz w:val="28"/>
                <w:szCs w:val="28"/>
              </w:rPr>
            </w:pPr>
            <w:r w:rsidRPr="000914F1">
              <w:rPr>
                <w:sz w:val="28"/>
                <w:szCs w:val="28"/>
              </w:rPr>
              <w:t>-</w:t>
            </w:r>
          </w:p>
        </w:tc>
        <w:tc>
          <w:tcPr>
            <w:tcW w:w="1451" w:type="dxa"/>
          </w:tcPr>
          <w:p w14:paraId="42458111" w14:textId="77777777" w:rsidR="00B74642" w:rsidRPr="000914F1" w:rsidRDefault="00B74642" w:rsidP="00FC5BCF">
            <w:pPr>
              <w:jc w:val="center"/>
              <w:rPr>
                <w:sz w:val="28"/>
                <w:szCs w:val="28"/>
              </w:rPr>
            </w:pPr>
            <w:r w:rsidRPr="000914F1">
              <w:rPr>
                <w:sz w:val="28"/>
                <w:szCs w:val="28"/>
              </w:rPr>
              <w:t>-</w:t>
            </w:r>
          </w:p>
        </w:tc>
        <w:tc>
          <w:tcPr>
            <w:tcW w:w="2446" w:type="dxa"/>
          </w:tcPr>
          <w:p w14:paraId="7F754F4D" w14:textId="77777777" w:rsidR="00B74642" w:rsidRPr="000914F1" w:rsidRDefault="00B74642" w:rsidP="00FC5BCF">
            <w:pPr>
              <w:jc w:val="center"/>
              <w:rPr>
                <w:sz w:val="28"/>
                <w:szCs w:val="28"/>
              </w:rPr>
            </w:pPr>
            <w:r w:rsidRPr="000914F1">
              <w:rPr>
                <w:sz w:val="28"/>
                <w:szCs w:val="28"/>
              </w:rPr>
              <w:t>-</w:t>
            </w:r>
          </w:p>
        </w:tc>
        <w:tc>
          <w:tcPr>
            <w:tcW w:w="980" w:type="dxa"/>
          </w:tcPr>
          <w:p w14:paraId="52702CEA" w14:textId="77777777" w:rsidR="00B74642" w:rsidRPr="000914F1" w:rsidRDefault="00B74642" w:rsidP="00FC5BCF">
            <w:pPr>
              <w:jc w:val="center"/>
              <w:rPr>
                <w:sz w:val="28"/>
                <w:szCs w:val="28"/>
              </w:rPr>
            </w:pPr>
            <w:r w:rsidRPr="000914F1">
              <w:rPr>
                <w:sz w:val="28"/>
                <w:szCs w:val="28"/>
              </w:rPr>
              <w:t>-</w:t>
            </w:r>
          </w:p>
        </w:tc>
        <w:tc>
          <w:tcPr>
            <w:tcW w:w="1004" w:type="dxa"/>
          </w:tcPr>
          <w:p w14:paraId="3477F53C" w14:textId="77777777" w:rsidR="00B74642" w:rsidRPr="000914F1" w:rsidRDefault="00B74642" w:rsidP="00FC5BCF">
            <w:pPr>
              <w:jc w:val="center"/>
              <w:rPr>
                <w:sz w:val="28"/>
                <w:szCs w:val="28"/>
              </w:rPr>
            </w:pPr>
            <w:r w:rsidRPr="000914F1">
              <w:rPr>
                <w:sz w:val="28"/>
                <w:szCs w:val="28"/>
              </w:rPr>
              <w:t>-</w:t>
            </w:r>
          </w:p>
        </w:tc>
      </w:tr>
      <w:tr w:rsidR="00B74642" w:rsidRPr="002226EE" w14:paraId="72F56CD7" w14:textId="77777777" w:rsidTr="00FC5BCF">
        <w:tc>
          <w:tcPr>
            <w:tcW w:w="10207" w:type="dxa"/>
            <w:gridSpan w:val="6"/>
          </w:tcPr>
          <w:p w14:paraId="3B1D6D43" w14:textId="77777777" w:rsidR="00B74642" w:rsidRPr="009237B4" w:rsidRDefault="00B74642">
            <w:pPr>
              <w:pStyle w:val="a7"/>
              <w:numPr>
                <w:ilvl w:val="0"/>
                <w:numId w:val="10"/>
              </w:numPr>
              <w:jc w:val="center"/>
              <w:rPr>
                <w:sz w:val="28"/>
                <w:szCs w:val="28"/>
              </w:rPr>
            </w:pPr>
            <w:r w:rsidRPr="009237B4">
              <w:rPr>
                <w:sz w:val="28"/>
                <w:szCs w:val="28"/>
              </w:rPr>
              <w:t>Холодное водоснабжение (транспортировка питьевой воды)</w:t>
            </w:r>
          </w:p>
        </w:tc>
      </w:tr>
      <w:tr w:rsidR="00B74642" w:rsidRPr="002226EE" w14:paraId="135B62F2" w14:textId="77777777" w:rsidTr="00FC5BCF">
        <w:tc>
          <w:tcPr>
            <w:tcW w:w="3334" w:type="dxa"/>
          </w:tcPr>
          <w:p w14:paraId="4C5D7B93" w14:textId="77777777" w:rsidR="00B74642" w:rsidRPr="009237B4" w:rsidRDefault="00B74642" w:rsidP="00FC5BCF">
            <w:pPr>
              <w:jc w:val="center"/>
              <w:rPr>
                <w:sz w:val="28"/>
                <w:szCs w:val="28"/>
              </w:rPr>
            </w:pPr>
            <w:r w:rsidRPr="009237B4">
              <w:rPr>
                <w:sz w:val="28"/>
                <w:szCs w:val="28"/>
              </w:rPr>
              <w:t>-</w:t>
            </w:r>
          </w:p>
        </w:tc>
        <w:tc>
          <w:tcPr>
            <w:tcW w:w="992" w:type="dxa"/>
          </w:tcPr>
          <w:p w14:paraId="395A9FD4" w14:textId="77777777" w:rsidR="00B74642" w:rsidRPr="009237B4" w:rsidRDefault="00B74642" w:rsidP="00FC5BCF">
            <w:pPr>
              <w:jc w:val="center"/>
              <w:rPr>
                <w:sz w:val="28"/>
                <w:szCs w:val="28"/>
              </w:rPr>
            </w:pPr>
            <w:r w:rsidRPr="009237B4">
              <w:rPr>
                <w:sz w:val="28"/>
                <w:szCs w:val="28"/>
              </w:rPr>
              <w:t>-</w:t>
            </w:r>
          </w:p>
        </w:tc>
        <w:tc>
          <w:tcPr>
            <w:tcW w:w="1451" w:type="dxa"/>
          </w:tcPr>
          <w:p w14:paraId="64B2514B" w14:textId="77777777" w:rsidR="00B74642" w:rsidRPr="009237B4" w:rsidRDefault="00B74642" w:rsidP="00FC5BCF">
            <w:pPr>
              <w:jc w:val="center"/>
              <w:rPr>
                <w:sz w:val="28"/>
                <w:szCs w:val="28"/>
              </w:rPr>
            </w:pPr>
            <w:r w:rsidRPr="009237B4">
              <w:rPr>
                <w:sz w:val="28"/>
                <w:szCs w:val="28"/>
              </w:rPr>
              <w:t>-</w:t>
            </w:r>
          </w:p>
        </w:tc>
        <w:tc>
          <w:tcPr>
            <w:tcW w:w="2446" w:type="dxa"/>
          </w:tcPr>
          <w:p w14:paraId="27E59CD0" w14:textId="77777777" w:rsidR="00B74642" w:rsidRPr="009237B4" w:rsidRDefault="00B74642" w:rsidP="00FC5BCF">
            <w:pPr>
              <w:jc w:val="center"/>
              <w:rPr>
                <w:sz w:val="28"/>
                <w:szCs w:val="28"/>
              </w:rPr>
            </w:pPr>
            <w:r w:rsidRPr="009237B4">
              <w:rPr>
                <w:sz w:val="28"/>
                <w:szCs w:val="28"/>
              </w:rPr>
              <w:t>-</w:t>
            </w:r>
          </w:p>
        </w:tc>
        <w:tc>
          <w:tcPr>
            <w:tcW w:w="980" w:type="dxa"/>
          </w:tcPr>
          <w:p w14:paraId="2EBDA6FD" w14:textId="77777777" w:rsidR="00B74642" w:rsidRPr="009237B4" w:rsidRDefault="00B74642" w:rsidP="00FC5BCF">
            <w:pPr>
              <w:jc w:val="center"/>
              <w:rPr>
                <w:sz w:val="28"/>
                <w:szCs w:val="28"/>
              </w:rPr>
            </w:pPr>
            <w:r w:rsidRPr="009237B4">
              <w:rPr>
                <w:sz w:val="28"/>
                <w:szCs w:val="28"/>
              </w:rPr>
              <w:t>-</w:t>
            </w:r>
          </w:p>
        </w:tc>
        <w:tc>
          <w:tcPr>
            <w:tcW w:w="1004" w:type="dxa"/>
          </w:tcPr>
          <w:p w14:paraId="3CBC0011" w14:textId="77777777" w:rsidR="00B74642" w:rsidRPr="009237B4" w:rsidRDefault="00B74642" w:rsidP="00FC5BCF">
            <w:pPr>
              <w:jc w:val="center"/>
              <w:rPr>
                <w:sz w:val="28"/>
                <w:szCs w:val="28"/>
              </w:rPr>
            </w:pPr>
            <w:r w:rsidRPr="009237B4">
              <w:rPr>
                <w:sz w:val="28"/>
                <w:szCs w:val="28"/>
              </w:rPr>
              <w:t>-</w:t>
            </w:r>
          </w:p>
        </w:tc>
      </w:tr>
      <w:tr w:rsidR="00B74642" w:rsidRPr="002226EE" w14:paraId="0A9DA480" w14:textId="77777777" w:rsidTr="00FC5BCF">
        <w:tc>
          <w:tcPr>
            <w:tcW w:w="10207" w:type="dxa"/>
            <w:gridSpan w:val="6"/>
          </w:tcPr>
          <w:p w14:paraId="33EF9E6E" w14:textId="77777777" w:rsidR="00B74642" w:rsidRPr="009237B4" w:rsidRDefault="00B74642">
            <w:pPr>
              <w:pStyle w:val="a7"/>
              <w:numPr>
                <w:ilvl w:val="0"/>
                <w:numId w:val="10"/>
              </w:numPr>
              <w:jc w:val="center"/>
              <w:rPr>
                <w:sz w:val="28"/>
                <w:szCs w:val="28"/>
              </w:rPr>
            </w:pPr>
            <w:r w:rsidRPr="009237B4">
              <w:rPr>
                <w:sz w:val="28"/>
                <w:szCs w:val="28"/>
              </w:rPr>
              <w:t>Водоотведение (транспортировка сточных вод)</w:t>
            </w:r>
          </w:p>
        </w:tc>
      </w:tr>
      <w:tr w:rsidR="00B74642" w:rsidRPr="002226EE" w14:paraId="7149C522" w14:textId="77777777" w:rsidTr="00FC5BCF">
        <w:tc>
          <w:tcPr>
            <w:tcW w:w="3334" w:type="dxa"/>
          </w:tcPr>
          <w:p w14:paraId="5CBC815D" w14:textId="77777777" w:rsidR="00B74642" w:rsidRPr="009237B4" w:rsidRDefault="00B74642" w:rsidP="00FC5BCF">
            <w:pPr>
              <w:jc w:val="center"/>
              <w:rPr>
                <w:sz w:val="28"/>
                <w:szCs w:val="28"/>
              </w:rPr>
            </w:pPr>
            <w:r w:rsidRPr="009237B4">
              <w:rPr>
                <w:sz w:val="28"/>
                <w:szCs w:val="28"/>
              </w:rPr>
              <w:t>-</w:t>
            </w:r>
          </w:p>
        </w:tc>
        <w:tc>
          <w:tcPr>
            <w:tcW w:w="992" w:type="dxa"/>
          </w:tcPr>
          <w:p w14:paraId="46BBB5D6" w14:textId="77777777" w:rsidR="00B74642" w:rsidRPr="009237B4" w:rsidRDefault="00B74642" w:rsidP="00FC5BCF">
            <w:pPr>
              <w:jc w:val="center"/>
              <w:rPr>
                <w:sz w:val="28"/>
                <w:szCs w:val="28"/>
              </w:rPr>
            </w:pPr>
            <w:r w:rsidRPr="009237B4">
              <w:rPr>
                <w:sz w:val="28"/>
                <w:szCs w:val="28"/>
              </w:rPr>
              <w:t>-</w:t>
            </w:r>
          </w:p>
        </w:tc>
        <w:tc>
          <w:tcPr>
            <w:tcW w:w="1451" w:type="dxa"/>
          </w:tcPr>
          <w:p w14:paraId="2A3B9F8C" w14:textId="77777777" w:rsidR="00B74642" w:rsidRPr="009237B4" w:rsidRDefault="00B74642" w:rsidP="00FC5BCF">
            <w:pPr>
              <w:jc w:val="center"/>
              <w:rPr>
                <w:sz w:val="28"/>
                <w:szCs w:val="28"/>
              </w:rPr>
            </w:pPr>
            <w:r w:rsidRPr="009237B4">
              <w:rPr>
                <w:sz w:val="28"/>
                <w:szCs w:val="28"/>
              </w:rPr>
              <w:t>-</w:t>
            </w:r>
          </w:p>
        </w:tc>
        <w:tc>
          <w:tcPr>
            <w:tcW w:w="2446" w:type="dxa"/>
          </w:tcPr>
          <w:p w14:paraId="4C64784E" w14:textId="77777777" w:rsidR="00B74642" w:rsidRPr="009237B4" w:rsidRDefault="00B74642" w:rsidP="00FC5BCF">
            <w:pPr>
              <w:jc w:val="center"/>
              <w:rPr>
                <w:sz w:val="28"/>
                <w:szCs w:val="28"/>
              </w:rPr>
            </w:pPr>
            <w:r w:rsidRPr="009237B4">
              <w:rPr>
                <w:sz w:val="28"/>
                <w:szCs w:val="28"/>
              </w:rPr>
              <w:t>-</w:t>
            </w:r>
          </w:p>
        </w:tc>
        <w:tc>
          <w:tcPr>
            <w:tcW w:w="980" w:type="dxa"/>
          </w:tcPr>
          <w:p w14:paraId="456815E3" w14:textId="77777777" w:rsidR="00B74642" w:rsidRPr="009237B4" w:rsidRDefault="00B74642" w:rsidP="00FC5BCF">
            <w:pPr>
              <w:jc w:val="center"/>
              <w:rPr>
                <w:sz w:val="28"/>
                <w:szCs w:val="28"/>
              </w:rPr>
            </w:pPr>
            <w:r w:rsidRPr="009237B4">
              <w:rPr>
                <w:sz w:val="28"/>
                <w:szCs w:val="28"/>
              </w:rPr>
              <w:t>-</w:t>
            </w:r>
          </w:p>
        </w:tc>
        <w:tc>
          <w:tcPr>
            <w:tcW w:w="1004" w:type="dxa"/>
          </w:tcPr>
          <w:p w14:paraId="451C7F3B" w14:textId="77777777" w:rsidR="00B74642" w:rsidRPr="009237B4" w:rsidRDefault="00B74642" w:rsidP="00FC5BCF">
            <w:pPr>
              <w:jc w:val="center"/>
              <w:rPr>
                <w:sz w:val="28"/>
                <w:szCs w:val="28"/>
              </w:rPr>
            </w:pPr>
            <w:r w:rsidRPr="009237B4">
              <w:rPr>
                <w:sz w:val="28"/>
                <w:szCs w:val="28"/>
              </w:rPr>
              <w:t>-</w:t>
            </w:r>
          </w:p>
        </w:tc>
      </w:tr>
    </w:tbl>
    <w:p w14:paraId="361CAD3A" w14:textId="77777777" w:rsidR="00B74642" w:rsidRDefault="00B74642" w:rsidP="00B74642">
      <w:pPr>
        <w:jc w:val="center"/>
        <w:rPr>
          <w:sz w:val="28"/>
          <w:szCs w:val="28"/>
        </w:rPr>
      </w:pPr>
    </w:p>
    <w:p w14:paraId="052E57ED" w14:textId="77777777" w:rsidR="00B74642" w:rsidRDefault="00B74642" w:rsidP="00B74642">
      <w:pPr>
        <w:tabs>
          <w:tab w:val="left" w:pos="0"/>
        </w:tabs>
        <w:ind w:left="3119"/>
        <w:jc w:val="center"/>
        <w:rPr>
          <w:sz w:val="28"/>
          <w:szCs w:val="28"/>
        </w:rPr>
      </w:pPr>
    </w:p>
    <w:p w14:paraId="5DEFC802" w14:textId="77777777" w:rsidR="00B74642" w:rsidRDefault="00B74642" w:rsidP="00B74642">
      <w:pPr>
        <w:tabs>
          <w:tab w:val="left" w:pos="0"/>
        </w:tabs>
        <w:ind w:left="3119"/>
        <w:jc w:val="center"/>
        <w:rPr>
          <w:sz w:val="28"/>
          <w:szCs w:val="28"/>
        </w:rPr>
      </w:pPr>
    </w:p>
    <w:p w14:paraId="52D8D54F" w14:textId="77777777" w:rsidR="00B74642" w:rsidRDefault="00B74642" w:rsidP="00B74642">
      <w:pPr>
        <w:tabs>
          <w:tab w:val="left" w:pos="0"/>
        </w:tabs>
        <w:ind w:left="3119"/>
        <w:jc w:val="center"/>
        <w:rPr>
          <w:sz w:val="28"/>
          <w:szCs w:val="28"/>
        </w:rPr>
      </w:pPr>
    </w:p>
    <w:p w14:paraId="637C16B5" w14:textId="77777777" w:rsidR="00B74642" w:rsidRDefault="00B74642" w:rsidP="00B74642">
      <w:pPr>
        <w:tabs>
          <w:tab w:val="left" w:pos="0"/>
        </w:tabs>
        <w:ind w:left="3119"/>
        <w:jc w:val="center"/>
        <w:rPr>
          <w:sz w:val="28"/>
          <w:szCs w:val="28"/>
        </w:rPr>
      </w:pPr>
    </w:p>
    <w:p w14:paraId="2A8003E2" w14:textId="77777777" w:rsidR="00B74642" w:rsidRDefault="00B74642" w:rsidP="00B74642">
      <w:pPr>
        <w:tabs>
          <w:tab w:val="left" w:pos="0"/>
        </w:tabs>
        <w:ind w:left="3119"/>
        <w:jc w:val="center"/>
        <w:rPr>
          <w:sz w:val="28"/>
          <w:szCs w:val="28"/>
        </w:rPr>
      </w:pPr>
    </w:p>
    <w:p w14:paraId="0C21BEAF" w14:textId="77777777" w:rsidR="00B74642" w:rsidRDefault="00B74642" w:rsidP="00B74642">
      <w:pPr>
        <w:tabs>
          <w:tab w:val="left" w:pos="0"/>
        </w:tabs>
        <w:ind w:left="3119"/>
        <w:jc w:val="center"/>
        <w:rPr>
          <w:sz w:val="28"/>
          <w:szCs w:val="28"/>
        </w:rPr>
      </w:pPr>
    </w:p>
    <w:p w14:paraId="059D014A" w14:textId="77777777" w:rsidR="00B74642" w:rsidRDefault="00B74642" w:rsidP="00B74642">
      <w:pPr>
        <w:tabs>
          <w:tab w:val="left" w:pos="0"/>
        </w:tabs>
        <w:ind w:left="3119"/>
        <w:jc w:val="center"/>
        <w:rPr>
          <w:sz w:val="28"/>
          <w:szCs w:val="28"/>
        </w:rPr>
      </w:pPr>
    </w:p>
    <w:p w14:paraId="734732D2" w14:textId="77777777" w:rsidR="00B74642" w:rsidRDefault="00B74642" w:rsidP="00B74642">
      <w:pPr>
        <w:tabs>
          <w:tab w:val="left" w:pos="0"/>
        </w:tabs>
        <w:ind w:left="3119"/>
        <w:jc w:val="center"/>
        <w:rPr>
          <w:sz w:val="28"/>
          <w:szCs w:val="28"/>
        </w:rPr>
      </w:pPr>
    </w:p>
    <w:p w14:paraId="0D75924F" w14:textId="77777777" w:rsidR="00B74642" w:rsidRDefault="00B74642" w:rsidP="00B74642">
      <w:pPr>
        <w:tabs>
          <w:tab w:val="left" w:pos="0"/>
        </w:tabs>
        <w:ind w:left="3119"/>
        <w:jc w:val="center"/>
        <w:rPr>
          <w:sz w:val="28"/>
          <w:szCs w:val="28"/>
        </w:rPr>
      </w:pPr>
    </w:p>
    <w:p w14:paraId="727AA974" w14:textId="77777777" w:rsidR="00B74642" w:rsidRDefault="00B74642" w:rsidP="00B74642">
      <w:pPr>
        <w:tabs>
          <w:tab w:val="left" w:pos="0"/>
        </w:tabs>
        <w:ind w:left="3119"/>
        <w:jc w:val="center"/>
        <w:rPr>
          <w:sz w:val="28"/>
          <w:szCs w:val="28"/>
        </w:rPr>
      </w:pPr>
    </w:p>
    <w:p w14:paraId="66C3AF4A" w14:textId="77777777" w:rsidR="00B74642" w:rsidRDefault="00B74642" w:rsidP="00B74642">
      <w:pPr>
        <w:tabs>
          <w:tab w:val="left" w:pos="0"/>
        </w:tabs>
        <w:ind w:left="3119"/>
        <w:jc w:val="center"/>
        <w:rPr>
          <w:sz w:val="28"/>
          <w:szCs w:val="28"/>
        </w:rPr>
      </w:pPr>
    </w:p>
    <w:p w14:paraId="7C28964D" w14:textId="77777777" w:rsidR="00B74642" w:rsidRDefault="00B74642" w:rsidP="00B74642">
      <w:pPr>
        <w:tabs>
          <w:tab w:val="left" w:pos="0"/>
        </w:tabs>
        <w:ind w:left="3119"/>
        <w:jc w:val="center"/>
        <w:rPr>
          <w:sz w:val="28"/>
          <w:szCs w:val="28"/>
        </w:rPr>
      </w:pPr>
    </w:p>
    <w:p w14:paraId="3C1B01CE" w14:textId="77777777" w:rsidR="00B74642" w:rsidRDefault="00B74642" w:rsidP="00B74642">
      <w:pPr>
        <w:tabs>
          <w:tab w:val="left" w:pos="0"/>
        </w:tabs>
        <w:ind w:left="3119"/>
        <w:jc w:val="center"/>
        <w:rPr>
          <w:sz w:val="28"/>
          <w:szCs w:val="28"/>
        </w:rPr>
      </w:pPr>
    </w:p>
    <w:p w14:paraId="73212329" w14:textId="77777777" w:rsidR="00B74642" w:rsidRDefault="00B74642" w:rsidP="00B74642">
      <w:pPr>
        <w:tabs>
          <w:tab w:val="left" w:pos="0"/>
        </w:tabs>
        <w:ind w:left="3119"/>
        <w:jc w:val="center"/>
        <w:rPr>
          <w:sz w:val="28"/>
          <w:szCs w:val="28"/>
        </w:rPr>
      </w:pPr>
    </w:p>
    <w:p w14:paraId="594EC83D" w14:textId="77777777" w:rsidR="00B74642" w:rsidRDefault="00B74642" w:rsidP="00B74642">
      <w:pPr>
        <w:tabs>
          <w:tab w:val="left" w:pos="0"/>
        </w:tabs>
        <w:ind w:left="3119"/>
        <w:jc w:val="center"/>
        <w:rPr>
          <w:sz w:val="28"/>
          <w:szCs w:val="28"/>
        </w:rPr>
      </w:pPr>
    </w:p>
    <w:p w14:paraId="3E64BF2D" w14:textId="77777777" w:rsidR="00B74642" w:rsidRDefault="00B74642" w:rsidP="00B74642">
      <w:pPr>
        <w:tabs>
          <w:tab w:val="left" w:pos="0"/>
        </w:tabs>
        <w:ind w:left="3119"/>
        <w:jc w:val="center"/>
        <w:rPr>
          <w:sz w:val="28"/>
          <w:szCs w:val="28"/>
        </w:rPr>
      </w:pPr>
    </w:p>
    <w:p w14:paraId="3A06F438" w14:textId="77777777" w:rsidR="00B74642" w:rsidRDefault="00B74642" w:rsidP="00B74642">
      <w:pPr>
        <w:tabs>
          <w:tab w:val="left" w:pos="0"/>
        </w:tabs>
        <w:ind w:left="3119"/>
        <w:jc w:val="center"/>
        <w:rPr>
          <w:sz w:val="28"/>
          <w:szCs w:val="28"/>
        </w:rPr>
      </w:pPr>
    </w:p>
    <w:p w14:paraId="37D3DE23" w14:textId="77777777" w:rsidR="00B74642" w:rsidRDefault="00B74642" w:rsidP="00B74642">
      <w:pPr>
        <w:tabs>
          <w:tab w:val="left" w:pos="0"/>
        </w:tabs>
        <w:ind w:left="3119"/>
        <w:jc w:val="center"/>
        <w:rPr>
          <w:sz w:val="28"/>
          <w:szCs w:val="28"/>
        </w:rPr>
      </w:pPr>
    </w:p>
    <w:p w14:paraId="55FDBDBB" w14:textId="77777777" w:rsidR="00B74642" w:rsidRDefault="00B74642" w:rsidP="00B74642">
      <w:pPr>
        <w:tabs>
          <w:tab w:val="left" w:pos="0"/>
        </w:tabs>
        <w:ind w:left="3119"/>
        <w:jc w:val="center"/>
        <w:rPr>
          <w:sz w:val="28"/>
          <w:szCs w:val="28"/>
        </w:rPr>
      </w:pPr>
    </w:p>
    <w:p w14:paraId="026480AF" w14:textId="77777777" w:rsidR="00B74642" w:rsidRDefault="00B74642" w:rsidP="00B74642">
      <w:pPr>
        <w:tabs>
          <w:tab w:val="left" w:pos="0"/>
        </w:tabs>
        <w:ind w:left="3119"/>
        <w:jc w:val="center"/>
        <w:rPr>
          <w:sz w:val="28"/>
          <w:szCs w:val="28"/>
        </w:rPr>
      </w:pPr>
    </w:p>
    <w:p w14:paraId="64A97391" w14:textId="77777777" w:rsidR="00B74642" w:rsidRDefault="00B74642" w:rsidP="00B74642">
      <w:pPr>
        <w:tabs>
          <w:tab w:val="left" w:pos="0"/>
        </w:tabs>
        <w:ind w:left="3119"/>
        <w:jc w:val="center"/>
        <w:rPr>
          <w:sz w:val="28"/>
          <w:szCs w:val="28"/>
        </w:rPr>
      </w:pPr>
    </w:p>
    <w:p w14:paraId="53C37225" w14:textId="77777777" w:rsidR="00B74642" w:rsidRDefault="00B74642" w:rsidP="00B74642">
      <w:pPr>
        <w:tabs>
          <w:tab w:val="left" w:pos="0"/>
        </w:tabs>
        <w:ind w:left="3119"/>
        <w:jc w:val="center"/>
        <w:rPr>
          <w:sz w:val="28"/>
          <w:szCs w:val="28"/>
        </w:rPr>
      </w:pPr>
    </w:p>
    <w:p w14:paraId="0BFED893" w14:textId="77777777" w:rsidR="00B74642" w:rsidRDefault="00B74642" w:rsidP="00B74642">
      <w:pPr>
        <w:tabs>
          <w:tab w:val="left" w:pos="0"/>
        </w:tabs>
        <w:ind w:left="3119"/>
        <w:jc w:val="center"/>
        <w:rPr>
          <w:sz w:val="28"/>
          <w:szCs w:val="28"/>
        </w:rPr>
      </w:pPr>
    </w:p>
    <w:p w14:paraId="4AC73ECB" w14:textId="77777777" w:rsidR="00B74642" w:rsidRDefault="00B74642" w:rsidP="00B74642">
      <w:pPr>
        <w:tabs>
          <w:tab w:val="left" w:pos="0"/>
        </w:tabs>
        <w:ind w:left="3119"/>
        <w:jc w:val="center"/>
        <w:rPr>
          <w:sz w:val="28"/>
          <w:szCs w:val="28"/>
        </w:rPr>
      </w:pPr>
    </w:p>
    <w:p w14:paraId="131622E4" w14:textId="77777777" w:rsidR="00B74642" w:rsidRDefault="00B74642" w:rsidP="00B74642">
      <w:pPr>
        <w:tabs>
          <w:tab w:val="left" w:pos="0"/>
        </w:tabs>
        <w:ind w:left="3119"/>
        <w:jc w:val="center"/>
        <w:rPr>
          <w:sz w:val="28"/>
          <w:szCs w:val="28"/>
        </w:rPr>
      </w:pPr>
    </w:p>
    <w:p w14:paraId="2131DE26" w14:textId="77777777" w:rsidR="00B74642" w:rsidRDefault="00B74642" w:rsidP="00B74642">
      <w:pPr>
        <w:tabs>
          <w:tab w:val="left" w:pos="0"/>
        </w:tabs>
        <w:ind w:left="3119"/>
        <w:jc w:val="center"/>
        <w:rPr>
          <w:sz w:val="28"/>
          <w:szCs w:val="28"/>
        </w:rPr>
      </w:pPr>
    </w:p>
    <w:p w14:paraId="58C0BED9" w14:textId="77777777" w:rsidR="00B74642" w:rsidRDefault="00B74642" w:rsidP="00B74642">
      <w:pPr>
        <w:tabs>
          <w:tab w:val="left" w:pos="0"/>
        </w:tabs>
        <w:ind w:left="3119"/>
        <w:jc w:val="center"/>
        <w:rPr>
          <w:sz w:val="28"/>
          <w:szCs w:val="28"/>
        </w:rPr>
      </w:pPr>
    </w:p>
    <w:p w14:paraId="75666126" w14:textId="77777777" w:rsidR="00B74642" w:rsidRPr="00A65E6D" w:rsidRDefault="00B74642" w:rsidP="00B74642">
      <w:pPr>
        <w:spacing w:after="200"/>
        <w:jc w:val="center"/>
        <w:rPr>
          <w:sz w:val="28"/>
          <w:szCs w:val="28"/>
        </w:rPr>
      </w:pPr>
      <w:r w:rsidRPr="00562E9E">
        <w:rPr>
          <w:sz w:val="28"/>
          <w:szCs w:val="28"/>
        </w:rPr>
        <w:t xml:space="preserve">Раздел 4. </w:t>
      </w:r>
      <w:r w:rsidRPr="00A65E6D">
        <w:rPr>
          <w:sz w:val="28"/>
          <w:szCs w:val="28"/>
        </w:rPr>
        <w:t>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tbl>
      <w:tblPr>
        <w:tblStyle w:val="ae"/>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B74642" w:rsidRPr="008455DB" w14:paraId="7EC9E9BA" w14:textId="77777777" w:rsidTr="00FC5BCF">
        <w:trPr>
          <w:trHeight w:val="706"/>
        </w:trPr>
        <w:tc>
          <w:tcPr>
            <w:tcW w:w="3334" w:type="dxa"/>
            <w:vMerge w:val="restart"/>
            <w:vAlign w:val="center"/>
          </w:tcPr>
          <w:p w14:paraId="73A9D23B" w14:textId="77777777" w:rsidR="00B74642" w:rsidRPr="008455DB" w:rsidRDefault="00B74642" w:rsidP="00FC5BCF">
            <w:pPr>
              <w:jc w:val="center"/>
              <w:rPr>
                <w:sz w:val="28"/>
                <w:szCs w:val="28"/>
              </w:rPr>
            </w:pPr>
            <w:r w:rsidRPr="008455DB">
              <w:rPr>
                <w:sz w:val="28"/>
                <w:szCs w:val="28"/>
              </w:rPr>
              <w:t>Наименование мероприятия</w:t>
            </w:r>
          </w:p>
        </w:tc>
        <w:tc>
          <w:tcPr>
            <w:tcW w:w="992" w:type="dxa"/>
            <w:vMerge w:val="restart"/>
            <w:vAlign w:val="center"/>
          </w:tcPr>
          <w:p w14:paraId="54F32322" w14:textId="77777777" w:rsidR="00B74642" w:rsidRPr="008455DB" w:rsidRDefault="00B74642" w:rsidP="00FC5BCF">
            <w:pPr>
              <w:jc w:val="center"/>
              <w:rPr>
                <w:sz w:val="28"/>
                <w:szCs w:val="28"/>
              </w:rPr>
            </w:pPr>
            <w:r w:rsidRPr="008455DB">
              <w:rPr>
                <w:sz w:val="28"/>
                <w:szCs w:val="28"/>
              </w:rPr>
              <w:t xml:space="preserve">Срок </w:t>
            </w:r>
            <w:proofErr w:type="spellStart"/>
            <w:r w:rsidRPr="008455DB">
              <w:rPr>
                <w:sz w:val="28"/>
                <w:szCs w:val="28"/>
              </w:rPr>
              <w:t>реали-зации</w:t>
            </w:r>
            <w:proofErr w:type="spellEnd"/>
          </w:p>
        </w:tc>
        <w:tc>
          <w:tcPr>
            <w:tcW w:w="1451" w:type="dxa"/>
            <w:vMerge w:val="restart"/>
          </w:tcPr>
          <w:p w14:paraId="0E97B961" w14:textId="77777777" w:rsidR="00B74642" w:rsidRPr="008455DB" w:rsidRDefault="00B74642" w:rsidP="00FC5BCF">
            <w:pPr>
              <w:jc w:val="center"/>
              <w:rPr>
                <w:sz w:val="28"/>
                <w:szCs w:val="28"/>
              </w:rPr>
            </w:pPr>
            <w:proofErr w:type="spellStart"/>
            <w:r w:rsidRPr="008455DB">
              <w:rPr>
                <w:sz w:val="28"/>
                <w:szCs w:val="28"/>
              </w:rPr>
              <w:t>Финан-совые</w:t>
            </w:r>
            <w:proofErr w:type="spellEnd"/>
            <w:r w:rsidRPr="008455DB">
              <w:rPr>
                <w:sz w:val="28"/>
                <w:szCs w:val="28"/>
              </w:rPr>
              <w:t xml:space="preserve"> </w:t>
            </w:r>
            <w:proofErr w:type="gramStart"/>
            <w:r w:rsidRPr="008455DB">
              <w:rPr>
                <w:sz w:val="28"/>
                <w:szCs w:val="28"/>
              </w:rPr>
              <w:t>потреб-</w:t>
            </w:r>
            <w:proofErr w:type="spellStart"/>
            <w:r w:rsidRPr="008455DB">
              <w:rPr>
                <w:sz w:val="28"/>
                <w:szCs w:val="28"/>
              </w:rPr>
              <w:t>ности</w:t>
            </w:r>
            <w:proofErr w:type="spellEnd"/>
            <w:proofErr w:type="gramEnd"/>
            <w:r w:rsidRPr="008455DB">
              <w:rPr>
                <w:sz w:val="28"/>
                <w:szCs w:val="28"/>
              </w:rPr>
              <w:t>, тыс. руб. (без НДС)</w:t>
            </w:r>
          </w:p>
        </w:tc>
        <w:tc>
          <w:tcPr>
            <w:tcW w:w="4375" w:type="dxa"/>
            <w:gridSpan w:val="3"/>
            <w:vAlign w:val="center"/>
          </w:tcPr>
          <w:p w14:paraId="6DAF7289" w14:textId="77777777" w:rsidR="00B74642" w:rsidRPr="008455DB" w:rsidRDefault="00B74642" w:rsidP="00FC5BCF">
            <w:pPr>
              <w:jc w:val="center"/>
              <w:rPr>
                <w:sz w:val="28"/>
                <w:szCs w:val="28"/>
              </w:rPr>
            </w:pPr>
            <w:r w:rsidRPr="008455DB">
              <w:rPr>
                <w:sz w:val="28"/>
                <w:szCs w:val="28"/>
              </w:rPr>
              <w:t>Ожидаемый эффект</w:t>
            </w:r>
          </w:p>
        </w:tc>
      </w:tr>
      <w:tr w:rsidR="00B74642" w:rsidRPr="008455DB" w14:paraId="726B9359" w14:textId="77777777" w:rsidTr="00FC5BCF">
        <w:trPr>
          <w:trHeight w:val="844"/>
        </w:trPr>
        <w:tc>
          <w:tcPr>
            <w:tcW w:w="3334" w:type="dxa"/>
            <w:vMerge/>
          </w:tcPr>
          <w:p w14:paraId="23187D6F" w14:textId="77777777" w:rsidR="00B74642" w:rsidRPr="008455DB" w:rsidRDefault="00B74642" w:rsidP="00FC5BCF">
            <w:pPr>
              <w:jc w:val="center"/>
              <w:rPr>
                <w:sz w:val="28"/>
                <w:szCs w:val="28"/>
              </w:rPr>
            </w:pPr>
          </w:p>
        </w:tc>
        <w:tc>
          <w:tcPr>
            <w:tcW w:w="992" w:type="dxa"/>
            <w:vMerge/>
          </w:tcPr>
          <w:p w14:paraId="7D90BE59" w14:textId="77777777" w:rsidR="00B74642" w:rsidRPr="008455DB" w:rsidRDefault="00B74642" w:rsidP="00FC5BCF">
            <w:pPr>
              <w:jc w:val="center"/>
              <w:rPr>
                <w:sz w:val="28"/>
                <w:szCs w:val="28"/>
              </w:rPr>
            </w:pPr>
          </w:p>
        </w:tc>
        <w:tc>
          <w:tcPr>
            <w:tcW w:w="1451" w:type="dxa"/>
            <w:vMerge/>
          </w:tcPr>
          <w:p w14:paraId="34E350EC" w14:textId="77777777" w:rsidR="00B74642" w:rsidRPr="008455DB" w:rsidRDefault="00B74642" w:rsidP="00FC5BCF">
            <w:pPr>
              <w:jc w:val="center"/>
              <w:rPr>
                <w:sz w:val="28"/>
                <w:szCs w:val="28"/>
              </w:rPr>
            </w:pPr>
          </w:p>
        </w:tc>
        <w:tc>
          <w:tcPr>
            <w:tcW w:w="2020" w:type="dxa"/>
            <w:vAlign w:val="center"/>
          </w:tcPr>
          <w:p w14:paraId="0FA4397D" w14:textId="77777777" w:rsidR="00B74642" w:rsidRPr="008455DB" w:rsidRDefault="00B74642" w:rsidP="00FC5BCF">
            <w:pPr>
              <w:jc w:val="center"/>
              <w:rPr>
                <w:sz w:val="28"/>
                <w:szCs w:val="28"/>
              </w:rPr>
            </w:pPr>
            <w:r w:rsidRPr="008455DB">
              <w:rPr>
                <w:sz w:val="28"/>
                <w:szCs w:val="28"/>
              </w:rPr>
              <w:t>Наименование показателей</w:t>
            </w:r>
          </w:p>
        </w:tc>
        <w:tc>
          <w:tcPr>
            <w:tcW w:w="1171" w:type="dxa"/>
            <w:vAlign w:val="center"/>
          </w:tcPr>
          <w:p w14:paraId="2A3E3C64" w14:textId="77777777" w:rsidR="00B74642" w:rsidRPr="008455DB" w:rsidRDefault="00B74642" w:rsidP="00FC5BCF">
            <w:pPr>
              <w:jc w:val="center"/>
              <w:rPr>
                <w:sz w:val="28"/>
                <w:szCs w:val="28"/>
              </w:rPr>
            </w:pPr>
            <w:r w:rsidRPr="008455DB">
              <w:rPr>
                <w:sz w:val="28"/>
                <w:szCs w:val="28"/>
              </w:rPr>
              <w:t>тыс. руб.</w:t>
            </w:r>
          </w:p>
        </w:tc>
        <w:tc>
          <w:tcPr>
            <w:tcW w:w="1184" w:type="dxa"/>
            <w:vAlign w:val="center"/>
          </w:tcPr>
          <w:p w14:paraId="309F82D9" w14:textId="77777777" w:rsidR="00B74642" w:rsidRPr="008455DB" w:rsidRDefault="00B74642" w:rsidP="00FC5BCF">
            <w:pPr>
              <w:jc w:val="center"/>
              <w:rPr>
                <w:sz w:val="28"/>
                <w:szCs w:val="28"/>
              </w:rPr>
            </w:pPr>
            <w:r w:rsidRPr="008455DB">
              <w:rPr>
                <w:sz w:val="28"/>
                <w:szCs w:val="28"/>
              </w:rPr>
              <w:t>%</w:t>
            </w:r>
          </w:p>
        </w:tc>
      </w:tr>
      <w:tr w:rsidR="00B74642" w:rsidRPr="008455DB" w14:paraId="4AD309C2" w14:textId="77777777" w:rsidTr="00FC5BCF">
        <w:tc>
          <w:tcPr>
            <w:tcW w:w="10152" w:type="dxa"/>
            <w:gridSpan w:val="6"/>
          </w:tcPr>
          <w:p w14:paraId="2400B957" w14:textId="77777777" w:rsidR="00B74642" w:rsidRPr="008455DB" w:rsidRDefault="00B74642">
            <w:pPr>
              <w:pStyle w:val="a7"/>
              <w:numPr>
                <w:ilvl w:val="0"/>
                <w:numId w:val="12"/>
              </w:numPr>
              <w:jc w:val="center"/>
              <w:rPr>
                <w:sz w:val="28"/>
                <w:szCs w:val="28"/>
              </w:rPr>
            </w:pPr>
            <w:r w:rsidRPr="008455DB">
              <w:rPr>
                <w:sz w:val="28"/>
                <w:szCs w:val="28"/>
              </w:rPr>
              <w:t>Холодное водоснабжение питьевой водой</w:t>
            </w:r>
          </w:p>
        </w:tc>
      </w:tr>
      <w:tr w:rsidR="00B74642" w:rsidRPr="008455DB" w14:paraId="24CBF7D5" w14:textId="77777777" w:rsidTr="00FC5BCF">
        <w:tc>
          <w:tcPr>
            <w:tcW w:w="3334" w:type="dxa"/>
          </w:tcPr>
          <w:p w14:paraId="1D2A3870" w14:textId="77777777" w:rsidR="00B74642" w:rsidRPr="008455DB" w:rsidRDefault="00B74642" w:rsidP="00FC5BCF">
            <w:pPr>
              <w:jc w:val="center"/>
              <w:rPr>
                <w:sz w:val="28"/>
                <w:szCs w:val="28"/>
              </w:rPr>
            </w:pPr>
            <w:r w:rsidRPr="008455DB">
              <w:rPr>
                <w:sz w:val="28"/>
                <w:szCs w:val="28"/>
              </w:rPr>
              <w:t>-</w:t>
            </w:r>
          </w:p>
        </w:tc>
        <w:tc>
          <w:tcPr>
            <w:tcW w:w="992" w:type="dxa"/>
          </w:tcPr>
          <w:p w14:paraId="77C3D5CF" w14:textId="77777777" w:rsidR="00B74642" w:rsidRPr="008455DB" w:rsidRDefault="00B74642" w:rsidP="00FC5BCF">
            <w:pPr>
              <w:jc w:val="center"/>
              <w:rPr>
                <w:sz w:val="28"/>
                <w:szCs w:val="28"/>
              </w:rPr>
            </w:pPr>
            <w:r w:rsidRPr="008455DB">
              <w:rPr>
                <w:sz w:val="28"/>
                <w:szCs w:val="28"/>
              </w:rPr>
              <w:t>-</w:t>
            </w:r>
          </w:p>
        </w:tc>
        <w:tc>
          <w:tcPr>
            <w:tcW w:w="1451" w:type="dxa"/>
          </w:tcPr>
          <w:p w14:paraId="2EEE5E16" w14:textId="77777777" w:rsidR="00B74642" w:rsidRPr="008455DB" w:rsidRDefault="00B74642" w:rsidP="00FC5BCF">
            <w:pPr>
              <w:jc w:val="center"/>
              <w:rPr>
                <w:sz w:val="28"/>
                <w:szCs w:val="28"/>
              </w:rPr>
            </w:pPr>
            <w:r w:rsidRPr="008455DB">
              <w:rPr>
                <w:sz w:val="28"/>
                <w:szCs w:val="28"/>
              </w:rPr>
              <w:t>-</w:t>
            </w:r>
          </w:p>
        </w:tc>
        <w:tc>
          <w:tcPr>
            <w:tcW w:w="2020" w:type="dxa"/>
          </w:tcPr>
          <w:p w14:paraId="099C3D73" w14:textId="77777777" w:rsidR="00B74642" w:rsidRPr="008455DB" w:rsidRDefault="00B74642" w:rsidP="00FC5BCF">
            <w:pPr>
              <w:jc w:val="center"/>
              <w:rPr>
                <w:sz w:val="28"/>
                <w:szCs w:val="28"/>
              </w:rPr>
            </w:pPr>
            <w:r w:rsidRPr="008455DB">
              <w:rPr>
                <w:sz w:val="28"/>
                <w:szCs w:val="28"/>
              </w:rPr>
              <w:t>-</w:t>
            </w:r>
          </w:p>
        </w:tc>
        <w:tc>
          <w:tcPr>
            <w:tcW w:w="1171" w:type="dxa"/>
          </w:tcPr>
          <w:p w14:paraId="49EE14E2" w14:textId="77777777" w:rsidR="00B74642" w:rsidRPr="008455DB" w:rsidRDefault="00B74642" w:rsidP="00FC5BCF">
            <w:pPr>
              <w:jc w:val="center"/>
              <w:rPr>
                <w:sz w:val="28"/>
                <w:szCs w:val="28"/>
              </w:rPr>
            </w:pPr>
            <w:r w:rsidRPr="008455DB">
              <w:rPr>
                <w:sz w:val="28"/>
                <w:szCs w:val="28"/>
              </w:rPr>
              <w:t>-</w:t>
            </w:r>
          </w:p>
        </w:tc>
        <w:tc>
          <w:tcPr>
            <w:tcW w:w="1184" w:type="dxa"/>
          </w:tcPr>
          <w:p w14:paraId="4DA3ED1B" w14:textId="77777777" w:rsidR="00B74642" w:rsidRPr="008455DB" w:rsidRDefault="00B74642" w:rsidP="00FC5BCF">
            <w:pPr>
              <w:jc w:val="center"/>
              <w:rPr>
                <w:sz w:val="28"/>
                <w:szCs w:val="28"/>
              </w:rPr>
            </w:pPr>
            <w:r w:rsidRPr="008455DB">
              <w:rPr>
                <w:sz w:val="28"/>
                <w:szCs w:val="28"/>
              </w:rPr>
              <w:t>-</w:t>
            </w:r>
          </w:p>
        </w:tc>
      </w:tr>
      <w:tr w:rsidR="00B74642" w:rsidRPr="008455DB" w14:paraId="5DD26728" w14:textId="77777777" w:rsidTr="00FC5BCF">
        <w:tc>
          <w:tcPr>
            <w:tcW w:w="10152" w:type="dxa"/>
            <w:gridSpan w:val="6"/>
          </w:tcPr>
          <w:p w14:paraId="3FEF63BF" w14:textId="77777777" w:rsidR="00B74642" w:rsidRPr="008455DB" w:rsidRDefault="00B74642">
            <w:pPr>
              <w:pStyle w:val="a7"/>
              <w:numPr>
                <w:ilvl w:val="0"/>
                <w:numId w:val="12"/>
              </w:numPr>
              <w:jc w:val="center"/>
              <w:rPr>
                <w:sz w:val="28"/>
                <w:szCs w:val="28"/>
              </w:rPr>
            </w:pPr>
            <w:r w:rsidRPr="008455DB">
              <w:rPr>
                <w:sz w:val="28"/>
                <w:szCs w:val="28"/>
              </w:rPr>
              <w:t xml:space="preserve">Водоотведение </w:t>
            </w:r>
          </w:p>
        </w:tc>
      </w:tr>
      <w:tr w:rsidR="00B74642" w:rsidRPr="002226EE" w14:paraId="696C8C77" w14:textId="77777777" w:rsidTr="00FC5BCF">
        <w:tc>
          <w:tcPr>
            <w:tcW w:w="3334" w:type="dxa"/>
          </w:tcPr>
          <w:p w14:paraId="6BCC6263" w14:textId="77777777" w:rsidR="00B74642" w:rsidRPr="009237B4" w:rsidRDefault="00B74642" w:rsidP="00FC5BCF">
            <w:pPr>
              <w:jc w:val="center"/>
              <w:rPr>
                <w:sz w:val="28"/>
                <w:szCs w:val="28"/>
              </w:rPr>
            </w:pPr>
            <w:r w:rsidRPr="009237B4">
              <w:rPr>
                <w:sz w:val="28"/>
                <w:szCs w:val="28"/>
              </w:rPr>
              <w:t>-</w:t>
            </w:r>
          </w:p>
        </w:tc>
        <w:tc>
          <w:tcPr>
            <w:tcW w:w="992" w:type="dxa"/>
          </w:tcPr>
          <w:p w14:paraId="1AE76FA5" w14:textId="77777777" w:rsidR="00B74642" w:rsidRPr="009237B4" w:rsidRDefault="00B74642" w:rsidP="00FC5BCF">
            <w:pPr>
              <w:jc w:val="center"/>
              <w:rPr>
                <w:sz w:val="28"/>
                <w:szCs w:val="28"/>
              </w:rPr>
            </w:pPr>
            <w:r w:rsidRPr="009237B4">
              <w:rPr>
                <w:sz w:val="28"/>
                <w:szCs w:val="28"/>
              </w:rPr>
              <w:t>-</w:t>
            </w:r>
          </w:p>
        </w:tc>
        <w:tc>
          <w:tcPr>
            <w:tcW w:w="1451" w:type="dxa"/>
          </w:tcPr>
          <w:p w14:paraId="3BB2D433" w14:textId="77777777" w:rsidR="00B74642" w:rsidRPr="009237B4" w:rsidRDefault="00B74642" w:rsidP="00FC5BCF">
            <w:pPr>
              <w:jc w:val="center"/>
              <w:rPr>
                <w:sz w:val="28"/>
                <w:szCs w:val="28"/>
              </w:rPr>
            </w:pPr>
            <w:r w:rsidRPr="009237B4">
              <w:rPr>
                <w:sz w:val="28"/>
                <w:szCs w:val="28"/>
              </w:rPr>
              <w:t>-</w:t>
            </w:r>
          </w:p>
        </w:tc>
        <w:tc>
          <w:tcPr>
            <w:tcW w:w="2020" w:type="dxa"/>
          </w:tcPr>
          <w:p w14:paraId="56837866" w14:textId="77777777" w:rsidR="00B74642" w:rsidRPr="009237B4" w:rsidRDefault="00B74642" w:rsidP="00FC5BCF">
            <w:pPr>
              <w:jc w:val="center"/>
              <w:rPr>
                <w:sz w:val="28"/>
                <w:szCs w:val="28"/>
              </w:rPr>
            </w:pPr>
            <w:r w:rsidRPr="009237B4">
              <w:rPr>
                <w:sz w:val="28"/>
                <w:szCs w:val="28"/>
              </w:rPr>
              <w:t>-</w:t>
            </w:r>
          </w:p>
        </w:tc>
        <w:tc>
          <w:tcPr>
            <w:tcW w:w="1171" w:type="dxa"/>
          </w:tcPr>
          <w:p w14:paraId="0CAED306" w14:textId="77777777" w:rsidR="00B74642" w:rsidRPr="009237B4" w:rsidRDefault="00B74642" w:rsidP="00FC5BCF">
            <w:pPr>
              <w:jc w:val="center"/>
              <w:rPr>
                <w:sz w:val="28"/>
                <w:szCs w:val="28"/>
              </w:rPr>
            </w:pPr>
            <w:r w:rsidRPr="009237B4">
              <w:rPr>
                <w:sz w:val="28"/>
                <w:szCs w:val="28"/>
              </w:rPr>
              <w:t>-</w:t>
            </w:r>
          </w:p>
        </w:tc>
        <w:tc>
          <w:tcPr>
            <w:tcW w:w="1184" w:type="dxa"/>
          </w:tcPr>
          <w:p w14:paraId="29E24B39" w14:textId="77777777" w:rsidR="00B74642" w:rsidRPr="009237B4" w:rsidRDefault="00B74642" w:rsidP="00FC5BCF">
            <w:pPr>
              <w:jc w:val="center"/>
              <w:rPr>
                <w:sz w:val="28"/>
                <w:szCs w:val="28"/>
              </w:rPr>
            </w:pPr>
            <w:r w:rsidRPr="009237B4">
              <w:rPr>
                <w:sz w:val="28"/>
                <w:szCs w:val="28"/>
              </w:rPr>
              <w:t>-</w:t>
            </w:r>
          </w:p>
        </w:tc>
      </w:tr>
      <w:tr w:rsidR="00B74642" w:rsidRPr="002226EE" w14:paraId="659BEB78" w14:textId="77777777" w:rsidTr="00FC5BCF">
        <w:tc>
          <w:tcPr>
            <w:tcW w:w="10152" w:type="dxa"/>
            <w:gridSpan w:val="6"/>
          </w:tcPr>
          <w:p w14:paraId="0455AB5E" w14:textId="77777777" w:rsidR="00B74642" w:rsidRPr="009237B4" w:rsidRDefault="00B74642">
            <w:pPr>
              <w:pStyle w:val="a7"/>
              <w:numPr>
                <w:ilvl w:val="0"/>
                <w:numId w:val="12"/>
              </w:numPr>
              <w:jc w:val="center"/>
              <w:rPr>
                <w:sz w:val="28"/>
                <w:szCs w:val="28"/>
              </w:rPr>
            </w:pPr>
            <w:r w:rsidRPr="009237B4">
              <w:rPr>
                <w:sz w:val="28"/>
                <w:szCs w:val="28"/>
              </w:rPr>
              <w:t>Холодное водоснабжение (транспортировка питьевой воды)</w:t>
            </w:r>
          </w:p>
        </w:tc>
      </w:tr>
      <w:tr w:rsidR="00B74642" w:rsidRPr="002226EE" w14:paraId="60D74D9B" w14:textId="77777777" w:rsidTr="00FC5BCF">
        <w:tc>
          <w:tcPr>
            <w:tcW w:w="3334" w:type="dxa"/>
          </w:tcPr>
          <w:p w14:paraId="29A54EE2" w14:textId="77777777" w:rsidR="00B74642" w:rsidRPr="009237B4" w:rsidRDefault="00B74642" w:rsidP="00FC5BCF">
            <w:pPr>
              <w:jc w:val="center"/>
              <w:rPr>
                <w:sz w:val="28"/>
                <w:szCs w:val="28"/>
              </w:rPr>
            </w:pPr>
            <w:r w:rsidRPr="009237B4">
              <w:rPr>
                <w:sz w:val="28"/>
                <w:szCs w:val="28"/>
              </w:rPr>
              <w:t>-</w:t>
            </w:r>
          </w:p>
        </w:tc>
        <w:tc>
          <w:tcPr>
            <w:tcW w:w="992" w:type="dxa"/>
          </w:tcPr>
          <w:p w14:paraId="45D00A58" w14:textId="77777777" w:rsidR="00B74642" w:rsidRPr="009237B4" w:rsidRDefault="00B74642" w:rsidP="00FC5BCF">
            <w:pPr>
              <w:jc w:val="center"/>
              <w:rPr>
                <w:sz w:val="28"/>
                <w:szCs w:val="28"/>
              </w:rPr>
            </w:pPr>
            <w:r w:rsidRPr="009237B4">
              <w:rPr>
                <w:sz w:val="28"/>
                <w:szCs w:val="28"/>
              </w:rPr>
              <w:t>-</w:t>
            </w:r>
          </w:p>
        </w:tc>
        <w:tc>
          <w:tcPr>
            <w:tcW w:w="1451" w:type="dxa"/>
          </w:tcPr>
          <w:p w14:paraId="5929AE6E" w14:textId="77777777" w:rsidR="00B74642" w:rsidRPr="009237B4" w:rsidRDefault="00B74642" w:rsidP="00FC5BCF">
            <w:pPr>
              <w:jc w:val="center"/>
              <w:rPr>
                <w:sz w:val="28"/>
                <w:szCs w:val="28"/>
              </w:rPr>
            </w:pPr>
            <w:r w:rsidRPr="009237B4">
              <w:rPr>
                <w:sz w:val="28"/>
                <w:szCs w:val="28"/>
              </w:rPr>
              <w:t>-</w:t>
            </w:r>
          </w:p>
        </w:tc>
        <w:tc>
          <w:tcPr>
            <w:tcW w:w="2020" w:type="dxa"/>
          </w:tcPr>
          <w:p w14:paraId="2F159159" w14:textId="77777777" w:rsidR="00B74642" w:rsidRPr="009237B4" w:rsidRDefault="00B74642" w:rsidP="00FC5BCF">
            <w:pPr>
              <w:jc w:val="center"/>
              <w:rPr>
                <w:sz w:val="28"/>
                <w:szCs w:val="28"/>
              </w:rPr>
            </w:pPr>
            <w:r w:rsidRPr="009237B4">
              <w:rPr>
                <w:sz w:val="28"/>
                <w:szCs w:val="28"/>
              </w:rPr>
              <w:t>-</w:t>
            </w:r>
          </w:p>
        </w:tc>
        <w:tc>
          <w:tcPr>
            <w:tcW w:w="1171" w:type="dxa"/>
          </w:tcPr>
          <w:p w14:paraId="6975BF92" w14:textId="77777777" w:rsidR="00B74642" w:rsidRPr="009237B4" w:rsidRDefault="00B74642" w:rsidP="00FC5BCF">
            <w:pPr>
              <w:jc w:val="center"/>
              <w:rPr>
                <w:sz w:val="28"/>
                <w:szCs w:val="28"/>
              </w:rPr>
            </w:pPr>
            <w:r w:rsidRPr="009237B4">
              <w:rPr>
                <w:sz w:val="28"/>
                <w:szCs w:val="28"/>
              </w:rPr>
              <w:t>-</w:t>
            </w:r>
          </w:p>
        </w:tc>
        <w:tc>
          <w:tcPr>
            <w:tcW w:w="1184" w:type="dxa"/>
          </w:tcPr>
          <w:p w14:paraId="654345BD" w14:textId="77777777" w:rsidR="00B74642" w:rsidRPr="009237B4" w:rsidRDefault="00B74642" w:rsidP="00FC5BCF">
            <w:pPr>
              <w:jc w:val="center"/>
              <w:rPr>
                <w:sz w:val="28"/>
                <w:szCs w:val="28"/>
              </w:rPr>
            </w:pPr>
            <w:r w:rsidRPr="009237B4">
              <w:rPr>
                <w:sz w:val="28"/>
                <w:szCs w:val="28"/>
              </w:rPr>
              <w:t>-</w:t>
            </w:r>
          </w:p>
        </w:tc>
      </w:tr>
      <w:tr w:rsidR="00B74642" w:rsidRPr="002226EE" w14:paraId="46DE44DE" w14:textId="77777777" w:rsidTr="00FC5BCF">
        <w:tc>
          <w:tcPr>
            <w:tcW w:w="10152" w:type="dxa"/>
            <w:gridSpan w:val="6"/>
          </w:tcPr>
          <w:p w14:paraId="3EC92D5E" w14:textId="77777777" w:rsidR="00B74642" w:rsidRPr="009237B4" w:rsidRDefault="00B74642">
            <w:pPr>
              <w:pStyle w:val="a7"/>
              <w:numPr>
                <w:ilvl w:val="0"/>
                <w:numId w:val="12"/>
              </w:numPr>
              <w:jc w:val="center"/>
              <w:rPr>
                <w:sz w:val="28"/>
                <w:szCs w:val="28"/>
              </w:rPr>
            </w:pPr>
            <w:r w:rsidRPr="009237B4">
              <w:rPr>
                <w:sz w:val="28"/>
                <w:szCs w:val="28"/>
              </w:rPr>
              <w:t>Водоотведение (транспортировка сточных вод)</w:t>
            </w:r>
          </w:p>
        </w:tc>
      </w:tr>
      <w:tr w:rsidR="00B74642" w:rsidRPr="002226EE" w14:paraId="25D41665" w14:textId="77777777" w:rsidTr="00FC5BCF">
        <w:tc>
          <w:tcPr>
            <w:tcW w:w="3334" w:type="dxa"/>
          </w:tcPr>
          <w:p w14:paraId="5804CAB2" w14:textId="77777777" w:rsidR="00B74642" w:rsidRPr="009237B4" w:rsidRDefault="00B74642" w:rsidP="00FC5BCF">
            <w:pPr>
              <w:jc w:val="center"/>
              <w:rPr>
                <w:sz w:val="28"/>
                <w:szCs w:val="28"/>
              </w:rPr>
            </w:pPr>
            <w:r w:rsidRPr="009237B4">
              <w:rPr>
                <w:sz w:val="28"/>
                <w:szCs w:val="28"/>
              </w:rPr>
              <w:t>-</w:t>
            </w:r>
          </w:p>
        </w:tc>
        <w:tc>
          <w:tcPr>
            <w:tcW w:w="992" w:type="dxa"/>
          </w:tcPr>
          <w:p w14:paraId="4AE0E488" w14:textId="77777777" w:rsidR="00B74642" w:rsidRPr="009237B4" w:rsidRDefault="00B74642" w:rsidP="00FC5BCF">
            <w:pPr>
              <w:jc w:val="center"/>
              <w:rPr>
                <w:sz w:val="28"/>
                <w:szCs w:val="28"/>
              </w:rPr>
            </w:pPr>
            <w:r w:rsidRPr="009237B4">
              <w:rPr>
                <w:sz w:val="28"/>
                <w:szCs w:val="28"/>
              </w:rPr>
              <w:t>-</w:t>
            </w:r>
          </w:p>
        </w:tc>
        <w:tc>
          <w:tcPr>
            <w:tcW w:w="1451" w:type="dxa"/>
          </w:tcPr>
          <w:p w14:paraId="30AC1564" w14:textId="77777777" w:rsidR="00B74642" w:rsidRPr="009237B4" w:rsidRDefault="00B74642" w:rsidP="00FC5BCF">
            <w:pPr>
              <w:jc w:val="center"/>
              <w:rPr>
                <w:sz w:val="28"/>
                <w:szCs w:val="28"/>
              </w:rPr>
            </w:pPr>
            <w:r w:rsidRPr="009237B4">
              <w:rPr>
                <w:sz w:val="28"/>
                <w:szCs w:val="28"/>
              </w:rPr>
              <w:t>-</w:t>
            </w:r>
          </w:p>
        </w:tc>
        <w:tc>
          <w:tcPr>
            <w:tcW w:w="2020" w:type="dxa"/>
          </w:tcPr>
          <w:p w14:paraId="54BD6AF4" w14:textId="77777777" w:rsidR="00B74642" w:rsidRPr="009237B4" w:rsidRDefault="00B74642" w:rsidP="00FC5BCF">
            <w:pPr>
              <w:jc w:val="center"/>
              <w:rPr>
                <w:sz w:val="28"/>
                <w:szCs w:val="28"/>
              </w:rPr>
            </w:pPr>
            <w:r w:rsidRPr="009237B4">
              <w:rPr>
                <w:sz w:val="28"/>
                <w:szCs w:val="28"/>
              </w:rPr>
              <w:t>-</w:t>
            </w:r>
          </w:p>
        </w:tc>
        <w:tc>
          <w:tcPr>
            <w:tcW w:w="1171" w:type="dxa"/>
          </w:tcPr>
          <w:p w14:paraId="01BCF361" w14:textId="77777777" w:rsidR="00B74642" w:rsidRPr="009237B4" w:rsidRDefault="00B74642" w:rsidP="00FC5BCF">
            <w:pPr>
              <w:jc w:val="center"/>
              <w:rPr>
                <w:sz w:val="28"/>
                <w:szCs w:val="28"/>
              </w:rPr>
            </w:pPr>
            <w:r w:rsidRPr="009237B4">
              <w:rPr>
                <w:sz w:val="28"/>
                <w:szCs w:val="28"/>
              </w:rPr>
              <w:t>-</w:t>
            </w:r>
          </w:p>
        </w:tc>
        <w:tc>
          <w:tcPr>
            <w:tcW w:w="1184" w:type="dxa"/>
          </w:tcPr>
          <w:p w14:paraId="48D17075" w14:textId="77777777" w:rsidR="00B74642" w:rsidRPr="009237B4" w:rsidRDefault="00B74642" w:rsidP="00FC5BCF">
            <w:pPr>
              <w:jc w:val="center"/>
              <w:rPr>
                <w:sz w:val="28"/>
                <w:szCs w:val="28"/>
              </w:rPr>
            </w:pPr>
            <w:r w:rsidRPr="009237B4">
              <w:rPr>
                <w:sz w:val="28"/>
                <w:szCs w:val="28"/>
              </w:rPr>
              <w:t>-</w:t>
            </w:r>
          </w:p>
        </w:tc>
      </w:tr>
    </w:tbl>
    <w:p w14:paraId="546BDBA9" w14:textId="77777777" w:rsidR="00B74642" w:rsidRDefault="00B74642" w:rsidP="00B74642">
      <w:pPr>
        <w:spacing w:after="200"/>
        <w:jc w:val="center"/>
        <w:rPr>
          <w:sz w:val="28"/>
          <w:szCs w:val="28"/>
        </w:rPr>
      </w:pPr>
    </w:p>
    <w:p w14:paraId="48D6BA5C" w14:textId="77777777" w:rsidR="00B74642" w:rsidRDefault="00B74642" w:rsidP="00B74642">
      <w:pPr>
        <w:jc w:val="both"/>
        <w:rPr>
          <w:sz w:val="28"/>
          <w:szCs w:val="28"/>
        </w:rPr>
      </w:pPr>
    </w:p>
    <w:p w14:paraId="70B83EB3" w14:textId="77777777" w:rsidR="00B74642" w:rsidRDefault="00B74642" w:rsidP="00B74642">
      <w:pPr>
        <w:jc w:val="both"/>
        <w:rPr>
          <w:sz w:val="28"/>
          <w:szCs w:val="28"/>
        </w:rPr>
      </w:pPr>
    </w:p>
    <w:p w14:paraId="674A4CB7" w14:textId="77777777" w:rsidR="00B74642" w:rsidRDefault="00B74642" w:rsidP="00B74642">
      <w:pPr>
        <w:jc w:val="both"/>
        <w:rPr>
          <w:sz w:val="28"/>
          <w:szCs w:val="28"/>
        </w:rPr>
      </w:pPr>
    </w:p>
    <w:p w14:paraId="286DF3B4" w14:textId="77777777" w:rsidR="00B74642" w:rsidRDefault="00B74642" w:rsidP="00B74642">
      <w:pPr>
        <w:jc w:val="both"/>
        <w:rPr>
          <w:sz w:val="28"/>
          <w:szCs w:val="28"/>
        </w:rPr>
      </w:pPr>
    </w:p>
    <w:p w14:paraId="1D2B1776" w14:textId="77777777" w:rsidR="00B74642" w:rsidRDefault="00B74642" w:rsidP="00B74642">
      <w:pPr>
        <w:jc w:val="both"/>
        <w:rPr>
          <w:sz w:val="28"/>
          <w:szCs w:val="28"/>
        </w:rPr>
      </w:pPr>
    </w:p>
    <w:p w14:paraId="192FBFE5" w14:textId="77777777" w:rsidR="00B74642" w:rsidRDefault="00B74642" w:rsidP="00B74642">
      <w:pPr>
        <w:jc w:val="both"/>
        <w:rPr>
          <w:sz w:val="28"/>
          <w:szCs w:val="28"/>
        </w:rPr>
      </w:pPr>
    </w:p>
    <w:p w14:paraId="57E1663E" w14:textId="77777777" w:rsidR="00B74642" w:rsidRDefault="00B74642" w:rsidP="00B74642">
      <w:pPr>
        <w:jc w:val="both"/>
        <w:rPr>
          <w:sz w:val="28"/>
          <w:szCs w:val="28"/>
        </w:rPr>
      </w:pPr>
    </w:p>
    <w:p w14:paraId="7D1C3F3F" w14:textId="77777777" w:rsidR="00B74642" w:rsidRDefault="00B74642" w:rsidP="00B74642">
      <w:pPr>
        <w:jc w:val="both"/>
        <w:rPr>
          <w:sz w:val="28"/>
          <w:szCs w:val="28"/>
        </w:rPr>
      </w:pPr>
    </w:p>
    <w:p w14:paraId="3FB35537" w14:textId="77777777" w:rsidR="00B74642" w:rsidRDefault="00B74642" w:rsidP="00B74642">
      <w:pPr>
        <w:jc w:val="both"/>
        <w:rPr>
          <w:sz w:val="28"/>
          <w:szCs w:val="28"/>
        </w:rPr>
      </w:pPr>
    </w:p>
    <w:p w14:paraId="5DD8E63C" w14:textId="77777777" w:rsidR="00B74642" w:rsidRDefault="00B74642" w:rsidP="00B74642">
      <w:pPr>
        <w:jc w:val="both"/>
        <w:rPr>
          <w:sz w:val="28"/>
          <w:szCs w:val="28"/>
        </w:rPr>
      </w:pPr>
    </w:p>
    <w:p w14:paraId="65058208" w14:textId="77777777" w:rsidR="00B74642" w:rsidRDefault="00B74642" w:rsidP="00B74642">
      <w:pPr>
        <w:jc w:val="both"/>
        <w:rPr>
          <w:sz w:val="28"/>
          <w:szCs w:val="28"/>
        </w:rPr>
      </w:pPr>
    </w:p>
    <w:p w14:paraId="1F5A5EE0" w14:textId="77777777" w:rsidR="00B74642" w:rsidRDefault="00B74642" w:rsidP="00B74642">
      <w:pPr>
        <w:jc w:val="both"/>
        <w:rPr>
          <w:sz w:val="28"/>
          <w:szCs w:val="28"/>
        </w:rPr>
      </w:pPr>
    </w:p>
    <w:p w14:paraId="68F6756A" w14:textId="77777777" w:rsidR="00B74642" w:rsidRDefault="00B74642" w:rsidP="00B74642">
      <w:pPr>
        <w:jc w:val="both"/>
        <w:rPr>
          <w:sz w:val="28"/>
          <w:szCs w:val="28"/>
        </w:rPr>
      </w:pPr>
    </w:p>
    <w:p w14:paraId="52034CA2" w14:textId="77777777" w:rsidR="00B74642" w:rsidRDefault="00B74642" w:rsidP="00B74642">
      <w:pPr>
        <w:jc w:val="both"/>
        <w:rPr>
          <w:sz w:val="28"/>
          <w:szCs w:val="28"/>
        </w:rPr>
      </w:pPr>
    </w:p>
    <w:p w14:paraId="639FB69F" w14:textId="77777777" w:rsidR="00B74642" w:rsidRDefault="00B74642" w:rsidP="00B74642">
      <w:pPr>
        <w:jc w:val="both"/>
        <w:rPr>
          <w:sz w:val="28"/>
          <w:szCs w:val="28"/>
        </w:rPr>
      </w:pPr>
    </w:p>
    <w:p w14:paraId="012DCE74" w14:textId="77777777" w:rsidR="00B74642" w:rsidRDefault="00B74642" w:rsidP="00B74642">
      <w:pPr>
        <w:jc w:val="both"/>
        <w:rPr>
          <w:sz w:val="28"/>
          <w:szCs w:val="28"/>
        </w:rPr>
      </w:pPr>
    </w:p>
    <w:p w14:paraId="5555DFB4" w14:textId="77777777" w:rsidR="00B74642" w:rsidRDefault="00B74642" w:rsidP="00B74642">
      <w:pPr>
        <w:jc w:val="both"/>
        <w:rPr>
          <w:sz w:val="28"/>
          <w:szCs w:val="28"/>
        </w:rPr>
      </w:pPr>
    </w:p>
    <w:p w14:paraId="5A73D2A2" w14:textId="77777777" w:rsidR="00B74642" w:rsidRDefault="00B74642" w:rsidP="00B74642">
      <w:pPr>
        <w:jc w:val="both"/>
        <w:rPr>
          <w:sz w:val="28"/>
          <w:szCs w:val="28"/>
        </w:rPr>
      </w:pPr>
    </w:p>
    <w:p w14:paraId="286478C7" w14:textId="77777777" w:rsidR="00B74642" w:rsidRDefault="00B74642" w:rsidP="00B74642">
      <w:pPr>
        <w:jc w:val="both"/>
        <w:rPr>
          <w:sz w:val="28"/>
          <w:szCs w:val="28"/>
        </w:rPr>
      </w:pPr>
    </w:p>
    <w:p w14:paraId="317A41A9" w14:textId="77777777" w:rsidR="00B74642" w:rsidRDefault="00B74642" w:rsidP="00B74642">
      <w:pPr>
        <w:jc w:val="both"/>
        <w:rPr>
          <w:sz w:val="28"/>
          <w:szCs w:val="28"/>
        </w:rPr>
      </w:pPr>
    </w:p>
    <w:p w14:paraId="3A35C24B" w14:textId="77777777" w:rsidR="00B74642" w:rsidRDefault="00B74642" w:rsidP="00B74642">
      <w:pPr>
        <w:jc w:val="both"/>
        <w:rPr>
          <w:sz w:val="28"/>
          <w:szCs w:val="28"/>
        </w:rPr>
      </w:pPr>
    </w:p>
    <w:p w14:paraId="3B6B7F2E" w14:textId="77777777" w:rsidR="00B74642" w:rsidRDefault="00B74642" w:rsidP="00B74642">
      <w:pPr>
        <w:jc w:val="both"/>
        <w:rPr>
          <w:sz w:val="28"/>
          <w:szCs w:val="28"/>
        </w:rPr>
      </w:pPr>
    </w:p>
    <w:p w14:paraId="25FAC993" w14:textId="77777777" w:rsidR="00B74642" w:rsidRDefault="00B74642" w:rsidP="00B74642">
      <w:pPr>
        <w:jc w:val="both"/>
        <w:rPr>
          <w:sz w:val="28"/>
          <w:szCs w:val="28"/>
        </w:rPr>
      </w:pPr>
    </w:p>
    <w:p w14:paraId="2113D948" w14:textId="77777777" w:rsidR="00B74642" w:rsidRDefault="00B74642" w:rsidP="00B74642">
      <w:pPr>
        <w:jc w:val="both"/>
        <w:rPr>
          <w:sz w:val="28"/>
          <w:szCs w:val="28"/>
        </w:rPr>
      </w:pPr>
    </w:p>
    <w:p w14:paraId="11836092" w14:textId="77777777" w:rsidR="00B74642" w:rsidRDefault="00B74642" w:rsidP="00B74642">
      <w:pPr>
        <w:jc w:val="both"/>
        <w:rPr>
          <w:sz w:val="28"/>
          <w:szCs w:val="28"/>
        </w:rPr>
      </w:pPr>
    </w:p>
    <w:p w14:paraId="781C8A77" w14:textId="77777777" w:rsidR="00B74642" w:rsidRPr="00995D34" w:rsidRDefault="00B74642" w:rsidP="00B74642">
      <w:pPr>
        <w:jc w:val="center"/>
        <w:rPr>
          <w:sz w:val="28"/>
          <w:szCs w:val="28"/>
        </w:rPr>
      </w:pPr>
      <w:r w:rsidRPr="00995D34">
        <w:rPr>
          <w:sz w:val="28"/>
          <w:szCs w:val="28"/>
        </w:rPr>
        <w:t>Раздел 5. Планируемые объемы подачи питьевой воды и объемы принимаемых сточных вод</w:t>
      </w:r>
    </w:p>
    <w:p w14:paraId="79F8F7BB" w14:textId="77777777" w:rsidR="00B74642" w:rsidRPr="00995D34" w:rsidRDefault="00B74642" w:rsidP="00B74642">
      <w:pPr>
        <w:jc w:val="center"/>
        <w:rPr>
          <w:sz w:val="28"/>
          <w:szCs w:val="28"/>
        </w:rPr>
      </w:pPr>
    </w:p>
    <w:tbl>
      <w:tblPr>
        <w:tblStyle w:val="ae"/>
        <w:tblW w:w="10060" w:type="dxa"/>
        <w:jc w:val="center"/>
        <w:tblLayout w:type="fixed"/>
        <w:tblLook w:val="04A0" w:firstRow="1" w:lastRow="0" w:firstColumn="1" w:lastColumn="0" w:noHBand="0" w:noVBand="1"/>
      </w:tblPr>
      <w:tblGrid>
        <w:gridCol w:w="988"/>
        <w:gridCol w:w="4394"/>
        <w:gridCol w:w="850"/>
        <w:gridCol w:w="1418"/>
        <w:gridCol w:w="1134"/>
        <w:gridCol w:w="1276"/>
      </w:tblGrid>
      <w:tr w:rsidR="00B74642" w:rsidRPr="00995D34" w14:paraId="1A327CFB" w14:textId="77777777" w:rsidTr="00FC5BCF">
        <w:trPr>
          <w:trHeight w:val="673"/>
          <w:jc w:val="center"/>
        </w:trPr>
        <w:tc>
          <w:tcPr>
            <w:tcW w:w="988" w:type="dxa"/>
            <w:vMerge w:val="restart"/>
            <w:vAlign w:val="center"/>
          </w:tcPr>
          <w:p w14:paraId="5F44AE8D" w14:textId="77777777" w:rsidR="00B74642" w:rsidRPr="00995D34" w:rsidRDefault="00B74642" w:rsidP="00FC5BCF">
            <w:pPr>
              <w:jc w:val="center"/>
              <w:rPr>
                <w:sz w:val="28"/>
                <w:szCs w:val="28"/>
              </w:rPr>
            </w:pPr>
            <w:r w:rsidRPr="00995D34">
              <w:rPr>
                <w:sz w:val="28"/>
                <w:szCs w:val="28"/>
              </w:rPr>
              <w:t>№ п/п</w:t>
            </w:r>
          </w:p>
        </w:tc>
        <w:tc>
          <w:tcPr>
            <w:tcW w:w="4394" w:type="dxa"/>
            <w:vMerge w:val="restart"/>
            <w:vAlign w:val="center"/>
          </w:tcPr>
          <w:p w14:paraId="68E94D88" w14:textId="77777777" w:rsidR="00B74642" w:rsidRPr="00995D34" w:rsidRDefault="00B74642" w:rsidP="00FC5BCF">
            <w:pPr>
              <w:jc w:val="center"/>
              <w:rPr>
                <w:sz w:val="28"/>
                <w:szCs w:val="28"/>
              </w:rPr>
            </w:pPr>
            <w:r w:rsidRPr="00995D34">
              <w:rPr>
                <w:sz w:val="28"/>
                <w:szCs w:val="28"/>
              </w:rPr>
              <w:t>Наименование показателя</w:t>
            </w:r>
          </w:p>
        </w:tc>
        <w:tc>
          <w:tcPr>
            <w:tcW w:w="850" w:type="dxa"/>
            <w:vMerge w:val="restart"/>
            <w:vAlign w:val="center"/>
          </w:tcPr>
          <w:p w14:paraId="59505357" w14:textId="77777777" w:rsidR="00B74642" w:rsidRPr="00995D34" w:rsidRDefault="00B74642" w:rsidP="00FC5BCF">
            <w:pPr>
              <w:jc w:val="center"/>
              <w:rPr>
                <w:sz w:val="28"/>
                <w:szCs w:val="28"/>
              </w:rPr>
            </w:pPr>
            <w:r w:rsidRPr="00995D34">
              <w:rPr>
                <w:sz w:val="28"/>
                <w:szCs w:val="28"/>
              </w:rPr>
              <w:t>Ед. изм.</w:t>
            </w:r>
          </w:p>
        </w:tc>
        <w:tc>
          <w:tcPr>
            <w:tcW w:w="1418" w:type="dxa"/>
            <w:vAlign w:val="center"/>
          </w:tcPr>
          <w:p w14:paraId="799A10E3" w14:textId="77777777" w:rsidR="00B74642" w:rsidRPr="00995D34" w:rsidRDefault="00B74642" w:rsidP="00FC5BCF">
            <w:pPr>
              <w:jc w:val="center"/>
              <w:rPr>
                <w:sz w:val="28"/>
                <w:szCs w:val="28"/>
              </w:rPr>
            </w:pPr>
            <w:r w:rsidRPr="00995D34">
              <w:rPr>
                <w:sz w:val="28"/>
                <w:szCs w:val="28"/>
              </w:rPr>
              <w:t>202</w:t>
            </w:r>
            <w:r>
              <w:rPr>
                <w:sz w:val="28"/>
                <w:szCs w:val="28"/>
              </w:rPr>
              <w:t>4</w:t>
            </w:r>
            <w:r w:rsidRPr="00995D34">
              <w:rPr>
                <w:sz w:val="28"/>
                <w:szCs w:val="28"/>
              </w:rPr>
              <w:t xml:space="preserve"> год</w:t>
            </w:r>
          </w:p>
        </w:tc>
        <w:tc>
          <w:tcPr>
            <w:tcW w:w="2410" w:type="dxa"/>
            <w:gridSpan w:val="2"/>
            <w:vAlign w:val="center"/>
          </w:tcPr>
          <w:p w14:paraId="2686BDF7" w14:textId="77777777" w:rsidR="00B74642" w:rsidRPr="00995D34" w:rsidRDefault="00B74642" w:rsidP="00FC5BCF">
            <w:pPr>
              <w:jc w:val="center"/>
              <w:rPr>
                <w:sz w:val="28"/>
                <w:szCs w:val="28"/>
              </w:rPr>
            </w:pPr>
            <w:r w:rsidRPr="00991ACE">
              <w:rPr>
                <w:sz w:val="28"/>
                <w:szCs w:val="28"/>
              </w:rPr>
              <w:t>2025 год</w:t>
            </w:r>
          </w:p>
        </w:tc>
      </w:tr>
      <w:tr w:rsidR="00B74642" w:rsidRPr="00995D34" w14:paraId="290C391E" w14:textId="77777777" w:rsidTr="00FC5BCF">
        <w:trPr>
          <w:trHeight w:val="767"/>
          <w:jc w:val="center"/>
        </w:trPr>
        <w:tc>
          <w:tcPr>
            <w:tcW w:w="988" w:type="dxa"/>
            <w:vMerge/>
          </w:tcPr>
          <w:p w14:paraId="1DF17144" w14:textId="77777777" w:rsidR="00B74642" w:rsidRPr="00995D34" w:rsidRDefault="00B74642" w:rsidP="00FC5BCF">
            <w:pPr>
              <w:jc w:val="both"/>
              <w:rPr>
                <w:sz w:val="28"/>
                <w:szCs w:val="28"/>
              </w:rPr>
            </w:pPr>
          </w:p>
        </w:tc>
        <w:tc>
          <w:tcPr>
            <w:tcW w:w="4394" w:type="dxa"/>
            <w:vMerge/>
          </w:tcPr>
          <w:p w14:paraId="52930D80" w14:textId="77777777" w:rsidR="00B74642" w:rsidRPr="00995D34" w:rsidRDefault="00B74642" w:rsidP="00FC5BCF">
            <w:pPr>
              <w:jc w:val="both"/>
              <w:rPr>
                <w:sz w:val="28"/>
                <w:szCs w:val="28"/>
              </w:rPr>
            </w:pPr>
          </w:p>
        </w:tc>
        <w:tc>
          <w:tcPr>
            <w:tcW w:w="850" w:type="dxa"/>
            <w:vMerge/>
          </w:tcPr>
          <w:p w14:paraId="6E79D27F" w14:textId="77777777" w:rsidR="00B74642" w:rsidRPr="00995D34" w:rsidRDefault="00B74642" w:rsidP="00FC5BCF">
            <w:pPr>
              <w:jc w:val="both"/>
              <w:rPr>
                <w:sz w:val="28"/>
                <w:szCs w:val="28"/>
              </w:rPr>
            </w:pPr>
          </w:p>
        </w:tc>
        <w:tc>
          <w:tcPr>
            <w:tcW w:w="1418" w:type="dxa"/>
            <w:vAlign w:val="center"/>
          </w:tcPr>
          <w:p w14:paraId="528D3AA9" w14:textId="77777777" w:rsidR="00B74642" w:rsidRPr="00995D34" w:rsidRDefault="00B74642" w:rsidP="00FC5BCF">
            <w:pPr>
              <w:jc w:val="center"/>
            </w:pPr>
            <w:r w:rsidRPr="002370E4">
              <w:t xml:space="preserve">с 18.09.    </w:t>
            </w:r>
            <w:r w:rsidRPr="00C52F3B">
              <w:t>по 31.12.</w:t>
            </w:r>
          </w:p>
        </w:tc>
        <w:tc>
          <w:tcPr>
            <w:tcW w:w="1134" w:type="dxa"/>
            <w:vAlign w:val="center"/>
          </w:tcPr>
          <w:p w14:paraId="0F104E39" w14:textId="77777777" w:rsidR="00B74642" w:rsidRPr="00995D34" w:rsidRDefault="00B74642" w:rsidP="00FC5BCF">
            <w:pPr>
              <w:jc w:val="center"/>
            </w:pPr>
            <w:r w:rsidRPr="00995D34">
              <w:t>с 01.01.   по 30.06.</w:t>
            </w:r>
          </w:p>
        </w:tc>
        <w:tc>
          <w:tcPr>
            <w:tcW w:w="1276" w:type="dxa"/>
            <w:vAlign w:val="center"/>
          </w:tcPr>
          <w:p w14:paraId="7F95989A" w14:textId="77777777" w:rsidR="00B74642" w:rsidRPr="00995D34" w:rsidRDefault="00B74642" w:rsidP="00FC5BCF">
            <w:pPr>
              <w:jc w:val="center"/>
            </w:pPr>
            <w:r w:rsidRPr="00995D34">
              <w:t>с 01.07.   по 31.12.</w:t>
            </w:r>
          </w:p>
        </w:tc>
      </w:tr>
      <w:tr w:rsidR="00B74642" w:rsidRPr="00995D34" w14:paraId="0A862825" w14:textId="77777777" w:rsidTr="00FC5BCF">
        <w:trPr>
          <w:trHeight w:val="253"/>
          <w:jc w:val="center"/>
        </w:trPr>
        <w:tc>
          <w:tcPr>
            <w:tcW w:w="988" w:type="dxa"/>
          </w:tcPr>
          <w:p w14:paraId="54F80066" w14:textId="77777777" w:rsidR="00B74642" w:rsidRPr="00995D34" w:rsidRDefault="00B74642" w:rsidP="00FC5BCF">
            <w:pPr>
              <w:jc w:val="center"/>
              <w:rPr>
                <w:sz w:val="28"/>
                <w:szCs w:val="28"/>
              </w:rPr>
            </w:pPr>
            <w:r w:rsidRPr="00995D34">
              <w:rPr>
                <w:sz w:val="28"/>
                <w:szCs w:val="28"/>
              </w:rPr>
              <w:t>1</w:t>
            </w:r>
          </w:p>
        </w:tc>
        <w:tc>
          <w:tcPr>
            <w:tcW w:w="4394" w:type="dxa"/>
          </w:tcPr>
          <w:p w14:paraId="4934345A" w14:textId="77777777" w:rsidR="00B74642" w:rsidRPr="00995D34" w:rsidRDefault="00B74642" w:rsidP="00FC5BCF">
            <w:pPr>
              <w:jc w:val="center"/>
              <w:rPr>
                <w:sz w:val="28"/>
                <w:szCs w:val="28"/>
              </w:rPr>
            </w:pPr>
            <w:r w:rsidRPr="00995D34">
              <w:rPr>
                <w:sz w:val="28"/>
                <w:szCs w:val="28"/>
              </w:rPr>
              <w:t>2</w:t>
            </w:r>
          </w:p>
        </w:tc>
        <w:tc>
          <w:tcPr>
            <w:tcW w:w="850" w:type="dxa"/>
          </w:tcPr>
          <w:p w14:paraId="72C93EBA" w14:textId="77777777" w:rsidR="00B74642" w:rsidRPr="00995D34" w:rsidRDefault="00B74642" w:rsidP="00FC5BCF">
            <w:pPr>
              <w:jc w:val="center"/>
              <w:rPr>
                <w:sz w:val="28"/>
                <w:szCs w:val="28"/>
              </w:rPr>
            </w:pPr>
            <w:r w:rsidRPr="00995D34">
              <w:rPr>
                <w:sz w:val="28"/>
                <w:szCs w:val="28"/>
              </w:rPr>
              <w:t>3</w:t>
            </w:r>
          </w:p>
        </w:tc>
        <w:tc>
          <w:tcPr>
            <w:tcW w:w="1418" w:type="dxa"/>
            <w:vAlign w:val="center"/>
          </w:tcPr>
          <w:p w14:paraId="2D786433" w14:textId="77777777" w:rsidR="00B74642" w:rsidRPr="00995D34" w:rsidRDefault="00B74642" w:rsidP="00FC5BCF">
            <w:pPr>
              <w:jc w:val="center"/>
              <w:rPr>
                <w:sz w:val="28"/>
                <w:szCs w:val="28"/>
              </w:rPr>
            </w:pPr>
            <w:r w:rsidRPr="00995D34">
              <w:rPr>
                <w:sz w:val="28"/>
                <w:szCs w:val="28"/>
              </w:rPr>
              <w:t>4</w:t>
            </w:r>
          </w:p>
        </w:tc>
        <w:tc>
          <w:tcPr>
            <w:tcW w:w="1134" w:type="dxa"/>
            <w:vAlign w:val="center"/>
          </w:tcPr>
          <w:p w14:paraId="7EA8D177" w14:textId="77777777" w:rsidR="00B74642" w:rsidRPr="00995D34" w:rsidRDefault="00B74642" w:rsidP="00FC5BCF">
            <w:pPr>
              <w:jc w:val="center"/>
              <w:rPr>
                <w:sz w:val="28"/>
                <w:szCs w:val="28"/>
              </w:rPr>
            </w:pPr>
            <w:r>
              <w:rPr>
                <w:sz w:val="28"/>
                <w:szCs w:val="28"/>
              </w:rPr>
              <w:t>5</w:t>
            </w:r>
          </w:p>
        </w:tc>
        <w:tc>
          <w:tcPr>
            <w:tcW w:w="1276" w:type="dxa"/>
            <w:vAlign w:val="center"/>
          </w:tcPr>
          <w:p w14:paraId="2D78B360" w14:textId="77777777" w:rsidR="00B74642" w:rsidRPr="00995D34" w:rsidRDefault="00B74642" w:rsidP="00FC5BCF">
            <w:pPr>
              <w:jc w:val="center"/>
              <w:rPr>
                <w:sz w:val="28"/>
                <w:szCs w:val="28"/>
              </w:rPr>
            </w:pPr>
            <w:r>
              <w:rPr>
                <w:sz w:val="28"/>
                <w:szCs w:val="28"/>
              </w:rPr>
              <w:t>6</w:t>
            </w:r>
          </w:p>
        </w:tc>
      </w:tr>
      <w:tr w:rsidR="00B74642" w:rsidRPr="00995D34" w14:paraId="4C8E9ACB" w14:textId="77777777" w:rsidTr="00FC5BCF">
        <w:trPr>
          <w:trHeight w:val="253"/>
          <w:jc w:val="center"/>
        </w:trPr>
        <w:tc>
          <w:tcPr>
            <w:tcW w:w="10060" w:type="dxa"/>
            <w:gridSpan w:val="6"/>
          </w:tcPr>
          <w:p w14:paraId="57BEC4BE" w14:textId="77777777" w:rsidR="00B74642" w:rsidRPr="00995D34" w:rsidRDefault="00B74642">
            <w:pPr>
              <w:pStyle w:val="a7"/>
              <w:numPr>
                <w:ilvl w:val="0"/>
                <w:numId w:val="11"/>
              </w:numPr>
              <w:jc w:val="center"/>
              <w:rPr>
                <w:sz w:val="28"/>
                <w:szCs w:val="28"/>
              </w:rPr>
            </w:pPr>
            <w:r w:rsidRPr="00995D34">
              <w:rPr>
                <w:sz w:val="28"/>
                <w:szCs w:val="28"/>
              </w:rPr>
              <w:t>Холодное водоснабжение питьевой водой</w:t>
            </w:r>
          </w:p>
        </w:tc>
      </w:tr>
      <w:tr w:rsidR="00B74642" w:rsidRPr="00995D34" w14:paraId="6F091E14" w14:textId="77777777" w:rsidTr="00FC5BCF">
        <w:trPr>
          <w:trHeight w:val="439"/>
          <w:jc w:val="center"/>
        </w:trPr>
        <w:tc>
          <w:tcPr>
            <w:tcW w:w="988" w:type="dxa"/>
            <w:vAlign w:val="center"/>
          </w:tcPr>
          <w:p w14:paraId="15D53B8F" w14:textId="77777777" w:rsidR="00B74642" w:rsidRPr="00995D34" w:rsidRDefault="00B74642" w:rsidP="00FC5BCF">
            <w:pPr>
              <w:jc w:val="center"/>
            </w:pPr>
            <w:r w:rsidRPr="00995D34">
              <w:t>1.1.</w:t>
            </w:r>
          </w:p>
        </w:tc>
        <w:tc>
          <w:tcPr>
            <w:tcW w:w="4394" w:type="dxa"/>
            <w:vAlign w:val="center"/>
          </w:tcPr>
          <w:p w14:paraId="305AA050" w14:textId="77777777" w:rsidR="00B74642" w:rsidRPr="00995D34" w:rsidRDefault="00B74642" w:rsidP="00FC5BCF">
            <w:r w:rsidRPr="00995D34">
              <w:t>Поднято воды</w:t>
            </w:r>
          </w:p>
        </w:tc>
        <w:tc>
          <w:tcPr>
            <w:tcW w:w="850" w:type="dxa"/>
            <w:vAlign w:val="center"/>
          </w:tcPr>
          <w:p w14:paraId="1FC4DBDB" w14:textId="77777777" w:rsidR="00B74642" w:rsidRPr="00995D34" w:rsidRDefault="00B74642" w:rsidP="00FC5BCF">
            <w:pPr>
              <w:jc w:val="center"/>
              <w:rPr>
                <w:vertAlign w:val="superscript"/>
              </w:rPr>
            </w:pPr>
            <w:r w:rsidRPr="00995D34">
              <w:t>м</w:t>
            </w:r>
            <w:r w:rsidRPr="00995D34">
              <w:rPr>
                <w:vertAlign w:val="superscript"/>
              </w:rPr>
              <w:t>3</w:t>
            </w:r>
          </w:p>
        </w:tc>
        <w:tc>
          <w:tcPr>
            <w:tcW w:w="1418" w:type="dxa"/>
            <w:vAlign w:val="center"/>
          </w:tcPr>
          <w:p w14:paraId="5E331C46" w14:textId="77777777" w:rsidR="00B74642" w:rsidRPr="002D1F3E" w:rsidRDefault="00B74642" w:rsidP="00FC5BCF">
            <w:pPr>
              <w:jc w:val="center"/>
            </w:pPr>
            <w:r w:rsidRPr="002D1F3E">
              <w:t>470884,2</w:t>
            </w:r>
          </w:p>
        </w:tc>
        <w:tc>
          <w:tcPr>
            <w:tcW w:w="1134" w:type="dxa"/>
            <w:vAlign w:val="center"/>
          </w:tcPr>
          <w:p w14:paraId="69D0A0B7" w14:textId="77777777" w:rsidR="00B74642" w:rsidRPr="00C52F3B" w:rsidRDefault="00B74642" w:rsidP="00FC5BCF">
            <w:pPr>
              <w:jc w:val="center"/>
            </w:pPr>
            <w:r w:rsidRPr="00C52F3B">
              <w:t>820683,9</w:t>
            </w:r>
          </w:p>
        </w:tc>
        <w:tc>
          <w:tcPr>
            <w:tcW w:w="1276" w:type="dxa"/>
            <w:vAlign w:val="center"/>
          </w:tcPr>
          <w:p w14:paraId="03B26CEB" w14:textId="77777777" w:rsidR="00B74642" w:rsidRPr="00C52F3B" w:rsidRDefault="00B74642" w:rsidP="00FC5BCF">
            <w:pPr>
              <w:jc w:val="center"/>
            </w:pPr>
            <w:r w:rsidRPr="00C52F3B">
              <w:t>820683,9</w:t>
            </w:r>
          </w:p>
        </w:tc>
      </w:tr>
      <w:tr w:rsidR="00B74642" w:rsidRPr="00995D34" w14:paraId="706F4ED9" w14:textId="77777777" w:rsidTr="00FC5BCF">
        <w:trPr>
          <w:jc w:val="center"/>
        </w:trPr>
        <w:tc>
          <w:tcPr>
            <w:tcW w:w="988" w:type="dxa"/>
            <w:vAlign w:val="center"/>
          </w:tcPr>
          <w:p w14:paraId="4BD3D3A2" w14:textId="77777777" w:rsidR="00B74642" w:rsidRPr="00995D34" w:rsidRDefault="00B74642" w:rsidP="00FC5BCF">
            <w:pPr>
              <w:jc w:val="center"/>
            </w:pPr>
            <w:r w:rsidRPr="00995D34">
              <w:t>1.2.</w:t>
            </w:r>
          </w:p>
        </w:tc>
        <w:tc>
          <w:tcPr>
            <w:tcW w:w="4394" w:type="dxa"/>
            <w:vAlign w:val="center"/>
          </w:tcPr>
          <w:p w14:paraId="186ADD1F" w14:textId="77777777" w:rsidR="00B74642" w:rsidRPr="00995D34" w:rsidRDefault="00B74642" w:rsidP="00FC5BCF">
            <w:r w:rsidRPr="00995D34">
              <w:t>Получено со стороны</w:t>
            </w:r>
          </w:p>
        </w:tc>
        <w:tc>
          <w:tcPr>
            <w:tcW w:w="850" w:type="dxa"/>
            <w:vAlign w:val="center"/>
          </w:tcPr>
          <w:p w14:paraId="56B1BDFC"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7BD25093" w14:textId="77777777" w:rsidR="00B74642" w:rsidRPr="002D1F3E" w:rsidRDefault="00B74642" w:rsidP="00FC5BCF">
            <w:pPr>
              <w:jc w:val="center"/>
            </w:pPr>
            <w:r w:rsidRPr="002D1F3E">
              <w:t>37354,5</w:t>
            </w:r>
          </w:p>
        </w:tc>
        <w:tc>
          <w:tcPr>
            <w:tcW w:w="1134" w:type="dxa"/>
            <w:vAlign w:val="center"/>
          </w:tcPr>
          <w:p w14:paraId="4E6A040C" w14:textId="77777777" w:rsidR="00B74642" w:rsidRPr="00C52F3B" w:rsidRDefault="00B74642" w:rsidP="00FC5BCF">
            <w:pPr>
              <w:jc w:val="center"/>
            </w:pPr>
            <w:r w:rsidRPr="00C52F3B">
              <w:t>65103,5</w:t>
            </w:r>
          </w:p>
        </w:tc>
        <w:tc>
          <w:tcPr>
            <w:tcW w:w="1276" w:type="dxa"/>
            <w:vAlign w:val="center"/>
          </w:tcPr>
          <w:p w14:paraId="542A28E2" w14:textId="77777777" w:rsidR="00B74642" w:rsidRPr="00C52F3B" w:rsidRDefault="00B74642" w:rsidP="00FC5BCF">
            <w:pPr>
              <w:jc w:val="center"/>
            </w:pPr>
            <w:r w:rsidRPr="00C52F3B">
              <w:t>65103,5</w:t>
            </w:r>
          </w:p>
        </w:tc>
      </w:tr>
      <w:tr w:rsidR="00B74642" w:rsidRPr="00995D34" w14:paraId="24F4C973" w14:textId="77777777" w:rsidTr="00FC5BCF">
        <w:trPr>
          <w:trHeight w:val="540"/>
          <w:jc w:val="center"/>
        </w:trPr>
        <w:tc>
          <w:tcPr>
            <w:tcW w:w="988" w:type="dxa"/>
            <w:vAlign w:val="center"/>
          </w:tcPr>
          <w:p w14:paraId="7930D87C" w14:textId="77777777" w:rsidR="00B74642" w:rsidRPr="00995D34" w:rsidRDefault="00B74642" w:rsidP="00FC5BCF">
            <w:pPr>
              <w:jc w:val="center"/>
            </w:pPr>
            <w:r w:rsidRPr="00995D34">
              <w:t>1.3.</w:t>
            </w:r>
          </w:p>
        </w:tc>
        <w:tc>
          <w:tcPr>
            <w:tcW w:w="4394" w:type="dxa"/>
            <w:vAlign w:val="center"/>
          </w:tcPr>
          <w:p w14:paraId="61EDFE69" w14:textId="77777777" w:rsidR="00B74642" w:rsidRPr="00995D34" w:rsidRDefault="00B74642" w:rsidP="00FC5BCF">
            <w:r w:rsidRPr="00995D34">
              <w:t>Расход воды на коммунально-бытовые нужды</w:t>
            </w:r>
          </w:p>
        </w:tc>
        <w:tc>
          <w:tcPr>
            <w:tcW w:w="850" w:type="dxa"/>
            <w:vAlign w:val="center"/>
          </w:tcPr>
          <w:p w14:paraId="0245FB9B"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51D22DA4" w14:textId="77777777" w:rsidR="00B74642" w:rsidRPr="002D1F3E" w:rsidRDefault="00B74642" w:rsidP="00FC5BCF">
            <w:pPr>
              <w:jc w:val="center"/>
            </w:pPr>
            <w:r w:rsidRPr="002D1F3E">
              <w:t>-</w:t>
            </w:r>
          </w:p>
        </w:tc>
        <w:tc>
          <w:tcPr>
            <w:tcW w:w="1134" w:type="dxa"/>
            <w:vAlign w:val="center"/>
          </w:tcPr>
          <w:p w14:paraId="072DDF99" w14:textId="77777777" w:rsidR="00B74642" w:rsidRPr="00C52F3B" w:rsidRDefault="00B74642" w:rsidP="00FC5BCF">
            <w:pPr>
              <w:jc w:val="center"/>
            </w:pPr>
            <w:r w:rsidRPr="00C52F3B">
              <w:t>-</w:t>
            </w:r>
          </w:p>
        </w:tc>
        <w:tc>
          <w:tcPr>
            <w:tcW w:w="1276" w:type="dxa"/>
            <w:vAlign w:val="center"/>
          </w:tcPr>
          <w:p w14:paraId="05E7B419" w14:textId="77777777" w:rsidR="00B74642" w:rsidRPr="00C52F3B" w:rsidRDefault="00B74642" w:rsidP="00FC5BCF">
            <w:pPr>
              <w:jc w:val="center"/>
            </w:pPr>
            <w:r w:rsidRPr="00C52F3B">
              <w:t>-</w:t>
            </w:r>
          </w:p>
        </w:tc>
      </w:tr>
      <w:tr w:rsidR="00B74642" w:rsidRPr="00995D34" w14:paraId="4F04B298" w14:textId="77777777" w:rsidTr="00FC5BCF">
        <w:trPr>
          <w:trHeight w:val="393"/>
          <w:jc w:val="center"/>
        </w:trPr>
        <w:tc>
          <w:tcPr>
            <w:tcW w:w="988" w:type="dxa"/>
            <w:vAlign w:val="center"/>
          </w:tcPr>
          <w:p w14:paraId="5DE0F440" w14:textId="77777777" w:rsidR="00B74642" w:rsidRPr="00995D34" w:rsidRDefault="00B74642" w:rsidP="00FC5BCF">
            <w:pPr>
              <w:jc w:val="center"/>
            </w:pPr>
            <w:r w:rsidRPr="00995D34">
              <w:t>1.4.</w:t>
            </w:r>
          </w:p>
        </w:tc>
        <w:tc>
          <w:tcPr>
            <w:tcW w:w="4394" w:type="dxa"/>
            <w:vAlign w:val="center"/>
          </w:tcPr>
          <w:p w14:paraId="1A07334A" w14:textId="77777777" w:rsidR="00B74642" w:rsidRPr="00995D34" w:rsidRDefault="00B74642" w:rsidP="00FC5BCF">
            <w:r w:rsidRPr="00995D34">
              <w:t>Расход воды на нужды предприятия:</w:t>
            </w:r>
          </w:p>
        </w:tc>
        <w:tc>
          <w:tcPr>
            <w:tcW w:w="850" w:type="dxa"/>
            <w:vAlign w:val="center"/>
          </w:tcPr>
          <w:p w14:paraId="214750E9"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7F7C8DF" w14:textId="77777777" w:rsidR="00B74642" w:rsidRPr="002D1F3E" w:rsidRDefault="00B74642" w:rsidP="00FC5BCF">
            <w:pPr>
              <w:jc w:val="center"/>
            </w:pPr>
            <w:r w:rsidRPr="002D1F3E">
              <w:t>-</w:t>
            </w:r>
          </w:p>
        </w:tc>
        <w:tc>
          <w:tcPr>
            <w:tcW w:w="1134" w:type="dxa"/>
            <w:vAlign w:val="center"/>
          </w:tcPr>
          <w:p w14:paraId="07E1DEC5" w14:textId="77777777" w:rsidR="00B74642" w:rsidRPr="00C52F3B" w:rsidRDefault="00B74642" w:rsidP="00FC5BCF">
            <w:pPr>
              <w:jc w:val="center"/>
            </w:pPr>
            <w:r w:rsidRPr="00C52F3B">
              <w:t>-</w:t>
            </w:r>
          </w:p>
        </w:tc>
        <w:tc>
          <w:tcPr>
            <w:tcW w:w="1276" w:type="dxa"/>
            <w:vAlign w:val="center"/>
          </w:tcPr>
          <w:p w14:paraId="7F2BD12D" w14:textId="77777777" w:rsidR="00B74642" w:rsidRPr="00C52F3B" w:rsidRDefault="00B74642" w:rsidP="00FC5BCF">
            <w:pPr>
              <w:jc w:val="center"/>
            </w:pPr>
            <w:r w:rsidRPr="00C52F3B">
              <w:t>-</w:t>
            </w:r>
          </w:p>
        </w:tc>
      </w:tr>
      <w:tr w:rsidR="00B74642" w:rsidRPr="00995D34" w14:paraId="211D303A" w14:textId="77777777" w:rsidTr="00FC5BCF">
        <w:trPr>
          <w:jc w:val="center"/>
        </w:trPr>
        <w:tc>
          <w:tcPr>
            <w:tcW w:w="988" w:type="dxa"/>
            <w:vAlign w:val="center"/>
          </w:tcPr>
          <w:p w14:paraId="024445D1" w14:textId="77777777" w:rsidR="00B74642" w:rsidRPr="00995D34" w:rsidRDefault="00B74642" w:rsidP="00FC5BCF">
            <w:pPr>
              <w:jc w:val="center"/>
            </w:pPr>
            <w:r w:rsidRPr="00995D34">
              <w:t>1.4.1.</w:t>
            </w:r>
          </w:p>
        </w:tc>
        <w:tc>
          <w:tcPr>
            <w:tcW w:w="4394" w:type="dxa"/>
            <w:vAlign w:val="center"/>
          </w:tcPr>
          <w:p w14:paraId="1037192D" w14:textId="77777777" w:rsidR="00B74642" w:rsidRPr="00995D34" w:rsidRDefault="00B74642" w:rsidP="00FC5BCF">
            <w:r w:rsidRPr="00995D34">
              <w:t>- на очистные сооружения</w:t>
            </w:r>
          </w:p>
        </w:tc>
        <w:tc>
          <w:tcPr>
            <w:tcW w:w="850" w:type="dxa"/>
            <w:vAlign w:val="center"/>
          </w:tcPr>
          <w:p w14:paraId="2CCD9A4F"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6A593B3" w14:textId="77777777" w:rsidR="00B74642" w:rsidRPr="002D1F3E" w:rsidRDefault="00B74642" w:rsidP="00FC5BCF">
            <w:pPr>
              <w:jc w:val="center"/>
            </w:pPr>
            <w:r w:rsidRPr="002D1F3E">
              <w:t>-</w:t>
            </w:r>
          </w:p>
        </w:tc>
        <w:tc>
          <w:tcPr>
            <w:tcW w:w="1134" w:type="dxa"/>
            <w:vAlign w:val="center"/>
          </w:tcPr>
          <w:p w14:paraId="79203368" w14:textId="77777777" w:rsidR="00B74642" w:rsidRPr="00C52F3B" w:rsidRDefault="00B74642" w:rsidP="00FC5BCF">
            <w:pPr>
              <w:jc w:val="center"/>
            </w:pPr>
            <w:r w:rsidRPr="00C52F3B">
              <w:t>-</w:t>
            </w:r>
          </w:p>
        </w:tc>
        <w:tc>
          <w:tcPr>
            <w:tcW w:w="1276" w:type="dxa"/>
            <w:vAlign w:val="center"/>
          </w:tcPr>
          <w:p w14:paraId="636126DF" w14:textId="77777777" w:rsidR="00B74642" w:rsidRPr="00C52F3B" w:rsidRDefault="00B74642" w:rsidP="00FC5BCF">
            <w:pPr>
              <w:jc w:val="center"/>
            </w:pPr>
            <w:r w:rsidRPr="00C52F3B">
              <w:t>-</w:t>
            </w:r>
          </w:p>
        </w:tc>
      </w:tr>
      <w:tr w:rsidR="00B74642" w:rsidRPr="00995D34" w14:paraId="5CC9BCEE" w14:textId="77777777" w:rsidTr="00FC5BCF">
        <w:trPr>
          <w:jc w:val="center"/>
        </w:trPr>
        <w:tc>
          <w:tcPr>
            <w:tcW w:w="988" w:type="dxa"/>
            <w:vAlign w:val="center"/>
          </w:tcPr>
          <w:p w14:paraId="77CFD42B" w14:textId="77777777" w:rsidR="00B74642" w:rsidRPr="00995D34" w:rsidRDefault="00B74642" w:rsidP="00FC5BCF">
            <w:pPr>
              <w:jc w:val="center"/>
            </w:pPr>
            <w:r w:rsidRPr="00995D34">
              <w:t>1.4.2.</w:t>
            </w:r>
          </w:p>
        </w:tc>
        <w:tc>
          <w:tcPr>
            <w:tcW w:w="4394" w:type="dxa"/>
            <w:vAlign w:val="center"/>
          </w:tcPr>
          <w:p w14:paraId="7B0B712D" w14:textId="77777777" w:rsidR="00B74642" w:rsidRPr="00995D34" w:rsidRDefault="00B74642" w:rsidP="00FC5BCF">
            <w:r w:rsidRPr="00995D34">
              <w:t>- на промывку сетей</w:t>
            </w:r>
          </w:p>
        </w:tc>
        <w:tc>
          <w:tcPr>
            <w:tcW w:w="850" w:type="dxa"/>
            <w:vAlign w:val="center"/>
          </w:tcPr>
          <w:p w14:paraId="0101B96C"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3A331144" w14:textId="77777777" w:rsidR="00B74642" w:rsidRPr="002D1F3E" w:rsidRDefault="00B74642" w:rsidP="00FC5BCF">
            <w:pPr>
              <w:jc w:val="center"/>
            </w:pPr>
            <w:r w:rsidRPr="002D1F3E">
              <w:t>-</w:t>
            </w:r>
          </w:p>
        </w:tc>
        <w:tc>
          <w:tcPr>
            <w:tcW w:w="1134" w:type="dxa"/>
            <w:vAlign w:val="center"/>
          </w:tcPr>
          <w:p w14:paraId="542A3DE9" w14:textId="77777777" w:rsidR="00B74642" w:rsidRPr="00C52F3B" w:rsidRDefault="00B74642" w:rsidP="00FC5BCF">
            <w:pPr>
              <w:jc w:val="center"/>
            </w:pPr>
            <w:r w:rsidRPr="00C52F3B">
              <w:t>-</w:t>
            </w:r>
          </w:p>
        </w:tc>
        <w:tc>
          <w:tcPr>
            <w:tcW w:w="1276" w:type="dxa"/>
            <w:vAlign w:val="center"/>
          </w:tcPr>
          <w:p w14:paraId="739601A3" w14:textId="77777777" w:rsidR="00B74642" w:rsidRPr="00C52F3B" w:rsidRDefault="00B74642" w:rsidP="00FC5BCF">
            <w:pPr>
              <w:jc w:val="center"/>
            </w:pPr>
            <w:r w:rsidRPr="00C52F3B">
              <w:t>-</w:t>
            </w:r>
          </w:p>
        </w:tc>
      </w:tr>
      <w:tr w:rsidR="00B74642" w:rsidRPr="00995D34" w14:paraId="4886D70D" w14:textId="77777777" w:rsidTr="00FC5BCF">
        <w:trPr>
          <w:trHeight w:val="385"/>
          <w:jc w:val="center"/>
        </w:trPr>
        <w:tc>
          <w:tcPr>
            <w:tcW w:w="988" w:type="dxa"/>
            <w:vAlign w:val="center"/>
          </w:tcPr>
          <w:p w14:paraId="4261D3E6" w14:textId="77777777" w:rsidR="00B74642" w:rsidRPr="00995D34" w:rsidRDefault="00B74642" w:rsidP="00FC5BCF">
            <w:pPr>
              <w:jc w:val="center"/>
            </w:pPr>
            <w:r w:rsidRPr="00995D34">
              <w:t>1.4.3.</w:t>
            </w:r>
          </w:p>
        </w:tc>
        <w:tc>
          <w:tcPr>
            <w:tcW w:w="4394" w:type="dxa"/>
            <w:vAlign w:val="center"/>
          </w:tcPr>
          <w:p w14:paraId="3E0AE570" w14:textId="77777777" w:rsidR="00B74642" w:rsidRPr="00995D34" w:rsidRDefault="00B74642" w:rsidP="00FC5BCF">
            <w:r w:rsidRPr="00995D34">
              <w:t>- прочие</w:t>
            </w:r>
          </w:p>
        </w:tc>
        <w:tc>
          <w:tcPr>
            <w:tcW w:w="850" w:type="dxa"/>
            <w:vAlign w:val="center"/>
          </w:tcPr>
          <w:p w14:paraId="4310CD15"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76987ED5" w14:textId="77777777" w:rsidR="00B74642" w:rsidRPr="002D1F3E" w:rsidRDefault="00B74642" w:rsidP="00FC5BCF">
            <w:pPr>
              <w:jc w:val="center"/>
            </w:pPr>
            <w:r w:rsidRPr="002D1F3E">
              <w:t>-</w:t>
            </w:r>
          </w:p>
        </w:tc>
        <w:tc>
          <w:tcPr>
            <w:tcW w:w="1134" w:type="dxa"/>
            <w:vAlign w:val="center"/>
          </w:tcPr>
          <w:p w14:paraId="5346BA46" w14:textId="77777777" w:rsidR="00B74642" w:rsidRPr="00C52F3B" w:rsidRDefault="00B74642" w:rsidP="00FC5BCF">
            <w:pPr>
              <w:jc w:val="center"/>
            </w:pPr>
            <w:r w:rsidRPr="00C52F3B">
              <w:t>-</w:t>
            </w:r>
          </w:p>
        </w:tc>
        <w:tc>
          <w:tcPr>
            <w:tcW w:w="1276" w:type="dxa"/>
            <w:vAlign w:val="center"/>
          </w:tcPr>
          <w:p w14:paraId="5B64E3DF" w14:textId="77777777" w:rsidR="00B74642" w:rsidRPr="00C52F3B" w:rsidRDefault="00B74642" w:rsidP="00FC5BCF">
            <w:pPr>
              <w:jc w:val="center"/>
            </w:pPr>
            <w:r w:rsidRPr="00C52F3B">
              <w:t>-</w:t>
            </w:r>
          </w:p>
        </w:tc>
      </w:tr>
      <w:tr w:rsidR="00B74642" w:rsidRPr="00995D34" w14:paraId="27300F61" w14:textId="77777777" w:rsidTr="00FC5BCF">
        <w:trPr>
          <w:trHeight w:val="455"/>
          <w:jc w:val="center"/>
        </w:trPr>
        <w:tc>
          <w:tcPr>
            <w:tcW w:w="988" w:type="dxa"/>
            <w:vAlign w:val="center"/>
          </w:tcPr>
          <w:p w14:paraId="77F4DCEB" w14:textId="77777777" w:rsidR="00B74642" w:rsidRPr="00995D34" w:rsidRDefault="00B74642" w:rsidP="00FC5BCF">
            <w:pPr>
              <w:jc w:val="center"/>
            </w:pPr>
            <w:r w:rsidRPr="00995D34">
              <w:t>1.5.</w:t>
            </w:r>
          </w:p>
        </w:tc>
        <w:tc>
          <w:tcPr>
            <w:tcW w:w="4394" w:type="dxa"/>
            <w:vAlign w:val="center"/>
          </w:tcPr>
          <w:p w14:paraId="07CC235A" w14:textId="77777777" w:rsidR="00B74642" w:rsidRPr="00995D34" w:rsidRDefault="00B74642" w:rsidP="00FC5BCF">
            <w:r w:rsidRPr="00995D34">
              <w:t>Объем пропущенной воды через очистные сооружения</w:t>
            </w:r>
          </w:p>
        </w:tc>
        <w:tc>
          <w:tcPr>
            <w:tcW w:w="850" w:type="dxa"/>
            <w:vAlign w:val="center"/>
          </w:tcPr>
          <w:p w14:paraId="3D74F076"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A39C49F" w14:textId="77777777" w:rsidR="00B74642" w:rsidRPr="002D1F3E" w:rsidRDefault="00B74642" w:rsidP="00FC5BCF">
            <w:pPr>
              <w:jc w:val="center"/>
            </w:pPr>
            <w:r w:rsidRPr="002D1F3E">
              <w:t>-</w:t>
            </w:r>
          </w:p>
        </w:tc>
        <w:tc>
          <w:tcPr>
            <w:tcW w:w="1134" w:type="dxa"/>
            <w:vAlign w:val="center"/>
          </w:tcPr>
          <w:p w14:paraId="2538D4DD" w14:textId="77777777" w:rsidR="00B74642" w:rsidRPr="00C52F3B" w:rsidRDefault="00B74642" w:rsidP="00FC5BCF">
            <w:pPr>
              <w:jc w:val="center"/>
            </w:pPr>
            <w:r w:rsidRPr="00C52F3B">
              <w:t>-</w:t>
            </w:r>
          </w:p>
        </w:tc>
        <w:tc>
          <w:tcPr>
            <w:tcW w:w="1276" w:type="dxa"/>
            <w:vAlign w:val="center"/>
          </w:tcPr>
          <w:p w14:paraId="104AF89B" w14:textId="77777777" w:rsidR="00B74642" w:rsidRPr="00C52F3B" w:rsidRDefault="00B74642" w:rsidP="00FC5BCF">
            <w:pPr>
              <w:jc w:val="center"/>
            </w:pPr>
            <w:r w:rsidRPr="00C52F3B">
              <w:t>-</w:t>
            </w:r>
          </w:p>
        </w:tc>
      </w:tr>
      <w:tr w:rsidR="00B74642" w:rsidRPr="00995D34" w14:paraId="7833B583" w14:textId="77777777" w:rsidTr="00FC5BCF">
        <w:trPr>
          <w:trHeight w:val="321"/>
          <w:jc w:val="center"/>
        </w:trPr>
        <w:tc>
          <w:tcPr>
            <w:tcW w:w="988" w:type="dxa"/>
            <w:vAlign w:val="center"/>
          </w:tcPr>
          <w:p w14:paraId="79CAB122" w14:textId="77777777" w:rsidR="00B74642" w:rsidRPr="00995D34" w:rsidRDefault="00B74642" w:rsidP="00FC5BCF">
            <w:pPr>
              <w:jc w:val="center"/>
            </w:pPr>
            <w:r w:rsidRPr="00995D34">
              <w:t>1.6.</w:t>
            </w:r>
          </w:p>
        </w:tc>
        <w:tc>
          <w:tcPr>
            <w:tcW w:w="4394" w:type="dxa"/>
            <w:vAlign w:val="center"/>
          </w:tcPr>
          <w:p w14:paraId="6FFA6EB1" w14:textId="77777777" w:rsidR="00B74642" w:rsidRPr="00995D34" w:rsidRDefault="00B74642" w:rsidP="00FC5BCF">
            <w:r w:rsidRPr="00995D34">
              <w:t>Подано воды в сеть</w:t>
            </w:r>
          </w:p>
        </w:tc>
        <w:tc>
          <w:tcPr>
            <w:tcW w:w="850" w:type="dxa"/>
            <w:vAlign w:val="center"/>
          </w:tcPr>
          <w:p w14:paraId="75757A8D"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36EB75F9" w14:textId="77777777" w:rsidR="00B74642" w:rsidRPr="002D1F3E" w:rsidRDefault="00B74642" w:rsidP="00FC5BCF">
            <w:pPr>
              <w:jc w:val="center"/>
            </w:pPr>
            <w:r w:rsidRPr="002D1F3E">
              <w:t>508238,6</w:t>
            </w:r>
          </w:p>
        </w:tc>
        <w:tc>
          <w:tcPr>
            <w:tcW w:w="1134" w:type="dxa"/>
            <w:vAlign w:val="center"/>
          </w:tcPr>
          <w:p w14:paraId="0219A9F4" w14:textId="77777777" w:rsidR="00B74642" w:rsidRPr="00C52F3B" w:rsidRDefault="00B74642" w:rsidP="00FC5BCF">
            <w:pPr>
              <w:jc w:val="center"/>
            </w:pPr>
            <w:r w:rsidRPr="00C52F3B">
              <w:t>885787,4</w:t>
            </w:r>
          </w:p>
        </w:tc>
        <w:tc>
          <w:tcPr>
            <w:tcW w:w="1276" w:type="dxa"/>
            <w:vAlign w:val="center"/>
          </w:tcPr>
          <w:p w14:paraId="2D99969C" w14:textId="77777777" w:rsidR="00B74642" w:rsidRPr="00C52F3B" w:rsidRDefault="00B74642" w:rsidP="00FC5BCF">
            <w:pPr>
              <w:jc w:val="center"/>
            </w:pPr>
            <w:r w:rsidRPr="00C52F3B">
              <w:t>885787,4</w:t>
            </w:r>
          </w:p>
        </w:tc>
      </w:tr>
      <w:tr w:rsidR="00B74642" w:rsidRPr="00995D34" w14:paraId="171541ED" w14:textId="77777777" w:rsidTr="00FC5BCF">
        <w:trPr>
          <w:trHeight w:val="447"/>
          <w:jc w:val="center"/>
        </w:trPr>
        <w:tc>
          <w:tcPr>
            <w:tcW w:w="988" w:type="dxa"/>
            <w:vAlign w:val="center"/>
          </w:tcPr>
          <w:p w14:paraId="72C7676F" w14:textId="77777777" w:rsidR="00B74642" w:rsidRPr="00995D34" w:rsidRDefault="00B74642" w:rsidP="00FC5BCF">
            <w:pPr>
              <w:jc w:val="center"/>
            </w:pPr>
            <w:r w:rsidRPr="00995D34">
              <w:t>1.7.</w:t>
            </w:r>
          </w:p>
        </w:tc>
        <w:tc>
          <w:tcPr>
            <w:tcW w:w="4394" w:type="dxa"/>
            <w:vAlign w:val="center"/>
          </w:tcPr>
          <w:p w14:paraId="66D80F79" w14:textId="77777777" w:rsidR="00B74642" w:rsidRPr="00995D34" w:rsidRDefault="00B74642" w:rsidP="00FC5BCF">
            <w:r w:rsidRPr="00995D34">
              <w:t>Потери воды</w:t>
            </w:r>
          </w:p>
        </w:tc>
        <w:tc>
          <w:tcPr>
            <w:tcW w:w="850" w:type="dxa"/>
            <w:vAlign w:val="center"/>
          </w:tcPr>
          <w:p w14:paraId="09D6826E"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055677E7" w14:textId="77777777" w:rsidR="00B74642" w:rsidRPr="002D1F3E" w:rsidRDefault="00B74642" w:rsidP="00FC5BCF">
            <w:pPr>
              <w:jc w:val="center"/>
            </w:pPr>
            <w:r w:rsidRPr="002D1F3E">
              <w:t>81165,7</w:t>
            </w:r>
          </w:p>
        </w:tc>
        <w:tc>
          <w:tcPr>
            <w:tcW w:w="1134" w:type="dxa"/>
            <w:vAlign w:val="center"/>
          </w:tcPr>
          <w:p w14:paraId="61428666" w14:textId="77777777" w:rsidR="00B74642" w:rsidRPr="00C52F3B" w:rsidRDefault="00B74642" w:rsidP="00FC5BCF">
            <w:pPr>
              <w:jc w:val="center"/>
            </w:pPr>
            <w:r w:rsidRPr="00C52F3B">
              <w:t>141460,2</w:t>
            </w:r>
          </w:p>
        </w:tc>
        <w:tc>
          <w:tcPr>
            <w:tcW w:w="1276" w:type="dxa"/>
            <w:vAlign w:val="center"/>
          </w:tcPr>
          <w:p w14:paraId="502ADAB5" w14:textId="77777777" w:rsidR="00B74642" w:rsidRPr="00C52F3B" w:rsidRDefault="00B74642" w:rsidP="00FC5BCF">
            <w:pPr>
              <w:jc w:val="center"/>
            </w:pPr>
            <w:r w:rsidRPr="00C52F3B">
              <w:t>141460,2</w:t>
            </w:r>
          </w:p>
        </w:tc>
      </w:tr>
      <w:tr w:rsidR="00B74642" w:rsidRPr="00995D34" w14:paraId="51F8945D" w14:textId="77777777" w:rsidTr="00FC5BCF">
        <w:trPr>
          <w:trHeight w:val="689"/>
          <w:jc w:val="center"/>
        </w:trPr>
        <w:tc>
          <w:tcPr>
            <w:tcW w:w="988" w:type="dxa"/>
            <w:vAlign w:val="center"/>
          </w:tcPr>
          <w:p w14:paraId="258ED15A" w14:textId="77777777" w:rsidR="00B74642" w:rsidRPr="00995D34" w:rsidRDefault="00B74642" w:rsidP="00FC5BCF">
            <w:pPr>
              <w:jc w:val="center"/>
            </w:pPr>
            <w:r w:rsidRPr="00995D34">
              <w:t>1.8.</w:t>
            </w:r>
          </w:p>
        </w:tc>
        <w:tc>
          <w:tcPr>
            <w:tcW w:w="4394" w:type="dxa"/>
            <w:vAlign w:val="center"/>
          </w:tcPr>
          <w:p w14:paraId="730242A2" w14:textId="77777777" w:rsidR="00B74642" w:rsidRPr="00995D34" w:rsidRDefault="00B74642" w:rsidP="00FC5BCF">
            <w:r w:rsidRPr="00995D34">
              <w:t>Уровень потерь к объему поданной воды в сеть</w:t>
            </w:r>
          </w:p>
        </w:tc>
        <w:tc>
          <w:tcPr>
            <w:tcW w:w="850" w:type="dxa"/>
            <w:vAlign w:val="center"/>
          </w:tcPr>
          <w:p w14:paraId="38C331FE" w14:textId="77777777" w:rsidR="00B74642" w:rsidRPr="00995D34" w:rsidRDefault="00B74642" w:rsidP="00FC5BCF">
            <w:pPr>
              <w:jc w:val="center"/>
            </w:pPr>
            <w:r w:rsidRPr="00995D34">
              <w:t>%</w:t>
            </w:r>
          </w:p>
        </w:tc>
        <w:tc>
          <w:tcPr>
            <w:tcW w:w="1418" w:type="dxa"/>
            <w:vAlign w:val="center"/>
          </w:tcPr>
          <w:p w14:paraId="3361C1E7" w14:textId="77777777" w:rsidR="00B74642" w:rsidRPr="002D1F3E" w:rsidRDefault="00B74642" w:rsidP="00FC5BCF">
            <w:pPr>
              <w:jc w:val="center"/>
            </w:pPr>
            <w:r w:rsidRPr="002D1F3E">
              <w:t>15,97</w:t>
            </w:r>
          </w:p>
        </w:tc>
        <w:tc>
          <w:tcPr>
            <w:tcW w:w="1134" w:type="dxa"/>
            <w:vAlign w:val="center"/>
          </w:tcPr>
          <w:p w14:paraId="48589295" w14:textId="77777777" w:rsidR="00B74642" w:rsidRPr="00C52F3B" w:rsidRDefault="00B74642" w:rsidP="00FC5BCF">
            <w:pPr>
              <w:jc w:val="center"/>
            </w:pPr>
            <w:r w:rsidRPr="00C52F3B">
              <w:t>15,97</w:t>
            </w:r>
          </w:p>
        </w:tc>
        <w:tc>
          <w:tcPr>
            <w:tcW w:w="1276" w:type="dxa"/>
            <w:vAlign w:val="center"/>
          </w:tcPr>
          <w:p w14:paraId="08FC4BE7" w14:textId="77777777" w:rsidR="00B74642" w:rsidRPr="00C52F3B" w:rsidRDefault="00B74642" w:rsidP="00FC5BCF">
            <w:pPr>
              <w:jc w:val="center"/>
            </w:pPr>
            <w:r w:rsidRPr="00C52F3B">
              <w:t>15,97</w:t>
            </w:r>
          </w:p>
        </w:tc>
      </w:tr>
      <w:tr w:rsidR="00B74642" w:rsidRPr="00995D34" w14:paraId="31A1FD9E" w14:textId="77777777" w:rsidTr="00FC5BCF">
        <w:trPr>
          <w:trHeight w:val="699"/>
          <w:jc w:val="center"/>
        </w:trPr>
        <w:tc>
          <w:tcPr>
            <w:tcW w:w="988" w:type="dxa"/>
            <w:vAlign w:val="center"/>
          </w:tcPr>
          <w:p w14:paraId="48609D82" w14:textId="77777777" w:rsidR="00B74642" w:rsidRPr="00995D34" w:rsidRDefault="00B74642" w:rsidP="00FC5BCF">
            <w:pPr>
              <w:jc w:val="center"/>
            </w:pPr>
            <w:r w:rsidRPr="00995D34">
              <w:t>1.9.</w:t>
            </w:r>
          </w:p>
        </w:tc>
        <w:tc>
          <w:tcPr>
            <w:tcW w:w="4394" w:type="dxa"/>
            <w:vAlign w:val="center"/>
          </w:tcPr>
          <w:p w14:paraId="3D876961" w14:textId="77777777" w:rsidR="00B74642" w:rsidRPr="00995D34" w:rsidRDefault="00B74642" w:rsidP="00FC5BCF">
            <w:r w:rsidRPr="00995D34">
              <w:t>Отпущено воды по категориям потребителей</w:t>
            </w:r>
          </w:p>
        </w:tc>
        <w:tc>
          <w:tcPr>
            <w:tcW w:w="850" w:type="dxa"/>
            <w:vAlign w:val="center"/>
          </w:tcPr>
          <w:p w14:paraId="0EE29053"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24C76AB7" w14:textId="77777777" w:rsidR="00B74642" w:rsidRPr="002D1F3E" w:rsidRDefault="00B74642" w:rsidP="00FC5BCF">
            <w:pPr>
              <w:jc w:val="center"/>
            </w:pPr>
            <w:r w:rsidRPr="002D1F3E">
              <w:t>427072,9</w:t>
            </w:r>
          </w:p>
        </w:tc>
        <w:tc>
          <w:tcPr>
            <w:tcW w:w="1134" w:type="dxa"/>
            <w:vAlign w:val="center"/>
          </w:tcPr>
          <w:p w14:paraId="1155A88E" w14:textId="77777777" w:rsidR="00B74642" w:rsidRPr="00C52F3B" w:rsidRDefault="00B74642" w:rsidP="00FC5BCF">
            <w:pPr>
              <w:jc w:val="center"/>
            </w:pPr>
            <w:r w:rsidRPr="00C52F3B">
              <w:t>744327,1</w:t>
            </w:r>
          </w:p>
        </w:tc>
        <w:tc>
          <w:tcPr>
            <w:tcW w:w="1276" w:type="dxa"/>
            <w:vAlign w:val="center"/>
          </w:tcPr>
          <w:p w14:paraId="1E2FFA4C" w14:textId="77777777" w:rsidR="00B74642" w:rsidRPr="00C52F3B" w:rsidRDefault="00B74642" w:rsidP="00FC5BCF">
            <w:pPr>
              <w:jc w:val="center"/>
            </w:pPr>
            <w:r w:rsidRPr="00C52F3B">
              <w:t>744327,1</w:t>
            </w:r>
          </w:p>
        </w:tc>
      </w:tr>
      <w:tr w:rsidR="00B74642" w:rsidRPr="00995D34" w14:paraId="39339508" w14:textId="77777777" w:rsidTr="00FC5BCF">
        <w:trPr>
          <w:trHeight w:val="576"/>
          <w:jc w:val="center"/>
        </w:trPr>
        <w:tc>
          <w:tcPr>
            <w:tcW w:w="988" w:type="dxa"/>
            <w:vAlign w:val="center"/>
          </w:tcPr>
          <w:p w14:paraId="2E8B5F3B" w14:textId="77777777" w:rsidR="00B74642" w:rsidRPr="00995D34" w:rsidRDefault="00B74642" w:rsidP="00FC5BCF">
            <w:pPr>
              <w:jc w:val="center"/>
            </w:pPr>
            <w:r w:rsidRPr="00995D34">
              <w:t>1.9.1.</w:t>
            </w:r>
          </w:p>
        </w:tc>
        <w:tc>
          <w:tcPr>
            <w:tcW w:w="4394" w:type="dxa"/>
            <w:vAlign w:val="center"/>
          </w:tcPr>
          <w:p w14:paraId="33D12331" w14:textId="77777777" w:rsidR="00B74642" w:rsidRPr="00995D34" w:rsidRDefault="00B74642" w:rsidP="00FC5BCF">
            <w:r w:rsidRPr="00995D34">
              <w:t>Потребительский рынок</w:t>
            </w:r>
          </w:p>
        </w:tc>
        <w:tc>
          <w:tcPr>
            <w:tcW w:w="850" w:type="dxa"/>
            <w:vAlign w:val="center"/>
          </w:tcPr>
          <w:p w14:paraId="793FD096"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2031F6C4" w14:textId="77777777" w:rsidR="00B74642" w:rsidRPr="002D1F3E" w:rsidRDefault="00B74642" w:rsidP="00FC5BCF">
            <w:pPr>
              <w:jc w:val="center"/>
            </w:pPr>
            <w:r w:rsidRPr="002D1F3E">
              <w:t>395587,3</w:t>
            </w:r>
          </w:p>
        </w:tc>
        <w:tc>
          <w:tcPr>
            <w:tcW w:w="1134" w:type="dxa"/>
            <w:vAlign w:val="center"/>
          </w:tcPr>
          <w:p w14:paraId="37D482D0" w14:textId="77777777" w:rsidR="00B74642" w:rsidRPr="00C52F3B" w:rsidRDefault="00B74642" w:rsidP="00FC5BCF">
            <w:pPr>
              <w:jc w:val="center"/>
            </w:pPr>
            <w:r w:rsidRPr="00C52F3B">
              <w:t>689452,2</w:t>
            </w:r>
          </w:p>
        </w:tc>
        <w:tc>
          <w:tcPr>
            <w:tcW w:w="1276" w:type="dxa"/>
            <w:vAlign w:val="center"/>
          </w:tcPr>
          <w:p w14:paraId="6EAB3595" w14:textId="77777777" w:rsidR="00B74642" w:rsidRPr="00C52F3B" w:rsidRDefault="00B74642" w:rsidP="00FC5BCF">
            <w:pPr>
              <w:jc w:val="center"/>
            </w:pPr>
            <w:r w:rsidRPr="00C52F3B">
              <w:t>689452,2</w:t>
            </w:r>
          </w:p>
        </w:tc>
      </w:tr>
      <w:tr w:rsidR="00B74642" w:rsidRPr="00995D34" w14:paraId="0C96B4D8" w14:textId="77777777" w:rsidTr="00FC5BCF">
        <w:trPr>
          <w:trHeight w:val="325"/>
          <w:jc w:val="center"/>
        </w:trPr>
        <w:tc>
          <w:tcPr>
            <w:tcW w:w="988" w:type="dxa"/>
            <w:vAlign w:val="center"/>
          </w:tcPr>
          <w:p w14:paraId="0AE93026" w14:textId="77777777" w:rsidR="00B74642" w:rsidRPr="00995D34" w:rsidRDefault="00B74642" w:rsidP="00FC5BCF">
            <w:pPr>
              <w:jc w:val="center"/>
            </w:pPr>
            <w:r w:rsidRPr="00995D34">
              <w:t>1.9.1.1.</w:t>
            </w:r>
          </w:p>
        </w:tc>
        <w:tc>
          <w:tcPr>
            <w:tcW w:w="4394" w:type="dxa"/>
            <w:vAlign w:val="center"/>
          </w:tcPr>
          <w:p w14:paraId="2EE8C5EC" w14:textId="77777777" w:rsidR="00B74642" w:rsidRPr="00995D34" w:rsidRDefault="00B74642" w:rsidP="00FC5BCF">
            <w:r w:rsidRPr="00995D34">
              <w:t>- население</w:t>
            </w:r>
          </w:p>
        </w:tc>
        <w:tc>
          <w:tcPr>
            <w:tcW w:w="850" w:type="dxa"/>
            <w:vAlign w:val="center"/>
          </w:tcPr>
          <w:p w14:paraId="32FDB757"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A6F5ED2" w14:textId="77777777" w:rsidR="00B74642" w:rsidRPr="002D1F3E" w:rsidRDefault="00B74642" w:rsidP="00FC5BCF">
            <w:pPr>
              <w:jc w:val="center"/>
            </w:pPr>
            <w:r w:rsidRPr="002D1F3E">
              <w:t>369284,6</w:t>
            </w:r>
          </w:p>
        </w:tc>
        <w:tc>
          <w:tcPr>
            <w:tcW w:w="1134" w:type="dxa"/>
            <w:vAlign w:val="center"/>
          </w:tcPr>
          <w:p w14:paraId="2D956C71" w14:textId="77777777" w:rsidR="00B74642" w:rsidRPr="00C52F3B" w:rsidRDefault="00B74642" w:rsidP="00FC5BCF">
            <w:pPr>
              <w:jc w:val="center"/>
            </w:pPr>
            <w:r w:rsidRPr="00C52F3B">
              <w:t>643610,4</w:t>
            </w:r>
          </w:p>
        </w:tc>
        <w:tc>
          <w:tcPr>
            <w:tcW w:w="1276" w:type="dxa"/>
            <w:vAlign w:val="center"/>
          </w:tcPr>
          <w:p w14:paraId="586DEFD5" w14:textId="77777777" w:rsidR="00B74642" w:rsidRPr="00C52F3B" w:rsidRDefault="00B74642" w:rsidP="00FC5BCF">
            <w:pPr>
              <w:jc w:val="center"/>
            </w:pPr>
            <w:r w:rsidRPr="00C52F3B">
              <w:t>643610,4</w:t>
            </w:r>
          </w:p>
        </w:tc>
      </w:tr>
      <w:tr w:rsidR="00B74642" w:rsidRPr="00995D34" w14:paraId="70A7FA9F" w14:textId="77777777" w:rsidTr="00FC5BCF">
        <w:trPr>
          <w:trHeight w:val="492"/>
          <w:jc w:val="center"/>
        </w:trPr>
        <w:tc>
          <w:tcPr>
            <w:tcW w:w="988" w:type="dxa"/>
            <w:vAlign w:val="center"/>
          </w:tcPr>
          <w:p w14:paraId="0CA47C9E" w14:textId="77777777" w:rsidR="00B74642" w:rsidRPr="00995D34" w:rsidRDefault="00B74642" w:rsidP="00FC5BCF">
            <w:pPr>
              <w:jc w:val="center"/>
            </w:pPr>
            <w:r w:rsidRPr="00995D34">
              <w:t>1.9.1.2.</w:t>
            </w:r>
          </w:p>
        </w:tc>
        <w:tc>
          <w:tcPr>
            <w:tcW w:w="4394" w:type="dxa"/>
            <w:vAlign w:val="center"/>
          </w:tcPr>
          <w:p w14:paraId="1D4D6B14" w14:textId="77777777" w:rsidR="00B74642" w:rsidRPr="00995D34" w:rsidRDefault="00B74642" w:rsidP="00FC5BCF">
            <w:r w:rsidRPr="00995D34">
              <w:t>- прочие потребители</w:t>
            </w:r>
          </w:p>
        </w:tc>
        <w:tc>
          <w:tcPr>
            <w:tcW w:w="850" w:type="dxa"/>
            <w:vAlign w:val="center"/>
          </w:tcPr>
          <w:p w14:paraId="3E11A227"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5867B5F" w14:textId="77777777" w:rsidR="00B74642" w:rsidRPr="002D1F3E" w:rsidRDefault="00B74642" w:rsidP="00FC5BCF">
            <w:pPr>
              <w:jc w:val="center"/>
            </w:pPr>
            <w:r w:rsidRPr="002D1F3E">
              <w:t>26302,7</w:t>
            </w:r>
          </w:p>
        </w:tc>
        <w:tc>
          <w:tcPr>
            <w:tcW w:w="1134" w:type="dxa"/>
            <w:vAlign w:val="center"/>
          </w:tcPr>
          <w:p w14:paraId="5337D71C" w14:textId="77777777" w:rsidR="00B74642" w:rsidRPr="00C52F3B" w:rsidRDefault="00B74642" w:rsidP="00FC5BCF">
            <w:pPr>
              <w:jc w:val="center"/>
            </w:pPr>
            <w:r w:rsidRPr="00C52F3B">
              <w:t>45841,8</w:t>
            </w:r>
          </w:p>
        </w:tc>
        <w:tc>
          <w:tcPr>
            <w:tcW w:w="1276" w:type="dxa"/>
            <w:vAlign w:val="center"/>
          </w:tcPr>
          <w:p w14:paraId="204420B8" w14:textId="77777777" w:rsidR="00B74642" w:rsidRPr="00C52F3B" w:rsidRDefault="00B74642" w:rsidP="00FC5BCF">
            <w:pPr>
              <w:jc w:val="center"/>
            </w:pPr>
            <w:r w:rsidRPr="00C52F3B">
              <w:t>45841,8</w:t>
            </w:r>
          </w:p>
        </w:tc>
      </w:tr>
      <w:tr w:rsidR="00B74642" w:rsidRPr="00995D34" w14:paraId="7AB4D8C5" w14:textId="77777777" w:rsidTr="00FC5BCF">
        <w:trPr>
          <w:trHeight w:val="491"/>
          <w:jc w:val="center"/>
        </w:trPr>
        <w:tc>
          <w:tcPr>
            <w:tcW w:w="988" w:type="dxa"/>
            <w:vAlign w:val="center"/>
          </w:tcPr>
          <w:p w14:paraId="7746A669" w14:textId="77777777" w:rsidR="00B74642" w:rsidRPr="00995D34" w:rsidRDefault="00B74642" w:rsidP="00FC5BCF">
            <w:pPr>
              <w:jc w:val="center"/>
            </w:pPr>
            <w:r w:rsidRPr="00995D34">
              <w:t>1.9.2.</w:t>
            </w:r>
          </w:p>
        </w:tc>
        <w:tc>
          <w:tcPr>
            <w:tcW w:w="4394" w:type="dxa"/>
            <w:vAlign w:val="center"/>
          </w:tcPr>
          <w:p w14:paraId="6C6B05B3" w14:textId="77777777" w:rsidR="00B74642" w:rsidRPr="00995D34" w:rsidRDefault="00B74642" w:rsidP="00FC5BCF">
            <w:r w:rsidRPr="00995D34">
              <w:t>Собственные нужды производства</w:t>
            </w:r>
          </w:p>
        </w:tc>
        <w:tc>
          <w:tcPr>
            <w:tcW w:w="850" w:type="dxa"/>
            <w:vAlign w:val="center"/>
          </w:tcPr>
          <w:p w14:paraId="60C69218"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3CDF9C7A" w14:textId="77777777" w:rsidR="00B74642" w:rsidRPr="002D1F3E" w:rsidRDefault="00B74642" w:rsidP="00FC5BCF">
            <w:pPr>
              <w:jc w:val="center"/>
            </w:pPr>
            <w:r w:rsidRPr="002D1F3E">
              <w:t>31485,6</w:t>
            </w:r>
          </w:p>
        </w:tc>
        <w:tc>
          <w:tcPr>
            <w:tcW w:w="1134" w:type="dxa"/>
            <w:vAlign w:val="center"/>
          </w:tcPr>
          <w:p w14:paraId="6982D487" w14:textId="77777777" w:rsidR="00B74642" w:rsidRPr="00C52F3B" w:rsidRDefault="00B74642" w:rsidP="00FC5BCF">
            <w:pPr>
              <w:jc w:val="center"/>
            </w:pPr>
            <w:r w:rsidRPr="00C52F3B">
              <w:t>54874,9</w:t>
            </w:r>
          </w:p>
        </w:tc>
        <w:tc>
          <w:tcPr>
            <w:tcW w:w="1276" w:type="dxa"/>
            <w:vAlign w:val="center"/>
          </w:tcPr>
          <w:p w14:paraId="5B202193" w14:textId="77777777" w:rsidR="00B74642" w:rsidRPr="00C52F3B" w:rsidRDefault="00B74642" w:rsidP="00FC5BCF">
            <w:pPr>
              <w:jc w:val="center"/>
            </w:pPr>
            <w:r w:rsidRPr="00C52F3B">
              <w:t>54874,9</w:t>
            </w:r>
          </w:p>
        </w:tc>
      </w:tr>
      <w:tr w:rsidR="00B74642" w:rsidRPr="00995D34" w14:paraId="4A189F9C" w14:textId="77777777" w:rsidTr="00FC5BCF">
        <w:trPr>
          <w:trHeight w:val="339"/>
          <w:jc w:val="center"/>
        </w:trPr>
        <w:tc>
          <w:tcPr>
            <w:tcW w:w="10060" w:type="dxa"/>
            <w:gridSpan w:val="6"/>
          </w:tcPr>
          <w:p w14:paraId="06ECEBA4" w14:textId="77777777" w:rsidR="00B74642" w:rsidRPr="00C52F3B" w:rsidRDefault="00B74642">
            <w:pPr>
              <w:pStyle w:val="a7"/>
              <w:numPr>
                <w:ilvl w:val="0"/>
                <w:numId w:val="11"/>
              </w:numPr>
              <w:jc w:val="center"/>
            </w:pPr>
            <w:r w:rsidRPr="00C52F3B">
              <w:rPr>
                <w:sz w:val="28"/>
                <w:szCs w:val="28"/>
              </w:rPr>
              <w:t>Водоотведение</w:t>
            </w:r>
          </w:p>
        </w:tc>
      </w:tr>
      <w:tr w:rsidR="00B74642" w:rsidRPr="00995D34" w14:paraId="05367110" w14:textId="77777777" w:rsidTr="00FC5BCF">
        <w:trPr>
          <w:trHeight w:val="397"/>
          <w:jc w:val="center"/>
        </w:trPr>
        <w:tc>
          <w:tcPr>
            <w:tcW w:w="988" w:type="dxa"/>
          </w:tcPr>
          <w:p w14:paraId="2DB003E2" w14:textId="77777777" w:rsidR="00B74642" w:rsidRPr="00995D34" w:rsidRDefault="00B74642" w:rsidP="00FC5BCF">
            <w:pPr>
              <w:jc w:val="center"/>
            </w:pPr>
            <w:r>
              <w:t>2</w:t>
            </w:r>
            <w:r w:rsidRPr="00516C15">
              <w:t>.1.</w:t>
            </w:r>
          </w:p>
        </w:tc>
        <w:tc>
          <w:tcPr>
            <w:tcW w:w="4394" w:type="dxa"/>
          </w:tcPr>
          <w:p w14:paraId="5491B145" w14:textId="77777777" w:rsidR="00B74642" w:rsidRPr="00995D34" w:rsidRDefault="00B74642" w:rsidP="00FC5BCF">
            <w:r w:rsidRPr="00516C15">
              <w:t>Объем отведенных стоков</w:t>
            </w:r>
          </w:p>
        </w:tc>
        <w:tc>
          <w:tcPr>
            <w:tcW w:w="850" w:type="dxa"/>
          </w:tcPr>
          <w:p w14:paraId="744A786F" w14:textId="77777777" w:rsidR="00B74642" w:rsidRPr="00995D34" w:rsidRDefault="00B74642" w:rsidP="00FC5BCF">
            <w:pPr>
              <w:jc w:val="center"/>
            </w:pPr>
            <w:r w:rsidRPr="00516C15">
              <w:t>м3</w:t>
            </w:r>
          </w:p>
        </w:tc>
        <w:tc>
          <w:tcPr>
            <w:tcW w:w="1418" w:type="dxa"/>
            <w:vAlign w:val="center"/>
          </w:tcPr>
          <w:p w14:paraId="67FB2864" w14:textId="77777777" w:rsidR="00B74642" w:rsidRPr="00B558E9" w:rsidRDefault="00B74642" w:rsidP="00FC5BCF">
            <w:pPr>
              <w:jc w:val="center"/>
            </w:pPr>
            <w:r w:rsidRPr="00B558E9">
              <w:t>52152,1</w:t>
            </w:r>
          </w:p>
        </w:tc>
        <w:tc>
          <w:tcPr>
            <w:tcW w:w="1134" w:type="dxa"/>
            <w:vAlign w:val="center"/>
          </w:tcPr>
          <w:p w14:paraId="29497E17" w14:textId="77777777" w:rsidR="00B74642" w:rsidRPr="00C52F3B" w:rsidRDefault="00B74642" w:rsidP="00FC5BCF">
            <w:pPr>
              <w:jc w:val="center"/>
            </w:pPr>
            <w:r w:rsidRPr="00C52F3B">
              <w:t>90893,6</w:t>
            </w:r>
          </w:p>
        </w:tc>
        <w:tc>
          <w:tcPr>
            <w:tcW w:w="1276" w:type="dxa"/>
            <w:vAlign w:val="center"/>
          </w:tcPr>
          <w:p w14:paraId="0376F234" w14:textId="77777777" w:rsidR="00B74642" w:rsidRPr="00C52F3B" w:rsidRDefault="00B74642" w:rsidP="00FC5BCF">
            <w:pPr>
              <w:jc w:val="center"/>
            </w:pPr>
            <w:r w:rsidRPr="00C52F3B">
              <w:t>90893,6</w:t>
            </w:r>
          </w:p>
        </w:tc>
      </w:tr>
      <w:tr w:rsidR="00B74642" w:rsidRPr="00995D34" w14:paraId="51B61A32" w14:textId="77777777" w:rsidTr="00FC5BCF">
        <w:trPr>
          <w:trHeight w:val="491"/>
          <w:jc w:val="center"/>
        </w:trPr>
        <w:tc>
          <w:tcPr>
            <w:tcW w:w="988" w:type="dxa"/>
          </w:tcPr>
          <w:p w14:paraId="149C20D2" w14:textId="77777777" w:rsidR="00B74642" w:rsidRPr="00995D34" w:rsidRDefault="00B74642" w:rsidP="00FC5BCF">
            <w:pPr>
              <w:jc w:val="center"/>
            </w:pPr>
            <w:r>
              <w:t>2</w:t>
            </w:r>
            <w:r w:rsidRPr="00516C15">
              <w:t>.2.</w:t>
            </w:r>
          </w:p>
        </w:tc>
        <w:tc>
          <w:tcPr>
            <w:tcW w:w="4394" w:type="dxa"/>
          </w:tcPr>
          <w:p w14:paraId="44A3DFFF" w14:textId="77777777" w:rsidR="00B74642" w:rsidRPr="00995D34" w:rsidRDefault="00B74642" w:rsidP="00FC5BCF">
            <w:r w:rsidRPr="00516C15">
              <w:t>Хозяйственные нужды предприятия</w:t>
            </w:r>
          </w:p>
        </w:tc>
        <w:tc>
          <w:tcPr>
            <w:tcW w:w="850" w:type="dxa"/>
          </w:tcPr>
          <w:p w14:paraId="5DD50CF5" w14:textId="77777777" w:rsidR="00B74642" w:rsidRPr="00995D34" w:rsidRDefault="00B74642" w:rsidP="00FC5BCF">
            <w:pPr>
              <w:jc w:val="center"/>
            </w:pPr>
            <w:r w:rsidRPr="00516C15">
              <w:t>м3</w:t>
            </w:r>
          </w:p>
        </w:tc>
        <w:tc>
          <w:tcPr>
            <w:tcW w:w="1418" w:type="dxa"/>
            <w:vAlign w:val="center"/>
          </w:tcPr>
          <w:p w14:paraId="515EEC3E" w14:textId="77777777" w:rsidR="00B74642" w:rsidRPr="00B558E9" w:rsidRDefault="00B74642" w:rsidP="00FC5BCF">
            <w:pPr>
              <w:jc w:val="center"/>
            </w:pPr>
            <w:r w:rsidRPr="00B558E9">
              <w:t>-</w:t>
            </w:r>
          </w:p>
        </w:tc>
        <w:tc>
          <w:tcPr>
            <w:tcW w:w="1134" w:type="dxa"/>
            <w:vAlign w:val="center"/>
          </w:tcPr>
          <w:p w14:paraId="4199ED2D" w14:textId="77777777" w:rsidR="00B74642" w:rsidRPr="00C52F3B" w:rsidRDefault="00B74642" w:rsidP="00FC5BCF">
            <w:pPr>
              <w:jc w:val="center"/>
            </w:pPr>
            <w:r w:rsidRPr="00C52F3B">
              <w:t>-</w:t>
            </w:r>
          </w:p>
        </w:tc>
        <w:tc>
          <w:tcPr>
            <w:tcW w:w="1276" w:type="dxa"/>
            <w:vAlign w:val="center"/>
          </w:tcPr>
          <w:p w14:paraId="492CAB58" w14:textId="77777777" w:rsidR="00B74642" w:rsidRPr="00C52F3B" w:rsidRDefault="00B74642" w:rsidP="00FC5BCF">
            <w:pPr>
              <w:jc w:val="center"/>
            </w:pPr>
            <w:r w:rsidRPr="00C52F3B">
              <w:t>-</w:t>
            </w:r>
          </w:p>
        </w:tc>
      </w:tr>
      <w:tr w:rsidR="00B74642" w:rsidRPr="00995D34" w14:paraId="2954FFA9" w14:textId="77777777" w:rsidTr="00FC5BCF">
        <w:trPr>
          <w:trHeight w:val="782"/>
          <w:jc w:val="center"/>
        </w:trPr>
        <w:tc>
          <w:tcPr>
            <w:tcW w:w="988" w:type="dxa"/>
          </w:tcPr>
          <w:p w14:paraId="5217D817" w14:textId="77777777" w:rsidR="00B74642" w:rsidRPr="00995D34" w:rsidRDefault="00B74642" w:rsidP="00FC5BCF">
            <w:pPr>
              <w:jc w:val="center"/>
            </w:pPr>
            <w:r>
              <w:t>2</w:t>
            </w:r>
            <w:r w:rsidRPr="00516C15">
              <w:t>.3.</w:t>
            </w:r>
          </w:p>
        </w:tc>
        <w:tc>
          <w:tcPr>
            <w:tcW w:w="4394" w:type="dxa"/>
          </w:tcPr>
          <w:p w14:paraId="77C9C1B8" w14:textId="77777777" w:rsidR="00B74642" w:rsidRPr="00995D34" w:rsidRDefault="00B74642" w:rsidP="00FC5BCF">
            <w:r w:rsidRPr="00516C15">
              <w:t>Принято сточных вод по категориям потребителей</w:t>
            </w:r>
          </w:p>
        </w:tc>
        <w:tc>
          <w:tcPr>
            <w:tcW w:w="850" w:type="dxa"/>
          </w:tcPr>
          <w:p w14:paraId="1219A81B" w14:textId="77777777" w:rsidR="00B74642" w:rsidRPr="00995D34" w:rsidRDefault="00B74642" w:rsidP="00FC5BCF">
            <w:pPr>
              <w:jc w:val="center"/>
            </w:pPr>
            <w:r w:rsidRPr="00516C15">
              <w:t>м3</w:t>
            </w:r>
          </w:p>
        </w:tc>
        <w:tc>
          <w:tcPr>
            <w:tcW w:w="1418" w:type="dxa"/>
            <w:vAlign w:val="center"/>
          </w:tcPr>
          <w:p w14:paraId="7D52DBD0" w14:textId="77777777" w:rsidR="00B74642" w:rsidRPr="00B558E9" w:rsidRDefault="00B74642" w:rsidP="00FC5BCF">
            <w:pPr>
              <w:jc w:val="center"/>
            </w:pPr>
            <w:r w:rsidRPr="00B558E9">
              <w:t>52152,1</w:t>
            </w:r>
          </w:p>
        </w:tc>
        <w:tc>
          <w:tcPr>
            <w:tcW w:w="1134" w:type="dxa"/>
            <w:vAlign w:val="center"/>
          </w:tcPr>
          <w:p w14:paraId="6EC7A9C1" w14:textId="77777777" w:rsidR="00B74642" w:rsidRPr="00C52F3B" w:rsidRDefault="00B74642" w:rsidP="00FC5BCF">
            <w:pPr>
              <w:jc w:val="center"/>
            </w:pPr>
            <w:r w:rsidRPr="00C52F3B">
              <w:t>90893,6</w:t>
            </w:r>
          </w:p>
        </w:tc>
        <w:tc>
          <w:tcPr>
            <w:tcW w:w="1276" w:type="dxa"/>
            <w:vAlign w:val="center"/>
          </w:tcPr>
          <w:p w14:paraId="7CC8403B" w14:textId="77777777" w:rsidR="00B74642" w:rsidRPr="00C52F3B" w:rsidRDefault="00B74642" w:rsidP="00FC5BCF">
            <w:pPr>
              <w:jc w:val="center"/>
            </w:pPr>
            <w:r w:rsidRPr="00C52F3B">
              <w:t>90893,6</w:t>
            </w:r>
          </w:p>
        </w:tc>
      </w:tr>
      <w:tr w:rsidR="00B74642" w:rsidRPr="00995D34" w14:paraId="1433038B" w14:textId="77777777" w:rsidTr="00FC5BCF">
        <w:trPr>
          <w:trHeight w:val="491"/>
          <w:jc w:val="center"/>
        </w:trPr>
        <w:tc>
          <w:tcPr>
            <w:tcW w:w="988" w:type="dxa"/>
          </w:tcPr>
          <w:p w14:paraId="3CE0C359" w14:textId="77777777" w:rsidR="00B74642" w:rsidRPr="00995D34" w:rsidRDefault="00B74642" w:rsidP="00FC5BCF">
            <w:pPr>
              <w:jc w:val="center"/>
            </w:pPr>
            <w:r>
              <w:t>2</w:t>
            </w:r>
            <w:r w:rsidRPr="00516C15">
              <w:t>.3.1.</w:t>
            </w:r>
          </w:p>
        </w:tc>
        <w:tc>
          <w:tcPr>
            <w:tcW w:w="4394" w:type="dxa"/>
          </w:tcPr>
          <w:p w14:paraId="15B2F5B7" w14:textId="77777777" w:rsidR="00B74642" w:rsidRPr="00995D34" w:rsidRDefault="00B74642" w:rsidP="00FC5BCF">
            <w:r w:rsidRPr="00516C15">
              <w:t>Потребительский рынок</w:t>
            </w:r>
          </w:p>
        </w:tc>
        <w:tc>
          <w:tcPr>
            <w:tcW w:w="850" w:type="dxa"/>
          </w:tcPr>
          <w:p w14:paraId="0D8932CB" w14:textId="77777777" w:rsidR="00B74642" w:rsidRPr="00995D34" w:rsidRDefault="00B74642" w:rsidP="00FC5BCF">
            <w:pPr>
              <w:jc w:val="center"/>
            </w:pPr>
            <w:r w:rsidRPr="00516C15">
              <w:t>м3</w:t>
            </w:r>
          </w:p>
        </w:tc>
        <w:tc>
          <w:tcPr>
            <w:tcW w:w="1418" w:type="dxa"/>
            <w:vAlign w:val="center"/>
          </w:tcPr>
          <w:p w14:paraId="636E49E5" w14:textId="77777777" w:rsidR="00B74642" w:rsidRPr="00B558E9" w:rsidRDefault="00B74642" w:rsidP="00FC5BCF">
            <w:pPr>
              <w:jc w:val="center"/>
            </w:pPr>
            <w:r w:rsidRPr="00B558E9">
              <w:t>52152,1</w:t>
            </w:r>
          </w:p>
        </w:tc>
        <w:tc>
          <w:tcPr>
            <w:tcW w:w="1134" w:type="dxa"/>
            <w:vAlign w:val="center"/>
          </w:tcPr>
          <w:p w14:paraId="1915C038" w14:textId="77777777" w:rsidR="00B74642" w:rsidRPr="00C52F3B" w:rsidRDefault="00B74642" w:rsidP="00FC5BCF">
            <w:pPr>
              <w:jc w:val="center"/>
            </w:pPr>
            <w:r w:rsidRPr="00C52F3B">
              <w:t>90893,6</w:t>
            </w:r>
          </w:p>
        </w:tc>
        <w:tc>
          <w:tcPr>
            <w:tcW w:w="1276" w:type="dxa"/>
            <w:vAlign w:val="center"/>
          </w:tcPr>
          <w:p w14:paraId="727BD8A4" w14:textId="77777777" w:rsidR="00B74642" w:rsidRPr="00C52F3B" w:rsidRDefault="00B74642" w:rsidP="00FC5BCF">
            <w:pPr>
              <w:jc w:val="center"/>
            </w:pPr>
            <w:r w:rsidRPr="00C52F3B">
              <w:t>90893,6</w:t>
            </w:r>
          </w:p>
        </w:tc>
      </w:tr>
      <w:tr w:rsidR="00B74642" w:rsidRPr="00995D34" w14:paraId="691E2F4B" w14:textId="77777777" w:rsidTr="00FC5BCF">
        <w:trPr>
          <w:trHeight w:val="491"/>
          <w:jc w:val="center"/>
        </w:trPr>
        <w:tc>
          <w:tcPr>
            <w:tcW w:w="988" w:type="dxa"/>
          </w:tcPr>
          <w:p w14:paraId="041B97A2" w14:textId="77777777" w:rsidR="00B74642" w:rsidRPr="00995D34" w:rsidRDefault="00B74642" w:rsidP="00FC5BCF">
            <w:pPr>
              <w:jc w:val="center"/>
            </w:pPr>
            <w:r>
              <w:t>2</w:t>
            </w:r>
            <w:r w:rsidRPr="00516C15">
              <w:t>.3.1.1.</w:t>
            </w:r>
          </w:p>
        </w:tc>
        <w:tc>
          <w:tcPr>
            <w:tcW w:w="4394" w:type="dxa"/>
          </w:tcPr>
          <w:p w14:paraId="3194D4CE" w14:textId="77777777" w:rsidR="00B74642" w:rsidRPr="00995D34" w:rsidRDefault="00B74642" w:rsidP="00FC5BCF">
            <w:r w:rsidRPr="00516C15">
              <w:t>- население</w:t>
            </w:r>
          </w:p>
        </w:tc>
        <w:tc>
          <w:tcPr>
            <w:tcW w:w="850" w:type="dxa"/>
          </w:tcPr>
          <w:p w14:paraId="35B4AA18" w14:textId="77777777" w:rsidR="00B74642" w:rsidRPr="00995D34" w:rsidRDefault="00B74642" w:rsidP="00FC5BCF">
            <w:pPr>
              <w:jc w:val="center"/>
            </w:pPr>
            <w:r w:rsidRPr="00516C15">
              <w:t>м3</w:t>
            </w:r>
          </w:p>
        </w:tc>
        <w:tc>
          <w:tcPr>
            <w:tcW w:w="1418" w:type="dxa"/>
            <w:vAlign w:val="center"/>
          </w:tcPr>
          <w:p w14:paraId="6EEE2A97" w14:textId="77777777" w:rsidR="00B74642" w:rsidRPr="00B558E9" w:rsidRDefault="00B74642" w:rsidP="00FC5BCF">
            <w:pPr>
              <w:jc w:val="center"/>
            </w:pPr>
            <w:r w:rsidRPr="00B558E9">
              <w:t>47028,5</w:t>
            </w:r>
          </w:p>
        </w:tc>
        <w:tc>
          <w:tcPr>
            <w:tcW w:w="1134" w:type="dxa"/>
            <w:vAlign w:val="center"/>
          </w:tcPr>
          <w:p w14:paraId="41E4D4D2" w14:textId="77777777" w:rsidR="00B74642" w:rsidRPr="00C52F3B" w:rsidRDefault="00B74642" w:rsidP="00FC5BCF">
            <w:pPr>
              <w:jc w:val="center"/>
            </w:pPr>
            <w:r w:rsidRPr="00C52F3B">
              <w:t>81964,1</w:t>
            </w:r>
          </w:p>
        </w:tc>
        <w:tc>
          <w:tcPr>
            <w:tcW w:w="1276" w:type="dxa"/>
            <w:vAlign w:val="center"/>
          </w:tcPr>
          <w:p w14:paraId="02C560C6" w14:textId="77777777" w:rsidR="00B74642" w:rsidRPr="00C52F3B" w:rsidRDefault="00B74642" w:rsidP="00FC5BCF">
            <w:pPr>
              <w:jc w:val="center"/>
            </w:pPr>
            <w:r w:rsidRPr="00C52F3B">
              <w:t>81964,1</w:t>
            </w:r>
          </w:p>
        </w:tc>
      </w:tr>
      <w:tr w:rsidR="00B74642" w:rsidRPr="00995D34" w14:paraId="73747ABF" w14:textId="77777777" w:rsidTr="00FC5BCF">
        <w:trPr>
          <w:trHeight w:val="409"/>
          <w:jc w:val="center"/>
        </w:trPr>
        <w:tc>
          <w:tcPr>
            <w:tcW w:w="988" w:type="dxa"/>
          </w:tcPr>
          <w:p w14:paraId="46094643" w14:textId="77777777" w:rsidR="00B74642" w:rsidRPr="00995D34" w:rsidRDefault="00B74642" w:rsidP="00FC5BCF">
            <w:pPr>
              <w:jc w:val="center"/>
            </w:pPr>
            <w:r>
              <w:t>2</w:t>
            </w:r>
            <w:r w:rsidRPr="00516C15">
              <w:t>.3.1.2.</w:t>
            </w:r>
          </w:p>
        </w:tc>
        <w:tc>
          <w:tcPr>
            <w:tcW w:w="4394" w:type="dxa"/>
          </w:tcPr>
          <w:p w14:paraId="6CD9460A" w14:textId="77777777" w:rsidR="00B74642" w:rsidRPr="00995D34" w:rsidRDefault="00B74642" w:rsidP="00FC5BCF">
            <w:r w:rsidRPr="00516C15">
              <w:t>- прочие потребители</w:t>
            </w:r>
          </w:p>
        </w:tc>
        <w:tc>
          <w:tcPr>
            <w:tcW w:w="850" w:type="dxa"/>
          </w:tcPr>
          <w:p w14:paraId="6660D555" w14:textId="77777777" w:rsidR="00B74642" w:rsidRPr="00995D34" w:rsidRDefault="00B74642" w:rsidP="00FC5BCF">
            <w:pPr>
              <w:jc w:val="center"/>
            </w:pPr>
            <w:r w:rsidRPr="00516C15">
              <w:t>м3</w:t>
            </w:r>
          </w:p>
        </w:tc>
        <w:tc>
          <w:tcPr>
            <w:tcW w:w="1418" w:type="dxa"/>
            <w:vAlign w:val="center"/>
          </w:tcPr>
          <w:p w14:paraId="2BE506B5" w14:textId="77777777" w:rsidR="00B74642" w:rsidRPr="00B558E9" w:rsidRDefault="00B74642" w:rsidP="00FC5BCF">
            <w:pPr>
              <w:jc w:val="center"/>
            </w:pPr>
            <w:r w:rsidRPr="00B558E9">
              <w:t>5123,5</w:t>
            </w:r>
          </w:p>
        </w:tc>
        <w:tc>
          <w:tcPr>
            <w:tcW w:w="1134" w:type="dxa"/>
            <w:vAlign w:val="center"/>
          </w:tcPr>
          <w:p w14:paraId="0C3F05A7" w14:textId="77777777" w:rsidR="00B74642" w:rsidRPr="00C52F3B" w:rsidRDefault="00B74642" w:rsidP="00FC5BCF">
            <w:pPr>
              <w:jc w:val="center"/>
            </w:pPr>
            <w:r w:rsidRPr="00C52F3B">
              <w:t>8929,6</w:t>
            </w:r>
          </w:p>
        </w:tc>
        <w:tc>
          <w:tcPr>
            <w:tcW w:w="1276" w:type="dxa"/>
            <w:vAlign w:val="center"/>
          </w:tcPr>
          <w:p w14:paraId="68C89E79" w14:textId="77777777" w:rsidR="00B74642" w:rsidRPr="00C52F3B" w:rsidRDefault="00B74642" w:rsidP="00FC5BCF">
            <w:pPr>
              <w:jc w:val="center"/>
            </w:pPr>
            <w:r w:rsidRPr="00C52F3B">
              <w:t>8929,6</w:t>
            </w:r>
          </w:p>
        </w:tc>
      </w:tr>
      <w:tr w:rsidR="00B74642" w:rsidRPr="00995D34" w14:paraId="28BADA56" w14:textId="77777777" w:rsidTr="00FC5BCF">
        <w:trPr>
          <w:trHeight w:val="485"/>
          <w:jc w:val="center"/>
        </w:trPr>
        <w:tc>
          <w:tcPr>
            <w:tcW w:w="988" w:type="dxa"/>
          </w:tcPr>
          <w:p w14:paraId="5695D5B7" w14:textId="77777777" w:rsidR="00B74642" w:rsidRPr="00995D34" w:rsidRDefault="00B74642" w:rsidP="00FC5BCF">
            <w:pPr>
              <w:jc w:val="center"/>
            </w:pPr>
            <w:r>
              <w:t>2</w:t>
            </w:r>
            <w:r w:rsidRPr="00516C15">
              <w:t>.3.2.</w:t>
            </w:r>
          </w:p>
        </w:tc>
        <w:tc>
          <w:tcPr>
            <w:tcW w:w="4394" w:type="dxa"/>
          </w:tcPr>
          <w:p w14:paraId="4D34AFB6" w14:textId="77777777" w:rsidR="00B74642" w:rsidRPr="00995D34" w:rsidRDefault="00B74642" w:rsidP="00FC5BCF">
            <w:r w:rsidRPr="00516C15">
              <w:t>Собственные нужды производства</w:t>
            </w:r>
          </w:p>
        </w:tc>
        <w:tc>
          <w:tcPr>
            <w:tcW w:w="850" w:type="dxa"/>
          </w:tcPr>
          <w:p w14:paraId="7945B7F9" w14:textId="77777777" w:rsidR="00B74642" w:rsidRPr="00995D34" w:rsidRDefault="00B74642" w:rsidP="00FC5BCF">
            <w:pPr>
              <w:jc w:val="center"/>
            </w:pPr>
            <w:r w:rsidRPr="00516C15">
              <w:t>м3</w:t>
            </w:r>
          </w:p>
        </w:tc>
        <w:tc>
          <w:tcPr>
            <w:tcW w:w="1418" w:type="dxa"/>
            <w:vAlign w:val="center"/>
          </w:tcPr>
          <w:p w14:paraId="02AFCA04" w14:textId="77777777" w:rsidR="00B74642" w:rsidRPr="00B558E9" w:rsidRDefault="00B74642" w:rsidP="00FC5BCF">
            <w:pPr>
              <w:jc w:val="center"/>
            </w:pPr>
            <w:r w:rsidRPr="00B558E9">
              <w:t>-</w:t>
            </w:r>
          </w:p>
        </w:tc>
        <w:tc>
          <w:tcPr>
            <w:tcW w:w="1134" w:type="dxa"/>
            <w:vAlign w:val="center"/>
          </w:tcPr>
          <w:p w14:paraId="2CE5A6FD" w14:textId="77777777" w:rsidR="00B74642" w:rsidRPr="00C52F3B" w:rsidRDefault="00B74642" w:rsidP="00FC5BCF">
            <w:pPr>
              <w:jc w:val="center"/>
            </w:pPr>
            <w:r w:rsidRPr="00C52F3B">
              <w:t>-</w:t>
            </w:r>
          </w:p>
        </w:tc>
        <w:tc>
          <w:tcPr>
            <w:tcW w:w="1276" w:type="dxa"/>
            <w:vAlign w:val="center"/>
          </w:tcPr>
          <w:p w14:paraId="0143FFD9" w14:textId="77777777" w:rsidR="00B74642" w:rsidRPr="00C52F3B" w:rsidRDefault="00B74642" w:rsidP="00FC5BCF">
            <w:pPr>
              <w:jc w:val="center"/>
            </w:pPr>
            <w:r w:rsidRPr="00C52F3B">
              <w:t>-</w:t>
            </w:r>
          </w:p>
        </w:tc>
      </w:tr>
      <w:tr w:rsidR="00B74642" w:rsidRPr="00995D34" w14:paraId="049D0A48" w14:textId="77777777" w:rsidTr="00FC5BCF">
        <w:trPr>
          <w:trHeight w:val="290"/>
          <w:jc w:val="center"/>
        </w:trPr>
        <w:tc>
          <w:tcPr>
            <w:tcW w:w="988" w:type="dxa"/>
          </w:tcPr>
          <w:p w14:paraId="2356D90E" w14:textId="77777777" w:rsidR="00B74642" w:rsidRDefault="00B74642" w:rsidP="00FC5BCF">
            <w:pPr>
              <w:jc w:val="center"/>
            </w:pPr>
            <w:r>
              <w:t>1</w:t>
            </w:r>
          </w:p>
        </w:tc>
        <w:tc>
          <w:tcPr>
            <w:tcW w:w="4394" w:type="dxa"/>
          </w:tcPr>
          <w:p w14:paraId="55D1BBD3" w14:textId="77777777" w:rsidR="00B74642" w:rsidRPr="00516C15" w:rsidRDefault="00B74642" w:rsidP="00FC5BCF">
            <w:pPr>
              <w:jc w:val="center"/>
            </w:pPr>
            <w:r>
              <w:t>2</w:t>
            </w:r>
          </w:p>
        </w:tc>
        <w:tc>
          <w:tcPr>
            <w:tcW w:w="850" w:type="dxa"/>
          </w:tcPr>
          <w:p w14:paraId="6A1F65A7" w14:textId="77777777" w:rsidR="00B74642" w:rsidRPr="00516C15" w:rsidRDefault="00B74642" w:rsidP="00FC5BCF">
            <w:pPr>
              <w:jc w:val="center"/>
            </w:pPr>
            <w:r>
              <w:t>3</w:t>
            </w:r>
          </w:p>
        </w:tc>
        <w:tc>
          <w:tcPr>
            <w:tcW w:w="1418" w:type="dxa"/>
          </w:tcPr>
          <w:p w14:paraId="518BB1A7" w14:textId="77777777" w:rsidR="00B74642" w:rsidRPr="00B558E9" w:rsidRDefault="00B74642" w:rsidP="00FC5BCF">
            <w:pPr>
              <w:jc w:val="center"/>
            </w:pPr>
            <w:r w:rsidRPr="00B558E9">
              <w:t>4</w:t>
            </w:r>
          </w:p>
        </w:tc>
        <w:tc>
          <w:tcPr>
            <w:tcW w:w="1134" w:type="dxa"/>
          </w:tcPr>
          <w:p w14:paraId="772B226A" w14:textId="77777777" w:rsidR="00B74642" w:rsidRPr="002B6D5C" w:rsidRDefault="00B74642" w:rsidP="00FC5BCF">
            <w:pPr>
              <w:jc w:val="center"/>
            </w:pPr>
            <w:r w:rsidRPr="002B6D5C">
              <w:t>5</w:t>
            </w:r>
          </w:p>
        </w:tc>
        <w:tc>
          <w:tcPr>
            <w:tcW w:w="1276" w:type="dxa"/>
          </w:tcPr>
          <w:p w14:paraId="4CD4390A" w14:textId="77777777" w:rsidR="00B74642" w:rsidRPr="002B6D5C" w:rsidRDefault="00B74642" w:rsidP="00FC5BCF">
            <w:pPr>
              <w:jc w:val="center"/>
            </w:pPr>
            <w:r w:rsidRPr="002B6D5C">
              <w:t>6</w:t>
            </w:r>
          </w:p>
        </w:tc>
      </w:tr>
      <w:tr w:rsidR="00B74642" w:rsidRPr="00995D34" w14:paraId="6614EEC7" w14:textId="77777777" w:rsidTr="00FC5BCF">
        <w:trPr>
          <w:trHeight w:val="491"/>
          <w:jc w:val="center"/>
        </w:trPr>
        <w:tc>
          <w:tcPr>
            <w:tcW w:w="988" w:type="dxa"/>
          </w:tcPr>
          <w:p w14:paraId="17A010E0" w14:textId="77777777" w:rsidR="00B74642" w:rsidRPr="00995D34" w:rsidRDefault="00B74642" w:rsidP="00FC5BCF">
            <w:pPr>
              <w:jc w:val="center"/>
            </w:pPr>
            <w:r>
              <w:t>2</w:t>
            </w:r>
            <w:r w:rsidRPr="00516C15">
              <w:t>.4.</w:t>
            </w:r>
          </w:p>
        </w:tc>
        <w:tc>
          <w:tcPr>
            <w:tcW w:w="4394" w:type="dxa"/>
          </w:tcPr>
          <w:p w14:paraId="72B414FF" w14:textId="77777777" w:rsidR="00B74642" w:rsidRPr="00995D34" w:rsidRDefault="00B74642" w:rsidP="00FC5BCF">
            <w:r w:rsidRPr="00516C15">
              <w:t>Пропущено через собственные очистные сооружения</w:t>
            </w:r>
          </w:p>
        </w:tc>
        <w:tc>
          <w:tcPr>
            <w:tcW w:w="850" w:type="dxa"/>
          </w:tcPr>
          <w:p w14:paraId="0196809D" w14:textId="77777777" w:rsidR="00B74642" w:rsidRPr="00995D34" w:rsidRDefault="00B74642" w:rsidP="00FC5BCF">
            <w:pPr>
              <w:jc w:val="center"/>
            </w:pPr>
            <w:r w:rsidRPr="00516C15">
              <w:t>м3</w:t>
            </w:r>
          </w:p>
        </w:tc>
        <w:tc>
          <w:tcPr>
            <w:tcW w:w="1418" w:type="dxa"/>
            <w:vAlign w:val="center"/>
          </w:tcPr>
          <w:p w14:paraId="05D0B1D3" w14:textId="77777777" w:rsidR="00B74642" w:rsidRPr="00B558E9" w:rsidRDefault="00B74642" w:rsidP="00FC5BCF">
            <w:pPr>
              <w:jc w:val="center"/>
            </w:pPr>
            <w:r w:rsidRPr="00B558E9">
              <w:t>13073,4</w:t>
            </w:r>
          </w:p>
        </w:tc>
        <w:tc>
          <w:tcPr>
            <w:tcW w:w="1134" w:type="dxa"/>
            <w:vAlign w:val="center"/>
          </w:tcPr>
          <w:p w14:paraId="32429444" w14:textId="77777777" w:rsidR="00B74642" w:rsidRPr="00C52F3B" w:rsidRDefault="00B74642" w:rsidP="00FC5BCF">
            <w:pPr>
              <w:jc w:val="center"/>
            </w:pPr>
            <w:r w:rsidRPr="00C52F3B">
              <w:t>22785,0</w:t>
            </w:r>
          </w:p>
        </w:tc>
        <w:tc>
          <w:tcPr>
            <w:tcW w:w="1276" w:type="dxa"/>
            <w:vAlign w:val="center"/>
          </w:tcPr>
          <w:p w14:paraId="3F3EC4E9" w14:textId="77777777" w:rsidR="00B74642" w:rsidRPr="00C52F3B" w:rsidRDefault="00B74642" w:rsidP="00FC5BCF">
            <w:pPr>
              <w:jc w:val="center"/>
            </w:pPr>
            <w:r w:rsidRPr="00C52F3B">
              <w:t>22785,0</w:t>
            </w:r>
          </w:p>
        </w:tc>
      </w:tr>
      <w:tr w:rsidR="00B74642" w:rsidRPr="00995D34" w14:paraId="7FA33174" w14:textId="77777777" w:rsidTr="00FC5BCF">
        <w:trPr>
          <w:trHeight w:val="319"/>
          <w:jc w:val="center"/>
        </w:trPr>
        <w:tc>
          <w:tcPr>
            <w:tcW w:w="10060" w:type="dxa"/>
            <w:gridSpan w:val="6"/>
            <w:vAlign w:val="center"/>
          </w:tcPr>
          <w:p w14:paraId="4C193F6E" w14:textId="77777777" w:rsidR="00B74642" w:rsidRPr="00995D34" w:rsidRDefault="00B74642">
            <w:pPr>
              <w:pStyle w:val="a7"/>
              <w:numPr>
                <w:ilvl w:val="0"/>
                <w:numId w:val="11"/>
              </w:numPr>
              <w:jc w:val="center"/>
            </w:pPr>
            <w:r w:rsidRPr="00995D34">
              <w:rPr>
                <w:sz w:val="28"/>
                <w:szCs w:val="28"/>
              </w:rPr>
              <w:t>Холодное водоснабжение (транспортировка питьевой воды)</w:t>
            </w:r>
          </w:p>
        </w:tc>
      </w:tr>
      <w:tr w:rsidR="00B74642" w:rsidRPr="00995D34" w14:paraId="33CD5F0E" w14:textId="77777777" w:rsidTr="00FC5BCF">
        <w:trPr>
          <w:trHeight w:val="484"/>
          <w:jc w:val="center"/>
        </w:trPr>
        <w:tc>
          <w:tcPr>
            <w:tcW w:w="988" w:type="dxa"/>
            <w:vAlign w:val="center"/>
          </w:tcPr>
          <w:p w14:paraId="32AD2ED2" w14:textId="77777777" w:rsidR="00B74642" w:rsidRPr="00995D34" w:rsidRDefault="00B74642" w:rsidP="00FC5BCF">
            <w:pPr>
              <w:jc w:val="center"/>
            </w:pPr>
            <w:r>
              <w:t>3</w:t>
            </w:r>
            <w:r w:rsidRPr="00995D34">
              <w:t>.1.</w:t>
            </w:r>
          </w:p>
        </w:tc>
        <w:tc>
          <w:tcPr>
            <w:tcW w:w="4394" w:type="dxa"/>
            <w:vAlign w:val="center"/>
          </w:tcPr>
          <w:p w14:paraId="38E9F58C" w14:textId="77777777" w:rsidR="00B74642" w:rsidRPr="00995D34" w:rsidRDefault="00B74642" w:rsidP="00FC5BCF">
            <w:r w:rsidRPr="00995D34">
              <w:t>Поднято воды</w:t>
            </w:r>
          </w:p>
        </w:tc>
        <w:tc>
          <w:tcPr>
            <w:tcW w:w="850" w:type="dxa"/>
            <w:vAlign w:val="center"/>
          </w:tcPr>
          <w:p w14:paraId="027DCBBD"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2EFDB6E7" w14:textId="77777777" w:rsidR="00B74642" w:rsidRPr="00995D34" w:rsidRDefault="00B74642" w:rsidP="00FC5BCF">
            <w:pPr>
              <w:jc w:val="center"/>
            </w:pPr>
            <w:r>
              <w:t>-</w:t>
            </w:r>
          </w:p>
        </w:tc>
        <w:tc>
          <w:tcPr>
            <w:tcW w:w="1134" w:type="dxa"/>
            <w:vAlign w:val="center"/>
          </w:tcPr>
          <w:p w14:paraId="565E79F6" w14:textId="77777777" w:rsidR="00B74642" w:rsidRPr="00995D34" w:rsidRDefault="00B74642" w:rsidP="00FC5BCF">
            <w:pPr>
              <w:jc w:val="center"/>
            </w:pPr>
            <w:r>
              <w:t>-</w:t>
            </w:r>
          </w:p>
        </w:tc>
        <w:tc>
          <w:tcPr>
            <w:tcW w:w="1276" w:type="dxa"/>
            <w:vAlign w:val="center"/>
          </w:tcPr>
          <w:p w14:paraId="0179AC23" w14:textId="77777777" w:rsidR="00B74642" w:rsidRPr="00995D34" w:rsidRDefault="00B74642" w:rsidP="00FC5BCF">
            <w:pPr>
              <w:jc w:val="center"/>
            </w:pPr>
            <w:r>
              <w:t>-</w:t>
            </w:r>
          </w:p>
        </w:tc>
      </w:tr>
      <w:tr w:rsidR="00B74642" w:rsidRPr="00995D34" w14:paraId="228E6DC9" w14:textId="77777777" w:rsidTr="00FC5BCF">
        <w:trPr>
          <w:trHeight w:val="549"/>
          <w:jc w:val="center"/>
        </w:trPr>
        <w:tc>
          <w:tcPr>
            <w:tcW w:w="988" w:type="dxa"/>
            <w:vAlign w:val="center"/>
          </w:tcPr>
          <w:p w14:paraId="68C47998" w14:textId="77777777" w:rsidR="00B74642" w:rsidRPr="00995D34" w:rsidRDefault="00B74642" w:rsidP="00FC5BCF">
            <w:pPr>
              <w:jc w:val="center"/>
            </w:pPr>
            <w:r>
              <w:t>3</w:t>
            </w:r>
            <w:r w:rsidRPr="00995D34">
              <w:t>.2.</w:t>
            </w:r>
          </w:p>
        </w:tc>
        <w:tc>
          <w:tcPr>
            <w:tcW w:w="4394" w:type="dxa"/>
            <w:vAlign w:val="center"/>
          </w:tcPr>
          <w:p w14:paraId="5479BBEF" w14:textId="77777777" w:rsidR="00B74642" w:rsidRPr="00995D34" w:rsidRDefault="00B74642" w:rsidP="00FC5BCF">
            <w:r w:rsidRPr="00995D34">
              <w:t>Получено со стороны</w:t>
            </w:r>
          </w:p>
        </w:tc>
        <w:tc>
          <w:tcPr>
            <w:tcW w:w="850" w:type="dxa"/>
            <w:vAlign w:val="center"/>
          </w:tcPr>
          <w:p w14:paraId="5D2B9DC8"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D50F950" w14:textId="77777777" w:rsidR="00B74642" w:rsidRPr="00995D34" w:rsidRDefault="00B74642" w:rsidP="00FC5BCF">
            <w:pPr>
              <w:jc w:val="center"/>
            </w:pPr>
            <w:r>
              <w:t>-</w:t>
            </w:r>
          </w:p>
        </w:tc>
        <w:tc>
          <w:tcPr>
            <w:tcW w:w="1134" w:type="dxa"/>
            <w:vAlign w:val="center"/>
          </w:tcPr>
          <w:p w14:paraId="56797556" w14:textId="77777777" w:rsidR="00B74642" w:rsidRPr="00995D34" w:rsidRDefault="00B74642" w:rsidP="00FC5BCF">
            <w:pPr>
              <w:jc w:val="center"/>
            </w:pPr>
            <w:r>
              <w:t>-</w:t>
            </w:r>
          </w:p>
        </w:tc>
        <w:tc>
          <w:tcPr>
            <w:tcW w:w="1276" w:type="dxa"/>
            <w:vAlign w:val="center"/>
          </w:tcPr>
          <w:p w14:paraId="0C974713" w14:textId="77777777" w:rsidR="00B74642" w:rsidRPr="00995D34" w:rsidRDefault="00B74642" w:rsidP="00FC5BCF">
            <w:pPr>
              <w:jc w:val="center"/>
            </w:pPr>
            <w:r>
              <w:t>-</w:t>
            </w:r>
          </w:p>
        </w:tc>
      </w:tr>
      <w:tr w:rsidR="00B74642" w:rsidRPr="00995D34" w14:paraId="04AF8FA7" w14:textId="77777777" w:rsidTr="00FC5BCF">
        <w:trPr>
          <w:trHeight w:val="796"/>
          <w:jc w:val="center"/>
        </w:trPr>
        <w:tc>
          <w:tcPr>
            <w:tcW w:w="988" w:type="dxa"/>
            <w:vAlign w:val="center"/>
          </w:tcPr>
          <w:p w14:paraId="4D166F3E" w14:textId="77777777" w:rsidR="00B74642" w:rsidRPr="00995D34" w:rsidRDefault="00B74642" w:rsidP="00FC5BCF">
            <w:pPr>
              <w:jc w:val="center"/>
            </w:pPr>
            <w:r>
              <w:t>3</w:t>
            </w:r>
            <w:r w:rsidRPr="00995D34">
              <w:t>.3.</w:t>
            </w:r>
          </w:p>
        </w:tc>
        <w:tc>
          <w:tcPr>
            <w:tcW w:w="4394" w:type="dxa"/>
            <w:vAlign w:val="center"/>
          </w:tcPr>
          <w:p w14:paraId="70B67257" w14:textId="77777777" w:rsidR="00B74642" w:rsidRPr="00995D34" w:rsidRDefault="00B74642" w:rsidP="00FC5BCF">
            <w:r w:rsidRPr="00995D34">
              <w:t>Расход воды на коммунально-бытовые нужды</w:t>
            </w:r>
          </w:p>
        </w:tc>
        <w:tc>
          <w:tcPr>
            <w:tcW w:w="850" w:type="dxa"/>
            <w:vAlign w:val="center"/>
          </w:tcPr>
          <w:p w14:paraId="224D6520"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0E2D374C" w14:textId="77777777" w:rsidR="00B74642" w:rsidRPr="00995D34" w:rsidRDefault="00B74642" w:rsidP="00FC5BCF">
            <w:pPr>
              <w:jc w:val="center"/>
            </w:pPr>
            <w:r>
              <w:t>-</w:t>
            </w:r>
          </w:p>
        </w:tc>
        <w:tc>
          <w:tcPr>
            <w:tcW w:w="1134" w:type="dxa"/>
            <w:vAlign w:val="center"/>
          </w:tcPr>
          <w:p w14:paraId="77AF1AB3" w14:textId="77777777" w:rsidR="00B74642" w:rsidRPr="00995D34" w:rsidRDefault="00B74642" w:rsidP="00FC5BCF">
            <w:pPr>
              <w:jc w:val="center"/>
            </w:pPr>
            <w:r>
              <w:t>-</w:t>
            </w:r>
          </w:p>
        </w:tc>
        <w:tc>
          <w:tcPr>
            <w:tcW w:w="1276" w:type="dxa"/>
            <w:vAlign w:val="center"/>
          </w:tcPr>
          <w:p w14:paraId="13A038CB" w14:textId="77777777" w:rsidR="00B74642" w:rsidRPr="00995D34" w:rsidRDefault="00B74642" w:rsidP="00FC5BCF">
            <w:pPr>
              <w:jc w:val="center"/>
            </w:pPr>
            <w:r>
              <w:t>-</w:t>
            </w:r>
          </w:p>
        </w:tc>
      </w:tr>
      <w:tr w:rsidR="00B74642" w:rsidRPr="00995D34" w14:paraId="3595C104" w14:textId="77777777" w:rsidTr="00FC5BCF">
        <w:trPr>
          <w:trHeight w:val="315"/>
          <w:jc w:val="center"/>
        </w:trPr>
        <w:tc>
          <w:tcPr>
            <w:tcW w:w="988" w:type="dxa"/>
            <w:vAlign w:val="center"/>
          </w:tcPr>
          <w:p w14:paraId="5E26AD38" w14:textId="77777777" w:rsidR="00B74642" w:rsidRPr="00995D34" w:rsidRDefault="00B74642" w:rsidP="00FC5BCF">
            <w:pPr>
              <w:jc w:val="center"/>
            </w:pPr>
            <w:r>
              <w:t>3</w:t>
            </w:r>
            <w:r w:rsidRPr="00995D34">
              <w:t>.4.</w:t>
            </w:r>
          </w:p>
        </w:tc>
        <w:tc>
          <w:tcPr>
            <w:tcW w:w="4394" w:type="dxa"/>
            <w:vAlign w:val="center"/>
          </w:tcPr>
          <w:p w14:paraId="0CD015FD" w14:textId="77777777" w:rsidR="00B74642" w:rsidRPr="00995D34" w:rsidRDefault="00B74642" w:rsidP="00FC5BCF">
            <w:r w:rsidRPr="00995D34">
              <w:t>Расход воды на нужды предприятия:</w:t>
            </w:r>
          </w:p>
        </w:tc>
        <w:tc>
          <w:tcPr>
            <w:tcW w:w="850" w:type="dxa"/>
            <w:vAlign w:val="center"/>
          </w:tcPr>
          <w:p w14:paraId="25E839D1"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58FED586" w14:textId="77777777" w:rsidR="00B74642" w:rsidRPr="00995D34" w:rsidRDefault="00B74642" w:rsidP="00FC5BCF">
            <w:pPr>
              <w:jc w:val="center"/>
            </w:pPr>
            <w:r>
              <w:t>-</w:t>
            </w:r>
          </w:p>
        </w:tc>
        <w:tc>
          <w:tcPr>
            <w:tcW w:w="1134" w:type="dxa"/>
            <w:vAlign w:val="center"/>
          </w:tcPr>
          <w:p w14:paraId="43526446" w14:textId="77777777" w:rsidR="00B74642" w:rsidRPr="00995D34" w:rsidRDefault="00B74642" w:rsidP="00FC5BCF">
            <w:pPr>
              <w:jc w:val="center"/>
            </w:pPr>
            <w:r>
              <w:t>-</w:t>
            </w:r>
          </w:p>
        </w:tc>
        <w:tc>
          <w:tcPr>
            <w:tcW w:w="1276" w:type="dxa"/>
            <w:vAlign w:val="center"/>
          </w:tcPr>
          <w:p w14:paraId="4ADDAF2A" w14:textId="77777777" w:rsidR="00B74642" w:rsidRPr="00995D34" w:rsidRDefault="00B74642" w:rsidP="00FC5BCF">
            <w:pPr>
              <w:jc w:val="center"/>
            </w:pPr>
            <w:r>
              <w:t>-</w:t>
            </w:r>
          </w:p>
        </w:tc>
      </w:tr>
      <w:tr w:rsidR="00B74642" w:rsidRPr="00995D34" w14:paraId="64D1604E" w14:textId="77777777" w:rsidTr="00FC5BCF">
        <w:trPr>
          <w:trHeight w:val="361"/>
          <w:jc w:val="center"/>
        </w:trPr>
        <w:tc>
          <w:tcPr>
            <w:tcW w:w="988" w:type="dxa"/>
            <w:vAlign w:val="center"/>
          </w:tcPr>
          <w:p w14:paraId="4D1A795D" w14:textId="77777777" w:rsidR="00B74642" w:rsidRPr="00995D34" w:rsidRDefault="00B74642" w:rsidP="00FC5BCF">
            <w:pPr>
              <w:jc w:val="center"/>
            </w:pPr>
            <w:r>
              <w:t>3</w:t>
            </w:r>
            <w:r w:rsidRPr="00995D34">
              <w:t>.4.1.</w:t>
            </w:r>
          </w:p>
        </w:tc>
        <w:tc>
          <w:tcPr>
            <w:tcW w:w="4394" w:type="dxa"/>
            <w:vAlign w:val="center"/>
          </w:tcPr>
          <w:p w14:paraId="0BAEC67F" w14:textId="77777777" w:rsidR="00B74642" w:rsidRPr="00995D34" w:rsidRDefault="00B74642" w:rsidP="00FC5BCF">
            <w:r w:rsidRPr="00995D34">
              <w:t>- на очистные сооружения</w:t>
            </w:r>
          </w:p>
        </w:tc>
        <w:tc>
          <w:tcPr>
            <w:tcW w:w="850" w:type="dxa"/>
            <w:vAlign w:val="center"/>
          </w:tcPr>
          <w:p w14:paraId="4B01A438"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1905C705" w14:textId="77777777" w:rsidR="00B74642" w:rsidRPr="00995D34" w:rsidRDefault="00B74642" w:rsidP="00FC5BCF">
            <w:pPr>
              <w:jc w:val="center"/>
            </w:pPr>
            <w:r>
              <w:t>-</w:t>
            </w:r>
          </w:p>
        </w:tc>
        <w:tc>
          <w:tcPr>
            <w:tcW w:w="1134" w:type="dxa"/>
            <w:vAlign w:val="center"/>
          </w:tcPr>
          <w:p w14:paraId="0DB0DA05" w14:textId="77777777" w:rsidR="00B74642" w:rsidRPr="00995D34" w:rsidRDefault="00B74642" w:rsidP="00FC5BCF">
            <w:pPr>
              <w:jc w:val="center"/>
            </w:pPr>
            <w:r>
              <w:t>-</w:t>
            </w:r>
          </w:p>
        </w:tc>
        <w:tc>
          <w:tcPr>
            <w:tcW w:w="1276" w:type="dxa"/>
            <w:vAlign w:val="center"/>
          </w:tcPr>
          <w:p w14:paraId="54A8A511" w14:textId="77777777" w:rsidR="00B74642" w:rsidRPr="00995D34" w:rsidRDefault="00B74642" w:rsidP="00FC5BCF">
            <w:pPr>
              <w:jc w:val="center"/>
            </w:pPr>
            <w:r>
              <w:t>-</w:t>
            </w:r>
          </w:p>
        </w:tc>
      </w:tr>
      <w:tr w:rsidR="00B74642" w:rsidRPr="00995D34" w14:paraId="3A8E4F33" w14:textId="77777777" w:rsidTr="00FC5BCF">
        <w:trPr>
          <w:trHeight w:val="570"/>
          <w:jc w:val="center"/>
        </w:trPr>
        <w:tc>
          <w:tcPr>
            <w:tcW w:w="988" w:type="dxa"/>
            <w:vAlign w:val="center"/>
          </w:tcPr>
          <w:p w14:paraId="4F687617" w14:textId="77777777" w:rsidR="00B74642" w:rsidRPr="00995D34" w:rsidRDefault="00B74642" w:rsidP="00FC5BCF">
            <w:pPr>
              <w:jc w:val="center"/>
            </w:pPr>
            <w:r>
              <w:t>3</w:t>
            </w:r>
            <w:r w:rsidRPr="00995D34">
              <w:t>.4.2.</w:t>
            </w:r>
          </w:p>
        </w:tc>
        <w:tc>
          <w:tcPr>
            <w:tcW w:w="4394" w:type="dxa"/>
            <w:vAlign w:val="center"/>
          </w:tcPr>
          <w:p w14:paraId="75871D74" w14:textId="77777777" w:rsidR="00B74642" w:rsidRPr="00995D34" w:rsidRDefault="00B74642" w:rsidP="00FC5BCF">
            <w:r w:rsidRPr="00995D34">
              <w:t>- на промывку сетей</w:t>
            </w:r>
          </w:p>
        </w:tc>
        <w:tc>
          <w:tcPr>
            <w:tcW w:w="850" w:type="dxa"/>
            <w:vAlign w:val="center"/>
          </w:tcPr>
          <w:p w14:paraId="5B81E7D2"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21A746B9" w14:textId="77777777" w:rsidR="00B74642" w:rsidRPr="00995D34" w:rsidRDefault="00B74642" w:rsidP="00FC5BCF">
            <w:pPr>
              <w:jc w:val="center"/>
            </w:pPr>
            <w:r>
              <w:t>-</w:t>
            </w:r>
          </w:p>
        </w:tc>
        <w:tc>
          <w:tcPr>
            <w:tcW w:w="1134" w:type="dxa"/>
            <w:vAlign w:val="center"/>
          </w:tcPr>
          <w:p w14:paraId="2950DC1C" w14:textId="77777777" w:rsidR="00B74642" w:rsidRPr="00995D34" w:rsidRDefault="00B74642" w:rsidP="00FC5BCF">
            <w:pPr>
              <w:jc w:val="center"/>
            </w:pPr>
            <w:r>
              <w:t>-</w:t>
            </w:r>
          </w:p>
        </w:tc>
        <w:tc>
          <w:tcPr>
            <w:tcW w:w="1276" w:type="dxa"/>
            <w:vAlign w:val="center"/>
          </w:tcPr>
          <w:p w14:paraId="1E18DACB" w14:textId="77777777" w:rsidR="00B74642" w:rsidRPr="00995D34" w:rsidRDefault="00B74642" w:rsidP="00FC5BCF">
            <w:pPr>
              <w:jc w:val="center"/>
            </w:pPr>
            <w:r>
              <w:t>-</w:t>
            </w:r>
          </w:p>
        </w:tc>
      </w:tr>
      <w:tr w:rsidR="00B74642" w:rsidRPr="00995D34" w14:paraId="53012A7A" w14:textId="77777777" w:rsidTr="00FC5BCF">
        <w:trPr>
          <w:trHeight w:val="401"/>
          <w:jc w:val="center"/>
        </w:trPr>
        <w:tc>
          <w:tcPr>
            <w:tcW w:w="988" w:type="dxa"/>
            <w:vAlign w:val="center"/>
          </w:tcPr>
          <w:p w14:paraId="00812CE0" w14:textId="77777777" w:rsidR="00B74642" w:rsidRPr="00995D34" w:rsidRDefault="00B74642" w:rsidP="00FC5BCF">
            <w:pPr>
              <w:jc w:val="center"/>
            </w:pPr>
            <w:r>
              <w:t>3</w:t>
            </w:r>
            <w:r w:rsidRPr="00995D34">
              <w:t>.4.3.</w:t>
            </w:r>
          </w:p>
        </w:tc>
        <w:tc>
          <w:tcPr>
            <w:tcW w:w="4394" w:type="dxa"/>
            <w:vAlign w:val="center"/>
          </w:tcPr>
          <w:p w14:paraId="76A33C94" w14:textId="77777777" w:rsidR="00B74642" w:rsidRPr="00995D34" w:rsidRDefault="00B74642" w:rsidP="00FC5BCF">
            <w:r w:rsidRPr="00995D34">
              <w:t>- прочие</w:t>
            </w:r>
          </w:p>
        </w:tc>
        <w:tc>
          <w:tcPr>
            <w:tcW w:w="850" w:type="dxa"/>
            <w:vAlign w:val="center"/>
          </w:tcPr>
          <w:p w14:paraId="6F57E43D"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19DBE1E3" w14:textId="77777777" w:rsidR="00B74642" w:rsidRPr="00995D34" w:rsidRDefault="00B74642" w:rsidP="00FC5BCF">
            <w:pPr>
              <w:jc w:val="center"/>
            </w:pPr>
            <w:r>
              <w:t>-</w:t>
            </w:r>
          </w:p>
        </w:tc>
        <w:tc>
          <w:tcPr>
            <w:tcW w:w="1134" w:type="dxa"/>
            <w:vAlign w:val="center"/>
          </w:tcPr>
          <w:p w14:paraId="23758055" w14:textId="77777777" w:rsidR="00B74642" w:rsidRPr="00995D34" w:rsidRDefault="00B74642" w:rsidP="00FC5BCF">
            <w:pPr>
              <w:jc w:val="center"/>
            </w:pPr>
            <w:r>
              <w:t>-</w:t>
            </w:r>
          </w:p>
        </w:tc>
        <w:tc>
          <w:tcPr>
            <w:tcW w:w="1276" w:type="dxa"/>
            <w:vAlign w:val="center"/>
          </w:tcPr>
          <w:p w14:paraId="6DC8FF90" w14:textId="77777777" w:rsidR="00B74642" w:rsidRPr="00995D34" w:rsidRDefault="00B74642" w:rsidP="00FC5BCF">
            <w:pPr>
              <w:jc w:val="center"/>
            </w:pPr>
            <w:r>
              <w:t>-</w:t>
            </w:r>
          </w:p>
        </w:tc>
      </w:tr>
      <w:tr w:rsidR="00B74642" w:rsidRPr="00995D34" w14:paraId="68EABEB6" w14:textId="77777777" w:rsidTr="00FC5BCF">
        <w:trPr>
          <w:trHeight w:val="562"/>
          <w:jc w:val="center"/>
        </w:trPr>
        <w:tc>
          <w:tcPr>
            <w:tcW w:w="988" w:type="dxa"/>
            <w:vAlign w:val="center"/>
          </w:tcPr>
          <w:p w14:paraId="6EC76B33" w14:textId="77777777" w:rsidR="00B74642" w:rsidRPr="00995D34" w:rsidRDefault="00B74642" w:rsidP="00FC5BCF">
            <w:pPr>
              <w:jc w:val="center"/>
            </w:pPr>
            <w:r>
              <w:t>3</w:t>
            </w:r>
            <w:r w:rsidRPr="00995D34">
              <w:t>.5.</w:t>
            </w:r>
          </w:p>
        </w:tc>
        <w:tc>
          <w:tcPr>
            <w:tcW w:w="4394" w:type="dxa"/>
            <w:vAlign w:val="center"/>
          </w:tcPr>
          <w:p w14:paraId="73687E68" w14:textId="77777777" w:rsidR="00B74642" w:rsidRPr="00995D34" w:rsidRDefault="00B74642" w:rsidP="00FC5BCF">
            <w:r w:rsidRPr="00995D34">
              <w:t>Объем пропущенной воды через очистные сооружения</w:t>
            </w:r>
          </w:p>
        </w:tc>
        <w:tc>
          <w:tcPr>
            <w:tcW w:w="850" w:type="dxa"/>
            <w:vAlign w:val="center"/>
          </w:tcPr>
          <w:p w14:paraId="0AC657CB"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7622AB88" w14:textId="77777777" w:rsidR="00B74642" w:rsidRPr="00995D34" w:rsidRDefault="00B74642" w:rsidP="00FC5BCF">
            <w:pPr>
              <w:jc w:val="center"/>
            </w:pPr>
            <w:r>
              <w:t>-</w:t>
            </w:r>
          </w:p>
        </w:tc>
        <w:tc>
          <w:tcPr>
            <w:tcW w:w="1134" w:type="dxa"/>
            <w:vAlign w:val="center"/>
          </w:tcPr>
          <w:p w14:paraId="2B1B87BA" w14:textId="77777777" w:rsidR="00B74642" w:rsidRPr="00995D34" w:rsidRDefault="00B74642" w:rsidP="00FC5BCF">
            <w:pPr>
              <w:jc w:val="center"/>
            </w:pPr>
            <w:r>
              <w:t>-</w:t>
            </w:r>
          </w:p>
        </w:tc>
        <w:tc>
          <w:tcPr>
            <w:tcW w:w="1276" w:type="dxa"/>
            <w:vAlign w:val="center"/>
          </w:tcPr>
          <w:p w14:paraId="5A32C635" w14:textId="77777777" w:rsidR="00B74642" w:rsidRPr="00995D34" w:rsidRDefault="00B74642" w:rsidP="00FC5BCF">
            <w:pPr>
              <w:jc w:val="center"/>
            </w:pPr>
            <w:r>
              <w:t>-</w:t>
            </w:r>
          </w:p>
        </w:tc>
      </w:tr>
      <w:tr w:rsidR="00B74642" w:rsidRPr="00995D34" w14:paraId="45E76D9B" w14:textId="77777777" w:rsidTr="00FC5BCF">
        <w:trPr>
          <w:trHeight w:val="428"/>
          <w:jc w:val="center"/>
        </w:trPr>
        <w:tc>
          <w:tcPr>
            <w:tcW w:w="988" w:type="dxa"/>
            <w:vAlign w:val="center"/>
          </w:tcPr>
          <w:p w14:paraId="10A335B2" w14:textId="77777777" w:rsidR="00B74642" w:rsidRPr="00995D34" w:rsidRDefault="00B74642" w:rsidP="00FC5BCF">
            <w:pPr>
              <w:jc w:val="center"/>
            </w:pPr>
            <w:r>
              <w:t>3</w:t>
            </w:r>
            <w:r w:rsidRPr="00995D34">
              <w:t>.6.</w:t>
            </w:r>
          </w:p>
        </w:tc>
        <w:tc>
          <w:tcPr>
            <w:tcW w:w="4394" w:type="dxa"/>
            <w:vAlign w:val="center"/>
          </w:tcPr>
          <w:p w14:paraId="604F9E84" w14:textId="77777777" w:rsidR="00B74642" w:rsidRPr="00995D34" w:rsidRDefault="00B74642" w:rsidP="00FC5BCF">
            <w:r w:rsidRPr="00995D34">
              <w:t>Подано воды в сеть</w:t>
            </w:r>
          </w:p>
        </w:tc>
        <w:tc>
          <w:tcPr>
            <w:tcW w:w="850" w:type="dxa"/>
            <w:vAlign w:val="center"/>
          </w:tcPr>
          <w:p w14:paraId="69811846"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188D2BF8" w14:textId="77777777" w:rsidR="00B74642" w:rsidRPr="00787AD3" w:rsidRDefault="00B74642" w:rsidP="00FC5BCF">
            <w:pPr>
              <w:jc w:val="center"/>
            </w:pPr>
            <w:r w:rsidRPr="00787AD3">
              <w:t>77959,3</w:t>
            </w:r>
          </w:p>
        </w:tc>
        <w:tc>
          <w:tcPr>
            <w:tcW w:w="1134" w:type="dxa"/>
            <w:vAlign w:val="center"/>
          </w:tcPr>
          <w:p w14:paraId="7ADC8A34" w14:textId="77777777" w:rsidR="00B74642" w:rsidRPr="00C52F3B" w:rsidRDefault="00B74642" w:rsidP="00FC5BCF">
            <w:pPr>
              <w:jc w:val="center"/>
            </w:pPr>
            <w:r w:rsidRPr="00C52F3B">
              <w:t>135872,0</w:t>
            </w:r>
          </w:p>
        </w:tc>
        <w:tc>
          <w:tcPr>
            <w:tcW w:w="1276" w:type="dxa"/>
            <w:vAlign w:val="center"/>
          </w:tcPr>
          <w:p w14:paraId="79AEE72C" w14:textId="77777777" w:rsidR="00B74642" w:rsidRPr="00C52F3B" w:rsidRDefault="00B74642" w:rsidP="00FC5BCF">
            <w:pPr>
              <w:jc w:val="center"/>
            </w:pPr>
            <w:r w:rsidRPr="00C52F3B">
              <w:t>135872,0</w:t>
            </w:r>
          </w:p>
        </w:tc>
      </w:tr>
      <w:tr w:rsidR="00B74642" w:rsidRPr="00995D34" w14:paraId="58DBF6A5" w14:textId="77777777" w:rsidTr="00FC5BCF">
        <w:trPr>
          <w:trHeight w:val="393"/>
          <w:jc w:val="center"/>
        </w:trPr>
        <w:tc>
          <w:tcPr>
            <w:tcW w:w="988" w:type="dxa"/>
            <w:vAlign w:val="center"/>
          </w:tcPr>
          <w:p w14:paraId="5A64BF6E" w14:textId="77777777" w:rsidR="00B74642" w:rsidRPr="00995D34" w:rsidRDefault="00B74642" w:rsidP="00FC5BCF">
            <w:pPr>
              <w:jc w:val="center"/>
            </w:pPr>
            <w:r>
              <w:t>3</w:t>
            </w:r>
            <w:r w:rsidRPr="00995D34">
              <w:t>.7.</w:t>
            </w:r>
          </w:p>
        </w:tc>
        <w:tc>
          <w:tcPr>
            <w:tcW w:w="4394" w:type="dxa"/>
            <w:vAlign w:val="center"/>
          </w:tcPr>
          <w:p w14:paraId="6610BCEB" w14:textId="77777777" w:rsidR="00B74642" w:rsidRPr="00995D34" w:rsidRDefault="00B74642" w:rsidP="00FC5BCF">
            <w:r w:rsidRPr="00995D34">
              <w:t>Потери воды</w:t>
            </w:r>
          </w:p>
        </w:tc>
        <w:tc>
          <w:tcPr>
            <w:tcW w:w="850" w:type="dxa"/>
            <w:vAlign w:val="center"/>
          </w:tcPr>
          <w:p w14:paraId="2B2C7B08"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478BED1" w14:textId="77777777" w:rsidR="00B74642" w:rsidRPr="00787AD3" w:rsidRDefault="00B74642" w:rsidP="00FC5BCF">
            <w:pPr>
              <w:jc w:val="center"/>
            </w:pPr>
            <w:r w:rsidRPr="00787AD3">
              <w:t>-</w:t>
            </w:r>
          </w:p>
        </w:tc>
        <w:tc>
          <w:tcPr>
            <w:tcW w:w="1134" w:type="dxa"/>
            <w:vAlign w:val="center"/>
          </w:tcPr>
          <w:p w14:paraId="073D3AC3" w14:textId="77777777" w:rsidR="00B74642" w:rsidRPr="00C52F3B" w:rsidRDefault="00B74642" w:rsidP="00FC5BCF">
            <w:pPr>
              <w:jc w:val="center"/>
            </w:pPr>
            <w:r w:rsidRPr="00C52F3B">
              <w:t>-</w:t>
            </w:r>
          </w:p>
        </w:tc>
        <w:tc>
          <w:tcPr>
            <w:tcW w:w="1276" w:type="dxa"/>
            <w:vAlign w:val="center"/>
          </w:tcPr>
          <w:p w14:paraId="5303EE5B" w14:textId="77777777" w:rsidR="00B74642" w:rsidRPr="00C52F3B" w:rsidRDefault="00B74642" w:rsidP="00FC5BCF">
            <w:pPr>
              <w:jc w:val="center"/>
            </w:pPr>
            <w:r w:rsidRPr="00C52F3B">
              <w:t>-</w:t>
            </w:r>
          </w:p>
        </w:tc>
      </w:tr>
      <w:tr w:rsidR="00B74642" w:rsidRPr="00995D34" w14:paraId="75FFDA6D" w14:textId="77777777" w:rsidTr="00FC5BCF">
        <w:trPr>
          <w:trHeight w:val="648"/>
          <w:jc w:val="center"/>
        </w:trPr>
        <w:tc>
          <w:tcPr>
            <w:tcW w:w="988" w:type="dxa"/>
            <w:vAlign w:val="center"/>
          </w:tcPr>
          <w:p w14:paraId="0991ECC4" w14:textId="77777777" w:rsidR="00B74642" w:rsidRPr="00995D34" w:rsidRDefault="00B74642" w:rsidP="00FC5BCF">
            <w:pPr>
              <w:jc w:val="center"/>
            </w:pPr>
            <w:r>
              <w:t>3</w:t>
            </w:r>
            <w:r w:rsidRPr="00995D34">
              <w:t>.8.</w:t>
            </w:r>
          </w:p>
        </w:tc>
        <w:tc>
          <w:tcPr>
            <w:tcW w:w="4394" w:type="dxa"/>
            <w:vAlign w:val="center"/>
          </w:tcPr>
          <w:p w14:paraId="3E34BFFE" w14:textId="77777777" w:rsidR="00B74642" w:rsidRPr="00995D34" w:rsidRDefault="00B74642" w:rsidP="00FC5BCF">
            <w:r w:rsidRPr="00995D34">
              <w:t>Уровень потерь к объему поданной воды в сеть</w:t>
            </w:r>
          </w:p>
        </w:tc>
        <w:tc>
          <w:tcPr>
            <w:tcW w:w="850" w:type="dxa"/>
            <w:vAlign w:val="center"/>
          </w:tcPr>
          <w:p w14:paraId="08B6543C" w14:textId="77777777" w:rsidR="00B74642" w:rsidRPr="00995D34" w:rsidRDefault="00B74642" w:rsidP="00FC5BCF">
            <w:pPr>
              <w:jc w:val="center"/>
            </w:pPr>
            <w:r w:rsidRPr="00995D34">
              <w:t>%</w:t>
            </w:r>
          </w:p>
        </w:tc>
        <w:tc>
          <w:tcPr>
            <w:tcW w:w="1418" w:type="dxa"/>
            <w:vAlign w:val="center"/>
          </w:tcPr>
          <w:p w14:paraId="55CA36EC" w14:textId="77777777" w:rsidR="00B74642" w:rsidRPr="00787AD3" w:rsidRDefault="00B74642" w:rsidP="00FC5BCF">
            <w:pPr>
              <w:jc w:val="center"/>
            </w:pPr>
            <w:r w:rsidRPr="00787AD3">
              <w:t>0,0</w:t>
            </w:r>
          </w:p>
        </w:tc>
        <w:tc>
          <w:tcPr>
            <w:tcW w:w="1134" w:type="dxa"/>
            <w:vAlign w:val="center"/>
          </w:tcPr>
          <w:p w14:paraId="49A9CD42" w14:textId="77777777" w:rsidR="00B74642" w:rsidRPr="00C52F3B" w:rsidRDefault="00B74642" w:rsidP="00FC5BCF">
            <w:pPr>
              <w:jc w:val="center"/>
            </w:pPr>
            <w:r w:rsidRPr="00C52F3B">
              <w:t>0,0</w:t>
            </w:r>
          </w:p>
        </w:tc>
        <w:tc>
          <w:tcPr>
            <w:tcW w:w="1276" w:type="dxa"/>
            <w:vAlign w:val="center"/>
          </w:tcPr>
          <w:p w14:paraId="1234286F" w14:textId="77777777" w:rsidR="00B74642" w:rsidRPr="00C52F3B" w:rsidRDefault="00B74642" w:rsidP="00FC5BCF">
            <w:pPr>
              <w:jc w:val="center"/>
            </w:pPr>
            <w:r w:rsidRPr="00C52F3B">
              <w:t>0,0</w:t>
            </w:r>
          </w:p>
        </w:tc>
      </w:tr>
      <w:tr w:rsidR="00B74642" w:rsidRPr="00995D34" w14:paraId="5971A729" w14:textId="77777777" w:rsidTr="00FC5BCF">
        <w:trPr>
          <w:trHeight w:val="632"/>
          <w:jc w:val="center"/>
        </w:trPr>
        <w:tc>
          <w:tcPr>
            <w:tcW w:w="988" w:type="dxa"/>
            <w:vAlign w:val="center"/>
          </w:tcPr>
          <w:p w14:paraId="736B78F6" w14:textId="77777777" w:rsidR="00B74642" w:rsidRPr="00995D34" w:rsidRDefault="00B74642" w:rsidP="00FC5BCF">
            <w:pPr>
              <w:jc w:val="center"/>
            </w:pPr>
            <w:r>
              <w:t>3</w:t>
            </w:r>
            <w:r w:rsidRPr="00995D34">
              <w:t>.9.</w:t>
            </w:r>
          </w:p>
        </w:tc>
        <w:tc>
          <w:tcPr>
            <w:tcW w:w="4394" w:type="dxa"/>
            <w:vAlign w:val="center"/>
          </w:tcPr>
          <w:p w14:paraId="7D0C6ED3" w14:textId="77777777" w:rsidR="00B74642" w:rsidRPr="00995D34" w:rsidRDefault="00B74642" w:rsidP="00FC5BCF">
            <w:r w:rsidRPr="00995D34">
              <w:t>Отпущено воды по категориям потребителей</w:t>
            </w:r>
          </w:p>
        </w:tc>
        <w:tc>
          <w:tcPr>
            <w:tcW w:w="850" w:type="dxa"/>
            <w:vAlign w:val="center"/>
          </w:tcPr>
          <w:p w14:paraId="61047F6C"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04994C4C" w14:textId="77777777" w:rsidR="00B74642" w:rsidRPr="00787AD3" w:rsidRDefault="00B74642" w:rsidP="00FC5BCF">
            <w:pPr>
              <w:jc w:val="center"/>
            </w:pPr>
            <w:r w:rsidRPr="00787AD3">
              <w:t>77959,3</w:t>
            </w:r>
          </w:p>
        </w:tc>
        <w:tc>
          <w:tcPr>
            <w:tcW w:w="1134" w:type="dxa"/>
            <w:vAlign w:val="center"/>
          </w:tcPr>
          <w:p w14:paraId="0810AEF8" w14:textId="77777777" w:rsidR="00B74642" w:rsidRPr="00C52F3B" w:rsidRDefault="00B74642" w:rsidP="00FC5BCF">
            <w:pPr>
              <w:jc w:val="center"/>
            </w:pPr>
            <w:r w:rsidRPr="00C52F3B">
              <w:t>135872,0</w:t>
            </w:r>
          </w:p>
        </w:tc>
        <w:tc>
          <w:tcPr>
            <w:tcW w:w="1276" w:type="dxa"/>
            <w:vAlign w:val="center"/>
          </w:tcPr>
          <w:p w14:paraId="03150BC8" w14:textId="77777777" w:rsidR="00B74642" w:rsidRPr="00C52F3B" w:rsidRDefault="00B74642" w:rsidP="00FC5BCF">
            <w:pPr>
              <w:jc w:val="center"/>
            </w:pPr>
            <w:r w:rsidRPr="00C52F3B">
              <w:t>135872,0</w:t>
            </w:r>
          </w:p>
        </w:tc>
      </w:tr>
      <w:tr w:rsidR="00B74642" w:rsidRPr="00995D34" w14:paraId="19634C32" w14:textId="77777777" w:rsidTr="00FC5BCF">
        <w:trPr>
          <w:trHeight w:val="475"/>
          <w:jc w:val="center"/>
        </w:trPr>
        <w:tc>
          <w:tcPr>
            <w:tcW w:w="988" w:type="dxa"/>
            <w:vAlign w:val="center"/>
          </w:tcPr>
          <w:p w14:paraId="7826AFE0" w14:textId="77777777" w:rsidR="00B74642" w:rsidRPr="00995D34" w:rsidRDefault="00B74642" w:rsidP="00FC5BCF">
            <w:pPr>
              <w:jc w:val="center"/>
            </w:pPr>
            <w:r>
              <w:t>3</w:t>
            </w:r>
            <w:r w:rsidRPr="00995D34">
              <w:t>.9.1.</w:t>
            </w:r>
          </w:p>
        </w:tc>
        <w:tc>
          <w:tcPr>
            <w:tcW w:w="4394" w:type="dxa"/>
            <w:vAlign w:val="center"/>
          </w:tcPr>
          <w:p w14:paraId="7F362F5D" w14:textId="77777777" w:rsidR="00B74642" w:rsidRPr="00995D34" w:rsidRDefault="00B74642" w:rsidP="00FC5BCF">
            <w:r w:rsidRPr="00995D34">
              <w:t>Потребительский рынок</w:t>
            </w:r>
          </w:p>
        </w:tc>
        <w:tc>
          <w:tcPr>
            <w:tcW w:w="850" w:type="dxa"/>
            <w:vAlign w:val="center"/>
          </w:tcPr>
          <w:p w14:paraId="5CC400E3"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662F947" w14:textId="77777777" w:rsidR="00B74642" w:rsidRPr="00787AD3" w:rsidRDefault="00B74642" w:rsidP="00FC5BCF">
            <w:pPr>
              <w:jc w:val="center"/>
            </w:pPr>
            <w:r w:rsidRPr="00787AD3">
              <w:t>77959,3</w:t>
            </w:r>
          </w:p>
        </w:tc>
        <w:tc>
          <w:tcPr>
            <w:tcW w:w="1134" w:type="dxa"/>
            <w:vAlign w:val="center"/>
          </w:tcPr>
          <w:p w14:paraId="7E01F972" w14:textId="77777777" w:rsidR="00B74642" w:rsidRPr="00C52F3B" w:rsidRDefault="00B74642" w:rsidP="00FC5BCF">
            <w:pPr>
              <w:jc w:val="center"/>
            </w:pPr>
            <w:r w:rsidRPr="00C52F3B">
              <w:t>135872,0</w:t>
            </w:r>
          </w:p>
        </w:tc>
        <w:tc>
          <w:tcPr>
            <w:tcW w:w="1276" w:type="dxa"/>
            <w:vAlign w:val="center"/>
          </w:tcPr>
          <w:p w14:paraId="2CCB96C2" w14:textId="77777777" w:rsidR="00B74642" w:rsidRPr="00C52F3B" w:rsidRDefault="00B74642" w:rsidP="00FC5BCF">
            <w:pPr>
              <w:jc w:val="center"/>
            </w:pPr>
            <w:r w:rsidRPr="00C52F3B">
              <w:t>135872,0</w:t>
            </w:r>
          </w:p>
        </w:tc>
      </w:tr>
      <w:tr w:rsidR="00B74642" w:rsidRPr="00995D34" w14:paraId="5FC959F6" w14:textId="77777777" w:rsidTr="00FC5BCF">
        <w:trPr>
          <w:trHeight w:val="495"/>
          <w:jc w:val="center"/>
        </w:trPr>
        <w:tc>
          <w:tcPr>
            <w:tcW w:w="988" w:type="dxa"/>
            <w:vAlign w:val="center"/>
          </w:tcPr>
          <w:p w14:paraId="116EEB17" w14:textId="77777777" w:rsidR="00B74642" w:rsidRPr="00995D34" w:rsidRDefault="00B74642" w:rsidP="00FC5BCF">
            <w:pPr>
              <w:jc w:val="center"/>
            </w:pPr>
            <w:r>
              <w:t>3</w:t>
            </w:r>
            <w:r w:rsidRPr="00995D34">
              <w:t>.9.1.1.</w:t>
            </w:r>
          </w:p>
        </w:tc>
        <w:tc>
          <w:tcPr>
            <w:tcW w:w="4394" w:type="dxa"/>
            <w:vAlign w:val="center"/>
          </w:tcPr>
          <w:p w14:paraId="673D8B6C" w14:textId="77777777" w:rsidR="00B74642" w:rsidRPr="00995D34" w:rsidRDefault="00B74642" w:rsidP="00FC5BCF">
            <w:r w:rsidRPr="00995D34">
              <w:t>- население</w:t>
            </w:r>
          </w:p>
        </w:tc>
        <w:tc>
          <w:tcPr>
            <w:tcW w:w="850" w:type="dxa"/>
            <w:vAlign w:val="center"/>
          </w:tcPr>
          <w:p w14:paraId="3F1AA5AC"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7C527F7D" w14:textId="77777777" w:rsidR="00B74642" w:rsidRPr="00787AD3" w:rsidRDefault="00B74642" w:rsidP="00FC5BCF">
            <w:pPr>
              <w:jc w:val="center"/>
            </w:pPr>
            <w:r w:rsidRPr="00787AD3">
              <w:t>-</w:t>
            </w:r>
          </w:p>
        </w:tc>
        <w:tc>
          <w:tcPr>
            <w:tcW w:w="1134" w:type="dxa"/>
            <w:vAlign w:val="center"/>
          </w:tcPr>
          <w:p w14:paraId="03F1CD9C" w14:textId="77777777" w:rsidR="00B74642" w:rsidRPr="00C52F3B" w:rsidRDefault="00B74642" w:rsidP="00FC5BCF">
            <w:pPr>
              <w:jc w:val="center"/>
            </w:pPr>
            <w:r w:rsidRPr="00C52F3B">
              <w:t>-</w:t>
            </w:r>
          </w:p>
        </w:tc>
        <w:tc>
          <w:tcPr>
            <w:tcW w:w="1276" w:type="dxa"/>
            <w:vAlign w:val="center"/>
          </w:tcPr>
          <w:p w14:paraId="6E697C10" w14:textId="77777777" w:rsidR="00B74642" w:rsidRPr="00C52F3B" w:rsidRDefault="00B74642" w:rsidP="00FC5BCF">
            <w:pPr>
              <w:jc w:val="center"/>
            </w:pPr>
            <w:r w:rsidRPr="00C52F3B">
              <w:t>-</w:t>
            </w:r>
          </w:p>
        </w:tc>
      </w:tr>
      <w:tr w:rsidR="00B74642" w:rsidRPr="00995D34" w14:paraId="5D276FBA" w14:textId="77777777" w:rsidTr="00FC5BCF">
        <w:trPr>
          <w:trHeight w:val="403"/>
          <w:jc w:val="center"/>
        </w:trPr>
        <w:tc>
          <w:tcPr>
            <w:tcW w:w="988" w:type="dxa"/>
            <w:vAlign w:val="center"/>
          </w:tcPr>
          <w:p w14:paraId="4A8D1ECA" w14:textId="77777777" w:rsidR="00B74642" w:rsidRPr="00995D34" w:rsidRDefault="00B74642" w:rsidP="00FC5BCF">
            <w:pPr>
              <w:jc w:val="center"/>
            </w:pPr>
            <w:r>
              <w:t>3</w:t>
            </w:r>
            <w:r w:rsidRPr="00995D34">
              <w:t>.9.1.2.</w:t>
            </w:r>
          </w:p>
        </w:tc>
        <w:tc>
          <w:tcPr>
            <w:tcW w:w="4394" w:type="dxa"/>
            <w:vAlign w:val="center"/>
          </w:tcPr>
          <w:p w14:paraId="22E2FEDB" w14:textId="77777777" w:rsidR="00B74642" w:rsidRPr="00995D34" w:rsidRDefault="00B74642" w:rsidP="00FC5BCF">
            <w:r w:rsidRPr="00995D34">
              <w:t>- прочие потребители</w:t>
            </w:r>
          </w:p>
        </w:tc>
        <w:tc>
          <w:tcPr>
            <w:tcW w:w="850" w:type="dxa"/>
            <w:vAlign w:val="center"/>
          </w:tcPr>
          <w:p w14:paraId="7957D85E"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3A1492EC" w14:textId="77777777" w:rsidR="00B74642" w:rsidRPr="00787AD3" w:rsidRDefault="00B74642" w:rsidP="00FC5BCF">
            <w:pPr>
              <w:jc w:val="center"/>
            </w:pPr>
            <w:r w:rsidRPr="00787AD3">
              <w:t>77959,3</w:t>
            </w:r>
          </w:p>
        </w:tc>
        <w:tc>
          <w:tcPr>
            <w:tcW w:w="1134" w:type="dxa"/>
            <w:vAlign w:val="center"/>
          </w:tcPr>
          <w:p w14:paraId="42553C7A" w14:textId="77777777" w:rsidR="00B74642" w:rsidRPr="00C52F3B" w:rsidRDefault="00B74642" w:rsidP="00FC5BCF">
            <w:pPr>
              <w:jc w:val="center"/>
            </w:pPr>
            <w:r w:rsidRPr="00C52F3B">
              <w:t>135872,0</w:t>
            </w:r>
          </w:p>
        </w:tc>
        <w:tc>
          <w:tcPr>
            <w:tcW w:w="1276" w:type="dxa"/>
            <w:vAlign w:val="center"/>
          </w:tcPr>
          <w:p w14:paraId="5AFDFEDE" w14:textId="77777777" w:rsidR="00B74642" w:rsidRPr="00C52F3B" w:rsidRDefault="00B74642" w:rsidP="00FC5BCF">
            <w:pPr>
              <w:jc w:val="center"/>
            </w:pPr>
            <w:r w:rsidRPr="00C52F3B">
              <w:t>135872,0</w:t>
            </w:r>
          </w:p>
        </w:tc>
      </w:tr>
      <w:tr w:rsidR="00B74642" w:rsidRPr="00995D34" w14:paraId="64DD5133" w14:textId="77777777" w:rsidTr="00FC5BCF">
        <w:trPr>
          <w:trHeight w:val="514"/>
          <w:jc w:val="center"/>
        </w:trPr>
        <w:tc>
          <w:tcPr>
            <w:tcW w:w="988" w:type="dxa"/>
            <w:vAlign w:val="center"/>
          </w:tcPr>
          <w:p w14:paraId="4CF60DAF" w14:textId="77777777" w:rsidR="00B74642" w:rsidRPr="00995D34" w:rsidRDefault="00B74642" w:rsidP="00FC5BCF">
            <w:pPr>
              <w:jc w:val="center"/>
            </w:pPr>
            <w:r>
              <w:t>3</w:t>
            </w:r>
            <w:r w:rsidRPr="00995D34">
              <w:t>.9.2.</w:t>
            </w:r>
          </w:p>
        </w:tc>
        <w:tc>
          <w:tcPr>
            <w:tcW w:w="4394" w:type="dxa"/>
            <w:vAlign w:val="center"/>
          </w:tcPr>
          <w:p w14:paraId="1677C79F" w14:textId="77777777" w:rsidR="00B74642" w:rsidRPr="00995D34" w:rsidRDefault="00B74642" w:rsidP="00FC5BCF">
            <w:r w:rsidRPr="00995D34">
              <w:t>Собственные нужды производства</w:t>
            </w:r>
          </w:p>
        </w:tc>
        <w:tc>
          <w:tcPr>
            <w:tcW w:w="850" w:type="dxa"/>
            <w:vAlign w:val="center"/>
          </w:tcPr>
          <w:p w14:paraId="0C31D876"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F49D518" w14:textId="77777777" w:rsidR="00B74642" w:rsidRPr="00C52F3B" w:rsidRDefault="00B74642" w:rsidP="00FC5BCF">
            <w:pPr>
              <w:jc w:val="center"/>
            </w:pPr>
            <w:r w:rsidRPr="00C52F3B">
              <w:t>-</w:t>
            </w:r>
          </w:p>
        </w:tc>
        <w:tc>
          <w:tcPr>
            <w:tcW w:w="1134" w:type="dxa"/>
            <w:vAlign w:val="center"/>
          </w:tcPr>
          <w:p w14:paraId="7E80FCB1" w14:textId="77777777" w:rsidR="00B74642" w:rsidRPr="00C52F3B" w:rsidRDefault="00B74642" w:rsidP="00FC5BCF">
            <w:pPr>
              <w:jc w:val="center"/>
            </w:pPr>
            <w:r w:rsidRPr="00C52F3B">
              <w:t>-</w:t>
            </w:r>
          </w:p>
        </w:tc>
        <w:tc>
          <w:tcPr>
            <w:tcW w:w="1276" w:type="dxa"/>
            <w:vAlign w:val="center"/>
          </w:tcPr>
          <w:p w14:paraId="356AFF9F" w14:textId="77777777" w:rsidR="00B74642" w:rsidRPr="00C52F3B" w:rsidRDefault="00B74642" w:rsidP="00FC5BCF">
            <w:pPr>
              <w:jc w:val="center"/>
            </w:pPr>
            <w:r w:rsidRPr="00C52F3B">
              <w:t>-</w:t>
            </w:r>
          </w:p>
        </w:tc>
      </w:tr>
      <w:tr w:rsidR="00B74642" w:rsidRPr="00995D34" w14:paraId="0333D6EB" w14:textId="77777777" w:rsidTr="00FC5BCF">
        <w:trPr>
          <w:jc w:val="center"/>
        </w:trPr>
        <w:tc>
          <w:tcPr>
            <w:tcW w:w="10060" w:type="dxa"/>
            <w:gridSpan w:val="6"/>
            <w:vAlign w:val="center"/>
          </w:tcPr>
          <w:p w14:paraId="1980F496" w14:textId="77777777" w:rsidR="00B74642" w:rsidRPr="00C52F3B" w:rsidRDefault="00B74642">
            <w:pPr>
              <w:pStyle w:val="a7"/>
              <w:numPr>
                <w:ilvl w:val="0"/>
                <w:numId w:val="11"/>
              </w:numPr>
              <w:jc w:val="center"/>
            </w:pPr>
            <w:r w:rsidRPr="00C52F3B">
              <w:rPr>
                <w:sz w:val="28"/>
                <w:szCs w:val="28"/>
              </w:rPr>
              <w:t>Водоотведение (транспортировка сточных вод)</w:t>
            </w:r>
          </w:p>
        </w:tc>
      </w:tr>
      <w:tr w:rsidR="00B74642" w:rsidRPr="00995D34" w14:paraId="1BE8CA1C" w14:textId="77777777" w:rsidTr="00FC5BCF">
        <w:trPr>
          <w:jc w:val="center"/>
        </w:trPr>
        <w:tc>
          <w:tcPr>
            <w:tcW w:w="988" w:type="dxa"/>
            <w:vAlign w:val="center"/>
          </w:tcPr>
          <w:p w14:paraId="76C8A03A" w14:textId="77777777" w:rsidR="00B74642" w:rsidRPr="00995D34" w:rsidRDefault="00B74642" w:rsidP="00FC5BCF">
            <w:pPr>
              <w:jc w:val="center"/>
            </w:pPr>
            <w:r w:rsidRPr="00995D34">
              <w:t>4.1.</w:t>
            </w:r>
          </w:p>
        </w:tc>
        <w:tc>
          <w:tcPr>
            <w:tcW w:w="4394" w:type="dxa"/>
          </w:tcPr>
          <w:p w14:paraId="09B7CD62" w14:textId="77777777" w:rsidR="00B74642" w:rsidRPr="00995D34" w:rsidRDefault="00B74642" w:rsidP="00FC5BCF">
            <w:r w:rsidRPr="00995D34">
              <w:t>Объем отведенных стоков</w:t>
            </w:r>
          </w:p>
        </w:tc>
        <w:tc>
          <w:tcPr>
            <w:tcW w:w="850" w:type="dxa"/>
            <w:vAlign w:val="center"/>
          </w:tcPr>
          <w:p w14:paraId="6B4ED9D4"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B0780D1" w14:textId="77777777" w:rsidR="00B74642" w:rsidRPr="00787AD3" w:rsidRDefault="00B74642" w:rsidP="00FC5BCF">
            <w:pPr>
              <w:jc w:val="center"/>
            </w:pPr>
            <w:r w:rsidRPr="00787AD3">
              <w:t>68748,9</w:t>
            </w:r>
          </w:p>
        </w:tc>
        <w:tc>
          <w:tcPr>
            <w:tcW w:w="1134" w:type="dxa"/>
            <w:vAlign w:val="center"/>
          </w:tcPr>
          <w:p w14:paraId="79E5B3DB" w14:textId="77777777" w:rsidR="00B74642" w:rsidRPr="00C52F3B" w:rsidRDefault="00B74642" w:rsidP="00FC5BCF">
            <w:pPr>
              <w:jc w:val="center"/>
            </w:pPr>
            <w:r w:rsidRPr="00C52F3B">
              <w:t>119819,5</w:t>
            </w:r>
          </w:p>
        </w:tc>
        <w:tc>
          <w:tcPr>
            <w:tcW w:w="1276" w:type="dxa"/>
            <w:vAlign w:val="center"/>
          </w:tcPr>
          <w:p w14:paraId="7C31C1E8" w14:textId="77777777" w:rsidR="00B74642" w:rsidRPr="00C52F3B" w:rsidRDefault="00B74642" w:rsidP="00FC5BCF">
            <w:pPr>
              <w:jc w:val="center"/>
            </w:pPr>
            <w:r w:rsidRPr="00C52F3B">
              <w:t>119819,5</w:t>
            </w:r>
          </w:p>
        </w:tc>
      </w:tr>
      <w:tr w:rsidR="00B74642" w:rsidRPr="00995D34" w14:paraId="1EE640EE" w14:textId="77777777" w:rsidTr="00FC5BCF">
        <w:trPr>
          <w:jc w:val="center"/>
        </w:trPr>
        <w:tc>
          <w:tcPr>
            <w:tcW w:w="988" w:type="dxa"/>
            <w:vAlign w:val="center"/>
          </w:tcPr>
          <w:p w14:paraId="4C9E4C25" w14:textId="77777777" w:rsidR="00B74642" w:rsidRPr="00995D34" w:rsidRDefault="00B74642" w:rsidP="00FC5BCF">
            <w:pPr>
              <w:jc w:val="center"/>
            </w:pPr>
            <w:r w:rsidRPr="00995D34">
              <w:t>4.2.</w:t>
            </w:r>
          </w:p>
        </w:tc>
        <w:tc>
          <w:tcPr>
            <w:tcW w:w="4394" w:type="dxa"/>
          </w:tcPr>
          <w:p w14:paraId="6FDBF537" w14:textId="77777777" w:rsidR="00B74642" w:rsidRPr="00995D34" w:rsidRDefault="00B74642" w:rsidP="00FC5BCF">
            <w:r w:rsidRPr="00995D34">
              <w:t>Хозяйственные нужды предприятия</w:t>
            </w:r>
          </w:p>
        </w:tc>
        <w:tc>
          <w:tcPr>
            <w:tcW w:w="850" w:type="dxa"/>
            <w:vAlign w:val="center"/>
          </w:tcPr>
          <w:p w14:paraId="645B2DA6"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18F31E16" w14:textId="77777777" w:rsidR="00B74642" w:rsidRPr="00787AD3" w:rsidRDefault="00B74642" w:rsidP="00FC5BCF">
            <w:pPr>
              <w:jc w:val="center"/>
            </w:pPr>
            <w:r w:rsidRPr="00787AD3">
              <w:t>-</w:t>
            </w:r>
          </w:p>
        </w:tc>
        <w:tc>
          <w:tcPr>
            <w:tcW w:w="1134" w:type="dxa"/>
            <w:vAlign w:val="center"/>
          </w:tcPr>
          <w:p w14:paraId="41D5F13B" w14:textId="77777777" w:rsidR="00B74642" w:rsidRPr="00C52F3B" w:rsidRDefault="00B74642" w:rsidP="00FC5BCF">
            <w:pPr>
              <w:jc w:val="center"/>
            </w:pPr>
            <w:r w:rsidRPr="00C52F3B">
              <w:t>-</w:t>
            </w:r>
          </w:p>
        </w:tc>
        <w:tc>
          <w:tcPr>
            <w:tcW w:w="1276" w:type="dxa"/>
            <w:vAlign w:val="center"/>
          </w:tcPr>
          <w:p w14:paraId="479449F6" w14:textId="77777777" w:rsidR="00B74642" w:rsidRPr="00C52F3B" w:rsidRDefault="00B74642" w:rsidP="00FC5BCF">
            <w:pPr>
              <w:jc w:val="center"/>
            </w:pPr>
            <w:r w:rsidRPr="00C52F3B">
              <w:t>-</w:t>
            </w:r>
          </w:p>
        </w:tc>
      </w:tr>
      <w:tr w:rsidR="00B74642" w:rsidRPr="00995D34" w14:paraId="74473528" w14:textId="77777777" w:rsidTr="00FC5BCF">
        <w:trPr>
          <w:jc w:val="center"/>
        </w:trPr>
        <w:tc>
          <w:tcPr>
            <w:tcW w:w="988" w:type="dxa"/>
            <w:vAlign w:val="center"/>
          </w:tcPr>
          <w:p w14:paraId="0255A6C8" w14:textId="77777777" w:rsidR="00B74642" w:rsidRPr="00995D34" w:rsidRDefault="00B74642" w:rsidP="00FC5BCF">
            <w:pPr>
              <w:jc w:val="center"/>
            </w:pPr>
            <w:r w:rsidRPr="00995D34">
              <w:t>4.3.</w:t>
            </w:r>
          </w:p>
        </w:tc>
        <w:tc>
          <w:tcPr>
            <w:tcW w:w="4394" w:type="dxa"/>
          </w:tcPr>
          <w:p w14:paraId="2AEC029A" w14:textId="77777777" w:rsidR="00B74642" w:rsidRPr="00995D34" w:rsidRDefault="00B74642" w:rsidP="00FC5BCF">
            <w:r w:rsidRPr="00995D34">
              <w:t>Принято сточных вод по категориям потребителей</w:t>
            </w:r>
          </w:p>
        </w:tc>
        <w:tc>
          <w:tcPr>
            <w:tcW w:w="850" w:type="dxa"/>
            <w:vAlign w:val="center"/>
          </w:tcPr>
          <w:p w14:paraId="3B2C8D6A"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3739E038" w14:textId="77777777" w:rsidR="00B74642" w:rsidRPr="00787AD3" w:rsidRDefault="00B74642" w:rsidP="00FC5BCF">
            <w:pPr>
              <w:jc w:val="center"/>
            </w:pPr>
            <w:r w:rsidRPr="00787AD3">
              <w:t>68748,9</w:t>
            </w:r>
          </w:p>
        </w:tc>
        <w:tc>
          <w:tcPr>
            <w:tcW w:w="1134" w:type="dxa"/>
            <w:vAlign w:val="center"/>
          </w:tcPr>
          <w:p w14:paraId="425B8D79" w14:textId="77777777" w:rsidR="00B74642" w:rsidRPr="00C52F3B" w:rsidRDefault="00B74642" w:rsidP="00FC5BCF">
            <w:pPr>
              <w:jc w:val="center"/>
            </w:pPr>
            <w:r w:rsidRPr="00C52F3B">
              <w:t>119819,5</w:t>
            </w:r>
          </w:p>
        </w:tc>
        <w:tc>
          <w:tcPr>
            <w:tcW w:w="1276" w:type="dxa"/>
            <w:vAlign w:val="center"/>
          </w:tcPr>
          <w:p w14:paraId="4D4F3F96" w14:textId="77777777" w:rsidR="00B74642" w:rsidRPr="00C52F3B" w:rsidRDefault="00B74642" w:rsidP="00FC5BCF">
            <w:pPr>
              <w:jc w:val="center"/>
            </w:pPr>
            <w:r w:rsidRPr="00C52F3B">
              <w:t>119819,5</w:t>
            </w:r>
          </w:p>
        </w:tc>
      </w:tr>
      <w:tr w:rsidR="00B74642" w:rsidRPr="00995D34" w14:paraId="739E55C0" w14:textId="77777777" w:rsidTr="00FC5BCF">
        <w:trPr>
          <w:jc w:val="center"/>
        </w:trPr>
        <w:tc>
          <w:tcPr>
            <w:tcW w:w="988" w:type="dxa"/>
            <w:vAlign w:val="center"/>
          </w:tcPr>
          <w:p w14:paraId="6ACF2D4D" w14:textId="77777777" w:rsidR="00B74642" w:rsidRPr="00995D34" w:rsidRDefault="00B74642" w:rsidP="00FC5BCF">
            <w:pPr>
              <w:jc w:val="center"/>
            </w:pPr>
            <w:r w:rsidRPr="00995D34">
              <w:t>4.3.1.</w:t>
            </w:r>
          </w:p>
        </w:tc>
        <w:tc>
          <w:tcPr>
            <w:tcW w:w="4394" w:type="dxa"/>
          </w:tcPr>
          <w:p w14:paraId="2909C0DC" w14:textId="77777777" w:rsidR="00B74642" w:rsidRPr="00995D34" w:rsidRDefault="00B74642" w:rsidP="00FC5BCF">
            <w:r w:rsidRPr="00995D34">
              <w:t>Потребительский рынок</w:t>
            </w:r>
          </w:p>
        </w:tc>
        <w:tc>
          <w:tcPr>
            <w:tcW w:w="850" w:type="dxa"/>
            <w:vAlign w:val="center"/>
          </w:tcPr>
          <w:p w14:paraId="76388253"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70EC9226" w14:textId="77777777" w:rsidR="00B74642" w:rsidRPr="00787AD3" w:rsidRDefault="00B74642" w:rsidP="00FC5BCF">
            <w:pPr>
              <w:jc w:val="center"/>
            </w:pPr>
            <w:r w:rsidRPr="00787AD3">
              <w:t>68748,9</w:t>
            </w:r>
          </w:p>
        </w:tc>
        <w:tc>
          <w:tcPr>
            <w:tcW w:w="1134" w:type="dxa"/>
            <w:vAlign w:val="center"/>
          </w:tcPr>
          <w:p w14:paraId="3EAFC081" w14:textId="77777777" w:rsidR="00B74642" w:rsidRPr="00C52F3B" w:rsidRDefault="00B74642" w:rsidP="00FC5BCF">
            <w:pPr>
              <w:jc w:val="center"/>
            </w:pPr>
            <w:r w:rsidRPr="00C52F3B">
              <w:t>119819,5</w:t>
            </w:r>
          </w:p>
        </w:tc>
        <w:tc>
          <w:tcPr>
            <w:tcW w:w="1276" w:type="dxa"/>
            <w:vAlign w:val="center"/>
          </w:tcPr>
          <w:p w14:paraId="7778E2B6" w14:textId="77777777" w:rsidR="00B74642" w:rsidRPr="00C52F3B" w:rsidRDefault="00B74642" w:rsidP="00FC5BCF">
            <w:pPr>
              <w:jc w:val="center"/>
            </w:pPr>
            <w:r w:rsidRPr="00C52F3B">
              <w:t>119819,5</w:t>
            </w:r>
          </w:p>
        </w:tc>
      </w:tr>
      <w:tr w:rsidR="00B74642" w:rsidRPr="00995D34" w14:paraId="6794E730" w14:textId="77777777" w:rsidTr="00FC5BCF">
        <w:trPr>
          <w:trHeight w:val="379"/>
          <w:jc w:val="center"/>
        </w:trPr>
        <w:tc>
          <w:tcPr>
            <w:tcW w:w="988" w:type="dxa"/>
            <w:vAlign w:val="center"/>
          </w:tcPr>
          <w:p w14:paraId="1C4CADD9" w14:textId="77777777" w:rsidR="00B74642" w:rsidRPr="00995D34" w:rsidRDefault="00B74642" w:rsidP="00FC5BCF">
            <w:pPr>
              <w:jc w:val="center"/>
            </w:pPr>
            <w:r w:rsidRPr="00995D34">
              <w:t>4.3.1.1.</w:t>
            </w:r>
          </w:p>
        </w:tc>
        <w:tc>
          <w:tcPr>
            <w:tcW w:w="4394" w:type="dxa"/>
          </w:tcPr>
          <w:p w14:paraId="44B6247D" w14:textId="77777777" w:rsidR="00B74642" w:rsidRPr="00995D34" w:rsidRDefault="00B74642" w:rsidP="00FC5BCF">
            <w:r w:rsidRPr="00995D34">
              <w:t>- население</w:t>
            </w:r>
          </w:p>
        </w:tc>
        <w:tc>
          <w:tcPr>
            <w:tcW w:w="850" w:type="dxa"/>
            <w:vAlign w:val="center"/>
          </w:tcPr>
          <w:p w14:paraId="1AA2B444"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6EEA5AE9" w14:textId="77777777" w:rsidR="00B74642" w:rsidRPr="00787AD3" w:rsidRDefault="00B74642" w:rsidP="00FC5BCF">
            <w:pPr>
              <w:jc w:val="center"/>
            </w:pPr>
            <w:r w:rsidRPr="00787AD3">
              <w:t>-</w:t>
            </w:r>
          </w:p>
        </w:tc>
        <w:tc>
          <w:tcPr>
            <w:tcW w:w="1134" w:type="dxa"/>
            <w:vAlign w:val="center"/>
          </w:tcPr>
          <w:p w14:paraId="2FAE7E0D" w14:textId="77777777" w:rsidR="00B74642" w:rsidRPr="00C52F3B" w:rsidRDefault="00B74642" w:rsidP="00FC5BCF">
            <w:pPr>
              <w:jc w:val="center"/>
            </w:pPr>
            <w:r w:rsidRPr="00C52F3B">
              <w:t>-</w:t>
            </w:r>
          </w:p>
        </w:tc>
        <w:tc>
          <w:tcPr>
            <w:tcW w:w="1276" w:type="dxa"/>
            <w:vAlign w:val="center"/>
          </w:tcPr>
          <w:p w14:paraId="542697A8" w14:textId="77777777" w:rsidR="00B74642" w:rsidRPr="00C52F3B" w:rsidRDefault="00B74642" w:rsidP="00FC5BCF">
            <w:pPr>
              <w:jc w:val="center"/>
            </w:pPr>
            <w:r w:rsidRPr="00C52F3B">
              <w:t>-</w:t>
            </w:r>
          </w:p>
        </w:tc>
      </w:tr>
      <w:tr w:rsidR="00B74642" w:rsidRPr="00995D34" w14:paraId="42B3923E" w14:textId="77777777" w:rsidTr="00FC5BCF">
        <w:trPr>
          <w:trHeight w:val="369"/>
          <w:jc w:val="center"/>
        </w:trPr>
        <w:tc>
          <w:tcPr>
            <w:tcW w:w="988" w:type="dxa"/>
            <w:vAlign w:val="center"/>
          </w:tcPr>
          <w:p w14:paraId="56761080" w14:textId="77777777" w:rsidR="00B74642" w:rsidRPr="00995D34" w:rsidRDefault="00B74642" w:rsidP="00FC5BCF">
            <w:pPr>
              <w:jc w:val="center"/>
            </w:pPr>
            <w:r w:rsidRPr="00995D34">
              <w:t>4.3.1.2.</w:t>
            </w:r>
          </w:p>
        </w:tc>
        <w:tc>
          <w:tcPr>
            <w:tcW w:w="4394" w:type="dxa"/>
          </w:tcPr>
          <w:p w14:paraId="0A63E634" w14:textId="77777777" w:rsidR="00B74642" w:rsidRPr="00995D34" w:rsidRDefault="00B74642" w:rsidP="00FC5BCF">
            <w:r w:rsidRPr="00995D34">
              <w:t>- прочие потребители</w:t>
            </w:r>
          </w:p>
        </w:tc>
        <w:tc>
          <w:tcPr>
            <w:tcW w:w="850" w:type="dxa"/>
            <w:vAlign w:val="center"/>
          </w:tcPr>
          <w:p w14:paraId="35831B5A"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01BD29F6" w14:textId="77777777" w:rsidR="00B74642" w:rsidRPr="00787AD3" w:rsidRDefault="00B74642" w:rsidP="00FC5BCF">
            <w:pPr>
              <w:jc w:val="center"/>
            </w:pPr>
            <w:r w:rsidRPr="00787AD3">
              <w:t>68748,9</w:t>
            </w:r>
          </w:p>
        </w:tc>
        <w:tc>
          <w:tcPr>
            <w:tcW w:w="1134" w:type="dxa"/>
            <w:vAlign w:val="center"/>
          </w:tcPr>
          <w:p w14:paraId="50FF62CF" w14:textId="77777777" w:rsidR="00B74642" w:rsidRPr="00C52F3B" w:rsidRDefault="00B74642" w:rsidP="00FC5BCF">
            <w:pPr>
              <w:jc w:val="center"/>
            </w:pPr>
            <w:r w:rsidRPr="00C52F3B">
              <w:t>119819,5</w:t>
            </w:r>
          </w:p>
        </w:tc>
        <w:tc>
          <w:tcPr>
            <w:tcW w:w="1276" w:type="dxa"/>
            <w:vAlign w:val="center"/>
          </w:tcPr>
          <w:p w14:paraId="707E91FD" w14:textId="77777777" w:rsidR="00B74642" w:rsidRPr="00C52F3B" w:rsidRDefault="00B74642" w:rsidP="00FC5BCF">
            <w:pPr>
              <w:jc w:val="center"/>
            </w:pPr>
            <w:r w:rsidRPr="00C52F3B">
              <w:t>119819,5</w:t>
            </w:r>
          </w:p>
        </w:tc>
      </w:tr>
      <w:tr w:rsidR="00B74642" w:rsidRPr="00995D34" w14:paraId="663DCCD4" w14:textId="77777777" w:rsidTr="00FC5BCF">
        <w:trPr>
          <w:trHeight w:val="461"/>
          <w:jc w:val="center"/>
        </w:trPr>
        <w:tc>
          <w:tcPr>
            <w:tcW w:w="988" w:type="dxa"/>
            <w:vAlign w:val="center"/>
          </w:tcPr>
          <w:p w14:paraId="7DFE2DC2" w14:textId="77777777" w:rsidR="00B74642" w:rsidRPr="00995D34" w:rsidRDefault="00B74642" w:rsidP="00FC5BCF">
            <w:pPr>
              <w:jc w:val="center"/>
            </w:pPr>
            <w:r w:rsidRPr="00995D34">
              <w:t>4.3.2.</w:t>
            </w:r>
          </w:p>
        </w:tc>
        <w:tc>
          <w:tcPr>
            <w:tcW w:w="4394" w:type="dxa"/>
          </w:tcPr>
          <w:p w14:paraId="1B2E787F" w14:textId="77777777" w:rsidR="00B74642" w:rsidRPr="00995D34" w:rsidRDefault="00B74642" w:rsidP="00FC5BCF">
            <w:r w:rsidRPr="00995D34">
              <w:t>Собственные нужды производства</w:t>
            </w:r>
          </w:p>
        </w:tc>
        <w:tc>
          <w:tcPr>
            <w:tcW w:w="850" w:type="dxa"/>
            <w:vAlign w:val="center"/>
          </w:tcPr>
          <w:p w14:paraId="60D14DEB"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58A70989" w14:textId="77777777" w:rsidR="00B74642" w:rsidRPr="00787AD3" w:rsidRDefault="00B74642" w:rsidP="00FC5BCF">
            <w:pPr>
              <w:jc w:val="center"/>
            </w:pPr>
            <w:r w:rsidRPr="00787AD3">
              <w:t>-</w:t>
            </w:r>
          </w:p>
        </w:tc>
        <w:tc>
          <w:tcPr>
            <w:tcW w:w="1134" w:type="dxa"/>
            <w:vAlign w:val="center"/>
          </w:tcPr>
          <w:p w14:paraId="1B25AC75" w14:textId="77777777" w:rsidR="00B74642" w:rsidRPr="00995D34" w:rsidRDefault="00B74642" w:rsidP="00FC5BCF">
            <w:pPr>
              <w:jc w:val="center"/>
            </w:pPr>
            <w:r>
              <w:t>-</w:t>
            </w:r>
          </w:p>
        </w:tc>
        <w:tc>
          <w:tcPr>
            <w:tcW w:w="1276" w:type="dxa"/>
            <w:vAlign w:val="center"/>
          </w:tcPr>
          <w:p w14:paraId="0F55B642" w14:textId="77777777" w:rsidR="00B74642" w:rsidRPr="00995D34" w:rsidRDefault="00B74642" w:rsidP="00FC5BCF">
            <w:pPr>
              <w:jc w:val="center"/>
            </w:pPr>
            <w:r>
              <w:t>-</w:t>
            </w:r>
          </w:p>
        </w:tc>
      </w:tr>
      <w:tr w:rsidR="00B74642" w:rsidRPr="00995D34" w14:paraId="17BA734D" w14:textId="77777777" w:rsidTr="00FC5BCF">
        <w:trPr>
          <w:jc w:val="center"/>
        </w:trPr>
        <w:tc>
          <w:tcPr>
            <w:tcW w:w="988" w:type="dxa"/>
            <w:vAlign w:val="center"/>
          </w:tcPr>
          <w:p w14:paraId="6BE7CC76" w14:textId="77777777" w:rsidR="00B74642" w:rsidRPr="00995D34" w:rsidRDefault="00B74642" w:rsidP="00FC5BCF">
            <w:pPr>
              <w:jc w:val="center"/>
            </w:pPr>
            <w:r w:rsidRPr="00995D34">
              <w:t>4.4.</w:t>
            </w:r>
          </w:p>
        </w:tc>
        <w:tc>
          <w:tcPr>
            <w:tcW w:w="4394" w:type="dxa"/>
          </w:tcPr>
          <w:p w14:paraId="369BB6D7" w14:textId="77777777" w:rsidR="00B74642" w:rsidRPr="00995D34" w:rsidRDefault="00B74642" w:rsidP="00FC5BCF">
            <w:r w:rsidRPr="00995D34">
              <w:t>Пропущено через собственные очистные сооружения</w:t>
            </w:r>
          </w:p>
        </w:tc>
        <w:tc>
          <w:tcPr>
            <w:tcW w:w="850" w:type="dxa"/>
            <w:vAlign w:val="center"/>
          </w:tcPr>
          <w:p w14:paraId="0EC22635" w14:textId="77777777" w:rsidR="00B74642" w:rsidRPr="00995D34" w:rsidRDefault="00B74642" w:rsidP="00FC5BCF">
            <w:pPr>
              <w:jc w:val="center"/>
            </w:pPr>
            <w:r w:rsidRPr="00995D34">
              <w:t>м</w:t>
            </w:r>
            <w:r w:rsidRPr="00995D34">
              <w:rPr>
                <w:vertAlign w:val="superscript"/>
              </w:rPr>
              <w:t>3</w:t>
            </w:r>
          </w:p>
        </w:tc>
        <w:tc>
          <w:tcPr>
            <w:tcW w:w="1418" w:type="dxa"/>
            <w:vAlign w:val="center"/>
          </w:tcPr>
          <w:p w14:paraId="49407966" w14:textId="77777777" w:rsidR="00B74642" w:rsidRPr="00995D34" w:rsidRDefault="00B74642" w:rsidP="00FC5BCF">
            <w:pPr>
              <w:jc w:val="center"/>
            </w:pPr>
            <w:r w:rsidRPr="00995D34">
              <w:t>-</w:t>
            </w:r>
          </w:p>
        </w:tc>
        <w:tc>
          <w:tcPr>
            <w:tcW w:w="1134" w:type="dxa"/>
            <w:vAlign w:val="center"/>
          </w:tcPr>
          <w:p w14:paraId="497E1618" w14:textId="77777777" w:rsidR="00B74642" w:rsidRPr="00995D34" w:rsidRDefault="00B74642" w:rsidP="00FC5BCF">
            <w:pPr>
              <w:jc w:val="center"/>
            </w:pPr>
            <w:r>
              <w:t>-</w:t>
            </w:r>
          </w:p>
        </w:tc>
        <w:tc>
          <w:tcPr>
            <w:tcW w:w="1276" w:type="dxa"/>
            <w:vAlign w:val="center"/>
          </w:tcPr>
          <w:p w14:paraId="052280F9" w14:textId="77777777" w:rsidR="00B74642" w:rsidRPr="00995D34" w:rsidRDefault="00B74642" w:rsidP="00FC5BCF">
            <w:pPr>
              <w:jc w:val="center"/>
            </w:pPr>
            <w:r>
              <w:t>-</w:t>
            </w:r>
          </w:p>
        </w:tc>
      </w:tr>
    </w:tbl>
    <w:p w14:paraId="66E61634" w14:textId="77777777" w:rsidR="00B74642" w:rsidRDefault="00B74642" w:rsidP="00B74642">
      <w:pPr>
        <w:ind w:left="-567"/>
        <w:jc w:val="center"/>
        <w:rPr>
          <w:bCs/>
          <w:sz w:val="28"/>
          <w:szCs w:val="28"/>
        </w:rPr>
      </w:pPr>
    </w:p>
    <w:p w14:paraId="23EEC2CD" w14:textId="77777777" w:rsidR="00B74642" w:rsidRDefault="00B74642" w:rsidP="00B74642">
      <w:pPr>
        <w:ind w:left="-567"/>
        <w:jc w:val="center"/>
        <w:rPr>
          <w:bCs/>
          <w:sz w:val="28"/>
          <w:szCs w:val="28"/>
        </w:rPr>
      </w:pPr>
    </w:p>
    <w:p w14:paraId="19B3FA42" w14:textId="77777777" w:rsidR="00B74642" w:rsidRDefault="00B74642" w:rsidP="00B74642">
      <w:pPr>
        <w:ind w:left="-567"/>
        <w:jc w:val="center"/>
        <w:rPr>
          <w:bCs/>
          <w:sz w:val="28"/>
          <w:szCs w:val="28"/>
        </w:rPr>
      </w:pPr>
    </w:p>
    <w:p w14:paraId="289469E7" w14:textId="77777777" w:rsidR="00B74642" w:rsidRDefault="00B74642" w:rsidP="00B74642">
      <w:pPr>
        <w:ind w:left="-567"/>
        <w:jc w:val="center"/>
        <w:rPr>
          <w:bCs/>
          <w:sz w:val="28"/>
          <w:szCs w:val="28"/>
        </w:rPr>
      </w:pPr>
    </w:p>
    <w:p w14:paraId="31443EA3" w14:textId="77777777" w:rsidR="00B74642" w:rsidRDefault="00B74642" w:rsidP="00B74642">
      <w:pPr>
        <w:ind w:left="-567"/>
        <w:jc w:val="center"/>
        <w:rPr>
          <w:bCs/>
          <w:sz w:val="28"/>
          <w:szCs w:val="28"/>
        </w:rPr>
      </w:pPr>
    </w:p>
    <w:p w14:paraId="50060035" w14:textId="77777777" w:rsidR="00B74642" w:rsidRDefault="00B74642" w:rsidP="00B74642">
      <w:pPr>
        <w:ind w:left="-567"/>
        <w:jc w:val="center"/>
        <w:rPr>
          <w:bCs/>
          <w:sz w:val="28"/>
          <w:szCs w:val="28"/>
        </w:rPr>
      </w:pPr>
    </w:p>
    <w:p w14:paraId="4E084044" w14:textId="77777777" w:rsidR="00B74642" w:rsidRDefault="00B74642" w:rsidP="00B74642">
      <w:pPr>
        <w:ind w:left="-567"/>
        <w:jc w:val="center"/>
        <w:rPr>
          <w:bCs/>
          <w:sz w:val="28"/>
          <w:szCs w:val="28"/>
        </w:rPr>
      </w:pPr>
    </w:p>
    <w:p w14:paraId="78B9938C" w14:textId="77777777" w:rsidR="00B74642" w:rsidRDefault="00B74642" w:rsidP="00B74642">
      <w:pPr>
        <w:ind w:left="-567"/>
        <w:jc w:val="center"/>
        <w:rPr>
          <w:bCs/>
          <w:sz w:val="28"/>
          <w:szCs w:val="28"/>
        </w:rPr>
      </w:pPr>
    </w:p>
    <w:p w14:paraId="60AF9809" w14:textId="77777777" w:rsidR="00B74642" w:rsidRPr="00995D34" w:rsidRDefault="00B74642" w:rsidP="00B74642">
      <w:pPr>
        <w:ind w:left="-567"/>
        <w:jc w:val="center"/>
        <w:rPr>
          <w:bCs/>
          <w:sz w:val="28"/>
          <w:szCs w:val="28"/>
        </w:rPr>
      </w:pPr>
      <w:r w:rsidRPr="00995D34">
        <w:rPr>
          <w:bCs/>
          <w:sz w:val="28"/>
          <w:szCs w:val="28"/>
        </w:rPr>
        <w:t>Раздел 6. Объем финансовых потребностей, необходимых для реализации производственной программы</w:t>
      </w:r>
    </w:p>
    <w:p w14:paraId="4B68784C" w14:textId="77777777" w:rsidR="00B74642" w:rsidRPr="00995D34" w:rsidRDefault="00B74642" w:rsidP="00B74642">
      <w:pPr>
        <w:ind w:left="-567"/>
        <w:jc w:val="center"/>
        <w:rPr>
          <w:bCs/>
          <w:sz w:val="28"/>
          <w:szCs w:val="28"/>
        </w:rPr>
      </w:pPr>
    </w:p>
    <w:tbl>
      <w:tblPr>
        <w:tblStyle w:val="ae"/>
        <w:tblW w:w="9782" w:type="dxa"/>
        <w:tblInd w:w="-289" w:type="dxa"/>
        <w:tblLook w:val="04A0" w:firstRow="1" w:lastRow="0" w:firstColumn="1" w:lastColumn="0" w:noHBand="0" w:noVBand="1"/>
      </w:tblPr>
      <w:tblGrid>
        <w:gridCol w:w="851"/>
        <w:gridCol w:w="4820"/>
        <w:gridCol w:w="1417"/>
        <w:gridCol w:w="1276"/>
        <w:gridCol w:w="1418"/>
      </w:tblGrid>
      <w:tr w:rsidR="00B74642" w:rsidRPr="00995D34" w14:paraId="0E7825C3" w14:textId="77777777" w:rsidTr="00FC5BCF">
        <w:tc>
          <w:tcPr>
            <w:tcW w:w="851" w:type="dxa"/>
            <w:vMerge w:val="restart"/>
            <w:vAlign w:val="center"/>
          </w:tcPr>
          <w:p w14:paraId="01DBCC16" w14:textId="77777777" w:rsidR="00B74642" w:rsidRPr="00995D34" w:rsidRDefault="00B74642" w:rsidP="00FC5BCF">
            <w:pPr>
              <w:jc w:val="center"/>
              <w:rPr>
                <w:bCs/>
                <w:sz w:val="28"/>
                <w:szCs w:val="28"/>
              </w:rPr>
            </w:pPr>
            <w:r w:rsidRPr="00995D34">
              <w:rPr>
                <w:bCs/>
                <w:sz w:val="28"/>
                <w:szCs w:val="28"/>
              </w:rPr>
              <w:t>№ п/п</w:t>
            </w:r>
          </w:p>
        </w:tc>
        <w:tc>
          <w:tcPr>
            <w:tcW w:w="4820" w:type="dxa"/>
            <w:vMerge w:val="restart"/>
            <w:vAlign w:val="center"/>
          </w:tcPr>
          <w:p w14:paraId="68311E9D" w14:textId="77777777" w:rsidR="00B74642" w:rsidRPr="00995D34" w:rsidRDefault="00B74642" w:rsidP="00FC5BCF">
            <w:pPr>
              <w:jc w:val="center"/>
              <w:rPr>
                <w:bCs/>
                <w:sz w:val="28"/>
                <w:szCs w:val="28"/>
              </w:rPr>
            </w:pPr>
            <w:r w:rsidRPr="00995D34">
              <w:rPr>
                <w:bCs/>
                <w:sz w:val="28"/>
                <w:szCs w:val="28"/>
              </w:rPr>
              <w:t>Наименование показателя</w:t>
            </w:r>
          </w:p>
        </w:tc>
        <w:tc>
          <w:tcPr>
            <w:tcW w:w="1417" w:type="dxa"/>
          </w:tcPr>
          <w:p w14:paraId="3F7056D6" w14:textId="77777777" w:rsidR="00B74642" w:rsidRPr="00995D34" w:rsidRDefault="00B74642" w:rsidP="00FC5BCF">
            <w:pPr>
              <w:jc w:val="center"/>
              <w:rPr>
                <w:bCs/>
                <w:sz w:val="28"/>
                <w:szCs w:val="28"/>
              </w:rPr>
            </w:pPr>
            <w:r w:rsidRPr="00995D34">
              <w:rPr>
                <w:bCs/>
                <w:sz w:val="28"/>
                <w:szCs w:val="28"/>
              </w:rPr>
              <w:t>202</w:t>
            </w:r>
            <w:r>
              <w:rPr>
                <w:bCs/>
                <w:sz w:val="28"/>
                <w:szCs w:val="28"/>
              </w:rPr>
              <w:t>4</w:t>
            </w:r>
            <w:r w:rsidRPr="00995D34">
              <w:rPr>
                <w:bCs/>
                <w:sz w:val="28"/>
                <w:szCs w:val="28"/>
              </w:rPr>
              <w:t xml:space="preserve"> год</w:t>
            </w:r>
          </w:p>
        </w:tc>
        <w:tc>
          <w:tcPr>
            <w:tcW w:w="2694" w:type="dxa"/>
            <w:gridSpan w:val="2"/>
          </w:tcPr>
          <w:p w14:paraId="53C02C81" w14:textId="77777777" w:rsidR="00B74642" w:rsidRPr="00995D34" w:rsidRDefault="00B74642" w:rsidP="00FC5BCF">
            <w:pPr>
              <w:jc w:val="center"/>
              <w:rPr>
                <w:bCs/>
                <w:sz w:val="28"/>
                <w:szCs w:val="28"/>
              </w:rPr>
            </w:pPr>
            <w:r w:rsidRPr="005267AD">
              <w:rPr>
                <w:bCs/>
                <w:sz w:val="28"/>
                <w:szCs w:val="28"/>
              </w:rPr>
              <w:t>2025 год</w:t>
            </w:r>
          </w:p>
        </w:tc>
      </w:tr>
      <w:tr w:rsidR="00B74642" w:rsidRPr="00995D34" w14:paraId="1C6BE9A2" w14:textId="77777777" w:rsidTr="00FC5BCF">
        <w:trPr>
          <w:trHeight w:val="554"/>
        </w:trPr>
        <w:tc>
          <w:tcPr>
            <w:tcW w:w="851" w:type="dxa"/>
            <w:vMerge/>
          </w:tcPr>
          <w:p w14:paraId="324D5599" w14:textId="77777777" w:rsidR="00B74642" w:rsidRPr="00995D34" w:rsidRDefault="00B74642" w:rsidP="00FC5BCF">
            <w:pPr>
              <w:jc w:val="center"/>
              <w:rPr>
                <w:bCs/>
                <w:sz w:val="28"/>
                <w:szCs w:val="28"/>
              </w:rPr>
            </w:pPr>
          </w:p>
        </w:tc>
        <w:tc>
          <w:tcPr>
            <w:tcW w:w="4820" w:type="dxa"/>
            <w:vMerge/>
          </w:tcPr>
          <w:p w14:paraId="5BD9AB6B" w14:textId="77777777" w:rsidR="00B74642" w:rsidRPr="00995D34" w:rsidRDefault="00B74642" w:rsidP="00FC5BCF">
            <w:pPr>
              <w:jc w:val="center"/>
              <w:rPr>
                <w:bCs/>
                <w:sz w:val="28"/>
                <w:szCs w:val="28"/>
              </w:rPr>
            </w:pPr>
          </w:p>
        </w:tc>
        <w:tc>
          <w:tcPr>
            <w:tcW w:w="1417" w:type="dxa"/>
            <w:vAlign w:val="center"/>
          </w:tcPr>
          <w:p w14:paraId="489203BC" w14:textId="77777777" w:rsidR="00B74642" w:rsidRPr="00995D34" w:rsidRDefault="00B74642" w:rsidP="00FC5BCF">
            <w:pPr>
              <w:jc w:val="center"/>
              <w:rPr>
                <w:bCs/>
                <w:sz w:val="28"/>
                <w:szCs w:val="28"/>
              </w:rPr>
            </w:pPr>
            <w:r w:rsidRPr="002370E4">
              <w:t>с 18.09.     по 31.12.</w:t>
            </w:r>
          </w:p>
        </w:tc>
        <w:tc>
          <w:tcPr>
            <w:tcW w:w="1276" w:type="dxa"/>
            <w:vAlign w:val="center"/>
          </w:tcPr>
          <w:p w14:paraId="24A6114D" w14:textId="77777777" w:rsidR="00B74642" w:rsidRPr="00995D34" w:rsidRDefault="00B74642" w:rsidP="00FC5BCF">
            <w:pPr>
              <w:jc w:val="center"/>
            </w:pPr>
            <w:r w:rsidRPr="00995D34">
              <w:t>с 01.01.    по 30.06.</w:t>
            </w:r>
          </w:p>
        </w:tc>
        <w:tc>
          <w:tcPr>
            <w:tcW w:w="1418" w:type="dxa"/>
            <w:vAlign w:val="center"/>
          </w:tcPr>
          <w:p w14:paraId="11F26DD3" w14:textId="77777777" w:rsidR="00B74642" w:rsidRPr="00995D34" w:rsidRDefault="00B74642" w:rsidP="00FC5BCF">
            <w:pPr>
              <w:jc w:val="center"/>
              <w:rPr>
                <w:bCs/>
                <w:sz w:val="28"/>
                <w:szCs w:val="28"/>
              </w:rPr>
            </w:pPr>
            <w:r w:rsidRPr="00995D34">
              <w:t>с 01.07.     по 31.12.</w:t>
            </w:r>
          </w:p>
        </w:tc>
      </w:tr>
      <w:tr w:rsidR="00B74642" w:rsidRPr="00995D34" w14:paraId="7B3A1B94" w14:textId="77777777" w:rsidTr="00FC5BCF">
        <w:tc>
          <w:tcPr>
            <w:tcW w:w="851" w:type="dxa"/>
          </w:tcPr>
          <w:p w14:paraId="72EEA53E" w14:textId="77777777" w:rsidR="00B74642" w:rsidRPr="00995D34" w:rsidRDefault="00B74642" w:rsidP="00FC5BCF">
            <w:pPr>
              <w:jc w:val="center"/>
              <w:rPr>
                <w:bCs/>
                <w:sz w:val="28"/>
                <w:szCs w:val="28"/>
              </w:rPr>
            </w:pPr>
            <w:r w:rsidRPr="00995D34">
              <w:rPr>
                <w:bCs/>
                <w:sz w:val="28"/>
                <w:szCs w:val="28"/>
              </w:rPr>
              <w:t>1</w:t>
            </w:r>
          </w:p>
        </w:tc>
        <w:tc>
          <w:tcPr>
            <w:tcW w:w="4820" w:type="dxa"/>
          </w:tcPr>
          <w:p w14:paraId="484640F8" w14:textId="77777777" w:rsidR="00B74642" w:rsidRPr="00995D34" w:rsidRDefault="00B74642" w:rsidP="00FC5BCF">
            <w:pPr>
              <w:jc w:val="center"/>
              <w:rPr>
                <w:bCs/>
                <w:sz w:val="28"/>
                <w:szCs w:val="28"/>
              </w:rPr>
            </w:pPr>
            <w:r w:rsidRPr="00995D34">
              <w:rPr>
                <w:bCs/>
                <w:sz w:val="28"/>
                <w:szCs w:val="28"/>
              </w:rPr>
              <w:t>2</w:t>
            </w:r>
          </w:p>
        </w:tc>
        <w:tc>
          <w:tcPr>
            <w:tcW w:w="1417" w:type="dxa"/>
          </w:tcPr>
          <w:p w14:paraId="4A375744" w14:textId="77777777" w:rsidR="00B74642" w:rsidRPr="00995D34" w:rsidRDefault="00B74642" w:rsidP="00FC5BCF">
            <w:pPr>
              <w:jc w:val="center"/>
              <w:rPr>
                <w:bCs/>
                <w:sz w:val="28"/>
                <w:szCs w:val="28"/>
              </w:rPr>
            </w:pPr>
            <w:r>
              <w:rPr>
                <w:bCs/>
                <w:sz w:val="28"/>
                <w:szCs w:val="28"/>
              </w:rPr>
              <w:t>3</w:t>
            </w:r>
          </w:p>
        </w:tc>
        <w:tc>
          <w:tcPr>
            <w:tcW w:w="1276" w:type="dxa"/>
          </w:tcPr>
          <w:p w14:paraId="481B9821" w14:textId="77777777" w:rsidR="00B74642" w:rsidRPr="00995D34" w:rsidRDefault="00B74642" w:rsidP="00FC5BCF">
            <w:pPr>
              <w:jc w:val="center"/>
              <w:rPr>
                <w:bCs/>
                <w:sz w:val="28"/>
                <w:szCs w:val="28"/>
              </w:rPr>
            </w:pPr>
            <w:r>
              <w:rPr>
                <w:bCs/>
                <w:sz w:val="28"/>
                <w:szCs w:val="28"/>
              </w:rPr>
              <w:t>4</w:t>
            </w:r>
          </w:p>
        </w:tc>
        <w:tc>
          <w:tcPr>
            <w:tcW w:w="1418" w:type="dxa"/>
          </w:tcPr>
          <w:p w14:paraId="65A80E51" w14:textId="77777777" w:rsidR="00B74642" w:rsidRPr="00995D34" w:rsidRDefault="00B74642" w:rsidP="00FC5BCF">
            <w:pPr>
              <w:jc w:val="center"/>
              <w:rPr>
                <w:bCs/>
                <w:sz w:val="28"/>
                <w:szCs w:val="28"/>
              </w:rPr>
            </w:pPr>
            <w:r>
              <w:rPr>
                <w:bCs/>
                <w:sz w:val="28"/>
                <w:szCs w:val="28"/>
              </w:rPr>
              <w:t>5</w:t>
            </w:r>
          </w:p>
        </w:tc>
      </w:tr>
      <w:tr w:rsidR="00B74642" w:rsidRPr="00995D34" w14:paraId="6CAD0C7E" w14:textId="77777777" w:rsidTr="00FC5BCF">
        <w:tc>
          <w:tcPr>
            <w:tcW w:w="851" w:type="dxa"/>
            <w:vAlign w:val="center"/>
          </w:tcPr>
          <w:p w14:paraId="7F40FB04" w14:textId="77777777" w:rsidR="00B74642" w:rsidRPr="00995D34" w:rsidRDefault="00B74642" w:rsidP="00FC5BCF">
            <w:pPr>
              <w:jc w:val="center"/>
              <w:rPr>
                <w:bCs/>
                <w:sz w:val="28"/>
                <w:szCs w:val="28"/>
              </w:rPr>
            </w:pPr>
            <w:r w:rsidRPr="00995D34">
              <w:rPr>
                <w:bCs/>
                <w:sz w:val="28"/>
                <w:szCs w:val="28"/>
              </w:rPr>
              <w:t>1.</w:t>
            </w:r>
          </w:p>
        </w:tc>
        <w:tc>
          <w:tcPr>
            <w:tcW w:w="4820" w:type="dxa"/>
            <w:vAlign w:val="center"/>
          </w:tcPr>
          <w:p w14:paraId="7AEACB33" w14:textId="77777777" w:rsidR="00B74642" w:rsidRPr="00995D34" w:rsidRDefault="00B74642" w:rsidP="00FC5BCF">
            <w:pPr>
              <w:rPr>
                <w:bCs/>
                <w:sz w:val="28"/>
                <w:szCs w:val="28"/>
              </w:rPr>
            </w:pPr>
            <w:r w:rsidRPr="00995D34">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7" w:type="dxa"/>
            <w:vAlign w:val="center"/>
          </w:tcPr>
          <w:p w14:paraId="1C826262" w14:textId="77777777" w:rsidR="00B74642" w:rsidRPr="005A59CF" w:rsidRDefault="00B74642" w:rsidP="00FC5BCF">
            <w:pPr>
              <w:jc w:val="center"/>
              <w:rPr>
                <w:bCs/>
                <w:color w:val="FF0000"/>
              </w:rPr>
            </w:pPr>
            <w:r w:rsidRPr="00787AD3">
              <w:rPr>
                <w:bCs/>
              </w:rPr>
              <w:t>27798,18</w:t>
            </w:r>
          </w:p>
        </w:tc>
        <w:tc>
          <w:tcPr>
            <w:tcW w:w="1276" w:type="dxa"/>
            <w:vAlign w:val="center"/>
          </w:tcPr>
          <w:p w14:paraId="51051102" w14:textId="77777777" w:rsidR="00B74642" w:rsidRPr="00C52F3B" w:rsidRDefault="00B74642" w:rsidP="00FC5BCF">
            <w:pPr>
              <w:jc w:val="center"/>
              <w:rPr>
                <w:bCs/>
              </w:rPr>
            </w:pPr>
            <w:r>
              <w:rPr>
                <w:bCs/>
              </w:rPr>
              <w:t>48448,25</w:t>
            </w:r>
          </w:p>
        </w:tc>
        <w:tc>
          <w:tcPr>
            <w:tcW w:w="1418" w:type="dxa"/>
            <w:vAlign w:val="center"/>
          </w:tcPr>
          <w:p w14:paraId="4A6A5789" w14:textId="77777777" w:rsidR="00B74642" w:rsidRPr="00C52F3B" w:rsidRDefault="00B74642" w:rsidP="00FC5BCF">
            <w:pPr>
              <w:jc w:val="center"/>
              <w:rPr>
                <w:bCs/>
              </w:rPr>
            </w:pPr>
            <w:r>
              <w:rPr>
                <w:bCs/>
              </w:rPr>
              <w:t>52482,50</w:t>
            </w:r>
          </w:p>
        </w:tc>
      </w:tr>
      <w:tr w:rsidR="00B74642" w:rsidRPr="00995D34" w14:paraId="5D7342F6" w14:textId="77777777" w:rsidTr="00FC5BCF">
        <w:tc>
          <w:tcPr>
            <w:tcW w:w="851" w:type="dxa"/>
            <w:vAlign w:val="center"/>
          </w:tcPr>
          <w:p w14:paraId="45C522ED" w14:textId="77777777" w:rsidR="00B74642" w:rsidRPr="00995D34" w:rsidRDefault="00B74642" w:rsidP="00FC5BCF">
            <w:pPr>
              <w:jc w:val="center"/>
              <w:rPr>
                <w:bCs/>
                <w:sz w:val="28"/>
                <w:szCs w:val="28"/>
              </w:rPr>
            </w:pPr>
            <w:r w:rsidRPr="00995D34">
              <w:rPr>
                <w:bCs/>
                <w:sz w:val="28"/>
                <w:szCs w:val="28"/>
              </w:rPr>
              <w:t>2.</w:t>
            </w:r>
          </w:p>
        </w:tc>
        <w:tc>
          <w:tcPr>
            <w:tcW w:w="4820" w:type="dxa"/>
          </w:tcPr>
          <w:p w14:paraId="36D9C054" w14:textId="77777777" w:rsidR="00B74642" w:rsidRPr="00995D34" w:rsidRDefault="00B74642" w:rsidP="00FC5BCF">
            <w:pPr>
              <w:rPr>
                <w:bCs/>
                <w:sz w:val="28"/>
                <w:szCs w:val="28"/>
              </w:rPr>
            </w:pPr>
            <w:r w:rsidRPr="00995D34">
              <w:rPr>
                <w:bCs/>
                <w:sz w:val="28"/>
                <w:szCs w:val="28"/>
              </w:rPr>
              <w:t>Финансовые потребности, необходимые для реализации производственной программы в сфере водоотведения, тыс. руб.</w:t>
            </w:r>
          </w:p>
        </w:tc>
        <w:tc>
          <w:tcPr>
            <w:tcW w:w="1417" w:type="dxa"/>
            <w:vAlign w:val="center"/>
          </w:tcPr>
          <w:p w14:paraId="5AB43560" w14:textId="77777777" w:rsidR="00B74642" w:rsidRPr="005A59CF" w:rsidRDefault="00B74642" w:rsidP="00FC5BCF">
            <w:pPr>
              <w:jc w:val="center"/>
              <w:rPr>
                <w:bCs/>
                <w:color w:val="FF0000"/>
              </w:rPr>
            </w:pPr>
            <w:r w:rsidRPr="00787AD3">
              <w:t>5736,21</w:t>
            </w:r>
          </w:p>
        </w:tc>
        <w:tc>
          <w:tcPr>
            <w:tcW w:w="1276" w:type="dxa"/>
            <w:vAlign w:val="center"/>
          </w:tcPr>
          <w:p w14:paraId="4E707C11" w14:textId="77777777" w:rsidR="00B74642" w:rsidRPr="00C52F3B" w:rsidRDefault="00B74642" w:rsidP="00FC5BCF">
            <w:pPr>
              <w:jc w:val="center"/>
              <w:rPr>
                <w:bCs/>
              </w:rPr>
            </w:pPr>
            <w:r>
              <w:rPr>
                <w:bCs/>
              </w:rPr>
              <w:t>9997,39</w:t>
            </w:r>
          </w:p>
        </w:tc>
        <w:tc>
          <w:tcPr>
            <w:tcW w:w="1418" w:type="dxa"/>
            <w:vAlign w:val="center"/>
          </w:tcPr>
          <w:p w14:paraId="4C5469FF" w14:textId="77777777" w:rsidR="00B74642" w:rsidRPr="00C52F3B" w:rsidRDefault="00B74642" w:rsidP="00FC5BCF">
            <w:pPr>
              <w:jc w:val="center"/>
              <w:rPr>
                <w:bCs/>
              </w:rPr>
            </w:pPr>
            <w:r>
              <w:t>11408,06</w:t>
            </w:r>
          </w:p>
        </w:tc>
      </w:tr>
      <w:tr w:rsidR="00B74642" w:rsidRPr="00995D34" w14:paraId="727F7CF6" w14:textId="77777777" w:rsidTr="00FC5BCF">
        <w:tc>
          <w:tcPr>
            <w:tcW w:w="851" w:type="dxa"/>
            <w:vAlign w:val="center"/>
          </w:tcPr>
          <w:p w14:paraId="29DCC3B7" w14:textId="77777777" w:rsidR="00B74642" w:rsidRPr="00995D34" w:rsidRDefault="00B74642" w:rsidP="00FC5BCF">
            <w:pPr>
              <w:jc w:val="center"/>
              <w:rPr>
                <w:bCs/>
                <w:sz w:val="28"/>
                <w:szCs w:val="28"/>
              </w:rPr>
            </w:pPr>
            <w:r>
              <w:rPr>
                <w:bCs/>
                <w:sz w:val="28"/>
                <w:szCs w:val="28"/>
              </w:rPr>
              <w:t>3.</w:t>
            </w:r>
          </w:p>
        </w:tc>
        <w:tc>
          <w:tcPr>
            <w:tcW w:w="4820" w:type="dxa"/>
            <w:vAlign w:val="center"/>
          </w:tcPr>
          <w:p w14:paraId="154D0FFC" w14:textId="77777777" w:rsidR="00B74642" w:rsidRPr="00995D34" w:rsidRDefault="00B74642" w:rsidP="00FC5BCF">
            <w:pPr>
              <w:rPr>
                <w:bCs/>
                <w:sz w:val="28"/>
                <w:szCs w:val="28"/>
              </w:rPr>
            </w:pPr>
            <w:r w:rsidRPr="00995D34">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417" w:type="dxa"/>
            <w:vAlign w:val="center"/>
          </w:tcPr>
          <w:p w14:paraId="486AFB7B" w14:textId="77777777" w:rsidR="00B74642" w:rsidRPr="005A59CF" w:rsidRDefault="00B74642" w:rsidP="00FC5BCF">
            <w:pPr>
              <w:jc w:val="center"/>
              <w:rPr>
                <w:bCs/>
                <w:color w:val="FF0000"/>
              </w:rPr>
            </w:pPr>
            <w:r w:rsidRPr="00787AD3">
              <w:rPr>
                <w:bCs/>
              </w:rPr>
              <w:t>1205,25</w:t>
            </w:r>
          </w:p>
        </w:tc>
        <w:tc>
          <w:tcPr>
            <w:tcW w:w="1276" w:type="dxa"/>
            <w:vAlign w:val="center"/>
          </w:tcPr>
          <w:p w14:paraId="4B3E7BB8" w14:textId="77777777" w:rsidR="00B74642" w:rsidRPr="00C52F3B" w:rsidRDefault="00B74642" w:rsidP="00FC5BCF">
            <w:pPr>
              <w:jc w:val="center"/>
              <w:rPr>
                <w:bCs/>
              </w:rPr>
            </w:pPr>
            <w:r>
              <w:rPr>
                <w:bCs/>
              </w:rPr>
              <w:t>2100,58</w:t>
            </w:r>
          </w:p>
        </w:tc>
        <w:tc>
          <w:tcPr>
            <w:tcW w:w="1418" w:type="dxa"/>
            <w:vAlign w:val="center"/>
          </w:tcPr>
          <w:p w14:paraId="371D1A1C" w14:textId="77777777" w:rsidR="00B74642" w:rsidRPr="00C52F3B" w:rsidRDefault="00B74642" w:rsidP="00FC5BCF">
            <w:pPr>
              <w:jc w:val="center"/>
              <w:rPr>
                <w:bCs/>
              </w:rPr>
            </w:pPr>
            <w:r>
              <w:rPr>
                <w:bCs/>
              </w:rPr>
              <w:t>2271,78</w:t>
            </w:r>
          </w:p>
        </w:tc>
      </w:tr>
      <w:tr w:rsidR="00B74642" w:rsidRPr="00995D34" w14:paraId="11182440" w14:textId="77777777" w:rsidTr="00FC5BCF">
        <w:tc>
          <w:tcPr>
            <w:tcW w:w="851" w:type="dxa"/>
            <w:vAlign w:val="center"/>
          </w:tcPr>
          <w:p w14:paraId="1FE9CC93" w14:textId="77777777" w:rsidR="00B74642" w:rsidRPr="00995D34" w:rsidRDefault="00B74642" w:rsidP="00FC5BCF">
            <w:pPr>
              <w:jc w:val="center"/>
              <w:rPr>
                <w:bCs/>
                <w:sz w:val="28"/>
                <w:szCs w:val="28"/>
              </w:rPr>
            </w:pPr>
            <w:r w:rsidRPr="00995D34">
              <w:rPr>
                <w:bCs/>
                <w:sz w:val="28"/>
                <w:szCs w:val="28"/>
              </w:rPr>
              <w:t>4.</w:t>
            </w:r>
          </w:p>
        </w:tc>
        <w:tc>
          <w:tcPr>
            <w:tcW w:w="4820" w:type="dxa"/>
            <w:vAlign w:val="center"/>
          </w:tcPr>
          <w:p w14:paraId="6759E9C2" w14:textId="77777777" w:rsidR="00B74642" w:rsidRPr="00995D34" w:rsidRDefault="00B74642" w:rsidP="00FC5BCF">
            <w:pPr>
              <w:rPr>
                <w:bCs/>
                <w:sz w:val="28"/>
                <w:szCs w:val="28"/>
              </w:rPr>
            </w:pPr>
            <w:r w:rsidRPr="00995D34">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417" w:type="dxa"/>
            <w:vAlign w:val="center"/>
          </w:tcPr>
          <w:p w14:paraId="7F69A6D1" w14:textId="77777777" w:rsidR="00B74642" w:rsidRPr="005A59CF" w:rsidRDefault="00B74642" w:rsidP="00FC5BCF">
            <w:pPr>
              <w:jc w:val="center"/>
              <w:rPr>
                <w:bCs/>
                <w:color w:val="FF0000"/>
              </w:rPr>
            </w:pPr>
            <w:r w:rsidRPr="00787AD3">
              <w:rPr>
                <w:bCs/>
              </w:rPr>
              <w:t>2065,22</w:t>
            </w:r>
          </w:p>
        </w:tc>
        <w:tc>
          <w:tcPr>
            <w:tcW w:w="1276" w:type="dxa"/>
            <w:vAlign w:val="center"/>
          </w:tcPr>
          <w:p w14:paraId="13319CFC" w14:textId="77777777" w:rsidR="00B74642" w:rsidRPr="00C52F3B" w:rsidRDefault="00B74642" w:rsidP="00FC5BCF">
            <w:pPr>
              <w:jc w:val="center"/>
              <w:rPr>
                <w:bCs/>
              </w:rPr>
            </w:pPr>
            <w:r>
              <w:rPr>
                <w:bCs/>
              </w:rPr>
              <w:t>3599,38</w:t>
            </w:r>
          </w:p>
        </w:tc>
        <w:tc>
          <w:tcPr>
            <w:tcW w:w="1418" w:type="dxa"/>
            <w:vAlign w:val="center"/>
          </w:tcPr>
          <w:p w14:paraId="7160292A" w14:textId="77777777" w:rsidR="00B74642" w:rsidRPr="00C52F3B" w:rsidRDefault="00B74642" w:rsidP="00FC5BCF">
            <w:pPr>
              <w:jc w:val="center"/>
              <w:rPr>
                <w:bCs/>
              </w:rPr>
            </w:pPr>
            <w:r>
              <w:rPr>
                <w:bCs/>
              </w:rPr>
              <w:t>3896,53</w:t>
            </w:r>
          </w:p>
        </w:tc>
      </w:tr>
    </w:tbl>
    <w:p w14:paraId="6633659E" w14:textId="77777777" w:rsidR="00B74642" w:rsidRDefault="00B74642" w:rsidP="00B74642">
      <w:pPr>
        <w:ind w:left="-567"/>
        <w:jc w:val="center"/>
        <w:rPr>
          <w:bCs/>
          <w:sz w:val="28"/>
          <w:szCs w:val="28"/>
        </w:rPr>
      </w:pPr>
    </w:p>
    <w:p w14:paraId="5CCE4B58" w14:textId="77777777" w:rsidR="00B74642" w:rsidRDefault="00B74642" w:rsidP="00B74642">
      <w:pPr>
        <w:ind w:left="-567"/>
        <w:jc w:val="center"/>
        <w:rPr>
          <w:bCs/>
          <w:sz w:val="28"/>
          <w:szCs w:val="28"/>
        </w:rPr>
      </w:pPr>
    </w:p>
    <w:p w14:paraId="712D4CDA" w14:textId="77777777" w:rsidR="00B74642" w:rsidRDefault="00B74642" w:rsidP="00B74642">
      <w:pPr>
        <w:ind w:left="-567"/>
        <w:jc w:val="center"/>
        <w:rPr>
          <w:bCs/>
          <w:sz w:val="28"/>
          <w:szCs w:val="28"/>
        </w:rPr>
      </w:pPr>
    </w:p>
    <w:p w14:paraId="71EA37E2" w14:textId="77777777" w:rsidR="00B74642" w:rsidRDefault="00B74642" w:rsidP="00B74642">
      <w:pPr>
        <w:ind w:left="-567"/>
        <w:jc w:val="center"/>
        <w:rPr>
          <w:bCs/>
          <w:sz w:val="28"/>
          <w:szCs w:val="28"/>
        </w:rPr>
      </w:pPr>
    </w:p>
    <w:p w14:paraId="416EE07F" w14:textId="77777777" w:rsidR="00B74642" w:rsidRDefault="00B74642" w:rsidP="00B74642">
      <w:pPr>
        <w:ind w:left="-567"/>
        <w:jc w:val="center"/>
        <w:rPr>
          <w:bCs/>
          <w:sz w:val="28"/>
          <w:szCs w:val="28"/>
        </w:rPr>
      </w:pPr>
    </w:p>
    <w:p w14:paraId="55A74AAB" w14:textId="77777777" w:rsidR="00B74642" w:rsidRDefault="00B74642" w:rsidP="00B74642">
      <w:pPr>
        <w:ind w:left="-567"/>
        <w:jc w:val="center"/>
        <w:rPr>
          <w:bCs/>
          <w:sz w:val="28"/>
          <w:szCs w:val="28"/>
        </w:rPr>
      </w:pPr>
    </w:p>
    <w:p w14:paraId="0DE8567E" w14:textId="77777777" w:rsidR="00B74642" w:rsidRDefault="00B74642" w:rsidP="00B74642">
      <w:pPr>
        <w:ind w:left="-567"/>
        <w:jc w:val="center"/>
        <w:rPr>
          <w:bCs/>
          <w:sz w:val="28"/>
          <w:szCs w:val="28"/>
        </w:rPr>
      </w:pPr>
    </w:p>
    <w:p w14:paraId="254AE77B" w14:textId="77777777" w:rsidR="00B74642" w:rsidRDefault="00B74642" w:rsidP="00B74642">
      <w:pPr>
        <w:ind w:left="-567"/>
        <w:jc w:val="center"/>
        <w:rPr>
          <w:bCs/>
          <w:sz w:val="28"/>
          <w:szCs w:val="28"/>
        </w:rPr>
      </w:pPr>
    </w:p>
    <w:p w14:paraId="459F2D01" w14:textId="77777777" w:rsidR="00B74642" w:rsidRDefault="00B74642" w:rsidP="00B74642">
      <w:pPr>
        <w:ind w:left="-567"/>
        <w:jc w:val="center"/>
        <w:rPr>
          <w:bCs/>
          <w:sz w:val="28"/>
          <w:szCs w:val="28"/>
        </w:rPr>
      </w:pPr>
    </w:p>
    <w:p w14:paraId="068E589B" w14:textId="77777777" w:rsidR="00B74642" w:rsidRDefault="00B74642" w:rsidP="00B74642">
      <w:pPr>
        <w:ind w:left="-567"/>
        <w:jc w:val="center"/>
        <w:rPr>
          <w:bCs/>
          <w:sz w:val="28"/>
          <w:szCs w:val="28"/>
        </w:rPr>
      </w:pPr>
    </w:p>
    <w:p w14:paraId="1DE9F299" w14:textId="77777777" w:rsidR="00B74642" w:rsidRDefault="00B74642" w:rsidP="00B74642">
      <w:pPr>
        <w:ind w:left="-567"/>
        <w:jc w:val="center"/>
        <w:rPr>
          <w:bCs/>
          <w:sz w:val="28"/>
          <w:szCs w:val="28"/>
        </w:rPr>
      </w:pPr>
    </w:p>
    <w:p w14:paraId="330CAB94" w14:textId="77777777" w:rsidR="00B74642" w:rsidRDefault="00B74642" w:rsidP="00B74642">
      <w:pPr>
        <w:ind w:left="-567"/>
        <w:jc w:val="center"/>
        <w:rPr>
          <w:bCs/>
          <w:sz w:val="28"/>
          <w:szCs w:val="28"/>
        </w:rPr>
      </w:pPr>
    </w:p>
    <w:p w14:paraId="081F17FF" w14:textId="77777777" w:rsidR="00B74642" w:rsidRDefault="00B74642" w:rsidP="00B74642">
      <w:pPr>
        <w:ind w:left="-567"/>
        <w:jc w:val="center"/>
        <w:rPr>
          <w:bCs/>
          <w:sz w:val="28"/>
          <w:szCs w:val="28"/>
        </w:rPr>
      </w:pPr>
    </w:p>
    <w:p w14:paraId="2BE85333" w14:textId="77777777" w:rsidR="00B74642" w:rsidRDefault="00B74642" w:rsidP="00B74642">
      <w:pPr>
        <w:ind w:left="-567"/>
        <w:jc w:val="center"/>
        <w:rPr>
          <w:bCs/>
          <w:sz w:val="28"/>
          <w:szCs w:val="28"/>
        </w:rPr>
      </w:pPr>
    </w:p>
    <w:p w14:paraId="0ACCA2E6" w14:textId="77777777" w:rsidR="00B74642" w:rsidRDefault="00B74642" w:rsidP="00B74642">
      <w:pPr>
        <w:ind w:left="-567"/>
        <w:jc w:val="center"/>
        <w:rPr>
          <w:bCs/>
          <w:sz w:val="28"/>
          <w:szCs w:val="28"/>
        </w:rPr>
      </w:pPr>
    </w:p>
    <w:p w14:paraId="6791FD16" w14:textId="77777777" w:rsidR="00B74642" w:rsidRDefault="00B74642" w:rsidP="00B74642">
      <w:pPr>
        <w:ind w:left="-567"/>
        <w:jc w:val="center"/>
        <w:rPr>
          <w:bCs/>
          <w:sz w:val="28"/>
          <w:szCs w:val="28"/>
        </w:rPr>
      </w:pPr>
    </w:p>
    <w:p w14:paraId="66A72349" w14:textId="77777777" w:rsidR="00B74642" w:rsidRDefault="00B74642" w:rsidP="00B74642">
      <w:pPr>
        <w:ind w:left="-567"/>
        <w:jc w:val="center"/>
        <w:rPr>
          <w:bCs/>
          <w:sz w:val="28"/>
          <w:szCs w:val="28"/>
        </w:rPr>
      </w:pPr>
    </w:p>
    <w:p w14:paraId="76AEB68B" w14:textId="77777777" w:rsidR="00B74642" w:rsidRDefault="00B74642" w:rsidP="00B74642">
      <w:pPr>
        <w:ind w:left="-567"/>
        <w:jc w:val="center"/>
        <w:rPr>
          <w:bCs/>
          <w:sz w:val="28"/>
          <w:szCs w:val="28"/>
        </w:rPr>
      </w:pPr>
    </w:p>
    <w:p w14:paraId="70D68CE3" w14:textId="77777777" w:rsidR="00B74642" w:rsidRDefault="00B74642" w:rsidP="00B74642">
      <w:pPr>
        <w:ind w:left="-567"/>
        <w:jc w:val="center"/>
        <w:rPr>
          <w:bCs/>
          <w:sz w:val="28"/>
          <w:szCs w:val="28"/>
        </w:rPr>
      </w:pPr>
    </w:p>
    <w:p w14:paraId="35018FBF" w14:textId="77777777" w:rsidR="00B74642" w:rsidRDefault="00B74642" w:rsidP="00B74642">
      <w:pPr>
        <w:ind w:left="-567"/>
        <w:jc w:val="center"/>
        <w:rPr>
          <w:bCs/>
          <w:sz w:val="28"/>
          <w:szCs w:val="28"/>
        </w:rPr>
      </w:pPr>
    </w:p>
    <w:p w14:paraId="17F45F44" w14:textId="77777777" w:rsidR="00B74642" w:rsidRPr="00A65E6D" w:rsidRDefault="00B74642" w:rsidP="00B74642">
      <w:pPr>
        <w:jc w:val="center"/>
        <w:rPr>
          <w:bCs/>
          <w:sz w:val="28"/>
          <w:szCs w:val="28"/>
        </w:rPr>
      </w:pPr>
      <w:r w:rsidRPr="005F1CB0">
        <w:rPr>
          <w:bCs/>
          <w:sz w:val="28"/>
          <w:szCs w:val="28"/>
        </w:rPr>
        <w:t xml:space="preserve">Раздел 7. </w:t>
      </w:r>
      <w:r w:rsidRPr="00A65E6D">
        <w:rPr>
          <w:bCs/>
          <w:sz w:val="28"/>
          <w:szCs w:val="28"/>
        </w:rPr>
        <w:t>График реализации мероприятий производственной программы</w:t>
      </w:r>
    </w:p>
    <w:p w14:paraId="14F7751E" w14:textId="77777777" w:rsidR="00B74642" w:rsidRPr="00A65E6D" w:rsidRDefault="00B74642" w:rsidP="00B74642">
      <w:pPr>
        <w:ind w:left="-567"/>
        <w:jc w:val="center"/>
        <w:rPr>
          <w:bCs/>
          <w:sz w:val="28"/>
          <w:szCs w:val="28"/>
        </w:rPr>
      </w:pPr>
    </w:p>
    <w:tbl>
      <w:tblPr>
        <w:tblStyle w:val="ae"/>
        <w:tblW w:w="9781" w:type="dxa"/>
        <w:tblInd w:w="-5" w:type="dxa"/>
        <w:tblLook w:val="04A0" w:firstRow="1" w:lastRow="0" w:firstColumn="1" w:lastColumn="0" w:noHBand="0" w:noVBand="1"/>
      </w:tblPr>
      <w:tblGrid>
        <w:gridCol w:w="3261"/>
        <w:gridCol w:w="3260"/>
        <w:gridCol w:w="3260"/>
      </w:tblGrid>
      <w:tr w:rsidR="00B74642" w:rsidRPr="00A65E6D" w14:paraId="667267D4" w14:textId="77777777" w:rsidTr="00FC5BCF">
        <w:trPr>
          <w:trHeight w:val="914"/>
        </w:trPr>
        <w:tc>
          <w:tcPr>
            <w:tcW w:w="3261" w:type="dxa"/>
            <w:vAlign w:val="center"/>
          </w:tcPr>
          <w:p w14:paraId="7454C953" w14:textId="77777777" w:rsidR="00B74642" w:rsidRPr="00A65E6D" w:rsidRDefault="00B74642" w:rsidP="00FC5BCF">
            <w:pPr>
              <w:jc w:val="center"/>
              <w:rPr>
                <w:bCs/>
                <w:sz w:val="28"/>
                <w:szCs w:val="28"/>
              </w:rPr>
            </w:pPr>
            <w:r w:rsidRPr="00A65E6D">
              <w:rPr>
                <w:bCs/>
                <w:sz w:val="28"/>
                <w:szCs w:val="28"/>
              </w:rPr>
              <w:t>Наименование мероприятия</w:t>
            </w:r>
          </w:p>
        </w:tc>
        <w:tc>
          <w:tcPr>
            <w:tcW w:w="3260" w:type="dxa"/>
            <w:vAlign w:val="center"/>
          </w:tcPr>
          <w:p w14:paraId="73BC75A7" w14:textId="77777777" w:rsidR="00B74642" w:rsidRPr="00A65E6D" w:rsidRDefault="00B74642" w:rsidP="00FC5BCF">
            <w:pPr>
              <w:jc w:val="center"/>
              <w:rPr>
                <w:bCs/>
                <w:sz w:val="28"/>
                <w:szCs w:val="28"/>
              </w:rPr>
            </w:pPr>
            <w:r w:rsidRPr="00A65E6D">
              <w:rPr>
                <w:bCs/>
                <w:sz w:val="28"/>
                <w:szCs w:val="28"/>
              </w:rPr>
              <w:t>Дата начала    реализации мероприятий</w:t>
            </w:r>
          </w:p>
        </w:tc>
        <w:tc>
          <w:tcPr>
            <w:tcW w:w="3260" w:type="dxa"/>
            <w:vAlign w:val="center"/>
          </w:tcPr>
          <w:p w14:paraId="1FFA754A" w14:textId="77777777" w:rsidR="00B74642" w:rsidRPr="00A65E6D" w:rsidRDefault="00B74642" w:rsidP="00FC5BCF">
            <w:pPr>
              <w:jc w:val="center"/>
              <w:rPr>
                <w:bCs/>
                <w:sz w:val="28"/>
                <w:szCs w:val="28"/>
              </w:rPr>
            </w:pPr>
            <w:r w:rsidRPr="00A65E6D">
              <w:rPr>
                <w:bCs/>
                <w:sz w:val="28"/>
                <w:szCs w:val="28"/>
              </w:rPr>
              <w:t>Дата окончания реализации мероприятий</w:t>
            </w:r>
          </w:p>
        </w:tc>
      </w:tr>
      <w:tr w:rsidR="00B74642" w:rsidRPr="00A65E6D" w14:paraId="50358906" w14:textId="77777777" w:rsidTr="00FC5BCF">
        <w:trPr>
          <w:trHeight w:val="960"/>
        </w:trPr>
        <w:tc>
          <w:tcPr>
            <w:tcW w:w="3261" w:type="dxa"/>
            <w:vAlign w:val="center"/>
          </w:tcPr>
          <w:p w14:paraId="4E0628F3" w14:textId="77777777" w:rsidR="00B74642" w:rsidRPr="00A65E6D" w:rsidRDefault="00B74642" w:rsidP="00FC5BCF">
            <w:pPr>
              <w:jc w:val="center"/>
              <w:rPr>
                <w:bCs/>
                <w:sz w:val="28"/>
                <w:szCs w:val="28"/>
              </w:rPr>
            </w:pPr>
            <w:r w:rsidRPr="00A65E6D">
              <w:rPr>
                <w:bCs/>
                <w:sz w:val="28"/>
                <w:szCs w:val="28"/>
              </w:rPr>
              <w:t>Бесперебойное холодное водоснабжение и водоотведение</w:t>
            </w:r>
          </w:p>
        </w:tc>
        <w:tc>
          <w:tcPr>
            <w:tcW w:w="3260" w:type="dxa"/>
            <w:vAlign w:val="center"/>
          </w:tcPr>
          <w:p w14:paraId="5D5DD28F" w14:textId="77777777" w:rsidR="00B74642" w:rsidRPr="00A65E6D" w:rsidRDefault="00B74642" w:rsidP="00FC5BCF">
            <w:pPr>
              <w:jc w:val="center"/>
              <w:rPr>
                <w:bCs/>
                <w:sz w:val="28"/>
                <w:szCs w:val="28"/>
              </w:rPr>
            </w:pPr>
            <w:r w:rsidRPr="002370E4">
              <w:rPr>
                <w:bCs/>
                <w:sz w:val="28"/>
                <w:szCs w:val="28"/>
              </w:rPr>
              <w:t>18.09.2024</w:t>
            </w:r>
          </w:p>
        </w:tc>
        <w:tc>
          <w:tcPr>
            <w:tcW w:w="3260" w:type="dxa"/>
            <w:vAlign w:val="center"/>
          </w:tcPr>
          <w:p w14:paraId="7363A172" w14:textId="77777777" w:rsidR="00B74642" w:rsidRPr="00A65E6D" w:rsidRDefault="00B74642" w:rsidP="00FC5BCF">
            <w:pPr>
              <w:jc w:val="center"/>
              <w:rPr>
                <w:bCs/>
                <w:sz w:val="28"/>
                <w:szCs w:val="28"/>
              </w:rPr>
            </w:pPr>
            <w:r w:rsidRPr="00A65E6D">
              <w:rPr>
                <w:bCs/>
                <w:sz w:val="28"/>
                <w:szCs w:val="28"/>
              </w:rPr>
              <w:t>31.12.202</w:t>
            </w:r>
            <w:r>
              <w:rPr>
                <w:bCs/>
                <w:sz w:val="28"/>
                <w:szCs w:val="28"/>
              </w:rPr>
              <w:t>5</w:t>
            </w:r>
          </w:p>
        </w:tc>
      </w:tr>
    </w:tbl>
    <w:p w14:paraId="30D699B3" w14:textId="77777777" w:rsidR="00B74642" w:rsidRDefault="00B74642" w:rsidP="00B74642">
      <w:pPr>
        <w:jc w:val="center"/>
        <w:rPr>
          <w:bCs/>
          <w:sz w:val="28"/>
          <w:szCs w:val="28"/>
        </w:rPr>
      </w:pPr>
    </w:p>
    <w:p w14:paraId="33D33ECC" w14:textId="77777777" w:rsidR="00B74642" w:rsidRDefault="00B74642" w:rsidP="00B74642">
      <w:pPr>
        <w:jc w:val="center"/>
        <w:rPr>
          <w:bCs/>
          <w:sz w:val="28"/>
          <w:szCs w:val="28"/>
        </w:rPr>
      </w:pPr>
    </w:p>
    <w:p w14:paraId="4A1CD89F" w14:textId="77777777" w:rsidR="00B74642" w:rsidRDefault="00B74642" w:rsidP="00B74642">
      <w:pPr>
        <w:jc w:val="center"/>
        <w:rPr>
          <w:bCs/>
          <w:sz w:val="28"/>
          <w:szCs w:val="28"/>
        </w:rPr>
      </w:pPr>
    </w:p>
    <w:p w14:paraId="4FAF34A9" w14:textId="77777777" w:rsidR="00B74642" w:rsidRDefault="00B74642" w:rsidP="00B74642">
      <w:pPr>
        <w:jc w:val="center"/>
        <w:rPr>
          <w:bCs/>
          <w:sz w:val="28"/>
          <w:szCs w:val="28"/>
        </w:rPr>
      </w:pPr>
    </w:p>
    <w:p w14:paraId="0F841CA0" w14:textId="77777777" w:rsidR="00B74642" w:rsidRDefault="00B74642" w:rsidP="00B74642">
      <w:pPr>
        <w:jc w:val="center"/>
        <w:rPr>
          <w:bCs/>
          <w:sz w:val="28"/>
          <w:szCs w:val="28"/>
        </w:rPr>
      </w:pPr>
    </w:p>
    <w:p w14:paraId="5A4AE8CF" w14:textId="77777777" w:rsidR="00B74642" w:rsidRDefault="00B74642" w:rsidP="00B74642">
      <w:pPr>
        <w:jc w:val="center"/>
        <w:rPr>
          <w:bCs/>
          <w:sz w:val="28"/>
          <w:szCs w:val="28"/>
        </w:rPr>
      </w:pPr>
    </w:p>
    <w:p w14:paraId="06D2405E" w14:textId="77777777" w:rsidR="00B74642" w:rsidRDefault="00B74642" w:rsidP="00B74642">
      <w:pPr>
        <w:jc w:val="center"/>
        <w:rPr>
          <w:bCs/>
          <w:sz w:val="28"/>
          <w:szCs w:val="28"/>
        </w:rPr>
      </w:pPr>
    </w:p>
    <w:p w14:paraId="4AFC1098" w14:textId="77777777" w:rsidR="00B74642" w:rsidRDefault="00B74642" w:rsidP="00B74642">
      <w:pPr>
        <w:jc w:val="center"/>
        <w:rPr>
          <w:bCs/>
          <w:sz w:val="28"/>
          <w:szCs w:val="28"/>
        </w:rPr>
      </w:pPr>
    </w:p>
    <w:p w14:paraId="431564C5" w14:textId="77777777" w:rsidR="00B74642" w:rsidRDefault="00B74642" w:rsidP="00B74642">
      <w:pPr>
        <w:jc w:val="center"/>
        <w:rPr>
          <w:bCs/>
          <w:sz w:val="28"/>
          <w:szCs w:val="28"/>
        </w:rPr>
      </w:pPr>
    </w:p>
    <w:p w14:paraId="26C7B355" w14:textId="77777777" w:rsidR="00B74642" w:rsidRDefault="00B74642" w:rsidP="00B74642">
      <w:pPr>
        <w:jc w:val="center"/>
        <w:rPr>
          <w:bCs/>
          <w:sz w:val="28"/>
          <w:szCs w:val="28"/>
        </w:rPr>
      </w:pPr>
    </w:p>
    <w:p w14:paraId="56378E95" w14:textId="77777777" w:rsidR="00B74642" w:rsidRDefault="00B74642" w:rsidP="00B74642">
      <w:pPr>
        <w:jc w:val="center"/>
        <w:rPr>
          <w:bCs/>
          <w:sz w:val="28"/>
          <w:szCs w:val="28"/>
        </w:rPr>
      </w:pPr>
    </w:p>
    <w:p w14:paraId="2C65C7A4" w14:textId="77777777" w:rsidR="00B74642" w:rsidRDefault="00B74642" w:rsidP="00B74642">
      <w:pPr>
        <w:jc w:val="center"/>
        <w:rPr>
          <w:bCs/>
          <w:sz w:val="28"/>
          <w:szCs w:val="28"/>
        </w:rPr>
      </w:pPr>
    </w:p>
    <w:p w14:paraId="57A8AC6D" w14:textId="77777777" w:rsidR="00B74642" w:rsidRDefault="00B74642" w:rsidP="00B74642">
      <w:pPr>
        <w:jc w:val="center"/>
        <w:rPr>
          <w:bCs/>
          <w:sz w:val="28"/>
          <w:szCs w:val="28"/>
        </w:rPr>
      </w:pPr>
    </w:p>
    <w:p w14:paraId="7CEBC73B" w14:textId="77777777" w:rsidR="00B74642" w:rsidRDefault="00B74642" w:rsidP="00B74642">
      <w:pPr>
        <w:jc w:val="center"/>
        <w:rPr>
          <w:bCs/>
          <w:sz w:val="28"/>
          <w:szCs w:val="28"/>
        </w:rPr>
      </w:pPr>
    </w:p>
    <w:p w14:paraId="7C472960" w14:textId="77777777" w:rsidR="00B74642" w:rsidRDefault="00B74642" w:rsidP="00B74642">
      <w:pPr>
        <w:jc w:val="center"/>
        <w:rPr>
          <w:bCs/>
          <w:sz w:val="28"/>
          <w:szCs w:val="28"/>
        </w:rPr>
      </w:pPr>
    </w:p>
    <w:p w14:paraId="510B4D52" w14:textId="77777777" w:rsidR="00B74642" w:rsidRDefault="00B74642" w:rsidP="00B74642">
      <w:pPr>
        <w:jc w:val="center"/>
        <w:rPr>
          <w:bCs/>
          <w:sz w:val="28"/>
          <w:szCs w:val="28"/>
        </w:rPr>
      </w:pPr>
    </w:p>
    <w:p w14:paraId="39A22FF6" w14:textId="77777777" w:rsidR="00B74642" w:rsidRDefault="00B74642" w:rsidP="00B74642">
      <w:pPr>
        <w:jc w:val="center"/>
        <w:rPr>
          <w:bCs/>
          <w:sz w:val="28"/>
          <w:szCs w:val="28"/>
        </w:rPr>
      </w:pPr>
    </w:p>
    <w:p w14:paraId="1E16BCCC" w14:textId="77777777" w:rsidR="00B74642" w:rsidRDefault="00B74642" w:rsidP="00B74642">
      <w:pPr>
        <w:jc w:val="center"/>
        <w:rPr>
          <w:bCs/>
          <w:sz w:val="28"/>
          <w:szCs w:val="28"/>
        </w:rPr>
      </w:pPr>
    </w:p>
    <w:p w14:paraId="69559C13" w14:textId="77777777" w:rsidR="00B74642" w:rsidRDefault="00B74642" w:rsidP="00B74642">
      <w:pPr>
        <w:jc w:val="center"/>
        <w:rPr>
          <w:bCs/>
          <w:sz w:val="28"/>
          <w:szCs w:val="28"/>
        </w:rPr>
      </w:pPr>
    </w:p>
    <w:p w14:paraId="14516710" w14:textId="77777777" w:rsidR="00B74642" w:rsidRDefault="00B74642" w:rsidP="00B74642">
      <w:pPr>
        <w:jc w:val="center"/>
        <w:rPr>
          <w:bCs/>
          <w:sz w:val="28"/>
          <w:szCs w:val="28"/>
        </w:rPr>
      </w:pPr>
    </w:p>
    <w:p w14:paraId="11EB8258" w14:textId="77777777" w:rsidR="00B74642" w:rsidRDefault="00B74642" w:rsidP="00B74642">
      <w:pPr>
        <w:jc w:val="center"/>
        <w:rPr>
          <w:bCs/>
          <w:sz w:val="28"/>
          <w:szCs w:val="28"/>
        </w:rPr>
      </w:pPr>
    </w:p>
    <w:p w14:paraId="12F41FEC" w14:textId="77777777" w:rsidR="00B74642" w:rsidRDefault="00B74642" w:rsidP="00B74642">
      <w:pPr>
        <w:jc w:val="center"/>
        <w:rPr>
          <w:bCs/>
          <w:sz w:val="28"/>
          <w:szCs w:val="28"/>
        </w:rPr>
      </w:pPr>
    </w:p>
    <w:p w14:paraId="3A794BD2" w14:textId="77777777" w:rsidR="00B74642" w:rsidRDefault="00B74642" w:rsidP="00B74642">
      <w:pPr>
        <w:jc w:val="center"/>
        <w:rPr>
          <w:bCs/>
          <w:sz w:val="28"/>
          <w:szCs w:val="28"/>
        </w:rPr>
      </w:pPr>
    </w:p>
    <w:p w14:paraId="5A5E7BC6" w14:textId="77777777" w:rsidR="00B74642" w:rsidRDefault="00B74642" w:rsidP="00B74642">
      <w:pPr>
        <w:jc w:val="center"/>
        <w:rPr>
          <w:bCs/>
          <w:sz w:val="28"/>
          <w:szCs w:val="28"/>
        </w:rPr>
      </w:pPr>
    </w:p>
    <w:p w14:paraId="75BF3584" w14:textId="77777777" w:rsidR="00B74642" w:rsidRDefault="00B74642" w:rsidP="00B74642">
      <w:pPr>
        <w:jc w:val="center"/>
        <w:rPr>
          <w:bCs/>
          <w:sz w:val="28"/>
          <w:szCs w:val="28"/>
        </w:rPr>
      </w:pPr>
    </w:p>
    <w:p w14:paraId="4374F9F2" w14:textId="77777777" w:rsidR="00B74642" w:rsidRDefault="00B74642" w:rsidP="00B74642">
      <w:pPr>
        <w:jc w:val="center"/>
        <w:rPr>
          <w:bCs/>
          <w:sz w:val="28"/>
          <w:szCs w:val="28"/>
        </w:rPr>
      </w:pPr>
    </w:p>
    <w:p w14:paraId="79A58F74" w14:textId="77777777" w:rsidR="00B74642" w:rsidRDefault="00B74642" w:rsidP="00B74642">
      <w:pPr>
        <w:jc w:val="center"/>
        <w:rPr>
          <w:bCs/>
          <w:sz w:val="28"/>
          <w:szCs w:val="28"/>
        </w:rPr>
      </w:pPr>
    </w:p>
    <w:p w14:paraId="5F7D4D79" w14:textId="77777777" w:rsidR="00B74642" w:rsidRDefault="00B74642" w:rsidP="00B74642">
      <w:pPr>
        <w:jc w:val="center"/>
        <w:rPr>
          <w:bCs/>
          <w:sz w:val="28"/>
          <w:szCs w:val="28"/>
        </w:rPr>
      </w:pPr>
    </w:p>
    <w:p w14:paraId="6512105E" w14:textId="77777777" w:rsidR="00B74642" w:rsidRDefault="00B74642" w:rsidP="00B74642">
      <w:pPr>
        <w:jc w:val="center"/>
        <w:rPr>
          <w:bCs/>
          <w:sz w:val="28"/>
          <w:szCs w:val="28"/>
        </w:rPr>
      </w:pPr>
    </w:p>
    <w:p w14:paraId="010AD832" w14:textId="77777777" w:rsidR="00B74642" w:rsidRDefault="00B74642" w:rsidP="00B74642">
      <w:pPr>
        <w:jc w:val="center"/>
        <w:rPr>
          <w:bCs/>
          <w:sz w:val="28"/>
          <w:szCs w:val="28"/>
        </w:rPr>
      </w:pPr>
    </w:p>
    <w:p w14:paraId="181494D0" w14:textId="77777777" w:rsidR="00B74642" w:rsidRDefault="00B74642" w:rsidP="00B74642">
      <w:pPr>
        <w:jc w:val="center"/>
        <w:rPr>
          <w:bCs/>
          <w:sz w:val="28"/>
          <w:szCs w:val="28"/>
        </w:rPr>
      </w:pPr>
    </w:p>
    <w:p w14:paraId="689DAE34" w14:textId="77777777" w:rsidR="00B74642" w:rsidRDefault="00B74642" w:rsidP="00B74642">
      <w:pPr>
        <w:jc w:val="center"/>
        <w:rPr>
          <w:bCs/>
          <w:sz w:val="28"/>
          <w:szCs w:val="28"/>
        </w:rPr>
      </w:pPr>
    </w:p>
    <w:p w14:paraId="0430E08A" w14:textId="77777777" w:rsidR="00B74642" w:rsidRDefault="00B74642" w:rsidP="00B74642">
      <w:pPr>
        <w:jc w:val="center"/>
        <w:rPr>
          <w:bCs/>
          <w:sz w:val="28"/>
          <w:szCs w:val="28"/>
        </w:rPr>
      </w:pPr>
    </w:p>
    <w:p w14:paraId="6222CF9E" w14:textId="77777777" w:rsidR="00B74642" w:rsidRDefault="00B74642" w:rsidP="00B74642">
      <w:pPr>
        <w:jc w:val="center"/>
        <w:rPr>
          <w:bCs/>
          <w:sz w:val="28"/>
          <w:szCs w:val="28"/>
        </w:rPr>
      </w:pPr>
    </w:p>
    <w:p w14:paraId="6C83D728" w14:textId="77777777" w:rsidR="00B74642" w:rsidRDefault="00B74642" w:rsidP="00B74642">
      <w:pPr>
        <w:jc w:val="center"/>
        <w:rPr>
          <w:bCs/>
          <w:sz w:val="28"/>
          <w:szCs w:val="28"/>
        </w:rPr>
      </w:pPr>
    </w:p>
    <w:p w14:paraId="66B9FC6B" w14:textId="77777777" w:rsidR="00B74642" w:rsidRDefault="00B74642" w:rsidP="00B74642">
      <w:pPr>
        <w:jc w:val="center"/>
        <w:rPr>
          <w:bCs/>
          <w:sz w:val="28"/>
          <w:szCs w:val="28"/>
        </w:rPr>
      </w:pPr>
    </w:p>
    <w:p w14:paraId="39958A2B" w14:textId="77777777" w:rsidR="00B74642" w:rsidRDefault="00B74642" w:rsidP="00B74642">
      <w:pPr>
        <w:jc w:val="center"/>
        <w:rPr>
          <w:bCs/>
          <w:sz w:val="28"/>
          <w:szCs w:val="28"/>
        </w:rPr>
      </w:pPr>
    </w:p>
    <w:p w14:paraId="61715AD5" w14:textId="77777777" w:rsidR="00B74642" w:rsidRDefault="00B74642" w:rsidP="00B74642">
      <w:pPr>
        <w:jc w:val="center"/>
        <w:rPr>
          <w:bCs/>
          <w:sz w:val="28"/>
          <w:szCs w:val="28"/>
        </w:rPr>
      </w:pPr>
    </w:p>
    <w:p w14:paraId="18E215EA" w14:textId="77777777" w:rsidR="00B74642" w:rsidRPr="009237B4" w:rsidRDefault="00B74642" w:rsidP="00B74642">
      <w:pPr>
        <w:jc w:val="center"/>
        <w:rPr>
          <w:bCs/>
          <w:sz w:val="28"/>
          <w:szCs w:val="28"/>
        </w:rPr>
      </w:pPr>
      <w:r w:rsidRPr="009237B4">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346F7991" w14:textId="77777777" w:rsidR="00B74642" w:rsidRPr="009237B4" w:rsidRDefault="00B74642" w:rsidP="00B74642">
      <w:pPr>
        <w:ind w:left="-567"/>
        <w:jc w:val="center"/>
        <w:rPr>
          <w:bCs/>
          <w:sz w:val="28"/>
          <w:szCs w:val="28"/>
        </w:rPr>
      </w:pPr>
    </w:p>
    <w:tbl>
      <w:tblPr>
        <w:tblStyle w:val="ae"/>
        <w:tblW w:w="9634" w:type="dxa"/>
        <w:jc w:val="center"/>
        <w:tblLayout w:type="fixed"/>
        <w:tblLook w:val="04A0" w:firstRow="1" w:lastRow="0" w:firstColumn="1" w:lastColumn="0" w:noHBand="0" w:noVBand="1"/>
      </w:tblPr>
      <w:tblGrid>
        <w:gridCol w:w="988"/>
        <w:gridCol w:w="4809"/>
        <w:gridCol w:w="1291"/>
        <w:gridCol w:w="1271"/>
        <w:gridCol w:w="1275"/>
      </w:tblGrid>
      <w:tr w:rsidR="00B74642" w:rsidRPr="009237B4" w14:paraId="304DDAC0" w14:textId="77777777" w:rsidTr="00FC5BCF">
        <w:trPr>
          <w:trHeight w:val="846"/>
          <w:jc w:val="center"/>
        </w:trPr>
        <w:tc>
          <w:tcPr>
            <w:tcW w:w="988" w:type="dxa"/>
            <w:vAlign w:val="center"/>
          </w:tcPr>
          <w:p w14:paraId="3397750F" w14:textId="77777777" w:rsidR="00B74642" w:rsidRPr="009237B4" w:rsidRDefault="00B74642" w:rsidP="00FC5BCF">
            <w:pPr>
              <w:jc w:val="center"/>
              <w:rPr>
                <w:bCs/>
                <w:sz w:val="28"/>
                <w:szCs w:val="28"/>
              </w:rPr>
            </w:pPr>
            <w:r w:rsidRPr="009237B4">
              <w:rPr>
                <w:bCs/>
                <w:sz w:val="28"/>
                <w:szCs w:val="28"/>
              </w:rPr>
              <w:t>№ п/п</w:t>
            </w:r>
          </w:p>
        </w:tc>
        <w:tc>
          <w:tcPr>
            <w:tcW w:w="4809" w:type="dxa"/>
            <w:vAlign w:val="center"/>
          </w:tcPr>
          <w:p w14:paraId="5472A1EE" w14:textId="77777777" w:rsidR="00B74642" w:rsidRPr="009237B4" w:rsidRDefault="00B74642" w:rsidP="00FC5BCF">
            <w:pPr>
              <w:jc w:val="center"/>
              <w:rPr>
                <w:bCs/>
                <w:sz w:val="28"/>
                <w:szCs w:val="28"/>
              </w:rPr>
            </w:pPr>
            <w:r w:rsidRPr="009237B4">
              <w:rPr>
                <w:bCs/>
                <w:sz w:val="28"/>
                <w:szCs w:val="28"/>
              </w:rPr>
              <w:t>Наименование показателя</w:t>
            </w:r>
          </w:p>
        </w:tc>
        <w:tc>
          <w:tcPr>
            <w:tcW w:w="1291" w:type="dxa"/>
            <w:vAlign w:val="center"/>
          </w:tcPr>
          <w:p w14:paraId="4CBB0D5D" w14:textId="77777777" w:rsidR="00B74642" w:rsidRPr="009237B4" w:rsidRDefault="00B74642" w:rsidP="00FC5BCF">
            <w:pPr>
              <w:jc w:val="center"/>
              <w:rPr>
                <w:bCs/>
                <w:sz w:val="28"/>
                <w:szCs w:val="28"/>
              </w:rPr>
            </w:pPr>
            <w:r w:rsidRPr="009237B4">
              <w:rPr>
                <w:bCs/>
                <w:sz w:val="28"/>
                <w:szCs w:val="28"/>
              </w:rPr>
              <w:t>План 202</w:t>
            </w:r>
            <w:r>
              <w:rPr>
                <w:bCs/>
                <w:sz w:val="28"/>
                <w:szCs w:val="28"/>
              </w:rPr>
              <w:t>4</w:t>
            </w:r>
            <w:r w:rsidRPr="009237B4">
              <w:rPr>
                <w:bCs/>
                <w:sz w:val="28"/>
                <w:szCs w:val="28"/>
              </w:rPr>
              <w:t xml:space="preserve"> год</w:t>
            </w:r>
          </w:p>
        </w:tc>
        <w:tc>
          <w:tcPr>
            <w:tcW w:w="1271" w:type="dxa"/>
            <w:vAlign w:val="center"/>
          </w:tcPr>
          <w:p w14:paraId="3EFC83D3" w14:textId="77777777" w:rsidR="00B74642" w:rsidRPr="009237B4" w:rsidRDefault="00B74642" w:rsidP="00FC5BCF">
            <w:pPr>
              <w:jc w:val="center"/>
              <w:rPr>
                <w:bCs/>
                <w:sz w:val="28"/>
                <w:szCs w:val="28"/>
              </w:rPr>
            </w:pPr>
            <w:r w:rsidRPr="009237B4">
              <w:rPr>
                <w:bCs/>
                <w:sz w:val="28"/>
                <w:szCs w:val="28"/>
              </w:rPr>
              <w:t>План 202</w:t>
            </w:r>
            <w:r>
              <w:rPr>
                <w:bCs/>
                <w:sz w:val="28"/>
                <w:szCs w:val="28"/>
              </w:rPr>
              <w:t>5</w:t>
            </w:r>
            <w:r w:rsidRPr="009237B4">
              <w:rPr>
                <w:bCs/>
                <w:sz w:val="28"/>
                <w:szCs w:val="28"/>
              </w:rPr>
              <w:t xml:space="preserve"> год</w:t>
            </w:r>
          </w:p>
        </w:tc>
        <w:tc>
          <w:tcPr>
            <w:tcW w:w="1275" w:type="dxa"/>
            <w:vAlign w:val="center"/>
          </w:tcPr>
          <w:p w14:paraId="785A03B9" w14:textId="77777777" w:rsidR="00B74642" w:rsidRPr="009237B4" w:rsidRDefault="00B74642" w:rsidP="00FC5BCF">
            <w:pPr>
              <w:jc w:val="center"/>
              <w:rPr>
                <w:bCs/>
                <w:sz w:val="28"/>
                <w:szCs w:val="28"/>
              </w:rPr>
            </w:pPr>
            <w:r w:rsidRPr="009237B4">
              <w:rPr>
                <w:bCs/>
                <w:sz w:val="28"/>
                <w:szCs w:val="28"/>
              </w:rPr>
              <w:t>План 202</w:t>
            </w:r>
            <w:r>
              <w:rPr>
                <w:bCs/>
                <w:sz w:val="28"/>
                <w:szCs w:val="28"/>
              </w:rPr>
              <w:t>6</w:t>
            </w:r>
            <w:r w:rsidRPr="009237B4">
              <w:rPr>
                <w:bCs/>
                <w:sz w:val="28"/>
                <w:szCs w:val="28"/>
              </w:rPr>
              <w:t xml:space="preserve"> год</w:t>
            </w:r>
          </w:p>
        </w:tc>
      </w:tr>
      <w:tr w:rsidR="00B74642" w:rsidRPr="009237B4" w14:paraId="30EA4A77" w14:textId="77777777" w:rsidTr="00FC5BCF">
        <w:trPr>
          <w:jc w:val="center"/>
        </w:trPr>
        <w:tc>
          <w:tcPr>
            <w:tcW w:w="988" w:type="dxa"/>
          </w:tcPr>
          <w:p w14:paraId="35CDCC0C" w14:textId="77777777" w:rsidR="00B74642" w:rsidRPr="009237B4" w:rsidRDefault="00B74642" w:rsidP="00FC5BCF">
            <w:pPr>
              <w:jc w:val="center"/>
              <w:rPr>
                <w:bCs/>
                <w:sz w:val="28"/>
                <w:szCs w:val="28"/>
              </w:rPr>
            </w:pPr>
            <w:r w:rsidRPr="009237B4">
              <w:rPr>
                <w:bCs/>
                <w:sz w:val="28"/>
                <w:szCs w:val="28"/>
              </w:rPr>
              <w:t>1</w:t>
            </w:r>
          </w:p>
        </w:tc>
        <w:tc>
          <w:tcPr>
            <w:tcW w:w="4809" w:type="dxa"/>
          </w:tcPr>
          <w:p w14:paraId="3319A919" w14:textId="77777777" w:rsidR="00B74642" w:rsidRPr="009237B4" w:rsidRDefault="00B74642" w:rsidP="00FC5BCF">
            <w:pPr>
              <w:jc w:val="center"/>
              <w:rPr>
                <w:bCs/>
                <w:sz w:val="28"/>
                <w:szCs w:val="28"/>
              </w:rPr>
            </w:pPr>
            <w:r w:rsidRPr="009237B4">
              <w:rPr>
                <w:bCs/>
                <w:sz w:val="28"/>
                <w:szCs w:val="28"/>
              </w:rPr>
              <w:t>2</w:t>
            </w:r>
          </w:p>
        </w:tc>
        <w:tc>
          <w:tcPr>
            <w:tcW w:w="1291" w:type="dxa"/>
          </w:tcPr>
          <w:p w14:paraId="7A78FB85" w14:textId="77777777" w:rsidR="00B74642" w:rsidRPr="009237B4" w:rsidRDefault="00B74642" w:rsidP="00FC5BCF">
            <w:pPr>
              <w:jc w:val="center"/>
              <w:rPr>
                <w:bCs/>
                <w:sz w:val="28"/>
                <w:szCs w:val="28"/>
              </w:rPr>
            </w:pPr>
            <w:r w:rsidRPr="009237B4">
              <w:rPr>
                <w:bCs/>
                <w:sz w:val="28"/>
                <w:szCs w:val="28"/>
              </w:rPr>
              <w:t>3</w:t>
            </w:r>
          </w:p>
        </w:tc>
        <w:tc>
          <w:tcPr>
            <w:tcW w:w="1271" w:type="dxa"/>
          </w:tcPr>
          <w:p w14:paraId="0E561C8C" w14:textId="77777777" w:rsidR="00B74642" w:rsidRPr="009237B4" w:rsidRDefault="00B74642" w:rsidP="00FC5BCF">
            <w:pPr>
              <w:jc w:val="center"/>
              <w:rPr>
                <w:bCs/>
                <w:sz w:val="28"/>
                <w:szCs w:val="28"/>
              </w:rPr>
            </w:pPr>
            <w:r w:rsidRPr="009237B4">
              <w:rPr>
                <w:bCs/>
                <w:sz w:val="28"/>
                <w:szCs w:val="28"/>
              </w:rPr>
              <w:t>4</w:t>
            </w:r>
          </w:p>
        </w:tc>
        <w:tc>
          <w:tcPr>
            <w:tcW w:w="1275" w:type="dxa"/>
          </w:tcPr>
          <w:p w14:paraId="1891EAD2" w14:textId="77777777" w:rsidR="00B74642" w:rsidRPr="009237B4" w:rsidRDefault="00B74642" w:rsidP="00FC5BCF">
            <w:pPr>
              <w:jc w:val="center"/>
              <w:rPr>
                <w:bCs/>
                <w:sz w:val="28"/>
                <w:szCs w:val="28"/>
              </w:rPr>
            </w:pPr>
            <w:r w:rsidRPr="009237B4">
              <w:rPr>
                <w:bCs/>
                <w:sz w:val="28"/>
                <w:szCs w:val="28"/>
              </w:rPr>
              <w:t>5</w:t>
            </w:r>
          </w:p>
        </w:tc>
      </w:tr>
      <w:tr w:rsidR="00B74642" w:rsidRPr="009237B4" w14:paraId="16109BE4" w14:textId="77777777" w:rsidTr="00FC5BCF">
        <w:trPr>
          <w:trHeight w:val="367"/>
          <w:jc w:val="center"/>
        </w:trPr>
        <w:tc>
          <w:tcPr>
            <w:tcW w:w="9634" w:type="dxa"/>
            <w:gridSpan w:val="5"/>
            <w:vAlign w:val="center"/>
          </w:tcPr>
          <w:p w14:paraId="27377858" w14:textId="77777777" w:rsidR="00B74642" w:rsidRPr="009237B4" w:rsidRDefault="00B74642">
            <w:pPr>
              <w:pStyle w:val="a7"/>
              <w:numPr>
                <w:ilvl w:val="0"/>
                <w:numId w:val="9"/>
              </w:numPr>
              <w:jc w:val="center"/>
              <w:rPr>
                <w:bCs/>
                <w:sz w:val="28"/>
                <w:szCs w:val="28"/>
              </w:rPr>
            </w:pPr>
            <w:r w:rsidRPr="009237B4">
              <w:rPr>
                <w:bCs/>
                <w:sz w:val="28"/>
                <w:szCs w:val="28"/>
              </w:rPr>
              <w:t>Показатели качества воды</w:t>
            </w:r>
          </w:p>
        </w:tc>
      </w:tr>
      <w:tr w:rsidR="00B74642" w:rsidRPr="00A15BBA" w14:paraId="600EB942" w14:textId="77777777" w:rsidTr="00FC5BCF">
        <w:trPr>
          <w:trHeight w:val="2110"/>
          <w:jc w:val="center"/>
        </w:trPr>
        <w:tc>
          <w:tcPr>
            <w:tcW w:w="988" w:type="dxa"/>
            <w:vAlign w:val="center"/>
          </w:tcPr>
          <w:p w14:paraId="16393E17" w14:textId="77777777" w:rsidR="00B74642" w:rsidRPr="00A15BBA" w:rsidRDefault="00B74642" w:rsidP="00FC5BCF">
            <w:pPr>
              <w:jc w:val="center"/>
              <w:rPr>
                <w:bCs/>
                <w:sz w:val="28"/>
                <w:szCs w:val="28"/>
              </w:rPr>
            </w:pPr>
            <w:r w:rsidRPr="00A15BBA">
              <w:rPr>
                <w:bCs/>
                <w:sz w:val="28"/>
                <w:szCs w:val="28"/>
              </w:rPr>
              <w:t>1.1.</w:t>
            </w:r>
          </w:p>
        </w:tc>
        <w:tc>
          <w:tcPr>
            <w:tcW w:w="4809" w:type="dxa"/>
            <w:vAlign w:val="center"/>
          </w:tcPr>
          <w:p w14:paraId="2D0FBE0A" w14:textId="77777777" w:rsidR="00B74642" w:rsidRPr="00A15BBA" w:rsidRDefault="00B74642" w:rsidP="00FC5BCF">
            <w:pPr>
              <w:rPr>
                <w:sz w:val="22"/>
                <w:szCs w:val="22"/>
              </w:rPr>
            </w:pPr>
            <w:r w:rsidRPr="00A15BB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4FFA5CA0" w14:textId="77777777" w:rsidR="00B74642" w:rsidRPr="00085DEC" w:rsidRDefault="00B74642" w:rsidP="00FC5BCF">
            <w:pPr>
              <w:jc w:val="center"/>
              <w:rPr>
                <w:bCs/>
                <w:sz w:val="28"/>
                <w:szCs w:val="28"/>
              </w:rPr>
            </w:pPr>
            <w:r w:rsidRPr="00085DEC">
              <w:rPr>
                <w:bCs/>
                <w:sz w:val="28"/>
                <w:szCs w:val="28"/>
              </w:rPr>
              <w:t>30,00</w:t>
            </w:r>
          </w:p>
        </w:tc>
        <w:tc>
          <w:tcPr>
            <w:tcW w:w="1271" w:type="dxa"/>
            <w:vAlign w:val="center"/>
          </w:tcPr>
          <w:p w14:paraId="52C03B8B" w14:textId="77777777" w:rsidR="00B74642" w:rsidRPr="00085DEC" w:rsidRDefault="00B74642" w:rsidP="00FC5BCF">
            <w:pPr>
              <w:jc w:val="center"/>
              <w:rPr>
                <w:bCs/>
                <w:sz w:val="28"/>
                <w:szCs w:val="28"/>
              </w:rPr>
            </w:pPr>
            <w:r w:rsidRPr="00085DEC">
              <w:rPr>
                <w:bCs/>
                <w:sz w:val="28"/>
                <w:szCs w:val="28"/>
              </w:rPr>
              <w:t>30,00</w:t>
            </w:r>
          </w:p>
        </w:tc>
        <w:tc>
          <w:tcPr>
            <w:tcW w:w="1275" w:type="dxa"/>
            <w:vAlign w:val="center"/>
          </w:tcPr>
          <w:p w14:paraId="33B92009" w14:textId="77777777" w:rsidR="00B74642" w:rsidRPr="00085DEC" w:rsidRDefault="00B74642" w:rsidP="00FC5BCF">
            <w:pPr>
              <w:jc w:val="center"/>
              <w:rPr>
                <w:bCs/>
                <w:sz w:val="28"/>
                <w:szCs w:val="28"/>
              </w:rPr>
            </w:pPr>
            <w:r w:rsidRPr="00085DEC">
              <w:rPr>
                <w:bCs/>
                <w:sz w:val="28"/>
                <w:szCs w:val="28"/>
              </w:rPr>
              <w:t>30,00</w:t>
            </w:r>
          </w:p>
        </w:tc>
      </w:tr>
      <w:tr w:rsidR="00B74642" w:rsidRPr="004E24B2" w14:paraId="376170B1" w14:textId="77777777" w:rsidTr="00FC5BCF">
        <w:trPr>
          <w:trHeight w:val="1675"/>
          <w:jc w:val="center"/>
        </w:trPr>
        <w:tc>
          <w:tcPr>
            <w:tcW w:w="988" w:type="dxa"/>
            <w:vAlign w:val="center"/>
          </w:tcPr>
          <w:p w14:paraId="2FE5F776" w14:textId="77777777" w:rsidR="00B74642" w:rsidRPr="004E24B2" w:rsidRDefault="00B74642" w:rsidP="00FC5BCF">
            <w:pPr>
              <w:jc w:val="center"/>
              <w:rPr>
                <w:bCs/>
                <w:sz w:val="28"/>
                <w:szCs w:val="28"/>
              </w:rPr>
            </w:pPr>
            <w:r w:rsidRPr="004E24B2">
              <w:rPr>
                <w:bCs/>
                <w:sz w:val="28"/>
                <w:szCs w:val="28"/>
              </w:rPr>
              <w:t>1.2.</w:t>
            </w:r>
          </w:p>
        </w:tc>
        <w:tc>
          <w:tcPr>
            <w:tcW w:w="4809" w:type="dxa"/>
          </w:tcPr>
          <w:p w14:paraId="24534595" w14:textId="77777777" w:rsidR="00B74642" w:rsidRPr="004E24B2" w:rsidRDefault="00B74642" w:rsidP="00FC5BCF">
            <w:pPr>
              <w:rPr>
                <w:bCs/>
                <w:sz w:val="28"/>
                <w:szCs w:val="28"/>
              </w:rPr>
            </w:pPr>
            <w:r w:rsidRPr="004E24B2">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29A12532" w14:textId="77777777" w:rsidR="00B74642" w:rsidRPr="00085DEC" w:rsidRDefault="00B74642" w:rsidP="00FC5BCF">
            <w:pPr>
              <w:jc w:val="center"/>
              <w:rPr>
                <w:bCs/>
                <w:sz w:val="28"/>
                <w:szCs w:val="28"/>
              </w:rPr>
            </w:pPr>
            <w:r w:rsidRPr="00085DEC">
              <w:rPr>
                <w:bCs/>
                <w:sz w:val="28"/>
                <w:szCs w:val="28"/>
              </w:rPr>
              <w:t>20,00</w:t>
            </w:r>
          </w:p>
        </w:tc>
        <w:tc>
          <w:tcPr>
            <w:tcW w:w="1271" w:type="dxa"/>
            <w:vAlign w:val="center"/>
          </w:tcPr>
          <w:p w14:paraId="261CAE41" w14:textId="77777777" w:rsidR="00B74642" w:rsidRPr="00085DEC" w:rsidRDefault="00B74642" w:rsidP="00FC5BCF">
            <w:pPr>
              <w:jc w:val="center"/>
              <w:rPr>
                <w:bCs/>
                <w:sz w:val="28"/>
                <w:szCs w:val="28"/>
              </w:rPr>
            </w:pPr>
            <w:r w:rsidRPr="00085DEC">
              <w:rPr>
                <w:bCs/>
                <w:sz w:val="28"/>
                <w:szCs w:val="28"/>
              </w:rPr>
              <w:t>20,00</w:t>
            </w:r>
          </w:p>
        </w:tc>
        <w:tc>
          <w:tcPr>
            <w:tcW w:w="1275" w:type="dxa"/>
            <w:vAlign w:val="center"/>
          </w:tcPr>
          <w:p w14:paraId="3555CB35" w14:textId="77777777" w:rsidR="00B74642" w:rsidRPr="00085DEC" w:rsidRDefault="00B74642" w:rsidP="00FC5BCF">
            <w:pPr>
              <w:jc w:val="center"/>
              <w:rPr>
                <w:bCs/>
                <w:sz w:val="28"/>
                <w:szCs w:val="28"/>
              </w:rPr>
            </w:pPr>
            <w:r w:rsidRPr="00085DEC">
              <w:rPr>
                <w:bCs/>
                <w:sz w:val="28"/>
                <w:szCs w:val="28"/>
              </w:rPr>
              <w:t>20,00</w:t>
            </w:r>
          </w:p>
        </w:tc>
      </w:tr>
      <w:tr w:rsidR="00B74642" w:rsidRPr="004E24B2" w14:paraId="4D0778C8" w14:textId="77777777" w:rsidTr="00FC5BCF">
        <w:trPr>
          <w:trHeight w:val="694"/>
          <w:jc w:val="center"/>
        </w:trPr>
        <w:tc>
          <w:tcPr>
            <w:tcW w:w="9634" w:type="dxa"/>
            <w:gridSpan w:val="5"/>
            <w:vAlign w:val="center"/>
          </w:tcPr>
          <w:p w14:paraId="302D183C" w14:textId="77777777" w:rsidR="00B74642" w:rsidRPr="00085DEC" w:rsidRDefault="00B74642">
            <w:pPr>
              <w:pStyle w:val="a7"/>
              <w:numPr>
                <w:ilvl w:val="0"/>
                <w:numId w:val="9"/>
              </w:numPr>
              <w:jc w:val="center"/>
              <w:rPr>
                <w:bCs/>
                <w:sz w:val="28"/>
                <w:szCs w:val="28"/>
              </w:rPr>
            </w:pPr>
            <w:r w:rsidRPr="00085DEC">
              <w:rPr>
                <w:bCs/>
                <w:sz w:val="28"/>
                <w:szCs w:val="28"/>
              </w:rPr>
              <w:t>Показатели надежности и бесперебойности водоснабжения и водоотведения</w:t>
            </w:r>
          </w:p>
        </w:tc>
      </w:tr>
      <w:tr w:rsidR="00B74642" w:rsidRPr="004E24B2" w14:paraId="363A900E" w14:textId="77777777" w:rsidTr="00FC5BCF">
        <w:trPr>
          <w:trHeight w:val="3136"/>
          <w:jc w:val="center"/>
        </w:trPr>
        <w:tc>
          <w:tcPr>
            <w:tcW w:w="988" w:type="dxa"/>
            <w:vAlign w:val="center"/>
          </w:tcPr>
          <w:p w14:paraId="32B17955" w14:textId="77777777" w:rsidR="00B74642" w:rsidRPr="004E24B2" w:rsidRDefault="00B74642" w:rsidP="00FC5BCF">
            <w:pPr>
              <w:jc w:val="center"/>
              <w:rPr>
                <w:bCs/>
                <w:sz w:val="28"/>
                <w:szCs w:val="28"/>
              </w:rPr>
            </w:pPr>
            <w:r w:rsidRPr="004E24B2">
              <w:rPr>
                <w:bCs/>
                <w:sz w:val="28"/>
                <w:szCs w:val="28"/>
              </w:rPr>
              <w:t>2.1.</w:t>
            </w:r>
          </w:p>
        </w:tc>
        <w:tc>
          <w:tcPr>
            <w:tcW w:w="4809" w:type="dxa"/>
          </w:tcPr>
          <w:p w14:paraId="5D888233" w14:textId="77777777" w:rsidR="00B74642" w:rsidRPr="004E24B2" w:rsidRDefault="00B74642" w:rsidP="00FC5BCF">
            <w:pPr>
              <w:rPr>
                <w:bCs/>
                <w:sz w:val="28"/>
                <w:szCs w:val="28"/>
              </w:rPr>
            </w:pPr>
            <w:r w:rsidRPr="004E24B2">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91" w:type="dxa"/>
            <w:vAlign w:val="center"/>
          </w:tcPr>
          <w:p w14:paraId="58F7D3F0" w14:textId="77777777" w:rsidR="00B74642" w:rsidRPr="00085DEC" w:rsidRDefault="00B74642" w:rsidP="00FC5BCF">
            <w:pPr>
              <w:jc w:val="center"/>
              <w:rPr>
                <w:bCs/>
                <w:sz w:val="28"/>
                <w:szCs w:val="28"/>
              </w:rPr>
            </w:pPr>
            <w:r w:rsidRPr="00085DEC">
              <w:rPr>
                <w:bCs/>
                <w:sz w:val="28"/>
                <w:szCs w:val="28"/>
              </w:rPr>
              <w:t>1,50</w:t>
            </w:r>
          </w:p>
        </w:tc>
        <w:tc>
          <w:tcPr>
            <w:tcW w:w="1271" w:type="dxa"/>
            <w:vAlign w:val="center"/>
          </w:tcPr>
          <w:p w14:paraId="368A903B" w14:textId="77777777" w:rsidR="00B74642" w:rsidRPr="00085DEC" w:rsidRDefault="00B74642" w:rsidP="00FC5BCF">
            <w:pPr>
              <w:jc w:val="center"/>
              <w:rPr>
                <w:bCs/>
                <w:sz w:val="28"/>
                <w:szCs w:val="28"/>
              </w:rPr>
            </w:pPr>
            <w:r w:rsidRPr="00085DEC">
              <w:rPr>
                <w:bCs/>
                <w:sz w:val="28"/>
                <w:szCs w:val="28"/>
              </w:rPr>
              <w:t>1,50</w:t>
            </w:r>
          </w:p>
        </w:tc>
        <w:tc>
          <w:tcPr>
            <w:tcW w:w="1275" w:type="dxa"/>
            <w:vAlign w:val="center"/>
          </w:tcPr>
          <w:p w14:paraId="7CCBEC70" w14:textId="77777777" w:rsidR="00B74642" w:rsidRPr="00085DEC" w:rsidRDefault="00B74642" w:rsidP="00FC5BCF">
            <w:pPr>
              <w:jc w:val="center"/>
              <w:rPr>
                <w:bCs/>
                <w:sz w:val="28"/>
                <w:szCs w:val="28"/>
              </w:rPr>
            </w:pPr>
            <w:r w:rsidRPr="00085DEC">
              <w:rPr>
                <w:bCs/>
                <w:sz w:val="28"/>
                <w:szCs w:val="28"/>
              </w:rPr>
              <w:t>1,50</w:t>
            </w:r>
          </w:p>
        </w:tc>
      </w:tr>
      <w:tr w:rsidR="00B74642" w:rsidRPr="004E24B2" w14:paraId="67A3B9EE" w14:textId="77777777" w:rsidTr="00FC5BCF">
        <w:trPr>
          <w:trHeight w:val="850"/>
          <w:jc w:val="center"/>
        </w:trPr>
        <w:tc>
          <w:tcPr>
            <w:tcW w:w="988" w:type="dxa"/>
            <w:vAlign w:val="center"/>
          </w:tcPr>
          <w:p w14:paraId="7FB53D3A" w14:textId="77777777" w:rsidR="00B74642" w:rsidRPr="004E24B2" w:rsidRDefault="00B74642" w:rsidP="00FC5BCF">
            <w:pPr>
              <w:jc w:val="center"/>
              <w:rPr>
                <w:bCs/>
                <w:sz w:val="28"/>
                <w:szCs w:val="28"/>
              </w:rPr>
            </w:pPr>
            <w:r w:rsidRPr="004E24B2">
              <w:rPr>
                <w:bCs/>
                <w:sz w:val="28"/>
                <w:szCs w:val="28"/>
              </w:rPr>
              <w:t>2.2.</w:t>
            </w:r>
          </w:p>
        </w:tc>
        <w:tc>
          <w:tcPr>
            <w:tcW w:w="4809" w:type="dxa"/>
          </w:tcPr>
          <w:p w14:paraId="66FAD999" w14:textId="77777777" w:rsidR="00B74642" w:rsidRPr="004E24B2" w:rsidRDefault="00B74642" w:rsidP="00FC5BCF">
            <w:pPr>
              <w:rPr>
                <w:bCs/>
                <w:sz w:val="28"/>
                <w:szCs w:val="28"/>
              </w:rPr>
            </w:pPr>
            <w:r w:rsidRPr="004E24B2">
              <w:rPr>
                <w:sz w:val="22"/>
                <w:szCs w:val="22"/>
              </w:rPr>
              <w:t>Удельное количество аварий и засоров в расчете на протяженность канализационной сети в год (ед./км)</w:t>
            </w:r>
          </w:p>
        </w:tc>
        <w:tc>
          <w:tcPr>
            <w:tcW w:w="1291" w:type="dxa"/>
            <w:vAlign w:val="center"/>
          </w:tcPr>
          <w:p w14:paraId="407AA26A" w14:textId="77777777" w:rsidR="00B74642" w:rsidRPr="00085DEC" w:rsidRDefault="00B74642" w:rsidP="00FC5BCF">
            <w:pPr>
              <w:jc w:val="center"/>
              <w:rPr>
                <w:bCs/>
                <w:sz w:val="28"/>
                <w:szCs w:val="28"/>
              </w:rPr>
            </w:pPr>
            <w:r w:rsidRPr="00085DEC">
              <w:rPr>
                <w:bCs/>
                <w:sz w:val="28"/>
                <w:szCs w:val="28"/>
              </w:rPr>
              <w:t>15,00</w:t>
            </w:r>
          </w:p>
        </w:tc>
        <w:tc>
          <w:tcPr>
            <w:tcW w:w="1271" w:type="dxa"/>
            <w:vAlign w:val="center"/>
          </w:tcPr>
          <w:p w14:paraId="3BB5A290" w14:textId="77777777" w:rsidR="00B74642" w:rsidRPr="00085DEC" w:rsidRDefault="00B74642" w:rsidP="00FC5BCF">
            <w:pPr>
              <w:jc w:val="center"/>
              <w:rPr>
                <w:bCs/>
                <w:sz w:val="28"/>
                <w:szCs w:val="28"/>
              </w:rPr>
            </w:pPr>
            <w:r w:rsidRPr="00085DEC">
              <w:rPr>
                <w:bCs/>
                <w:sz w:val="28"/>
                <w:szCs w:val="28"/>
              </w:rPr>
              <w:t>14,00</w:t>
            </w:r>
          </w:p>
        </w:tc>
        <w:tc>
          <w:tcPr>
            <w:tcW w:w="1275" w:type="dxa"/>
            <w:vAlign w:val="center"/>
          </w:tcPr>
          <w:p w14:paraId="422A30ED" w14:textId="77777777" w:rsidR="00B74642" w:rsidRPr="00085DEC" w:rsidRDefault="00B74642" w:rsidP="00FC5BCF">
            <w:pPr>
              <w:jc w:val="center"/>
              <w:rPr>
                <w:bCs/>
                <w:sz w:val="28"/>
                <w:szCs w:val="28"/>
              </w:rPr>
            </w:pPr>
            <w:r w:rsidRPr="00085DEC">
              <w:rPr>
                <w:bCs/>
                <w:sz w:val="28"/>
                <w:szCs w:val="28"/>
              </w:rPr>
              <w:t>14,00</w:t>
            </w:r>
          </w:p>
        </w:tc>
      </w:tr>
      <w:tr w:rsidR="00B74642" w:rsidRPr="004E24B2" w14:paraId="771AFD80" w14:textId="77777777" w:rsidTr="00FC5BCF">
        <w:trPr>
          <w:trHeight w:val="266"/>
          <w:jc w:val="center"/>
        </w:trPr>
        <w:tc>
          <w:tcPr>
            <w:tcW w:w="9634" w:type="dxa"/>
            <w:gridSpan w:val="5"/>
            <w:vAlign w:val="center"/>
          </w:tcPr>
          <w:p w14:paraId="0F20C465" w14:textId="77777777" w:rsidR="00B74642" w:rsidRPr="00085DEC" w:rsidRDefault="00B74642">
            <w:pPr>
              <w:pStyle w:val="a7"/>
              <w:numPr>
                <w:ilvl w:val="0"/>
                <w:numId w:val="9"/>
              </w:numPr>
              <w:jc w:val="center"/>
              <w:rPr>
                <w:bCs/>
                <w:sz w:val="28"/>
                <w:szCs w:val="28"/>
              </w:rPr>
            </w:pPr>
            <w:r w:rsidRPr="00085DEC">
              <w:rPr>
                <w:bCs/>
                <w:sz w:val="28"/>
                <w:szCs w:val="28"/>
              </w:rPr>
              <w:t>Показатели качества очистки сточных вод</w:t>
            </w:r>
          </w:p>
        </w:tc>
      </w:tr>
      <w:tr w:rsidR="00B74642" w:rsidRPr="004E24B2" w14:paraId="17FF0AB7" w14:textId="77777777" w:rsidTr="00FC5BCF">
        <w:trPr>
          <w:trHeight w:val="1188"/>
          <w:jc w:val="center"/>
        </w:trPr>
        <w:tc>
          <w:tcPr>
            <w:tcW w:w="988" w:type="dxa"/>
            <w:vAlign w:val="center"/>
          </w:tcPr>
          <w:p w14:paraId="617C1B26" w14:textId="77777777" w:rsidR="00B74642" w:rsidRPr="004E24B2" w:rsidRDefault="00B74642" w:rsidP="00FC5BCF">
            <w:pPr>
              <w:jc w:val="center"/>
              <w:rPr>
                <w:bCs/>
                <w:sz w:val="28"/>
                <w:szCs w:val="28"/>
              </w:rPr>
            </w:pPr>
            <w:r w:rsidRPr="004E24B2">
              <w:rPr>
                <w:bCs/>
                <w:sz w:val="28"/>
                <w:szCs w:val="28"/>
              </w:rPr>
              <w:t>3.1.</w:t>
            </w:r>
          </w:p>
        </w:tc>
        <w:tc>
          <w:tcPr>
            <w:tcW w:w="4809" w:type="dxa"/>
            <w:vAlign w:val="center"/>
          </w:tcPr>
          <w:p w14:paraId="712A6030" w14:textId="77777777" w:rsidR="00B74642" w:rsidRPr="004E24B2" w:rsidRDefault="00B74642" w:rsidP="00FC5BCF">
            <w:pPr>
              <w:rPr>
                <w:sz w:val="22"/>
                <w:szCs w:val="22"/>
              </w:rPr>
            </w:pPr>
            <w:r w:rsidRPr="004E24B2">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91" w:type="dxa"/>
            <w:vAlign w:val="center"/>
          </w:tcPr>
          <w:p w14:paraId="01B8F40C" w14:textId="77777777" w:rsidR="00B74642" w:rsidRPr="00085DEC" w:rsidRDefault="00B74642" w:rsidP="00FC5BCF">
            <w:pPr>
              <w:jc w:val="center"/>
              <w:rPr>
                <w:bCs/>
                <w:sz w:val="28"/>
                <w:szCs w:val="28"/>
              </w:rPr>
            </w:pPr>
            <w:r w:rsidRPr="00085DEC">
              <w:rPr>
                <w:bCs/>
                <w:sz w:val="28"/>
                <w:szCs w:val="28"/>
              </w:rPr>
              <w:t>0,00</w:t>
            </w:r>
          </w:p>
        </w:tc>
        <w:tc>
          <w:tcPr>
            <w:tcW w:w="1271" w:type="dxa"/>
            <w:vAlign w:val="center"/>
          </w:tcPr>
          <w:p w14:paraId="2F772556" w14:textId="77777777" w:rsidR="00B74642" w:rsidRPr="00085DEC" w:rsidRDefault="00B74642" w:rsidP="00FC5BCF">
            <w:pPr>
              <w:jc w:val="center"/>
              <w:rPr>
                <w:bCs/>
                <w:sz w:val="28"/>
                <w:szCs w:val="28"/>
              </w:rPr>
            </w:pPr>
            <w:r w:rsidRPr="00085DEC">
              <w:rPr>
                <w:bCs/>
                <w:sz w:val="28"/>
                <w:szCs w:val="28"/>
              </w:rPr>
              <w:t>0,00</w:t>
            </w:r>
          </w:p>
        </w:tc>
        <w:tc>
          <w:tcPr>
            <w:tcW w:w="1275" w:type="dxa"/>
            <w:vAlign w:val="center"/>
          </w:tcPr>
          <w:p w14:paraId="08E017D5" w14:textId="77777777" w:rsidR="00B74642" w:rsidRPr="00085DEC" w:rsidRDefault="00B74642" w:rsidP="00FC5BCF">
            <w:pPr>
              <w:jc w:val="center"/>
              <w:rPr>
                <w:bCs/>
                <w:sz w:val="28"/>
                <w:szCs w:val="28"/>
              </w:rPr>
            </w:pPr>
            <w:r w:rsidRPr="00085DEC">
              <w:rPr>
                <w:bCs/>
                <w:sz w:val="28"/>
                <w:szCs w:val="28"/>
              </w:rPr>
              <w:t>0,00</w:t>
            </w:r>
          </w:p>
        </w:tc>
      </w:tr>
      <w:tr w:rsidR="00B74642" w:rsidRPr="004E24B2" w14:paraId="2EBF4163" w14:textId="77777777" w:rsidTr="00FC5BCF">
        <w:trPr>
          <w:trHeight w:val="1278"/>
          <w:jc w:val="center"/>
        </w:trPr>
        <w:tc>
          <w:tcPr>
            <w:tcW w:w="988" w:type="dxa"/>
            <w:vAlign w:val="center"/>
          </w:tcPr>
          <w:p w14:paraId="2E4ADB22" w14:textId="77777777" w:rsidR="00B74642" w:rsidRPr="004E24B2" w:rsidRDefault="00B74642" w:rsidP="00FC5BCF">
            <w:pPr>
              <w:jc w:val="center"/>
              <w:rPr>
                <w:bCs/>
                <w:sz w:val="28"/>
                <w:szCs w:val="28"/>
              </w:rPr>
            </w:pPr>
            <w:r w:rsidRPr="004E24B2">
              <w:rPr>
                <w:bCs/>
                <w:sz w:val="28"/>
                <w:szCs w:val="28"/>
              </w:rPr>
              <w:t>3.2.</w:t>
            </w:r>
          </w:p>
        </w:tc>
        <w:tc>
          <w:tcPr>
            <w:tcW w:w="4809" w:type="dxa"/>
            <w:vAlign w:val="center"/>
          </w:tcPr>
          <w:p w14:paraId="08C57A3A" w14:textId="77777777" w:rsidR="00B74642" w:rsidRPr="004E24B2" w:rsidRDefault="00B74642" w:rsidP="00FC5BCF">
            <w:pPr>
              <w:rPr>
                <w:bCs/>
                <w:sz w:val="28"/>
                <w:szCs w:val="28"/>
              </w:rPr>
            </w:pPr>
            <w:r w:rsidRPr="004E24B2">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91" w:type="dxa"/>
            <w:vAlign w:val="center"/>
          </w:tcPr>
          <w:p w14:paraId="1AEEB281" w14:textId="77777777" w:rsidR="00B74642" w:rsidRPr="00085DEC" w:rsidRDefault="00B74642" w:rsidP="00FC5BCF">
            <w:pPr>
              <w:jc w:val="center"/>
              <w:rPr>
                <w:bCs/>
                <w:sz w:val="28"/>
                <w:szCs w:val="28"/>
              </w:rPr>
            </w:pPr>
            <w:r w:rsidRPr="00085DEC">
              <w:rPr>
                <w:bCs/>
                <w:sz w:val="28"/>
                <w:szCs w:val="28"/>
              </w:rPr>
              <w:t>0,00</w:t>
            </w:r>
          </w:p>
        </w:tc>
        <w:tc>
          <w:tcPr>
            <w:tcW w:w="1271" w:type="dxa"/>
            <w:vAlign w:val="center"/>
          </w:tcPr>
          <w:p w14:paraId="5242B184" w14:textId="77777777" w:rsidR="00B74642" w:rsidRPr="00085DEC" w:rsidRDefault="00B74642" w:rsidP="00FC5BCF">
            <w:pPr>
              <w:jc w:val="center"/>
              <w:rPr>
                <w:bCs/>
                <w:sz w:val="28"/>
                <w:szCs w:val="28"/>
              </w:rPr>
            </w:pPr>
            <w:r w:rsidRPr="00085DEC">
              <w:rPr>
                <w:bCs/>
                <w:sz w:val="28"/>
                <w:szCs w:val="28"/>
              </w:rPr>
              <w:t>0,00</w:t>
            </w:r>
          </w:p>
        </w:tc>
        <w:tc>
          <w:tcPr>
            <w:tcW w:w="1275" w:type="dxa"/>
            <w:vAlign w:val="center"/>
          </w:tcPr>
          <w:p w14:paraId="63A0E6B3" w14:textId="77777777" w:rsidR="00B74642" w:rsidRPr="00085DEC" w:rsidRDefault="00B74642" w:rsidP="00FC5BCF">
            <w:pPr>
              <w:jc w:val="center"/>
              <w:rPr>
                <w:bCs/>
                <w:sz w:val="28"/>
                <w:szCs w:val="28"/>
              </w:rPr>
            </w:pPr>
            <w:r w:rsidRPr="00085DEC">
              <w:rPr>
                <w:bCs/>
                <w:sz w:val="28"/>
                <w:szCs w:val="28"/>
              </w:rPr>
              <w:t>0,00</w:t>
            </w:r>
          </w:p>
        </w:tc>
      </w:tr>
      <w:tr w:rsidR="00B74642" w:rsidRPr="004E24B2" w14:paraId="5BFDDF41" w14:textId="77777777" w:rsidTr="00FC5BCF">
        <w:trPr>
          <w:trHeight w:val="580"/>
          <w:jc w:val="center"/>
        </w:trPr>
        <w:tc>
          <w:tcPr>
            <w:tcW w:w="988" w:type="dxa"/>
            <w:vAlign w:val="center"/>
          </w:tcPr>
          <w:p w14:paraId="7A3C3D11" w14:textId="77777777" w:rsidR="00B74642" w:rsidRPr="004E24B2" w:rsidRDefault="00B74642" w:rsidP="00FC5BCF">
            <w:pPr>
              <w:jc w:val="center"/>
              <w:rPr>
                <w:bCs/>
                <w:sz w:val="28"/>
                <w:szCs w:val="28"/>
              </w:rPr>
            </w:pPr>
            <w:r w:rsidRPr="009237B4">
              <w:rPr>
                <w:bCs/>
                <w:sz w:val="28"/>
                <w:szCs w:val="28"/>
              </w:rPr>
              <w:t>1</w:t>
            </w:r>
          </w:p>
        </w:tc>
        <w:tc>
          <w:tcPr>
            <w:tcW w:w="4809" w:type="dxa"/>
            <w:vAlign w:val="center"/>
          </w:tcPr>
          <w:p w14:paraId="73FFA7AA" w14:textId="77777777" w:rsidR="00B74642" w:rsidRPr="004E24B2" w:rsidRDefault="00B74642" w:rsidP="00FC5BCF">
            <w:pPr>
              <w:jc w:val="center"/>
              <w:rPr>
                <w:sz w:val="22"/>
                <w:szCs w:val="22"/>
              </w:rPr>
            </w:pPr>
            <w:r w:rsidRPr="009237B4">
              <w:rPr>
                <w:bCs/>
                <w:sz w:val="28"/>
                <w:szCs w:val="28"/>
              </w:rPr>
              <w:t>2</w:t>
            </w:r>
          </w:p>
        </w:tc>
        <w:tc>
          <w:tcPr>
            <w:tcW w:w="1291" w:type="dxa"/>
            <w:vAlign w:val="center"/>
          </w:tcPr>
          <w:p w14:paraId="31D01394" w14:textId="77777777" w:rsidR="00B74642" w:rsidRPr="00085DEC" w:rsidRDefault="00B74642" w:rsidP="00FC5BCF">
            <w:pPr>
              <w:jc w:val="center"/>
              <w:rPr>
                <w:bCs/>
                <w:sz w:val="28"/>
                <w:szCs w:val="28"/>
              </w:rPr>
            </w:pPr>
            <w:r w:rsidRPr="00085DEC">
              <w:rPr>
                <w:bCs/>
                <w:sz w:val="28"/>
                <w:szCs w:val="28"/>
              </w:rPr>
              <w:t>3</w:t>
            </w:r>
          </w:p>
        </w:tc>
        <w:tc>
          <w:tcPr>
            <w:tcW w:w="1271" w:type="dxa"/>
            <w:vAlign w:val="center"/>
          </w:tcPr>
          <w:p w14:paraId="168BE11F" w14:textId="77777777" w:rsidR="00B74642" w:rsidRPr="00085DEC" w:rsidRDefault="00B74642" w:rsidP="00FC5BCF">
            <w:pPr>
              <w:jc w:val="center"/>
              <w:rPr>
                <w:bCs/>
                <w:sz w:val="28"/>
                <w:szCs w:val="28"/>
              </w:rPr>
            </w:pPr>
            <w:r w:rsidRPr="00085DEC">
              <w:rPr>
                <w:bCs/>
                <w:sz w:val="28"/>
                <w:szCs w:val="28"/>
              </w:rPr>
              <w:t>4</w:t>
            </w:r>
          </w:p>
        </w:tc>
        <w:tc>
          <w:tcPr>
            <w:tcW w:w="1275" w:type="dxa"/>
            <w:vAlign w:val="center"/>
          </w:tcPr>
          <w:p w14:paraId="0F481943" w14:textId="77777777" w:rsidR="00B74642" w:rsidRPr="00085DEC" w:rsidRDefault="00B74642" w:rsidP="00FC5BCF">
            <w:pPr>
              <w:jc w:val="center"/>
              <w:rPr>
                <w:bCs/>
                <w:sz w:val="28"/>
                <w:szCs w:val="28"/>
              </w:rPr>
            </w:pPr>
            <w:r w:rsidRPr="00085DEC">
              <w:rPr>
                <w:bCs/>
                <w:sz w:val="28"/>
                <w:szCs w:val="28"/>
              </w:rPr>
              <w:t>5</w:t>
            </w:r>
          </w:p>
        </w:tc>
      </w:tr>
      <w:tr w:rsidR="00B74642" w:rsidRPr="004E24B2" w14:paraId="44F0084C" w14:textId="77777777" w:rsidTr="00FC5BCF">
        <w:trPr>
          <w:trHeight w:val="1997"/>
          <w:jc w:val="center"/>
        </w:trPr>
        <w:tc>
          <w:tcPr>
            <w:tcW w:w="988" w:type="dxa"/>
            <w:vAlign w:val="center"/>
          </w:tcPr>
          <w:p w14:paraId="356A9821" w14:textId="77777777" w:rsidR="00B74642" w:rsidRPr="004E24B2" w:rsidRDefault="00B74642" w:rsidP="00FC5BCF">
            <w:pPr>
              <w:jc w:val="center"/>
              <w:rPr>
                <w:bCs/>
                <w:sz w:val="28"/>
                <w:szCs w:val="28"/>
              </w:rPr>
            </w:pPr>
            <w:r w:rsidRPr="004E24B2">
              <w:rPr>
                <w:bCs/>
                <w:sz w:val="28"/>
                <w:szCs w:val="28"/>
              </w:rPr>
              <w:t>3.3.</w:t>
            </w:r>
          </w:p>
        </w:tc>
        <w:tc>
          <w:tcPr>
            <w:tcW w:w="4809" w:type="dxa"/>
            <w:vAlign w:val="center"/>
          </w:tcPr>
          <w:p w14:paraId="555B09D2" w14:textId="77777777" w:rsidR="00B74642" w:rsidRPr="004E24B2" w:rsidRDefault="00B74642" w:rsidP="00FC5BCF">
            <w:pPr>
              <w:rPr>
                <w:sz w:val="22"/>
                <w:szCs w:val="22"/>
              </w:rPr>
            </w:pPr>
            <w:r w:rsidRPr="004E24B2">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91" w:type="dxa"/>
            <w:vAlign w:val="center"/>
          </w:tcPr>
          <w:p w14:paraId="2094A358" w14:textId="77777777" w:rsidR="00B74642" w:rsidRPr="00085DEC" w:rsidRDefault="00B74642" w:rsidP="00FC5BCF">
            <w:pPr>
              <w:jc w:val="center"/>
              <w:rPr>
                <w:bCs/>
                <w:sz w:val="28"/>
                <w:szCs w:val="28"/>
              </w:rPr>
            </w:pPr>
            <w:r w:rsidRPr="00085DEC">
              <w:rPr>
                <w:bCs/>
                <w:sz w:val="28"/>
                <w:szCs w:val="28"/>
              </w:rPr>
              <w:t>58,00</w:t>
            </w:r>
          </w:p>
        </w:tc>
        <w:tc>
          <w:tcPr>
            <w:tcW w:w="1271" w:type="dxa"/>
            <w:vAlign w:val="center"/>
          </w:tcPr>
          <w:p w14:paraId="014B2996" w14:textId="77777777" w:rsidR="00B74642" w:rsidRPr="00085DEC" w:rsidRDefault="00B74642" w:rsidP="00FC5BCF">
            <w:pPr>
              <w:jc w:val="center"/>
              <w:rPr>
                <w:bCs/>
                <w:sz w:val="28"/>
                <w:szCs w:val="28"/>
              </w:rPr>
            </w:pPr>
            <w:r w:rsidRPr="00085DEC">
              <w:rPr>
                <w:bCs/>
                <w:sz w:val="28"/>
                <w:szCs w:val="28"/>
              </w:rPr>
              <w:t>57,50</w:t>
            </w:r>
          </w:p>
        </w:tc>
        <w:tc>
          <w:tcPr>
            <w:tcW w:w="1275" w:type="dxa"/>
            <w:vAlign w:val="center"/>
          </w:tcPr>
          <w:p w14:paraId="3B86FEF6" w14:textId="77777777" w:rsidR="00B74642" w:rsidRPr="00085DEC" w:rsidRDefault="00B74642" w:rsidP="00FC5BCF">
            <w:pPr>
              <w:jc w:val="center"/>
              <w:rPr>
                <w:bCs/>
                <w:sz w:val="28"/>
                <w:szCs w:val="28"/>
              </w:rPr>
            </w:pPr>
            <w:r w:rsidRPr="00085DEC">
              <w:rPr>
                <w:bCs/>
                <w:sz w:val="28"/>
                <w:szCs w:val="28"/>
              </w:rPr>
              <w:t>57,50</w:t>
            </w:r>
          </w:p>
        </w:tc>
      </w:tr>
      <w:tr w:rsidR="00B74642" w:rsidRPr="004E24B2" w14:paraId="5A2A8084" w14:textId="77777777" w:rsidTr="00FC5BCF">
        <w:trPr>
          <w:trHeight w:val="685"/>
          <w:jc w:val="center"/>
        </w:trPr>
        <w:tc>
          <w:tcPr>
            <w:tcW w:w="9634" w:type="dxa"/>
            <w:gridSpan w:val="5"/>
            <w:vAlign w:val="center"/>
          </w:tcPr>
          <w:p w14:paraId="477B2440" w14:textId="77777777" w:rsidR="00B74642" w:rsidRPr="00085DEC" w:rsidRDefault="00B74642">
            <w:pPr>
              <w:pStyle w:val="a7"/>
              <w:numPr>
                <w:ilvl w:val="0"/>
                <w:numId w:val="9"/>
              </w:numPr>
              <w:jc w:val="center"/>
              <w:rPr>
                <w:bCs/>
                <w:sz w:val="28"/>
                <w:szCs w:val="28"/>
              </w:rPr>
            </w:pPr>
            <w:r w:rsidRPr="00085DEC">
              <w:rPr>
                <w:bCs/>
                <w:sz w:val="28"/>
                <w:szCs w:val="28"/>
              </w:rPr>
              <w:t>Показатели энергетической эффективности использования ресурсов, в том числе уровень потерь воды</w:t>
            </w:r>
          </w:p>
        </w:tc>
      </w:tr>
      <w:tr w:rsidR="00B74642" w:rsidRPr="004E24B2" w14:paraId="196457F7" w14:textId="77777777" w:rsidTr="00FC5BCF">
        <w:trPr>
          <w:trHeight w:val="1112"/>
          <w:jc w:val="center"/>
        </w:trPr>
        <w:tc>
          <w:tcPr>
            <w:tcW w:w="988" w:type="dxa"/>
            <w:vAlign w:val="center"/>
          </w:tcPr>
          <w:p w14:paraId="2B913CEB" w14:textId="77777777" w:rsidR="00B74642" w:rsidRPr="004E24B2" w:rsidRDefault="00B74642" w:rsidP="00FC5BCF">
            <w:pPr>
              <w:jc w:val="center"/>
              <w:rPr>
                <w:bCs/>
                <w:sz w:val="28"/>
                <w:szCs w:val="28"/>
              </w:rPr>
            </w:pPr>
            <w:r w:rsidRPr="004E24B2">
              <w:rPr>
                <w:bCs/>
                <w:sz w:val="28"/>
                <w:szCs w:val="28"/>
              </w:rPr>
              <w:t>4.1.</w:t>
            </w:r>
          </w:p>
        </w:tc>
        <w:tc>
          <w:tcPr>
            <w:tcW w:w="4809" w:type="dxa"/>
            <w:vAlign w:val="center"/>
          </w:tcPr>
          <w:p w14:paraId="7DDACB99" w14:textId="77777777" w:rsidR="00B74642" w:rsidRPr="004E24B2" w:rsidRDefault="00B74642" w:rsidP="00FC5BCF">
            <w:pPr>
              <w:rPr>
                <w:bCs/>
                <w:sz w:val="28"/>
                <w:szCs w:val="28"/>
              </w:rPr>
            </w:pPr>
            <w:r w:rsidRPr="004E24B2">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91" w:type="dxa"/>
            <w:vAlign w:val="center"/>
          </w:tcPr>
          <w:p w14:paraId="4DC1B0AE" w14:textId="77777777" w:rsidR="00B74642" w:rsidRPr="00085DEC" w:rsidRDefault="00B74642" w:rsidP="00FC5BCF">
            <w:pPr>
              <w:jc w:val="center"/>
              <w:rPr>
                <w:bCs/>
                <w:sz w:val="28"/>
                <w:szCs w:val="28"/>
              </w:rPr>
            </w:pPr>
            <w:r w:rsidRPr="00085DEC">
              <w:rPr>
                <w:bCs/>
                <w:sz w:val="28"/>
                <w:szCs w:val="28"/>
              </w:rPr>
              <w:t>15,97</w:t>
            </w:r>
          </w:p>
        </w:tc>
        <w:tc>
          <w:tcPr>
            <w:tcW w:w="1271" w:type="dxa"/>
            <w:vAlign w:val="center"/>
          </w:tcPr>
          <w:p w14:paraId="1AA3E60B" w14:textId="77777777" w:rsidR="00B74642" w:rsidRPr="00085DEC" w:rsidRDefault="00B74642" w:rsidP="00FC5BCF">
            <w:pPr>
              <w:jc w:val="center"/>
              <w:rPr>
                <w:bCs/>
                <w:sz w:val="28"/>
                <w:szCs w:val="28"/>
              </w:rPr>
            </w:pPr>
            <w:r w:rsidRPr="00085DEC">
              <w:rPr>
                <w:bCs/>
                <w:sz w:val="28"/>
                <w:szCs w:val="28"/>
              </w:rPr>
              <w:t>15,97</w:t>
            </w:r>
          </w:p>
        </w:tc>
        <w:tc>
          <w:tcPr>
            <w:tcW w:w="1275" w:type="dxa"/>
            <w:vAlign w:val="center"/>
          </w:tcPr>
          <w:p w14:paraId="1CBCFDE1" w14:textId="77777777" w:rsidR="00B74642" w:rsidRPr="00085DEC" w:rsidRDefault="00B74642" w:rsidP="00FC5BCF">
            <w:pPr>
              <w:jc w:val="center"/>
              <w:rPr>
                <w:bCs/>
                <w:sz w:val="28"/>
                <w:szCs w:val="28"/>
              </w:rPr>
            </w:pPr>
            <w:r w:rsidRPr="00085DEC">
              <w:rPr>
                <w:bCs/>
                <w:sz w:val="28"/>
                <w:szCs w:val="28"/>
              </w:rPr>
              <w:t>15,97</w:t>
            </w:r>
          </w:p>
        </w:tc>
      </w:tr>
      <w:tr w:rsidR="00B74642" w:rsidRPr="004E24B2" w14:paraId="49AC7957" w14:textId="77777777" w:rsidTr="00FC5BCF">
        <w:trPr>
          <w:trHeight w:val="1553"/>
          <w:jc w:val="center"/>
        </w:trPr>
        <w:tc>
          <w:tcPr>
            <w:tcW w:w="988" w:type="dxa"/>
            <w:vAlign w:val="center"/>
          </w:tcPr>
          <w:p w14:paraId="398F4D30" w14:textId="77777777" w:rsidR="00B74642" w:rsidRPr="004E24B2" w:rsidRDefault="00B74642" w:rsidP="00FC5BCF">
            <w:pPr>
              <w:jc w:val="center"/>
              <w:rPr>
                <w:bCs/>
                <w:sz w:val="28"/>
                <w:szCs w:val="28"/>
              </w:rPr>
            </w:pPr>
            <w:r w:rsidRPr="004E24B2">
              <w:rPr>
                <w:bCs/>
                <w:sz w:val="28"/>
                <w:szCs w:val="28"/>
              </w:rPr>
              <w:t>4.2.</w:t>
            </w:r>
          </w:p>
        </w:tc>
        <w:tc>
          <w:tcPr>
            <w:tcW w:w="4809" w:type="dxa"/>
            <w:vAlign w:val="center"/>
          </w:tcPr>
          <w:p w14:paraId="4990F597"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водоподготовке</w:t>
            </w:r>
          </w:p>
        </w:tc>
        <w:tc>
          <w:tcPr>
            <w:tcW w:w="1291" w:type="dxa"/>
            <w:vAlign w:val="center"/>
          </w:tcPr>
          <w:p w14:paraId="592A82D0" w14:textId="77777777" w:rsidR="00B74642" w:rsidRPr="00085DEC" w:rsidRDefault="00B74642" w:rsidP="00FC5BCF">
            <w:pPr>
              <w:jc w:val="center"/>
              <w:rPr>
                <w:bCs/>
                <w:sz w:val="28"/>
                <w:szCs w:val="28"/>
              </w:rPr>
            </w:pPr>
            <w:r w:rsidRPr="00085DEC">
              <w:rPr>
                <w:bCs/>
                <w:sz w:val="28"/>
                <w:szCs w:val="28"/>
              </w:rPr>
              <w:t>-</w:t>
            </w:r>
          </w:p>
        </w:tc>
        <w:tc>
          <w:tcPr>
            <w:tcW w:w="1271" w:type="dxa"/>
            <w:vAlign w:val="center"/>
          </w:tcPr>
          <w:p w14:paraId="4EE9410D" w14:textId="77777777" w:rsidR="00B74642" w:rsidRPr="00085DEC" w:rsidRDefault="00B74642" w:rsidP="00FC5BCF">
            <w:pPr>
              <w:jc w:val="center"/>
              <w:rPr>
                <w:bCs/>
                <w:sz w:val="28"/>
                <w:szCs w:val="28"/>
              </w:rPr>
            </w:pPr>
            <w:r w:rsidRPr="00085DEC">
              <w:rPr>
                <w:bCs/>
                <w:sz w:val="28"/>
                <w:szCs w:val="28"/>
              </w:rPr>
              <w:t>-</w:t>
            </w:r>
          </w:p>
        </w:tc>
        <w:tc>
          <w:tcPr>
            <w:tcW w:w="1275" w:type="dxa"/>
            <w:vAlign w:val="center"/>
          </w:tcPr>
          <w:p w14:paraId="6571613E" w14:textId="77777777" w:rsidR="00B74642" w:rsidRPr="00085DEC" w:rsidRDefault="00B74642" w:rsidP="00FC5BCF">
            <w:pPr>
              <w:jc w:val="center"/>
              <w:rPr>
                <w:bCs/>
                <w:sz w:val="28"/>
                <w:szCs w:val="28"/>
              </w:rPr>
            </w:pPr>
            <w:r w:rsidRPr="00085DEC">
              <w:rPr>
                <w:bCs/>
                <w:sz w:val="28"/>
                <w:szCs w:val="28"/>
              </w:rPr>
              <w:t>-</w:t>
            </w:r>
          </w:p>
        </w:tc>
      </w:tr>
      <w:tr w:rsidR="00B74642" w:rsidRPr="004E24B2" w14:paraId="7B519C07" w14:textId="77777777" w:rsidTr="00FC5BCF">
        <w:trPr>
          <w:jc w:val="center"/>
        </w:trPr>
        <w:tc>
          <w:tcPr>
            <w:tcW w:w="988" w:type="dxa"/>
            <w:vAlign w:val="center"/>
          </w:tcPr>
          <w:p w14:paraId="78B7D512" w14:textId="77777777" w:rsidR="00B74642" w:rsidRPr="004E24B2" w:rsidRDefault="00B74642" w:rsidP="00FC5BCF">
            <w:pPr>
              <w:jc w:val="center"/>
              <w:rPr>
                <w:bCs/>
                <w:sz w:val="28"/>
                <w:szCs w:val="28"/>
              </w:rPr>
            </w:pPr>
            <w:r w:rsidRPr="004E24B2">
              <w:rPr>
                <w:bCs/>
                <w:sz w:val="28"/>
                <w:szCs w:val="28"/>
              </w:rPr>
              <w:t>4.3.</w:t>
            </w:r>
          </w:p>
        </w:tc>
        <w:tc>
          <w:tcPr>
            <w:tcW w:w="4809" w:type="dxa"/>
            <w:vAlign w:val="center"/>
          </w:tcPr>
          <w:p w14:paraId="3F7604E8"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транспортировке</w:t>
            </w:r>
          </w:p>
        </w:tc>
        <w:tc>
          <w:tcPr>
            <w:tcW w:w="1291" w:type="dxa"/>
            <w:vAlign w:val="center"/>
          </w:tcPr>
          <w:p w14:paraId="2DA70B61" w14:textId="77777777" w:rsidR="00B74642" w:rsidRPr="00085DEC" w:rsidRDefault="00B74642" w:rsidP="00FC5BCF">
            <w:pPr>
              <w:jc w:val="center"/>
              <w:rPr>
                <w:bCs/>
                <w:sz w:val="28"/>
                <w:szCs w:val="28"/>
              </w:rPr>
            </w:pPr>
            <w:r w:rsidRPr="00085DEC">
              <w:rPr>
                <w:bCs/>
                <w:sz w:val="28"/>
                <w:szCs w:val="28"/>
              </w:rPr>
              <w:t>-</w:t>
            </w:r>
          </w:p>
        </w:tc>
        <w:tc>
          <w:tcPr>
            <w:tcW w:w="1271" w:type="dxa"/>
            <w:vAlign w:val="center"/>
          </w:tcPr>
          <w:p w14:paraId="7C6C4C92" w14:textId="77777777" w:rsidR="00B74642" w:rsidRPr="00085DEC" w:rsidRDefault="00B74642" w:rsidP="00FC5BCF">
            <w:pPr>
              <w:jc w:val="center"/>
              <w:rPr>
                <w:bCs/>
                <w:sz w:val="28"/>
                <w:szCs w:val="28"/>
              </w:rPr>
            </w:pPr>
            <w:r w:rsidRPr="00085DEC">
              <w:rPr>
                <w:bCs/>
                <w:sz w:val="28"/>
                <w:szCs w:val="28"/>
              </w:rPr>
              <w:t>-</w:t>
            </w:r>
          </w:p>
        </w:tc>
        <w:tc>
          <w:tcPr>
            <w:tcW w:w="1275" w:type="dxa"/>
            <w:vAlign w:val="center"/>
          </w:tcPr>
          <w:p w14:paraId="61C2700D" w14:textId="77777777" w:rsidR="00B74642" w:rsidRPr="00085DEC" w:rsidRDefault="00B74642" w:rsidP="00FC5BCF">
            <w:pPr>
              <w:jc w:val="center"/>
              <w:rPr>
                <w:bCs/>
                <w:sz w:val="28"/>
                <w:szCs w:val="28"/>
              </w:rPr>
            </w:pPr>
            <w:r w:rsidRPr="00085DEC">
              <w:rPr>
                <w:bCs/>
                <w:sz w:val="28"/>
                <w:szCs w:val="28"/>
              </w:rPr>
              <w:t>-</w:t>
            </w:r>
          </w:p>
        </w:tc>
      </w:tr>
      <w:tr w:rsidR="00B74642" w:rsidRPr="004E24B2" w14:paraId="3AA6F5B3" w14:textId="77777777" w:rsidTr="00FC5BCF">
        <w:trPr>
          <w:jc w:val="center"/>
        </w:trPr>
        <w:tc>
          <w:tcPr>
            <w:tcW w:w="988" w:type="dxa"/>
            <w:vAlign w:val="center"/>
          </w:tcPr>
          <w:p w14:paraId="04DBBBAC" w14:textId="77777777" w:rsidR="00B74642" w:rsidRPr="004E24B2" w:rsidRDefault="00B74642" w:rsidP="00FC5BCF">
            <w:pPr>
              <w:jc w:val="center"/>
              <w:rPr>
                <w:bCs/>
                <w:sz w:val="28"/>
                <w:szCs w:val="28"/>
              </w:rPr>
            </w:pPr>
            <w:r w:rsidRPr="004E24B2">
              <w:rPr>
                <w:bCs/>
                <w:sz w:val="28"/>
                <w:szCs w:val="28"/>
              </w:rPr>
              <w:t>4.4.</w:t>
            </w:r>
          </w:p>
        </w:tc>
        <w:tc>
          <w:tcPr>
            <w:tcW w:w="4809" w:type="dxa"/>
          </w:tcPr>
          <w:p w14:paraId="7CBB6429"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водоснабжения (полный цикл)</w:t>
            </w:r>
          </w:p>
        </w:tc>
        <w:tc>
          <w:tcPr>
            <w:tcW w:w="1291" w:type="dxa"/>
            <w:vAlign w:val="center"/>
          </w:tcPr>
          <w:p w14:paraId="3BFE7F51" w14:textId="77777777" w:rsidR="00B74642" w:rsidRPr="00085DEC" w:rsidRDefault="00B74642" w:rsidP="00FC5BCF">
            <w:pPr>
              <w:jc w:val="center"/>
              <w:rPr>
                <w:bCs/>
                <w:sz w:val="28"/>
                <w:szCs w:val="28"/>
              </w:rPr>
            </w:pPr>
            <w:r w:rsidRPr="00085DEC">
              <w:rPr>
                <w:bCs/>
                <w:sz w:val="28"/>
                <w:szCs w:val="28"/>
              </w:rPr>
              <w:t>2,549</w:t>
            </w:r>
          </w:p>
        </w:tc>
        <w:tc>
          <w:tcPr>
            <w:tcW w:w="1271" w:type="dxa"/>
            <w:vAlign w:val="center"/>
          </w:tcPr>
          <w:p w14:paraId="2D671B2C" w14:textId="77777777" w:rsidR="00B74642" w:rsidRPr="00085DEC" w:rsidRDefault="00B74642" w:rsidP="00FC5BCF">
            <w:pPr>
              <w:jc w:val="center"/>
              <w:rPr>
                <w:bCs/>
                <w:sz w:val="28"/>
                <w:szCs w:val="28"/>
              </w:rPr>
            </w:pPr>
            <w:r w:rsidRPr="00085DEC">
              <w:rPr>
                <w:bCs/>
                <w:sz w:val="28"/>
                <w:szCs w:val="28"/>
              </w:rPr>
              <w:t>2,549</w:t>
            </w:r>
          </w:p>
        </w:tc>
        <w:tc>
          <w:tcPr>
            <w:tcW w:w="1275" w:type="dxa"/>
            <w:vAlign w:val="center"/>
          </w:tcPr>
          <w:p w14:paraId="678A2B2B" w14:textId="77777777" w:rsidR="00B74642" w:rsidRPr="00085DEC" w:rsidRDefault="00B74642" w:rsidP="00FC5BCF">
            <w:pPr>
              <w:jc w:val="center"/>
              <w:rPr>
                <w:bCs/>
                <w:sz w:val="28"/>
                <w:szCs w:val="28"/>
              </w:rPr>
            </w:pPr>
            <w:r w:rsidRPr="00085DEC">
              <w:rPr>
                <w:bCs/>
                <w:sz w:val="28"/>
                <w:szCs w:val="28"/>
              </w:rPr>
              <w:t>2,549</w:t>
            </w:r>
          </w:p>
        </w:tc>
      </w:tr>
      <w:tr w:rsidR="00B74642" w:rsidRPr="004E24B2" w14:paraId="56A338B8" w14:textId="77777777" w:rsidTr="00FC5BCF">
        <w:trPr>
          <w:trHeight w:val="1453"/>
          <w:jc w:val="center"/>
        </w:trPr>
        <w:tc>
          <w:tcPr>
            <w:tcW w:w="988" w:type="dxa"/>
            <w:vAlign w:val="center"/>
          </w:tcPr>
          <w:p w14:paraId="322CAF24" w14:textId="77777777" w:rsidR="00B74642" w:rsidRPr="004E24B2" w:rsidRDefault="00B74642" w:rsidP="00FC5BCF">
            <w:pPr>
              <w:jc w:val="center"/>
              <w:rPr>
                <w:bCs/>
                <w:sz w:val="28"/>
                <w:szCs w:val="28"/>
              </w:rPr>
            </w:pPr>
            <w:r w:rsidRPr="004E24B2">
              <w:rPr>
                <w:bCs/>
                <w:sz w:val="28"/>
                <w:szCs w:val="28"/>
              </w:rPr>
              <w:t>4.5.</w:t>
            </w:r>
          </w:p>
        </w:tc>
        <w:tc>
          <w:tcPr>
            <w:tcW w:w="4809" w:type="dxa"/>
          </w:tcPr>
          <w:p w14:paraId="7747CD1E"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очистке сточных вод</w:t>
            </w:r>
          </w:p>
        </w:tc>
        <w:tc>
          <w:tcPr>
            <w:tcW w:w="1291" w:type="dxa"/>
            <w:vAlign w:val="center"/>
          </w:tcPr>
          <w:p w14:paraId="1894FE53" w14:textId="77777777" w:rsidR="00B74642" w:rsidRPr="00085DEC" w:rsidRDefault="00B74642" w:rsidP="00FC5BCF">
            <w:pPr>
              <w:jc w:val="center"/>
              <w:rPr>
                <w:bCs/>
                <w:sz w:val="28"/>
                <w:szCs w:val="28"/>
              </w:rPr>
            </w:pPr>
            <w:r w:rsidRPr="00085DEC">
              <w:rPr>
                <w:bCs/>
                <w:sz w:val="28"/>
                <w:szCs w:val="28"/>
              </w:rPr>
              <w:t>-</w:t>
            </w:r>
          </w:p>
        </w:tc>
        <w:tc>
          <w:tcPr>
            <w:tcW w:w="1271" w:type="dxa"/>
            <w:vAlign w:val="center"/>
          </w:tcPr>
          <w:p w14:paraId="26ED6489" w14:textId="77777777" w:rsidR="00B74642" w:rsidRPr="00085DEC" w:rsidRDefault="00B74642" w:rsidP="00FC5BCF">
            <w:pPr>
              <w:jc w:val="center"/>
              <w:rPr>
                <w:bCs/>
                <w:sz w:val="28"/>
                <w:szCs w:val="28"/>
              </w:rPr>
            </w:pPr>
            <w:r w:rsidRPr="00085DEC">
              <w:rPr>
                <w:bCs/>
                <w:sz w:val="28"/>
                <w:szCs w:val="28"/>
              </w:rPr>
              <w:t>-</w:t>
            </w:r>
          </w:p>
        </w:tc>
        <w:tc>
          <w:tcPr>
            <w:tcW w:w="1275" w:type="dxa"/>
            <w:vAlign w:val="center"/>
          </w:tcPr>
          <w:p w14:paraId="7C369FF3" w14:textId="77777777" w:rsidR="00B74642" w:rsidRPr="00085DEC" w:rsidRDefault="00B74642" w:rsidP="00FC5BCF">
            <w:pPr>
              <w:jc w:val="center"/>
              <w:rPr>
                <w:bCs/>
                <w:sz w:val="28"/>
                <w:szCs w:val="28"/>
              </w:rPr>
            </w:pPr>
            <w:r w:rsidRPr="00085DEC">
              <w:rPr>
                <w:bCs/>
                <w:sz w:val="28"/>
                <w:szCs w:val="28"/>
              </w:rPr>
              <w:t>-</w:t>
            </w:r>
          </w:p>
        </w:tc>
      </w:tr>
      <w:tr w:rsidR="00B74642" w:rsidRPr="004E24B2" w14:paraId="422C4355" w14:textId="77777777" w:rsidTr="00FC5BCF">
        <w:trPr>
          <w:jc w:val="center"/>
        </w:trPr>
        <w:tc>
          <w:tcPr>
            <w:tcW w:w="988" w:type="dxa"/>
            <w:vAlign w:val="center"/>
          </w:tcPr>
          <w:p w14:paraId="4EC3C608" w14:textId="77777777" w:rsidR="00B74642" w:rsidRPr="004E24B2" w:rsidRDefault="00B74642" w:rsidP="00FC5BCF">
            <w:pPr>
              <w:jc w:val="center"/>
              <w:rPr>
                <w:bCs/>
                <w:sz w:val="28"/>
                <w:szCs w:val="28"/>
              </w:rPr>
            </w:pPr>
            <w:r w:rsidRPr="004E24B2">
              <w:rPr>
                <w:bCs/>
                <w:sz w:val="28"/>
                <w:szCs w:val="28"/>
              </w:rPr>
              <w:t>4.6.</w:t>
            </w:r>
          </w:p>
        </w:tc>
        <w:tc>
          <w:tcPr>
            <w:tcW w:w="4809" w:type="dxa"/>
            <w:vAlign w:val="center"/>
          </w:tcPr>
          <w:p w14:paraId="4790FCEB"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транспортировке сточных вод</w:t>
            </w:r>
          </w:p>
        </w:tc>
        <w:tc>
          <w:tcPr>
            <w:tcW w:w="1291" w:type="dxa"/>
            <w:vAlign w:val="center"/>
          </w:tcPr>
          <w:p w14:paraId="20439F4F" w14:textId="77777777" w:rsidR="00B74642" w:rsidRPr="00085DEC" w:rsidRDefault="00B74642" w:rsidP="00FC5BCF">
            <w:pPr>
              <w:jc w:val="center"/>
              <w:rPr>
                <w:bCs/>
                <w:sz w:val="28"/>
                <w:szCs w:val="28"/>
              </w:rPr>
            </w:pPr>
            <w:r w:rsidRPr="00085DEC">
              <w:rPr>
                <w:bCs/>
                <w:sz w:val="28"/>
                <w:szCs w:val="28"/>
              </w:rPr>
              <w:t>0,297</w:t>
            </w:r>
          </w:p>
        </w:tc>
        <w:tc>
          <w:tcPr>
            <w:tcW w:w="1271" w:type="dxa"/>
            <w:vAlign w:val="center"/>
          </w:tcPr>
          <w:p w14:paraId="5D436EAB" w14:textId="77777777" w:rsidR="00B74642" w:rsidRPr="00085DEC" w:rsidRDefault="00B74642" w:rsidP="00FC5BCF">
            <w:pPr>
              <w:jc w:val="center"/>
              <w:rPr>
                <w:bCs/>
                <w:sz w:val="28"/>
                <w:szCs w:val="28"/>
              </w:rPr>
            </w:pPr>
            <w:r w:rsidRPr="00085DEC">
              <w:rPr>
                <w:bCs/>
                <w:sz w:val="28"/>
                <w:szCs w:val="28"/>
              </w:rPr>
              <w:t>0,297</w:t>
            </w:r>
          </w:p>
        </w:tc>
        <w:tc>
          <w:tcPr>
            <w:tcW w:w="1275" w:type="dxa"/>
            <w:vAlign w:val="center"/>
          </w:tcPr>
          <w:p w14:paraId="7EF96F35" w14:textId="77777777" w:rsidR="00B74642" w:rsidRPr="00085DEC" w:rsidRDefault="00B74642" w:rsidP="00FC5BCF">
            <w:pPr>
              <w:jc w:val="center"/>
              <w:rPr>
                <w:bCs/>
                <w:sz w:val="28"/>
                <w:szCs w:val="28"/>
              </w:rPr>
            </w:pPr>
            <w:r w:rsidRPr="00085DEC">
              <w:rPr>
                <w:bCs/>
                <w:sz w:val="28"/>
                <w:szCs w:val="28"/>
              </w:rPr>
              <w:t>0,297</w:t>
            </w:r>
          </w:p>
        </w:tc>
      </w:tr>
      <w:tr w:rsidR="00B74642" w:rsidRPr="004E24B2" w14:paraId="3056855B" w14:textId="77777777" w:rsidTr="00FC5BCF">
        <w:trPr>
          <w:jc w:val="center"/>
        </w:trPr>
        <w:tc>
          <w:tcPr>
            <w:tcW w:w="988" w:type="dxa"/>
            <w:vAlign w:val="center"/>
          </w:tcPr>
          <w:p w14:paraId="371FF01E" w14:textId="77777777" w:rsidR="00B74642" w:rsidRPr="004E24B2" w:rsidRDefault="00B74642" w:rsidP="00FC5BCF">
            <w:pPr>
              <w:jc w:val="center"/>
              <w:rPr>
                <w:bCs/>
                <w:sz w:val="28"/>
                <w:szCs w:val="28"/>
              </w:rPr>
            </w:pPr>
            <w:r w:rsidRPr="004E24B2">
              <w:rPr>
                <w:bCs/>
                <w:sz w:val="28"/>
                <w:szCs w:val="28"/>
              </w:rPr>
              <w:t>4.7.</w:t>
            </w:r>
          </w:p>
        </w:tc>
        <w:tc>
          <w:tcPr>
            <w:tcW w:w="4809" w:type="dxa"/>
            <w:vAlign w:val="center"/>
          </w:tcPr>
          <w:p w14:paraId="5F4B7960"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водоотведению</w:t>
            </w:r>
          </w:p>
        </w:tc>
        <w:tc>
          <w:tcPr>
            <w:tcW w:w="1291" w:type="dxa"/>
            <w:vAlign w:val="center"/>
          </w:tcPr>
          <w:p w14:paraId="6D7C46D7" w14:textId="77777777" w:rsidR="00B74642" w:rsidRPr="00085DEC" w:rsidRDefault="00B74642" w:rsidP="00FC5BCF">
            <w:pPr>
              <w:jc w:val="center"/>
              <w:rPr>
                <w:bCs/>
                <w:sz w:val="28"/>
                <w:szCs w:val="28"/>
              </w:rPr>
            </w:pPr>
            <w:r w:rsidRPr="00085DEC">
              <w:rPr>
                <w:bCs/>
                <w:sz w:val="28"/>
                <w:szCs w:val="28"/>
              </w:rPr>
              <w:t>2,266</w:t>
            </w:r>
          </w:p>
        </w:tc>
        <w:tc>
          <w:tcPr>
            <w:tcW w:w="1271" w:type="dxa"/>
            <w:vAlign w:val="center"/>
          </w:tcPr>
          <w:p w14:paraId="53B6A6AE" w14:textId="77777777" w:rsidR="00B74642" w:rsidRPr="00085DEC" w:rsidRDefault="00B74642" w:rsidP="00FC5BCF">
            <w:pPr>
              <w:jc w:val="center"/>
              <w:rPr>
                <w:bCs/>
                <w:sz w:val="28"/>
                <w:szCs w:val="28"/>
              </w:rPr>
            </w:pPr>
            <w:r w:rsidRPr="00085DEC">
              <w:rPr>
                <w:bCs/>
                <w:sz w:val="28"/>
                <w:szCs w:val="28"/>
              </w:rPr>
              <w:t>2,266</w:t>
            </w:r>
          </w:p>
        </w:tc>
        <w:tc>
          <w:tcPr>
            <w:tcW w:w="1275" w:type="dxa"/>
            <w:vAlign w:val="center"/>
          </w:tcPr>
          <w:p w14:paraId="212555BA" w14:textId="77777777" w:rsidR="00B74642" w:rsidRPr="00085DEC" w:rsidRDefault="00B74642" w:rsidP="00FC5BCF">
            <w:pPr>
              <w:jc w:val="center"/>
              <w:rPr>
                <w:bCs/>
                <w:sz w:val="28"/>
                <w:szCs w:val="28"/>
              </w:rPr>
            </w:pPr>
            <w:r w:rsidRPr="00085DEC">
              <w:rPr>
                <w:bCs/>
                <w:sz w:val="28"/>
                <w:szCs w:val="28"/>
              </w:rPr>
              <w:t>2,266</w:t>
            </w:r>
          </w:p>
        </w:tc>
      </w:tr>
    </w:tbl>
    <w:p w14:paraId="0246C429" w14:textId="77777777" w:rsidR="00B74642" w:rsidRDefault="00B74642" w:rsidP="00B74642">
      <w:pPr>
        <w:tabs>
          <w:tab w:val="left" w:pos="6315"/>
        </w:tabs>
        <w:rPr>
          <w:sz w:val="28"/>
          <w:szCs w:val="28"/>
        </w:rPr>
      </w:pPr>
    </w:p>
    <w:p w14:paraId="6FE01309" w14:textId="77777777" w:rsidR="00B74642" w:rsidRDefault="00B74642" w:rsidP="00B74642">
      <w:pPr>
        <w:tabs>
          <w:tab w:val="left" w:pos="6315"/>
        </w:tabs>
        <w:rPr>
          <w:sz w:val="28"/>
          <w:szCs w:val="28"/>
        </w:rPr>
      </w:pPr>
    </w:p>
    <w:p w14:paraId="77646CE0" w14:textId="77777777" w:rsidR="00B74642" w:rsidRDefault="00B74642" w:rsidP="00B74642">
      <w:pPr>
        <w:tabs>
          <w:tab w:val="left" w:pos="6315"/>
        </w:tabs>
        <w:rPr>
          <w:sz w:val="28"/>
          <w:szCs w:val="28"/>
        </w:rPr>
      </w:pPr>
    </w:p>
    <w:p w14:paraId="57935642" w14:textId="77777777" w:rsidR="00B74642" w:rsidRDefault="00B74642" w:rsidP="00B74642">
      <w:pPr>
        <w:tabs>
          <w:tab w:val="left" w:pos="6315"/>
        </w:tabs>
        <w:rPr>
          <w:sz w:val="28"/>
          <w:szCs w:val="28"/>
        </w:rPr>
      </w:pPr>
    </w:p>
    <w:p w14:paraId="04F43AC0" w14:textId="77777777" w:rsidR="00B74642" w:rsidRDefault="00B74642" w:rsidP="00B74642">
      <w:pPr>
        <w:tabs>
          <w:tab w:val="left" w:pos="6315"/>
        </w:tabs>
        <w:rPr>
          <w:sz w:val="28"/>
          <w:szCs w:val="28"/>
        </w:rPr>
      </w:pPr>
    </w:p>
    <w:p w14:paraId="1848B1E9" w14:textId="77777777" w:rsidR="00B74642" w:rsidRDefault="00B74642" w:rsidP="00B74642">
      <w:pPr>
        <w:tabs>
          <w:tab w:val="left" w:pos="6315"/>
        </w:tabs>
        <w:rPr>
          <w:sz w:val="28"/>
          <w:szCs w:val="28"/>
        </w:rPr>
      </w:pPr>
    </w:p>
    <w:p w14:paraId="02473EAE" w14:textId="77777777" w:rsidR="00B74642" w:rsidRPr="004E24B2" w:rsidRDefault="00B74642" w:rsidP="00B74642">
      <w:pPr>
        <w:ind w:left="-567"/>
        <w:jc w:val="center"/>
        <w:rPr>
          <w:bCs/>
          <w:sz w:val="28"/>
          <w:szCs w:val="28"/>
        </w:rPr>
      </w:pPr>
      <w:r w:rsidRPr="004E24B2">
        <w:rPr>
          <w:bCs/>
          <w:sz w:val="28"/>
          <w:szCs w:val="28"/>
        </w:rPr>
        <w:t>Раздел 9. Расчет эффективности производственной программы</w:t>
      </w:r>
    </w:p>
    <w:p w14:paraId="023C4DBD" w14:textId="77777777" w:rsidR="00B74642" w:rsidRPr="004E24B2" w:rsidRDefault="00B74642" w:rsidP="00B74642">
      <w:pPr>
        <w:ind w:left="-567"/>
        <w:jc w:val="center"/>
        <w:rPr>
          <w:bCs/>
          <w:sz w:val="28"/>
          <w:szCs w:val="28"/>
        </w:rPr>
      </w:pPr>
    </w:p>
    <w:tbl>
      <w:tblPr>
        <w:tblStyle w:val="ae"/>
        <w:tblW w:w="9640" w:type="dxa"/>
        <w:jc w:val="center"/>
        <w:tblLayout w:type="fixed"/>
        <w:tblLook w:val="04A0" w:firstRow="1" w:lastRow="0" w:firstColumn="1" w:lastColumn="0" w:noHBand="0" w:noVBand="1"/>
      </w:tblPr>
      <w:tblGrid>
        <w:gridCol w:w="704"/>
        <w:gridCol w:w="3260"/>
        <w:gridCol w:w="1560"/>
        <w:gridCol w:w="1990"/>
        <w:gridCol w:w="2126"/>
      </w:tblGrid>
      <w:tr w:rsidR="00B74642" w:rsidRPr="004E24B2" w14:paraId="3E71F161" w14:textId="77777777" w:rsidTr="00FC5BCF">
        <w:trPr>
          <w:trHeight w:val="2907"/>
          <w:jc w:val="center"/>
        </w:trPr>
        <w:tc>
          <w:tcPr>
            <w:tcW w:w="704" w:type="dxa"/>
            <w:vAlign w:val="center"/>
          </w:tcPr>
          <w:p w14:paraId="5E7F0BCD" w14:textId="77777777" w:rsidR="00B74642" w:rsidRPr="004E24B2" w:rsidRDefault="00B74642" w:rsidP="00FC5BCF">
            <w:pPr>
              <w:jc w:val="center"/>
              <w:rPr>
                <w:bCs/>
                <w:sz w:val="28"/>
                <w:szCs w:val="28"/>
              </w:rPr>
            </w:pPr>
            <w:r w:rsidRPr="004E24B2">
              <w:rPr>
                <w:bCs/>
                <w:sz w:val="28"/>
                <w:szCs w:val="28"/>
              </w:rPr>
              <w:t>№ п/п</w:t>
            </w:r>
          </w:p>
        </w:tc>
        <w:tc>
          <w:tcPr>
            <w:tcW w:w="3260" w:type="dxa"/>
            <w:vAlign w:val="center"/>
          </w:tcPr>
          <w:p w14:paraId="4AF49487" w14:textId="77777777" w:rsidR="00B74642" w:rsidRPr="004E24B2" w:rsidRDefault="00B74642" w:rsidP="00FC5BCF">
            <w:pPr>
              <w:jc w:val="center"/>
              <w:rPr>
                <w:bCs/>
                <w:sz w:val="28"/>
                <w:szCs w:val="28"/>
              </w:rPr>
            </w:pPr>
            <w:r w:rsidRPr="004E24B2">
              <w:rPr>
                <w:bCs/>
                <w:sz w:val="28"/>
                <w:szCs w:val="28"/>
              </w:rPr>
              <w:t>Наименование показателя</w:t>
            </w:r>
          </w:p>
        </w:tc>
        <w:tc>
          <w:tcPr>
            <w:tcW w:w="1560" w:type="dxa"/>
            <w:vAlign w:val="center"/>
          </w:tcPr>
          <w:p w14:paraId="23F2E82B" w14:textId="77777777" w:rsidR="00B74642" w:rsidRPr="004E24B2" w:rsidRDefault="00B74642" w:rsidP="00FC5BCF">
            <w:pPr>
              <w:jc w:val="center"/>
              <w:rPr>
                <w:bCs/>
                <w:sz w:val="28"/>
                <w:szCs w:val="28"/>
              </w:rPr>
            </w:pPr>
            <w:r w:rsidRPr="004E24B2">
              <w:rPr>
                <w:bCs/>
                <w:sz w:val="28"/>
                <w:szCs w:val="28"/>
              </w:rPr>
              <w:t>Значение показателя в базовом периоде    202</w:t>
            </w:r>
            <w:r>
              <w:rPr>
                <w:bCs/>
                <w:sz w:val="28"/>
                <w:szCs w:val="28"/>
              </w:rPr>
              <w:t>4</w:t>
            </w:r>
            <w:r w:rsidRPr="004E24B2">
              <w:rPr>
                <w:bCs/>
                <w:sz w:val="28"/>
                <w:szCs w:val="28"/>
              </w:rPr>
              <w:t xml:space="preserve"> год</w:t>
            </w:r>
          </w:p>
        </w:tc>
        <w:tc>
          <w:tcPr>
            <w:tcW w:w="1990" w:type="dxa"/>
            <w:vAlign w:val="center"/>
          </w:tcPr>
          <w:p w14:paraId="38C18D64" w14:textId="77777777" w:rsidR="00B74642" w:rsidRPr="004E24B2" w:rsidRDefault="00B74642" w:rsidP="00FC5BCF">
            <w:pPr>
              <w:jc w:val="center"/>
              <w:rPr>
                <w:bCs/>
                <w:sz w:val="28"/>
                <w:szCs w:val="28"/>
              </w:rPr>
            </w:pPr>
            <w:r w:rsidRPr="004E24B2">
              <w:rPr>
                <w:bCs/>
                <w:sz w:val="28"/>
                <w:szCs w:val="28"/>
              </w:rPr>
              <w:t>Планируемое значение показателя по итогам реализации производственной программы                  202</w:t>
            </w:r>
            <w:r>
              <w:rPr>
                <w:bCs/>
                <w:sz w:val="28"/>
                <w:szCs w:val="28"/>
              </w:rPr>
              <w:t>6</w:t>
            </w:r>
            <w:r w:rsidRPr="004E24B2">
              <w:rPr>
                <w:bCs/>
                <w:sz w:val="28"/>
                <w:szCs w:val="28"/>
              </w:rPr>
              <w:t xml:space="preserve"> год</w:t>
            </w:r>
          </w:p>
        </w:tc>
        <w:tc>
          <w:tcPr>
            <w:tcW w:w="2126" w:type="dxa"/>
            <w:vAlign w:val="center"/>
          </w:tcPr>
          <w:p w14:paraId="745A1203" w14:textId="77777777" w:rsidR="00B74642" w:rsidRPr="004E24B2" w:rsidRDefault="00B74642" w:rsidP="00FC5BCF">
            <w:pPr>
              <w:jc w:val="center"/>
              <w:rPr>
                <w:bCs/>
                <w:sz w:val="28"/>
                <w:szCs w:val="28"/>
              </w:rPr>
            </w:pPr>
            <w:r w:rsidRPr="004E24B2">
              <w:rPr>
                <w:bCs/>
                <w:sz w:val="28"/>
                <w:szCs w:val="28"/>
              </w:rPr>
              <w:t xml:space="preserve">Эффективность </w:t>
            </w:r>
            <w:proofErr w:type="spellStart"/>
            <w:r w:rsidRPr="004E24B2">
              <w:rPr>
                <w:bCs/>
                <w:sz w:val="28"/>
                <w:szCs w:val="28"/>
              </w:rPr>
              <w:t>производствен</w:t>
            </w:r>
            <w:proofErr w:type="spellEnd"/>
            <w:r w:rsidRPr="004E24B2">
              <w:rPr>
                <w:bCs/>
                <w:sz w:val="28"/>
                <w:szCs w:val="28"/>
              </w:rPr>
              <w:t xml:space="preserve">-ной </w:t>
            </w:r>
            <w:proofErr w:type="gramStart"/>
            <w:r w:rsidRPr="004E24B2">
              <w:rPr>
                <w:bCs/>
                <w:sz w:val="28"/>
                <w:szCs w:val="28"/>
              </w:rPr>
              <w:t xml:space="preserve">программы,   </w:t>
            </w:r>
            <w:proofErr w:type="gramEnd"/>
            <w:r w:rsidRPr="004E24B2">
              <w:rPr>
                <w:bCs/>
                <w:sz w:val="28"/>
                <w:szCs w:val="28"/>
              </w:rPr>
              <w:t xml:space="preserve">            тыс. руб.</w:t>
            </w:r>
          </w:p>
        </w:tc>
      </w:tr>
      <w:tr w:rsidR="00B74642" w:rsidRPr="004E24B2" w14:paraId="3B1BC5E7" w14:textId="77777777" w:rsidTr="00FC5BCF">
        <w:trPr>
          <w:trHeight w:val="425"/>
          <w:jc w:val="center"/>
        </w:trPr>
        <w:tc>
          <w:tcPr>
            <w:tcW w:w="704" w:type="dxa"/>
          </w:tcPr>
          <w:p w14:paraId="3445EC7B" w14:textId="77777777" w:rsidR="00B74642" w:rsidRPr="004E24B2" w:rsidRDefault="00B74642" w:rsidP="00FC5BCF">
            <w:pPr>
              <w:jc w:val="center"/>
              <w:rPr>
                <w:bCs/>
                <w:sz w:val="28"/>
                <w:szCs w:val="28"/>
              </w:rPr>
            </w:pPr>
            <w:r w:rsidRPr="004E24B2">
              <w:rPr>
                <w:bCs/>
                <w:sz w:val="28"/>
                <w:szCs w:val="28"/>
              </w:rPr>
              <w:t>1</w:t>
            </w:r>
          </w:p>
        </w:tc>
        <w:tc>
          <w:tcPr>
            <w:tcW w:w="3260" w:type="dxa"/>
          </w:tcPr>
          <w:p w14:paraId="798E0724" w14:textId="77777777" w:rsidR="00B74642" w:rsidRPr="004E24B2" w:rsidRDefault="00B74642" w:rsidP="00FC5BCF">
            <w:pPr>
              <w:jc w:val="center"/>
              <w:rPr>
                <w:bCs/>
                <w:sz w:val="28"/>
                <w:szCs w:val="28"/>
              </w:rPr>
            </w:pPr>
            <w:r w:rsidRPr="004E24B2">
              <w:rPr>
                <w:bCs/>
                <w:sz w:val="28"/>
                <w:szCs w:val="28"/>
              </w:rPr>
              <w:t>2</w:t>
            </w:r>
          </w:p>
        </w:tc>
        <w:tc>
          <w:tcPr>
            <w:tcW w:w="1560" w:type="dxa"/>
          </w:tcPr>
          <w:p w14:paraId="58B4F5D3" w14:textId="77777777" w:rsidR="00B74642" w:rsidRPr="004E24B2" w:rsidRDefault="00B74642" w:rsidP="00FC5BCF">
            <w:pPr>
              <w:jc w:val="center"/>
              <w:rPr>
                <w:bCs/>
                <w:sz w:val="28"/>
                <w:szCs w:val="28"/>
              </w:rPr>
            </w:pPr>
            <w:r w:rsidRPr="004E24B2">
              <w:rPr>
                <w:bCs/>
                <w:sz w:val="28"/>
                <w:szCs w:val="28"/>
              </w:rPr>
              <w:t>3</w:t>
            </w:r>
          </w:p>
        </w:tc>
        <w:tc>
          <w:tcPr>
            <w:tcW w:w="1990" w:type="dxa"/>
          </w:tcPr>
          <w:p w14:paraId="31478256" w14:textId="77777777" w:rsidR="00B74642" w:rsidRPr="004E24B2" w:rsidRDefault="00B74642" w:rsidP="00FC5BCF">
            <w:pPr>
              <w:jc w:val="center"/>
              <w:rPr>
                <w:bCs/>
                <w:sz w:val="28"/>
                <w:szCs w:val="28"/>
              </w:rPr>
            </w:pPr>
            <w:r w:rsidRPr="004E24B2">
              <w:rPr>
                <w:bCs/>
                <w:sz w:val="28"/>
                <w:szCs w:val="28"/>
              </w:rPr>
              <w:t>4</w:t>
            </w:r>
          </w:p>
        </w:tc>
        <w:tc>
          <w:tcPr>
            <w:tcW w:w="2126" w:type="dxa"/>
          </w:tcPr>
          <w:p w14:paraId="1F5FD930" w14:textId="77777777" w:rsidR="00B74642" w:rsidRPr="004E24B2" w:rsidRDefault="00B74642" w:rsidP="00FC5BCF">
            <w:pPr>
              <w:jc w:val="center"/>
              <w:rPr>
                <w:bCs/>
                <w:sz w:val="28"/>
                <w:szCs w:val="28"/>
              </w:rPr>
            </w:pPr>
            <w:r w:rsidRPr="004E24B2">
              <w:rPr>
                <w:bCs/>
                <w:sz w:val="28"/>
                <w:szCs w:val="28"/>
              </w:rPr>
              <w:t>5</w:t>
            </w:r>
          </w:p>
        </w:tc>
      </w:tr>
      <w:tr w:rsidR="00B74642" w:rsidRPr="004E24B2" w14:paraId="6A73761B" w14:textId="77777777" w:rsidTr="00FC5BCF">
        <w:trPr>
          <w:trHeight w:val="687"/>
          <w:jc w:val="center"/>
        </w:trPr>
        <w:tc>
          <w:tcPr>
            <w:tcW w:w="9640" w:type="dxa"/>
            <w:gridSpan w:val="5"/>
            <w:vAlign w:val="center"/>
          </w:tcPr>
          <w:p w14:paraId="338402FD" w14:textId="77777777" w:rsidR="00B74642" w:rsidRPr="004E24B2" w:rsidRDefault="00B74642">
            <w:pPr>
              <w:pStyle w:val="a7"/>
              <w:numPr>
                <w:ilvl w:val="0"/>
                <w:numId w:val="6"/>
              </w:numPr>
              <w:jc w:val="center"/>
              <w:rPr>
                <w:bCs/>
                <w:sz w:val="28"/>
                <w:szCs w:val="28"/>
              </w:rPr>
            </w:pPr>
            <w:r w:rsidRPr="004E24B2">
              <w:rPr>
                <w:bCs/>
                <w:sz w:val="28"/>
                <w:szCs w:val="28"/>
              </w:rPr>
              <w:t>Показатели качества воды</w:t>
            </w:r>
          </w:p>
        </w:tc>
      </w:tr>
      <w:tr w:rsidR="00B74642" w:rsidRPr="004E24B2" w14:paraId="31C4A030" w14:textId="77777777" w:rsidTr="00FC5BCF">
        <w:trPr>
          <w:trHeight w:val="4949"/>
          <w:jc w:val="center"/>
        </w:trPr>
        <w:tc>
          <w:tcPr>
            <w:tcW w:w="704" w:type="dxa"/>
            <w:vAlign w:val="center"/>
          </w:tcPr>
          <w:p w14:paraId="6A86CD9C" w14:textId="77777777" w:rsidR="00B74642" w:rsidRPr="004E24B2" w:rsidRDefault="00B74642" w:rsidP="00FC5BCF">
            <w:pPr>
              <w:jc w:val="center"/>
              <w:rPr>
                <w:bCs/>
                <w:sz w:val="28"/>
                <w:szCs w:val="28"/>
              </w:rPr>
            </w:pPr>
            <w:r w:rsidRPr="004E24B2">
              <w:rPr>
                <w:bCs/>
                <w:sz w:val="28"/>
                <w:szCs w:val="28"/>
              </w:rPr>
              <w:t>1.1.</w:t>
            </w:r>
          </w:p>
        </w:tc>
        <w:tc>
          <w:tcPr>
            <w:tcW w:w="3260" w:type="dxa"/>
            <w:vAlign w:val="center"/>
          </w:tcPr>
          <w:p w14:paraId="508AD7C7" w14:textId="77777777" w:rsidR="00B74642" w:rsidRPr="004E24B2" w:rsidRDefault="00B74642" w:rsidP="00FC5BCF">
            <w:pPr>
              <w:rPr>
                <w:sz w:val="22"/>
                <w:szCs w:val="22"/>
              </w:rPr>
            </w:pPr>
            <w:r w:rsidRPr="004E24B2">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7984BBAA" w14:textId="77777777" w:rsidR="00B74642" w:rsidRPr="004E24B2" w:rsidRDefault="00B74642" w:rsidP="00FC5BCF">
            <w:pPr>
              <w:jc w:val="center"/>
              <w:rPr>
                <w:bCs/>
                <w:sz w:val="28"/>
                <w:szCs w:val="28"/>
              </w:rPr>
            </w:pPr>
            <w:r>
              <w:rPr>
                <w:bCs/>
                <w:sz w:val="28"/>
                <w:szCs w:val="28"/>
              </w:rPr>
              <w:t>3</w:t>
            </w:r>
            <w:r w:rsidRPr="004E24B2">
              <w:rPr>
                <w:bCs/>
                <w:sz w:val="28"/>
                <w:szCs w:val="28"/>
              </w:rPr>
              <w:t>0,00</w:t>
            </w:r>
          </w:p>
        </w:tc>
        <w:tc>
          <w:tcPr>
            <w:tcW w:w="1990" w:type="dxa"/>
            <w:vAlign w:val="center"/>
          </w:tcPr>
          <w:p w14:paraId="742068CF" w14:textId="77777777" w:rsidR="00B74642" w:rsidRPr="004E24B2" w:rsidRDefault="00B74642" w:rsidP="00FC5BCF">
            <w:pPr>
              <w:jc w:val="center"/>
              <w:rPr>
                <w:bCs/>
                <w:sz w:val="28"/>
                <w:szCs w:val="28"/>
              </w:rPr>
            </w:pPr>
            <w:r>
              <w:rPr>
                <w:bCs/>
                <w:sz w:val="28"/>
                <w:szCs w:val="28"/>
              </w:rPr>
              <w:t>3</w:t>
            </w:r>
            <w:r w:rsidRPr="004E24B2">
              <w:rPr>
                <w:bCs/>
                <w:sz w:val="28"/>
                <w:szCs w:val="28"/>
              </w:rPr>
              <w:t>0,00</w:t>
            </w:r>
          </w:p>
        </w:tc>
        <w:tc>
          <w:tcPr>
            <w:tcW w:w="2126" w:type="dxa"/>
            <w:vAlign w:val="center"/>
          </w:tcPr>
          <w:p w14:paraId="1A61B760" w14:textId="77777777" w:rsidR="00B74642" w:rsidRPr="004E24B2" w:rsidRDefault="00B74642" w:rsidP="00FC5BCF">
            <w:pPr>
              <w:jc w:val="center"/>
              <w:rPr>
                <w:bCs/>
                <w:sz w:val="28"/>
                <w:szCs w:val="28"/>
              </w:rPr>
            </w:pPr>
            <w:r w:rsidRPr="004E24B2">
              <w:rPr>
                <w:bCs/>
                <w:sz w:val="28"/>
                <w:szCs w:val="28"/>
              </w:rPr>
              <w:t>-</w:t>
            </w:r>
          </w:p>
        </w:tc>
      </w:tr>
      <w:tr w:rsidR="00B74642" w:rsidRPr="004E24B2" w14:paraId="2BEFD87D" w14:textId="77777777" w:rsidTr="00FC5BCF">
        <w:trPr>
          <w:trHeight w:val="3692"/>
          <w:jc w:val="center"/>
        </w:trPr>
        <w:tc>
          <w:tcPr>
            <w:tcW w:w="704" w:type="dxa"/>
            <w:vAlign w:val="center"/>
          </w:tcPr>
          <w:p w14:paraId="5F4221C2" w14:textId="77777777" w:rsidR="00B74642" w:rsidRPr="004E24B2" w:rsidRDefault="00B74642" w:rsidP="00FC5BCF">
            <w:pPr>
              <w:jc w:val="center"/>
              <w:rPr>
                <w:bCs/>
                <w:sz w:val="28"/>
                <w:szCs w:val="28"/>
              </w:rPr>
            </w:pPr>
            <w:r w:rsidRPr="004E24B2">
              <w:rPr>
                <w:bCs/>
                <w:sz w:val="28"/>
                <w:szCs w:val="28"/>
              </w:rPr>
              <w:t>1.2.</w:t>
            </w:r>
          </w:p>
        </w:tc>
        <w:tc>
          <w:tcPr>
            <w:tcW w:w="3260" w:type="dxa"/>
            <w:vAlign w:val="center"/>
          </w:tcPr>
          <w:p w14:paraId="071604E5" w14:textId="77777777" w:rsidR="00B74642" w:rsidRPr="004E24B2" w:rsidRDefault="00B74642" w:rsidP="00FC5BCF">
            <w:pPr>
              <w:rPr>
                <w:bCs/>
                <w:sz w:val="28"/>
                <w:szCs w:val="28"/>
              </w:rPr>
            </w:pPr>
            <w:r w:rsidRPr="004E24B2">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72C66A81" w14:textId="77777777" w:rsidR="00B74642" w:rsidRPr="004E24B2" w:rsidRDefault="00B74642" w:rsidP="00FC5BCF">
            <w:pPr>
              <w:jc w:val="center"/>
              <w:rPr>
                <w:bCs/>
                <w:sz w:val="28"/>
                <w:szCs w:val="28"/>
              </w:rPr>
            </w:pPr>
            <w:r>
              <w:rPr>
                <w:bCs/>
                <w:sz w:val="28"/>
                <w:szCs w:val="28"/>
              </w:rPr>
              <w:t>2</w:t>
            </w:r>
            <w:r w:rsidRPr="004E24B2">
              <w:rPr>
                <w:bCs/>
                <w:sz w:val="28"/>
                <w:szCs w:val="28"/>
              </w:rPr>
              <w:t>0,00</w:t>
            </w:r>
          </w:p>
        </w:tc>
        <w:tc>
          <w:tcPr>
            <w:tcW w:w="1990" w:type="dxa"/>
            <w:vAlign w:val="center"/>
          </w:tcPr>
          <w:p w14:paraId="40F0C23C" w14:textId="77777777" w:rsidR="00B74642" w:rsidRPr="004E24B2" w:rsidRDefault="00B74642" w:rsidP="00FC5BCF">
            <w:pPr>
              <w:jc w:val="center"/>
              <w:rPr>
                <w:bCs/>
                <w:sz w:val="28"/>
                <w:szCs w:val="28"/>
              </w:rPr>
            </w:pPr>
            <w:r>
              <w:rPr>
                <w:bCs/>
                <w:sz w:val="28"/>
                <w:szCs w:val="28"/>
              </w:rPr>
              <w:t>2</w:t>
            </w:r>
            <w:r w:rsidRPr="004E24B2">
              <w:rPr>
                <w:bCs/>
                <w:sz w:val="28"/>
                <w:szCs w:val="28"/>
              </w:rPr>
              <w:t>0,00</w:t>
            </w:r>
          </w:p>
        </w:tc>
        <w:tc>
          <w:tcPr>
            <w:tcW w:w="2126" w:type="dxa"/>
            <w:vAlign w:val="center"/>
          </w:tcPr>
          <w:p w14:paraId="6F585CDF" w14:textId="77777777" w:rsidR="00B74642" w:rsidRPr="004E24B2" w:rsidRDefault="00B74642" w:rsidP="00FC5BCF">
            <w:pPr>
              <w:jc w:val="center"/>
              <w:rPr>
                <w:bCs/>
                <w:sz w:val="28"/>
                <w:szCs w:val="28"/>
              </w:rPr>
            </w:pPr>
            <w:r w:rsidRPr="004E24B2">
              <w:rPr>
                <w:bCs/>
                <w:sz w:val="28"/>
                <w:szCs w:val="28"/>
              </w:rPr>
              <w:t>-</w:t>
            </w:r>
          </w:p>
        </w:tc>
      </w:tr>
      <w:tr w:rsidR="00B74642" w:rsidRPr="004E24B2" w14:paraId="5EBE2A32" w14:textId="77777777" w:rsidTr="00FC5BCF">
        <w:trPr>
          <w:trHeight w:val="958"/>
          <w:jc w:val="center"/>
        </w:trPr>
        <w:tc>
          <w:tcPr>
            <w:tcW w:w="9640" w:type="dxa"/>
            <w:gridSpan w:val="5"/>
            <w:vAlign w:val="center"/>
          </w:tcPr>
          <w:p w14:paraId="2B510875" w14:textId="77777777" w:rsidR="00B74642" w:rsidRPr="00BE1D72" w:rsidRDefault="00B74642">
            <w:pPr>
              <w:pStyle w:val="a7"/>
              <w:numPr>
                <w:ilvl w:val="0"/>
                <w:numId w:val="6"/>
              </w:numPr>
              <w:jc w:val="center"/>
              <w:rPr>
                <w:bCs/>
                <w:sz w:val="28"/>
                <w:szCs w:val="28"/>
              </w:rPr>
            </w:pPr>
            <w:r w:rsidRPr="00BE1D72">
              <w:rPr>
                <w:bCs/>
                <w:sz w:val="28"/>
                <w:szCs w:val="28"/>
              </w:rPr>
              <w:t>Показатели надежности и бесперебойности водоснабжения и водоотведения</w:t>
            </w:r>
          </w:p>
        </w:tc>
      </w:tr>
      <w:tr w:rsidR="00B74642" w:rsidRPr="004E24B2" w14:paraId="06C1C895" w14:textId="77777777" w:rsidTr="00FC5BCF">
        <w:trPr>
          <w:trHeight w:val="271"/>
          <w:jc w:val="center"/>
        </w:trPr>
        <w:tc>
          <w:tcPr>
            <w:tcW w:w="704" w:type="dxa"/>
            <w:vAlign w:val="center"/>
          </w:tcPr>
          <w:p w14:paraId="4065BB1F" w14:textId="77777777" w:rsidR="00B74642" w:rsidRPr="004E24B2" w:rsidRDefault="00B74642" w:rsidP="00FC5BCF">
            <w:pPr>
              <w:jc w:val="center"/>
              <w:rPr>
                <w:bCs/>
                <w:sz w:val="28"/>
                <w:szCs w:val="28"/>
              </w:rPr>
            </w:pPr>
            <w:r w:rsidRPr="004E24B2">
              <w:rPr>
                <w:bCs/>
                <w:sz w:val="28"/>
                <w:szCs w:val="28"/>
              </w:rPr>
              <w:t>1</w:t>
            </w:r>
          </w:p>
        </w:tc>
        <w:tc>
          <w:tcPr>
            <w:tcW w:w="3260" w:type="dxa"/>
            <w:vAlign w:val="center"/>
          </w:tcPr>
          <w:p w14:paraId="19C870E0" w14:textId="77777777" w:rsidR="00B74642" w:rsidRPr="004E24B2" w:rsidRDefault="00B74642" w:rsidP="00FC5BCF">
            <w:pPr>
              <w:jc w:val="center"/>
              <w:rPr>
                <w:sz w:val="22"/>
                <w:szCs w:val="22"/>
              </w:rPr>
            </w:pPr>
            <w:r w:rsidRPr="004E24B2">
              <w:rPr>
                <w:bCs/>
                <w:sz w:val="28"/>
                <w:szCs w:val="28"/>
              </w:rPr>
              <w:t>2</w:t>
            </w:r>
          </w:p>
        </w:tc>
        <w:tc>
          <w:tcPr>
            <w:tcW w:w="1560" w:type="dxa"/>
            <w:vAlign w:val="center"/>
          </w:tcPr>
          <w:p w14:paraId="399F0855" w14:textId="77777777" w:rsidR="00B74642" w:rsidRPr="004E24B2" w:rsidRDefault="00B74642" w:rsidP="00FC5BCF">
            <w:pPr>
              <w:jc w:val="center"/>
              <w:rPr>
                <w:bCs/>
                <w:sz w:val="28"/>
                <w:szCs w:val="28"/>
              </w:rPr>
            </w:pPr>
            <w:r w:rsidRPr="004E24B2">
              <w:rPr>
                <w:bCs/>
                <w:sz w:val="28"/>
                <w:szCs w:val="28"/>
              </w:rPr>
              <w:t>3</w:t>
            </w:r>
          </w:p>
        </w:tc>
        <w:tc>
          <w:tcPr>
            <w:tcW w:w="1990" w:type="dxa"/>
            <w:vAlign w:val="center"/>
          </w:tcPr>
          <w:p w14:paraId="250F7F3F" w14:textId="77777777" w:rsidR="00B74642" w:rsidRPr="004E24B2" w:rsidRDefault="00B74642" w:rsidP="00FC5BCF">
            <w:pPr>
              <w:jc w:val="center"/>
              <w:rPr>
                <w:bCs/>
                <w:sz w:val="28"/>
                <w:szCs w:val="28"/>
              </w:rPr>
            </w:pPr>
            <w:r w:rsidRPr="004E24B2">
              <w:rPr>
                <w:bCs/>
                <w:sz w:val="28"/>
                <w:szCs w:val="28"/>
              </w:rPr>
              <w:t>4</w:t>
            </w:r>
          </w:p>
        </w:tc>
        <w:tc>
          <w:tcPr>
            <w:tcW w:w="2126" w:type="dxa"/>
            <w:vAlign w:val="center"/>
          </w:tcPr>
          <w:p w14:paraId="5E91499C" w14:textId="77777777" w:rsidR="00B74642" w:rsidRPr="004E24B2" w:rsidRDefault="00B74642" w:rsidP="00FC5BCF">
            <w:pPr>
              <w:jc w:val="center"/>
              <w:rPr>
                <w:bCs/>
                <w:sz w:val="28"/>
                <w:szCs w:val="28"/>
              </w:rPr>
            </w:pPr>
            <w:r w:rsidRPr="004E24B2">
              <w:rPr>
                <w:bCs/>
                <w:sz w:val="28"/>
                <w:szCs w:val="28"/>
              </w:rPr>
              <w:t>5</w:t>
            </w:r>
          </w:p>
        </w:tc>
      </w:tr>
      <w:tr w:rsidR="00B74642" w:rsidRPr="004E24B2" w14:paraId="5036FEBA" w14:textId="77777777" w:rsidTr="00FC5BCF">
        <w:trPr>
          <w:trHeight w:val="4124"/>
          <w:jc w:val="center"/>
        </w:trPr>
        <w:tc>
          <w:tcPr>
            <w:tcW w:w="704" w:type="dxa"/>
            <w:vAlign w:val="center"/>
          </w:tcPr>
          <w:p w14:paraId="5338A69D" w14:textId="77777777" w:rsidR="00B74642" w:rsidRPr="004E24B2" w:rsidRDefault="00B74642" w:rsidP="00FC5BCF">
            <w:pPr>
              <w:jc w:val="center"/>
              <w:rPr>
                <w:bCs/>
                <w:sz w:val="28"/>
                <w:szCs w:val="28"/>
              </w:rPr>
            </w:pPr>
            <w:r w:rsidRPr="004E24B2">
              <w:rPr>
                <w:bCs/>
                <w:sz w:val="28"/>
                <w:szCs w:val="28"/>
              </w:rPr>
              <w:t>2.1.</w:t>
            </w:r>
          </w:p>
        </w:tc>
        <w:tc>
          <w:tcPr>
            <w:tcW w:w="3260" w:type="dxa"/>
            <w:vAlign w:val="center"/>
          </w:tcPr>
          <w:p w14:paraId="3F5CAE80" w14:textId="77777777" w:rsidR="00B74642" w:rsidRPr="004E24B2" w:rsidRDefault="00B74642" w:rsidP="00FC5BCF">
            <w:pPr>
              <w:rPr>
                <w:bCs/>
                <w:sz w:val="28"/>
                <w:szCs w:val="28"/>
              </w:rPr>
            </w:pPr>
            <w:r w:rsidRPr="004E24B2">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60" w:type="dxa"/>
            <w:vAlign w:val="center"/>
          </w:tcPr>
          <w:p w14:paraId="619F39B1" w14:textId="77777777" w:rsidR="00B74642" w:rsidRPr="004E24B2" w:rsidRDefault="00B74642" w:rsidP="00FC5BCF">
            <w:pPr>
              <w:jc w:val="center"/>
              <w:rPr>
                <w:bCs/>
                <w:sz w:val="28"/>
                <w:szCs w:val="28"/>
              </w:rPr>
            </w:pPr>
            <w:r>
              <w:rPr>
                <w:bCs/>
                <w:sz w:val="28"/>
                <w:szCs w:val="28"/>
              </w:rPr>
              <w:t>1,5</w:t>
            </w:r>
            <w:r w:rsidRPr="004E24B2">
              <w:rPr>
                <w:bCs/>
                <w:sz w:val="28"/>
                <w:szCs w:val="28"/>
              </w:rPr>
              <w:t>0</w:t>
            </w:r>
          </w:p>
        </w:tc>
        <w:tc>
          <w:tcPr>
            <w:tcW w:w="1990" w:type="dxa"/>
            <w:vAlign w:val="center"/>
          </w:tcPr>
          <w:p w14:paraId="3475294C" w14:textId="77777777" w:rsidR="00B74642" w:rsidRPr="004E24B2" w:rsidRDefault="00B74642" w:rsidP="00FC5BCF">
            <w:pPr>
              <w:jc w:val="center"/>
              <w:rPr>
                <w:bCs/>
                <w:sz w:val="28"/>
                <w:szCs w:val="28"/>
              </w:rPr>
            </w:pPr>
            <w:r>
              <w:rPr>
                <w:bCs/>
                <w:sz w:val="28"/>
                <w:szCs w:val="28"/>
              </w:rPr>
              <w:t>1,5</w:t>
            </w:r>
            <w:r w:rsidRPr="004E24B2">
              <w:rPr>
                <w:bCs/>
                <w:sz w:val="28"/>
                <w:szCs w:val="28"/>
              </w:rPr>
              <w:t>0</w:t>
            </w:r>
          </w:p>
        </w:tc>
        <w:tc>
          <w:tcPr>
            <w:tcW w:w="2126" w:type="dxa"/>
            <w:vAlign w:val="center"/>
          </w:tcPr>
          <w:p w14:paraId="0DBE14F7" w14:textId="77777777" w:rsidR="00B74642" w:rsidRPr="004E24B2" w:rsidRDefault="00B74642" w:rsidP="00FC5BCF">
            <w:pPr>
              <w:jc w:val="center"/>
              <w:rPr>
                <w:bCs/>
                <w:sz w:val="28"/>
                <w:szCs w:val="28"/>
              </w:rPr>
            </w:pPr>
            <w:r w:rsidRPr="004E24B2">
              <w:rPr>
                <w:bCs/>
                <w:sz w:val="28"/>
                <w:szCs w:val="28"/>
              </w:rPr>
              <w:t>-</w:t>
            </w:r>
          </w:p>
        </w:tc>
      </w:tr>
      <w:tr w:rsidR="00B74642" w:rsidRPr="004E24B2" w14:paraId="04AAA780" w14:textId="77777777" w:rsidTr="00FC5BCF">
        <w:trPr>
          <w:trHeight w:val="953"/>
          <w:jc w:val="center"/>
        </w:trPr>
        <w:tc>
          <w:tcPr>
            <w:tcW w:w="704" w:type="dxa"/>
            <w:vAlign w:val="center"/>
          </w:tcPr>
          <w:p w14:paraId="68D70BD8" w14:textId="77777777" w:rsidR="00B74642" w:rsidRPr="004E24B2" w:rsidRDefault="00B74642" w:rsidP="00FC5BCF">
            <w:pPr>
              <w:jc w:val="center"/>
              <w:rPr>
                <w:bCs/>
                <w:sz w:val="28"/>
                <w:szCs w:val="28"/>
              </w:rPr>
            </w:pPr>
            <w:r w:rsidRPr="004E24B2">
              <w:rPr>
                <w:bCs/>
                <w:sz w:val="28"/>
                <w:szCs w:val="28"/>
              </w:rPr>
              <w:t>2.2.</w:t>
            </w:r>
          </w:p>
        </w:tc>
        <w:tc>
          <w:tcPr>
            <w:tcW w:w="3260" w:type="dxa"/>
            <w:vAlign w:val="center"/>
          </w:tcPr>
          <w:p w14:paraId="1CEE5B5A" w14:textId="77777777" w:rsidR="00B74642" w:rsidRPr="004E24B2" w:rsidRDefault="00B74642" w:rsidP="00FC5BCF">
            <w:pPr>
              <w:rPr>
                <w:bCs/>
                <w:sz w:val="28"/>
                <w:szCs w:val="28"/>
              </w:rPr>
            </w:pPr>
            <w:r w:rsidRPr="004E24B2">
              <w:rPr>
                <w:sz w:val="22"/>
                <w:szCs w:val="22"/>
              </w:rPr>
              <w:t>Удельное количество аварий и засоров в расчете на протяженность канализационной сети в год (ед./км)</w:t>
            </w:r>
          </w:p>
        </w:tc>
        <w:tc>
          <w:tcPr>
            <w:tcW w:w="1560" w:type="dxa"/>
            <w:vAlign w:val="center"/>
          </w:tcPr>
          <w:p w14:paraId="7F334529" w14:textId="77777777" w:rsidR="00B74642" w:rsidRPr="004E24B2" w:rsidRDefault="00B74642" w:rsidP="00FC5BCF">
            <w:pPr>
              <w:jc w:val="center"/>
              <w:rPr>
                <w:bCs/>
                <w:sz w:val="28"/>
                <w:szCs w:val="28"/>
              </w:rPr>
            </w:pPr>
            <w:r>
              <w:rPr>
                <w:bCs/>
                <w:sz w:val="28"/>
                <w:szCs w:val="28"/>
              </w:rPr>
              <w:t>15</w:t>
            </w:r>
            <w:r w:rsidRPr="004E24B2">
              <w:rPr>
                <w:bCs/>
                <w:sz w:val="28"/>
                <w:szCs w:val="28"/>
              </w:rPr>
              <w:t>,</w:t>
            </w:r>
            <w:r>
              <w:rPr>
                <w:bCs/>
                <w:sz w:val="28"/>
                <w:szCs w:val="28"/>
              </w:rPr>
              <w:t>0</w:t>
            </w:r>
            <w:r w:rsidRPr="004E24B2">
              <w:rPr>
                <w:bCs/>
                <w:sz w:val="28"/>
                <w:szCs w:val="28"/>
              </w:rPr>
              <w:t>0</w:t>
            </w:r>
          </w:p>
        </w:tc>
        <w:tc>
          <w:tcPr>
            <w:tcW w:w="1990" w:type="dxa"/>
            <w:vAlign w:val="center"/>
          </w:tcPr>
          <w:p w14:paraId="6CF1424F" w14:textId="77777777" w:rsidR="00B74642" w:rsidRPr="004E24B2" w:rsidRDefault="00B74642" w:rsidP="00FC5BCF">
            <w:pPr>
              <w:jc w:val="center"/>
              <w:rPr>
                <w:bCs/>
                <w:sz w:val="28"/>
                <w:szCs w:val="28"/>
              </w:rPr>
            </w:pPr>
            <w:r>
              <w:rPr>
                <w:bCs/>
                <w:sz w:val="28"/>
                <w:szCs w:val="28"/>
              </w:rPr>
              <w:t>14</w:t>
            </w:r>
            <w:r w:rsidRPr="004E24B2">
              <w:rPr>
                <w:bCs/>
                <w:sz w:val="28"/>
                <w:szCs w:val="28"/>
              </w:rPr>
              <w:t>,</w:t>
            </w:r>
            <w:r>
              <w:rPr>
                <w:bCs/>
                <w:sz w:val="28"/>
                <w:szCs w:val="28"/>
              </w:rPr>
              <w:t>0</w:t>
            </w:r>
            <w:r w:rsidRPr="004E24B2">
              <w:rPr>
                <w:bCs/>
                <w:sz w:val="28"/>
                <w:szCs w:val="28"/>
              </w:rPr>
              <w:t>0</w:t>
            </w:r>
          </w:p>
        </w:tc>
        <w:tc>
          <w:tcPr>
            <w:tcW w:w="2126" w:type="dxa"/>
            <w:vAlign w:val="center"/>
          </w:tcPr>
          <w:p w14:paraId="7E89B9D2" w14:textId="77777777" w:rsidR="00B74642" w:rsidRPr="004E24B2" w:rsidRDefault="00B74642" w:rsidP="00FC5BCF">
            <w:pPr>
              <w:jc w:val="center"/>
              <w:rPr>
                <w:bCs/>
                <w:sz w:val="28"/>
                <w:szCs w:val="28"/>
              </w:rPr>
            </w:pPr>
            <w:r w:rsidRPr="004E24B2">
              <w:rPr>
                <w:bCs/>
                <w:sz w:val="28"/>
                <w:szCs w:val="28"/>
              </w:rPr>
              <w:t>-</w:t>
            </w:r>
          </w:p>
        </w:tc>
      </w:tr>
      <w:tr w:rsidR="00B74642" w:rsidRPr="004E24B2" w14:paraId="72F0936B" w14:textId="77777777" w:rsidTr="00FC5BCF">
        <w:trPr>
          <w:trHeight w:val="364"/>
          <w:jc w:val="center"/>
        </w:trPr>
        <w:tc>
          <w:tcPr>
            <w:tcW w:w="9640" w:type="dxa"/>
            <w:gridSpan w:val="5"/>
            <w:vAlign w:val="center"/>
          </w:tcPr>
          <w:p w14:paraId="21E896DE" w14:textId="77777777" w:rsidR="00B74642" w:rsidRPr="004E24B2" w:rsidRDefault="00B74642">
            <w:pPr>
              <w:pStyle w:val="a7"/>
              <w:numPr>
                <w:ilvl w:val="0"/>
                <w:numId w:val="6"/>
              </w:numPr>
              <w:jc w:val="center"/>
              <w:rPr>
                <w:bCs/>
                <w:sz w:val="28"/>
                <w:szCs w:val="28"/>
              </w:rPr>
            </w:pPr>
            <w:r w:rsidRPr="004E24B2">
              <w:rPr>
                <w:bCs/>
                <w:sz w:val="28"/>
                <w:szCs w:val="28"/>
              </w:rPr>
              <w:t>Показатели качества очистки сточных вод</w:t>
            </w:r>
          </w:p>
        </w:tc>
      </w:tr>
      <w:tr w:rsidR="00B74642" w:rsidRPr="004E24B2" w14:paraId="273AE522" w14:textId="77777777" w:rsidTr="00FC5BCF">
        <w:trPr>
          <w:trHeight w:val="1894"/>
          <w:jc w:val="center"/>
        </w:trPr>
        <w:tc>
          <w:tcPr>
            <w:tcW w:w="704" w:type="dxa"/>
            <w:vAlign w:val="center"/>
          </w:tcPr>
          <w:p w14:paraId="125468BC" w14:textId="77777777" w:rsidR="00B74642" w:rsidRPr="004E24B2" w:rsidRDefault="00B74642" w:rsidP="00FC5BCF">
            <w:pPr>
              <w:jc w:val="center"/>
              <w:rPr>
                <w:bCs/>
                <w:sz w:val="28"/>
                <w:szCs w:val="28"/>
              </w:rPr>
            </w:pPr>
            <w:r w:rsidRPr="004E24B2">
              <w:rPr>
                <w:bCs/>
                <w:sz w:val="28"/>
                <w:szCs w:val="28"/>
              </w:rPr>
              <w:t>3.1.</w:t>
            </w:r>
          </w:p>
        </w:tc>
        <w:tc>
          <w:tcPr>
            <w:tcW w:w="3260" w:type="dxa"/>
            <w:vAlign w:val="center"/>
          </w:tcPr>
          <w:p w14:paraId="4B42A753" w14:textId="77777777" w:rsidR="00B74642" w:rsidRPr="004E24B2" w:rsidRDefault="00B74642" w:rsidP="00FC5BCF">
            <w:pPr>
              <w:rPr>
                <w:sz w:val="22"/>
                <w:szCs w:val="22"/>
              </w:rPr>
            </w:pPr>
            <w:r w:rsidRPr="004E24B2">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vAlign w:val="center"/>
          </w:tcPr>
          <w:p w14:paraId="5719E960" w14:textId="77777777" w:rsidR="00B74642" w:rsidRPr="004E24B2" w:rsidRDefault="00B74642" w:rsidP="00FC5BCF">
            <w:pPr>
              <w:jc w:val="center"/>
              <w:rPr>
                <w:bCs/>
                <w:sz w:val="28"/>
                <w:szCs w:val="28"/>
              </w:rPr>
            </w:pPr>
            <w:r>
              <w:rPr>
                <w:bCs/>
                <w:sz w:val="28"/>
                <w:szCs w:val="28"/>
              </w:rPr>
              <w:t>0,00</w:t>
            </w:r>
          </w:p>
        </w:tc>
        <w:tc>
          <w:tcPr>
            <w:tcW w:w="1990" w:type="dxa"/>
            <w:vAlign w:val="center"/>
          </w:tcPr>
          <w:p w14:paraId="181AF9FE" w14:textId="77777777" w:rsidR="00B74642" w:rsidRPr="004E24B2" w:rsidRDefault="00B74642" w:rsidP="00FC5BCF">
            <w:pPr>
              <w:jc w:val="center"/>
              <w:rPr>
                <w:bCs/>
                <w:sz w:val="28"/>
                <w:szCs w:val="28"/>
              </w:rPr>
            </w:pPr>
            <w:r>
              <w:rPr>
                <w:bCs/>
                <w:sz w:val="28"/>
                <w:szCs w:val="28"/>
              </w:rPr>
              <w:t>0,00</w:t>
            </w:r>
          </w:p>
        </w:tc>
        <w:tc>
          <w:tcPr>
            <w:tcW w:w="2126" w:type="dxa"/>
            <w:vAlign w:val="center"/>
          </w:tcPr>
          <w:p w14:paraId="5DF55140" w14:textId="77777777" w:rsidR="00B74642" w:rsidRPr="004E24B2" w:rsidRDefault="00B74642" w:rsidP="00FC5BCF">
            <w:pPr>
              <w:jc w:val="center"/>
              <w:rPr>
                <w:bCs/>
                <w:sz w:val="28"/>
                <w:szCs w:val="28"/>
              </w:rPr>
            </w:pPr>
            <w:r w:rsidRPr="004E24B2">
              <w:rPr>
                <w:bCs/>
                <w:sz w:val="28"/>
                <w:szCs w:val="28"/>
              </w:rPr>
              <w:t>-</w:t>
            </w:r>
          </w:p>
        </w:tc>
      </w:tr>
      <w:tr w:rsidR="00B74642" w:rsidRPr="004E24B2" w14:paraId="3C99D6E2" w14:textId="77777777" w:rsidTr="00FC5BCF">
        <w:trPr>
          <w:trHeight w:val="2198"/>
          <w:jc w:val="center"/>
        </w:trPr>
        <w:tc>
          <w:tcPr>
            <w:tcW w:w="704" w:type="dxa"/>
            <w:vAlign w:val="center"/>
          </w:tcPr>
          <w:p w14:paraId="19751DE0" w14:textId="77777777" w:rsidR="00B74642" w:rsidRPr="004E24B2" w:rsidRDefault="00B74642" w:rsidP="00FC5BCF">
            <w:pPr>
              <w:jc w:val="center"/>
              <w:rPr>
                <w:bCs/>
                <w:sz w:val="28"/>
                <w:szCs w:val="28"/>
              </w:rPr>
            </w:pPr>
            <w:r w:rsidRPr="004E24B2">
              <w:rPr>
                <w:bCs/>
                <w:sz w:val="28"/>
                <w:szCs w:val="28"/>
              </w:rPr>
              <w:t>3.2.</w:t>
            </w:r>
          </w:p>
        </w:tc>
        <w:tc>
          <w:tcPr>
            <w:tcW w:w="3260" w:type="dxa"/>
            <w:vAlign w:val="center"/>
          </w:tcPr>
          <w:p w14:paraId="3D07C9A8" w14:textId="77777777" w:rsidR="00B74642" w:rsidRPr="004E24B2" w:rsidRDefault="00B74642" w:rsidP="00FC5BCF">
            <w:pPr>
              <w:rPr>
                <w:bCs/>
                <w:sz w:val="28"/>
                <w:szCs w:val="28"/>
              </w:rPr>
            </w:pPr>
            <w:r w:rsidRPr="004E24B2">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vAlign w:val="center"/>
          </w:tcPr>
          <w:p w14:paraId="6ECFFD1B" w14:textId="77777777" w:rsidR="00B74642" w:rsidRPr="004E24B2" w:rsidRDefault="00B74642" w:rsidP="00FC5BCF">
            <w:pPr>
              <w:jc w:val="center"/>
              <w:rPr>
                <w:bCs/>
                <w:sz w:val="28"/>
                <w:szCs w:val="28"/>
              </w:rPr>
            </w:pPr>
            <w:r>
              <w:rPr>
                <w:bCs/>
                <w:sz w:val="28"/>
                <w:szCs w:val="28"/>
              </w:rPr>
              <w:t>0,00</w:t>
            </w:r>
          </w:p>
        </w:tc>
        <w:tc>
          <w:tcPr>
            <w:tcW w:w="1990" w:type="dxa"/>
            <w:vAlign w:val="center"/>
          </w:tcPr>
          <w:p w14:paraId="3C2DF529" w14:textId="77777777" w:rsidR="00B74642" w:rsidRPr="004E24B2" w:rsidRDefault="00B74642" w:rsidP="00FC5BCF">
            <w:pPr>
              <w:jc w:val="center"/>
              <w:rPr>
                <w:bCs/>
                <w:sz w:val="28"/>
                <w:szCs w:val="28"/>
              </w:rPr>
            </w:pPr>
            <w:r>
              <w:rPr>
                <w:bCs/>
                <w:sz w:val="28"/>
                <w:szCs w:val="28"/>
              </w:rPr>
              <w:t>0,00</w:t>
            </w:r>
          </w:p>
        </w:tc>
        <w:tc>
          <w:tcPr>
            <w:tcW w:w="2126" w:type="dxa"/>
            <w:vAlign w:val="center"/>
          </w:tcPr>
          <w:p w14:paraId="4A230594" w14:textId="77777777" w:rsidR="00B74642" w:rsidRPr="004E24B2" w:rsidRDefault="00B74642" w:rsidP="00FC5BCF">
            <w:pPr>
              <w:jc w:val="center"/>
              <w:rPr>
                <w:bCs/>
                <w:sz w:val="28"/>
                <w:szCs w:val="28"/>
              </w:rPr>
            </w:pPr>
            <w:r w:rsidRPr="004E24B2">
              <w:rPr>
                <w:bCs/>
                <w:sz w:val="28"/>
                <w:szCs w:val="28"/>
              </w:rPr>
              <w:t>-</w:t>
            </w:r>
          </w:p>
        </w:tc>
      </w:tr>
      <w:tr w:rsidR="00B74642" w:rsidRPr="004E24B2" w14:paraId="1B197C3D" w14:textId="77777777" w:rsidTr="00FC5BCF">
        <w:trPr>
          <w:trHeight w:val="3392"/>
          <w:jc w:val="center"/>
        </w:trPr>
        <w:tc>
          <w:tcPr>
            <w:tcW w:w="704" w:type="dxa"/>
            <w:vAlign w:val="center"/>
          </w:tcPr>
          <w:p w14:paraId="74D566F4" w14:textId="77777777" w:rsidR="00B74642" w:rsidRPr="004E24B2" w:rsidRDefault="00B74642" w:rsidP="00FC5BCF">
            <w:pPr>
              <w:jc w:val="center"/>
              <w:rPr>
                <w:bCs/>
                <w:sz w:val="28"/>
                <w:szCs w:val="28"/>
              </w:rPr>
            </w:pPr>
            <w:r w:rsidRPr="004E24B2">
              <w:rPr>
                <w:bCs/>
                <w:sz w:val="28"/>
                <w:szCs w:val="28"/>
              </w:rPr>
              <w:t>3.3.</w:t>
            </w:r>
          </w:p>
        </w:tc>
        <w:tc>
          <w:tcPr>
            <w:tcW w:w="3260" w:type="dxa"/>
            <w:vAlign w:val="center"/>
          </w:tcPr>
          <w:p w14:paraId="39DB8A17" w14:textId="77777777" w:rsidR="00B74642" w:rsidRPr="004E24B2" w:rsidRDefault="00B74642" w:rsidP="00FC5BCF">
            <w:pPr>
              <w:rPr>
                <w:sz w:val="22"/>
                <w:szCs w:val="22"/>
              </w:rPr>
            </w:pPr>
            <w:r w:rsidRPr="004E24B2">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vAlign w:val="center"/>
          </w:tcPr>
          <w:p w14:paraId="364D5A1D" w14:textId="77777777" w:rsidR="00B74642" w:rsidRPr="004E24B2" w:rsidRDefault="00B74642" w:rsidP="00FC5BCF">
            <w:pPr>
              <w:jc w:val="center"/>
              <w:rPr>
                <w:bCs/>
                <w:sz w:val="28"/>
                <w:szCs w:val="28"/>
              </w:rPr>
            </w:pPr>
            <w:r>
              <w:rPr>
                <w:bCs/>
                <w:sz w:val="28"/>
                <w:szCs w:val="28"/>
              </w:rPr>
              <w:t>58,00</w:t>
            </w:r>
          </w:p>
        </w:tc>
        <w:tc>
          <w:tcPr>
            <w:tcW w:w="1990" w:type="dxa"/>
            <w:vAlign w:val="center"/>
          </w:tcPr>
          <w:p w14:paraId="5086E87F" w14:textId="77777777" w:rsidR="00B74642" w:rsidRPr="004E24B2" w:rsidRDefault="00B74642" w:rsidP="00FC5BCF">
            <w:pPr>
              <w:jc w:val="center"/>
              <w:rPr>
                <w:bCs/>
                <w:sz w:val="28"/>
                <w:szCs w:val="28"/>
              </w:rPr>
            </w:pPr>
            <w:r>
              <w:rPr>
                <w:bCs/>
                <w:sz w:val="28"/>
                <w:szCs w:val="28"/>
              </w:rPr>
              <w:t>57,50</w:t>
            </w:r>
          </w:p>
        </w:tc>
        <w:tc>
          <w:tcPr>
            <w:tcW w:w="2126" w:type="dxa"/>
            <w:vAlign w:val="center"/>
          </w:tcPr>
          <w:p w14:paraId="6292216F" w14:textId="77777777" w:rsidR="00B74642" w:rsidRPr="004E24B2" w:rsidRDefault="00B74642" w:rsidP="00FC5BCF">
            <w:pPr>
              <w:jc w:val="center"/>
              <w:rPr>
                <w:bCs/>
                <w:sz w:val="28"/>
                <w:szCs w:val="28"/>
              </w:rPr>
            </w:pPr>
            <w:r w:rsidRPr="004E24B2">
              <w:rPr>
                <w:bCs/>
                <w:sz w:val="28"/>
                <w:szCs w:val="28"/>
              </w:rPr>
              <w:t>-</w:t>
            </w:r>
          </w:p>
        </w:tc>
      </w:tr>
      <w:tr w:rsidR="00B74642" w:rsidRPr="004E24B2" w14:paraId="24E6C3AF" w14:textId="77777777" w:rsidTr="00FC5BCF">
        <w:trPr>
          <w:trHeight w:val="432"/>
          <w:jc w:val="center"/>
        </w:trPr>
        <w:tc>
          <w:tcPr>
            <w:tcW w:w="704" w:type="dxa"/>
            <w:vAlign w:val="center"/>
          </w:tcPr>
          <w:p w14:paraId="3BBFECA1" w14:textId="77777777" w:rsidR="00B74642" w:rsidRPr="004E24B2" w:rsidRDefault="00B74642" w:rsidP="00FC5BCF">
            <w:pPr>
              <w:jc w:val="center"/>
              <w:rPr>
                <w:bCs/>
                <w:sz w:val="28"/>
                <w:szCs w:val="28"/>
              </w:rPr>
            </w:pPr>
            <w:r>
              <w:rPr>
                <w:bCs/>
                <w:sz w:val="28"/>
                <w:szCs w:val="28"/>
              </w:rPr>
              <w:t>1</w:t>
            </w:r>
          </w:p>
        </w:tc>
        <w:tc>
          <w:tcPr>
            <w:tcW w:w="3260" w:type="dxa"/>
            <w:vAlign w:val="center"/>
          </w:tcPr>
          <w:p w14:paraId="4CE5A65E" w14:textId="77777777" w:rsidR="00B74642" w:rsidRPr="004E24B2" w:rsidRDefault="00B74642" w:rsidP="00FC5BCF">
            <w:pPr>
              <w:jc w:val="center"/>
              <w:rPr>
                <w:sz w:val="22"/>
                <w:szCs w:val="22"/>
              </w:rPr>
            </w:pPr>
            <w:r w:rsidRPr="008B040F">
              <w:rPr>
                <w:bCs/>
                <w:sz w:val="28"/>
                <w:szCs w:val="28"/>
              </w:rPr>
              <w:t>2</w:t>
            </w:r>
          </w:p>
        </w:tc>
        <w:tc>
          <w:tcPr>
            <w:tcW w:w="1560" w:type="dxa"/>
            <w:vAlign w:val="center"/>
          </w:tcPr>
          <w:p w14:paraId="212C41BC" w14:textId="77777777" w:rsidR="00B74642" w:rsidRDefault="00B74642" w:rsidP="00FC5BCF">
            <w:pPr>
              <w:jc w:val="center"/>
              <w:rPr>
                <w:bCs/>
                <w:sz w:val="28"/>
                <w:szCs w:val="28"/>
              </w:rPr>
            </w:pPr>
            <w:r>
              <w:rPr>
                <w:bCs/>
                <w:sz w:val="28"/>
                <w:szCs w:val="28"/>
              </w:rPr>
              <w:t>3</w:t>
            </w:r>
          </w:p>
        </w:tc>
        <w:tc>
          <w:tcPr>
            <w:tcW w:w="1990" w:type="dxa"/>
            <w:vAlign w:val="center"/>
          </w:tcPr>
          <w:p w14:paraId="39E29E1E" w14:textId="77777777" w:rsidR="00B74642" w:rsidRDefault="00B74642" w:rsidP="00FC5BCF">
            <w:pPr>
              <w:jc w:val="center"/>
              <w:rPr>
                <w:bCs/>
                <w:sz w:val="28"/>
                <w:szCs w:val="28"/>
              </w:rPr>
            </w:pPr>
            <w:r>
              <w:rPr>
                <w:bCs/>
                <w:sz w:val="28"/>
                <w:szCs w:val="28"/>
              </w:rPr>
              <w:t>4</w:t>
            </w:r>
          </w:p>
        </w:tc>
        <w:tc>
          <w:tcPr>
            <w:tcW w:w="2126" w:type="dxa"/>
            <w:vAlign w:val="center"/>
          </w:tcPr>
          <w:p w14:paraId="45D8B00D" w14:textId="77777777" w:rsidR="00B74642" w:rsidRPr="004E24B2" w:rsidRDefault="00B74642" w:rsidP="00FC5BCF">
            <w:pPr>
              <w:jc w:val="center"/>
              <w:rPr>
                <w:bCs/>
                <w:sz w:val="28"/>
                <w:szCs w:val="28"/>
              </w:rPr>
            </w:pPr>
            <w:r>
              <w:rPr>
                <w:bCs/>
                <w:sz w:val="28"/>
                <w:szCs w:val="28"/>
              </w:rPr>
              <w:t>5</w:t>
            </w:r>
          </w:p>
        </w:tc>
      </w:tr>
      <w:tr w:rsidR="00B74642" w:rsidRPr="004E24B2" w14:paraId="13C6358D" w14:textId="77777777" w:rsidTr="00FC5BCF">
        <w:trPr>
          <w:trHeight w:val="706"/>
          <w:jc w:val="center"/>
        </w:trPr>
        <w:tc>
          <w:tcPr>
            <w:tcW w:w="9640" w:type="dxa"/>
            <w:gridSpan w:val="5"/>
            <w:vAlign w:val="center"/>
          </w:tcPr>
          <w:p w14:paraId="43EDC5B3" w14:textId="77777777" w:rsidR="00B74642" w:rsidRPr="00BE1D72" w:rsidRDefault="00B74642">
            <w:pPr>
              <w:pStyle w:val="a7"/>
              <w:numPr>
                <w:ilvl w:val="0"/>
                <w:numId w:val="6"/>
              </w:numPr>
              <w:jc w:val="center"/>
              <w:rPr>
                <w:bCs/>
                <w:sz w:val="28"/>
                <w:szCs w:val="28"/>
              </w:rPr>
            </w:pPr>
            <w:r w:rsidRPr="00BE1D72">
              <w:rPr>
                <w:bCs/>
                <w:sz w:val="28"/>
                <w:szCs w:val="28"/>
              </w:rPr>
              <w:t>Показатели энергетической эффективности использования ресурсов, в том числе уровень потерь воды</w:t>
            </w:r>
          </w:p>
        </w:tc>
      </w:tr>
      <w:tr w:rsidR="00B74642" w:rsidRPr="004E24B2" w14:paraId="5ACA21C7" w14:textId="77777777" w:rsidTr="00FC5BCF">
        <w:trPr>
          <w:trHeight w:val="1893"/>
          <w:jc w:val="center"/>
        </w:trPr>
        <w:tc>
          <w:tcPr>
            <w:tcW w:w="704" w:type="dxa"/>
            <w:vAlign w:val="center"/>
          </w:tcPr>
          <w:p w14:paraId="36012DAD" w14:textId="77777777" w:rsidR="00B74642" w:rsidRPr="004E24B2" w:rsidRDefault="00B74642" w:rsidP="00FC5BCF">
            <w:pPr>
              <w:jc w:val="center"/>
              <w:rPr>
                <w:bCs/>
                <w:sz w:val="28"/>
                <w:szCs w:val="28"/>
              </w:rPr>
            </w:pPr>
            <w:r w:rsidRPr="004E24B2">
              <w:rPr>
                <w:bCs/>
                <w:sz w:val="28"/>
                <w:szCs w:val="28"/>
              </w:rPr>
              <w:t>4.1.</w:t>
            </w:r>
          </w:p>
        </w:tc>
        <w:tc>
          <w:tcPr>
            <w:tcW w:w="3260" w:type="dxa"/>
            <w:vAlign w:val="center"/>
          </w:tcPr>
          <w:p w14:paraId="66421C50" w14:textId="77777777" w:rsidR="00B74642" w:rsidRPr="004E24B2" w:rsidRDefault="00B74642" w:rsidP="00FC5BCF">
            <w:pPr>
              <w:rPr>
                <w:bCs/>
                <w:sz w:val="28"/>
                <w:szCs w:val="28"/>
              </w:rPr>
            </w:pPr>
            <w:r w:rsidRPr="004E24B2">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11451A6F" w14:textId="77777777" w:rsidR="00B74642" w:rsidRPr="004E24B2" w:rsidRDefault="00B74642" w:rsidP="00FC5BCF">
            <w:pPr>
              <w:jc w:val="center"/>
              <w:rPr>
                <w:bCs/>
                <w:sz w:val="28"/>
                <w:szCs w:val="28"/>
              </w:rPr>
            </w:pPr>
            <w:r>
              <w:rPr>
                <w:bCs/>
                <w:sz w:val="28"/>
                <w:szCs w:val="28"/>
              </w:rPr>
              <w:t>15,97</w:t>
            </w:r>
          </w:p>
        </w:tc>
        <w:tc>
          <w:tcPr>
            <w:tcW w:w="1990" w:type="dxa"/>
            <w:vAlign w:val="center"/>
          </w:tcPr>
          <w:p w14:paraId="2313C0FC" w14:textId="77777777" w:rsidR="00B74642" w:rsidRPr="004E24B2" w:rsidRDefault="00B74642" w:rsidP="00FC5BCF">
            <w:pPr>
              <w:jc w:val="center"/>
              <w:rPr>
                <w:bCs/>
                <w:sz w:val="28"/>
                <w:szCs w:val="28"/>
              </w:rPr>
            </w:pPr>
            <w:r>
              <w:rPr>
                <w:bCs/>
                <w:sz w:val="28"/>
                <w:szCs w:val="28"/>
              </w:rPr>
              <w:t>15,97</w:t>
            </w:r>
          </w:p>
        </w:tc>
        <w:tc>
          <w:tcPr>
            <w:tcW w:w="2126" w:type="dxa"/>
            <w:vAlign w:val="center"/>
          </w:tcPr>
          <w:p w14:paraId="47DF40EA" w14:textId="77777777" w:rsidR="00B74642" w:rsidRPr="004E24B2" w:rsidRDefault="00B74642" w:rsidP="00FC5BCF">
            <w:pPr>
              <w:jc w:val="center"/>
              <w:rPr>
                <w:bCs/>
                <w:sz w:val="28"/>
                <w:szCs w:val="28"/>
              </w:rPr>
            </w:pPr>
            <w:r w:rsidRPr="004E24B2">
              <w:rPr>
                <w:bCs/>
                <w:sz w:val="28"/>
                <w:szCs w:val="28"/>
              </w:rPr>
              <w:t>-</w:t>
            </w:r>
          </w:p>
        </w:tc>
      </w:tr>
      <w:tr w:rsidR="00B74642" w:rsidRPr="004E24B2" w14:paraId="3C98FE82" w14:textId="77777777" w:rsidTr="00FC5BCF">
        <w:trPr>
          <w:trHeight w:val="2372"/>
          <w:jc w:val="center"/>
        </w:trPr>
        <w:tc>
          <w:tcPr>
            <w:tcW w:w="704" w:type="dxa"/>
            <w:vAlign w:val="center"/>
          </w:tcPr>
          <w:p w14:paraId="177EC828" w14:textId="77777777" w:rsidR="00B74642" w:rsidRPr="004E24B2" w:rsidRDefault="00B74642" w:rsidP="00FC5BCF">
            <w:pPr>
              <w:jc w:val="center"/>
              <w:rPr>
                <w:bCs/>
                <w:sz w:val="28"/>
                <w:szCs w:val="28"/>
              </w:rPr>
            </w:pPr>
            <w:r w:rsidRPr="004E24B2">
              <w:rPr>
                <w:bCs/>
                <w:sz w:val="28"/>
                <w:szCs w:val="28"/>
              </w:rPr>
              <w:t>4.2.</w:t>
            </w:r>
          </w:p>
        </w:tc>
        <w:tc>
          <w:tcPr>
            <w:tcW w:w="3260" w:type="dxa"/>
            <w:vAlign w:val="center"/>
          </w:tcPr>
          <w:p w14:paraId="75D1597B"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водоподготовке</w:t>
            </w:r>
          </w:p>
        </w:tc>
        <w:tc>
          <w:tcPr>
            <w:tcW w:w="1560" w:type="dxa"/>
            <w:vAlign w:val="center"/>
          </w:tcPr>
          <w:p w14:paraId="7B62B14D" w14:textId="77777777" w:rsidR="00B74642" w:rsidRPr="004E24B2" w:rsidRDefault="00B74642" w:rsidP="00FC5BCF">
            <w:pPr>
              <w:jc w:val="center"/>
              <w:rPr>
                <w:bCs/>
                <w:sz w:val="28"/>
                <w:szCs w:val="28"/>
              </w:rPr>
            </w:pPr>
            <w:r w:rsidRPr="004E24B2">
              <w:rPr>
                <w:bCs/>
                <w:sz w:val="28"/>
                <w:szCs w:val="28"/>
              </w:rPr>
              <w:t>-</w:t>
            </w:r>
          </w:p>
        </w:tc>
        <w:tc>
          <w:tcPr>
            <w:tcW w:w="1990" w:type="dxa"/>
            <w:vAlign w:val="center"/>
          </w:tcPr>
          <w:p w14:paraId="1438CD4A" w14:textId="77777777" w:rsidR="00B74642" w:rsidRPr="004E24B2" w:rsidRDefault="00B74642" w:rsidP="00FC5BCF">
            <w:pPr>
              <w:jc w:val="center"/>
              <w:rPr>
                <w:bCs/>
                <w:sz w:val="28"/>
                <w:szCs w:val="28"/>
              </w:rPr>
            </w:pPr>
            <w:r w:rsidRPr="004E24B2">
              <w:rPr>
                <w:bCs/>
                <w:sz w:val="28"/>
                <w:szCs w:val="28"/>
              </w:rPr>
              <w:t>-</w:t>
            </w:r>
          </w:p>
        </w:tc>
        <w:tc>
          <w:tcPr>
            <w:tcW w:w="2126" w:type="dxa"/>
            <w:vAlign w:val="center"/>
          </w:tcPr>
          <w:p w14:paraId="62283C2A" w14:textId="77777777" w:rsidR="00B74642" w:rsidRPr="004E24B2" w:rsidRDefault="00B74642" w:rsidP="00FC5BCF">
            <w:pPr>
              <w:jc w:val="center"/>
              <w:rPr>
                <w:bCs/>
                <w:sz w:val="28"/>
                <w:szCs w:val="28"/>
              </w:rPr>
            </w:pPr>
            <w:r w:rsidRPr="004E24B2">
              <w:rPr>
                <w:bCs/>
                <w:sz w:val="28"/>
                <w:szCs w:val="28"/>
              </w:rPr>
              <w:t>-</w:t>
            </w:r>
          </w:p>
        </w:tc>
      </w:tr>
      <w:tr w:rsidR="00B74642" w:rsidRPr="004E24B2" w14:paraId="18263F56" w14:textId="77777777" w:rsidTr="00FC5BCF">
        <w:trPr>
          <w:trHeight w:val="3060"/>
          <w:jc w:val="center"/>
        </w:trPr>
        <w:tc>
          <w:tcPr>
            <w:tcW w:w="704" w:type="dxa"/>
            <w:vAlign w:val="center"/>
          </w:tcPr>
          <w:p w14:paraId="5468A69B" w14:textId="77777777" w:rsidR="00B74642" w:rsidRPr="004E24B2" w:rsidRDefault="00B74642" w:rsidP="00FC5BCF">
            <w:pPr>
              <w:jc w:val="center"/>
              <w:rPr>
                <w:bCs/>
                <w:sz w:val="28"/>
                <w:szCs w:val="28"/>
              </w:rPr>
            </w:pPr>
            <w:r w:rsidRPr="004E24B2">
              <w:rPr>
                <w:bCs/>
                <w:sz w:val="28"/>
                <w:szCs w:val="28"/>
              </w:rPr>
              <w:t>4.3.</w:t>
            </w:r>
          </w:p>
        </w:tc>
        <w:tc>
          <w:tcPr>
            <w:tcW w:w="3260" w:type="dxa"/>
            <w:vAlign w:val="center"/>
          </w:tcPr>
          <w:p w14:paraId="4DCC58EE"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транспортировке</w:t>
            </w:r>
          </w:p>
        </w:tc>
        <w:tc>
          <w:tcPr>
            <w:tcW w:w="1560" w:type="dxa"/>
            <w:vAlign w:val="center"/>
          </w:tcPr>
          <w:p w14:paraId="337C8D62" w14:textId="77777777" w:rsidR="00B74642" w:rsidRPr="004E24B2" w:rsidRDefault="00B74642" w:rsidP="00FC5BCF">
            <w:pPr>
              <w:jc w:val="center"/>
              <w:rPr>
                <w:bCs/>
                <w:sz w:val="28"/>
                <w:szCs w:val="28"/>
              </w:rPr>
            </w:pPr>
            <w:r w:rsidRPr="004E24B2">
              <w:rPr>
                <w:bCs/>
                <w:sz w:val="28"/>
                <w:szCs w:val="28"/>
              </w:rPr>
              <w:t>-</w:t>
            </w:r>
          </w:p>
        </w:tc>
        <w:tc>
          <w:tcPr>
            <w:tcW w:w="1990" w:type="dxa"/>
            <w:vAlign w:val="center"/>
          </w:tcPr>
          <w:p w14:paraId="4C48CA28" w14:textId="77777777" w:rsidR="00B74642" w:rsidRPr="004E24B2" w:rsidRDefault="00B74642" w:rsidP="00FC5BCF">
            <w:pPr>
              <w:jc w:val="center"/>
              <w:rPr>
                <w:bCs/>
                <w:sz w:val="28"/>
                <w:szCs w:val="28"/>
              </w:rPr>
            </w:pPr>
            <w:r w:rsidRPr="004E24B2">
              <w:rPr>
                <w:bCs/>
                <w:sz w:val="28"/>
                <w:szCs w:val="28"/>
              </w:rPr>
              <w:t>-</w:t>
            </w:r>
          </w:p>
        </w:tc>
        <w:tc>
          <w:tcPr>
            <w:tcW w:w="2126" w:type="dxa"/>
            <w:vAlign w:val="center"/>
          </w:tcPr>
          <w:p w14:paraId="1F804D68" w14:textId="77777777" w:rsidR="00B74642" w:rsidRPr="004E24B2" w:rsidRDefault="00B74642" w:rsidP="00FC5BCF">
            <w:pPr>
              <w:jc w:val="center"/>
              <w:rPr>
                <w:bCs/>
                <w:sz w:val="28"/>
                <w:szCs w:val="28"/>
              </w:rPr>
            </w:pPr>
            <w:r w:rsidRPr="004E24B2">
              <w:rPr>
                <w:bCs/>
                <w:sz w:val="28"/>
                <w:szCs w:val="28"/>
              </w:rPr>
              <w:t>-</w:t>
            </w:r>
          </w:p>
        </w:tc>
      </w:tr>
      <w:tr w:rsidR="00B74642" w:rsidRPr="004E24B2" w14:paraId="4FCC448F" w14:textId="77777777" w:rsidTr="00FC5BCF">
        <w:trPr>
          <w:trHeight w:val="3114"/>
          <w:jc w:val="center"/>
        </w:trPr>
        <w:tc>
          <w:tcPr>
            <w:tcW w:w="704" w:type="dxa"/>
            <w:vAlign w:val="center"/>
          </w:tcPr>
          <w:p w14:paraId="0E5894B2" w14:textId="77777777" w:rsidR="00B74642" w:rsidRPr="004E24B2" w:rsidRDefault="00B74642" w:rsidP="00FC5BCF">
            <w:pPr>
              <w:jc w:val="center"/>
              <w:rPr>
                <w:bCs/>
                <w:sz w:val="28"/>
                <w:szCs w:val="28"/>
              </w:rPr>
            </w:pPr>
            <w:r w:rsidRPr="004E24B2">
              <w:rPr>
                <w:bCs/>
                <w:sz w:val="28"/>
                <w:szCs w:val="28"/>
              </w:rPr>
              <w:t>4.4.</w:t>
            </w:r>
          </w:p>
        </w:tc>
        <w:tc>
          <w:tcPr>
            <w:tcW w:w="3260" w:type="dxa"/>
            <w:vAlign w:val="center"/>
          </w:tcPr>
          <w:p w14:paraId="774D2AF5"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водоснабжения (полный цикл)</w:t>
            </w:r>
          </w:p>
        </w:tc>
        <w:tc>
          <w:tcPr>
            <w:tcW w:w="1560" w:type="dxa"/>
            <w:vAlign w:val="center"/>
          </w:tcPr>
          <w:p w14:paraId="6675DEFB" w14:textId="77777777" w:rsidR="00B74642" w:rsidRPr="00085DEC" w:rsidRDefault="00B74642" w:rsidP="00FC5BCF">
            <w:pPr>
              <w:jc w:val="center"/>
              <w:rPr>
                <w:bCs/>
                <w:sz w:val="28"/>
                <w:szCs w:val="28"/>
              </w:rPr>
            </w:pPr>
            <w:r w:rsidRPr="00085DEC">
              <w:rPr>
                <w:bCs/>
                <w:sz w:val="28"/>
                <w:szCs w:val="28"/>
              </w:rPr>
              <w:t>2,549</w:t>
            </w:r>
          </w:p>
        </w:tc>
        <w:tc>
          <w:tcPr>
            <w:tcW w:w="1990" w:type="dxa"/>
            <w:vAlign w:val="center"/>
          </w:tcPr>
          <w:p w14:paraId="52F82544" w14:textId="77777777" w:rsidR="00B74642" w:rsidRPr="00085DEC" w:rsidRDefault="00B74642" w:rsidP="00FC5BCF">
            <w:pPr>
              <w:jc w:val="center"/>
              <w:rPr>
                <w:bCs/>
                <w:sz w:val="28"/>
                <w:szCs w:val="28"/>
              </w:rPr>
            </w:pPr>
            <w:r w:rsidRPr="00085DEC">
              <w:rPr>
                <w:bCs/>
                <w:sz w:val="28"/>
                <w:szCs w:val="28"/>
              </w:rPr>
              <w:t>2,549</w:t>
            </w:r>
          </w:p>
        </w:tc>
        <w:tc>
          <w:tcPr>
            <w:tcW w:w="2126" w:type="dxa"/>
            <w:vAlign w:val="center"/>
          </w:tcPr>
          <w:p w14:paraId="14BA72A1" w14:textId="77777777" w:rsidR="00B74642" w:rsidRPr="004E24B2" w:rsidRDefault="00B74642" w:rsidP="00FC5BCF">
            <w:pPr>
              <w:jc w:val="center"/>
              <w:rPr>
                <w:bCs/>
                <w:sz w:val="28"/>
                <w:szCs w:val="28"/>
              </w:rPr>
            </w:pPr>
            <w:r w:rsidRPr="004E24B2">
              <w:rPr>
                <w:bCs/>
                <w:sz w:val="28"/>
                <w:szCs w:val="28"/>
              </w:rPr>
              <w:t>-</w:t>
            </w:r>
          </w:p>
        </w:tc>
      </w:tr>
      <w:tr w:rsidR="00B74642" w:rsidRPr="004E24B2" w14:paraId="3D92D2F6" w14:textId="77777777" w:rsidTr="00FC5BCF">
        <w:trPr>
          <w:trHeight w:val="2823"/>
          <w:jc w:val="center"/>
        </w:trPr>
        <w:tc>
          <w:tcPr>
            <w:tcW w:w="704" w:type="dxa"/>
            <w:vAlign w:val="center"/>
          </w:tcPr>
          <w:p w14:paraId="6A6EF305" w14:textId="77777777" w:rsidR="00B74642" w:rsidRPr="004E24B2" w:rsidRDefault="00B74642" w:rsidP="00FC5BCF">
            <w:pPr>
              <w:jc w:val="center"/>
              <w:rPr>
                <w:bCs/>
                <w:sz w:val="28"/>
                <w:szCs w:val="28"/>
              </w:rPr>
            </w:pPr>
            <w:r w:rsidRPr="004E24B2">
              <w:rPr>
                <w:bCs/>
                <w:sz w:val="28"/>
                <w:szCs w:val="28"/>
              </w:rPr>
              <w:t>4.5.</w:t>
            </w:r>
          </w:p>
        </w:tc>
        <w:tc>
          <w:tcPr>
            <w:tcW w:w="3260" w:type="dxa"/>
            <w:vAlign w:val="center"/>
          </w:tcPr>
          <w:p w14:paraId="3D6DF530" w14:textId="77777777" w:rsidR="00B74642" w:rsidRPr="004E24B2" w:rsidRDefault="00B74642" w:rsidP="00FC5BCF">
            <w:pPr>
              <w:rPr>
                <w:bCs/>
                <w:sz w:val="28"/>
                <w:szCs w:val="28"/>
              </w:rPr>
            </w:pPr>
            <w:r w:rsidRPr="004E24B2">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очистке сточных вод</w:t>
            </w:r>
          </w:p>
        </w:tc>
        <w:tc>
          <w:tcPr>
            <w:tcW w:w="1560" w:type="dxa"/>
            <w:vAlign w:val="center"/>
          </w:tcPr>
          <w:p w14:paraId="3E63FB45" w14:textId="77777777" w:rsidR="00B74642" w:rsidRPr="004E24B2" w:rsidRDefault="00B74642" w:rsidP="00FC5BCF">
            <w:pPr>
              <w:jc w:val="center"/>
              <w:rPr>
                <w:bCs/>
                <w:sz w:val="28"/>
                <w:szCs w:val="28"/>
              </w:rPr>
            </w:pPr>
            <w:r w:rsidRPr="004E24B2">
              <w:rPr>
                <w:bCs/>
                <w:sz w:val="28"/>
                <w:szCs w:val="28"/>
              </w:rPr>
              <w:t>-</w:t>
            </w:r>
          </w:p>
        </w:tc>
        <w:tc>
          <w:tcPr>
            <w:tcW w:w="1990" w:type="dxa"/>
            <w:vAlign w:val="center"/>
          </w:tcPr>
          <w:p w14:paraId="1CAB4ED3" w14:textId="77777777" w:rsidR="00B74642" w:rsidRPr="004E24B2" w:rsidRDefault="00B74642" w:rsidP="00FC5BCF">
            <w:pPr>
              <w:jc w:val="center"/>
              <w:rPr>
                <w:bCs/>
                <w:sz w:val="28"/>
                <w:szCs w:val="28"/>
              </w:rPr>
            </w:pPr>
            <w:r w:rsidRPr="004E24B2">
              <w:rPr>
                <w:bCs/>
                <w:sz w:val="28"/>
                <w:szCs w:val="28"/>
              </w:rPr>
              <w:t>-</w:t>
            </w:r>
          </w:p>
        </w:tc>
        <w:tc>
          <w:tcPr>
            <w:tcW w:w="2126" w:type="dxa"/>
            <w:vAlign w:val="center"/>
          </w:tcPr>
          <w:p w14:paraId="72FBB670" w14:textId="77777777" w:rsidR="00B74642" w:rsidRPr="004E24B2" w:rsidRDefault="00B74642" w:rsidP="00FC5BCF">
            <w:pPr>
              <w:jc w:val="center"/>
              <w:rPr>
                <w:bCs/>
                <w:sz w:val="28"/>
                <w:szCs w:val="28"/>
              </w:rPr>
            </w:pPr>
            <w:r w:rsidRPr="004E24B2">
              <w:rPr>
                <w:bCs/>
                <w:sz w:val="28"/>
                <w:szCs w:val="28"/>
              </w:rPr>
              <w:t>-</w:t>
            </w:r>
          </w:p>
        </w:tc>
      </w:tr>
      <w:tr w:rsidR="00B74642" w:rsidRPr="004E24B2" w14:paraId="140F6E56" w14:textId="77777777" w:rsidTr="00FC5BCF">
        <w:trPr>
          <w:trHeight w:val="290"/>
          <w:jc w:val="center"/>
        </w:trPr>
        <w:tc>
          <w:tcPr>
            <w:tcW w:w="704" w:type="dxa"/>
            <w:vAlign w:val="center"/>
          </w:tcPr>
          <w:p w14:paraId="44B3ECFA" w14:textId="77777777" w:rsidR="00B74642" w:rsidRPr="004E24B2" w:rsidRDefault="00B74642" w:rsidP="00FC5BCF">
            <w:pPr>
              <w:jc w:val="center"/>
              <w:rPr>
                <w:bCs/>
                <w:sz w:val="28"/>
                <w:szCs w:val="28"/>
              </w:rPr>
            </w:pPr>
            <w:r>
              <w:rPr>
                <w:bCs/>
                <w:sz w:val="28"/>
                <w:szCs w:val="28"/>
              </w:rPr>
              <w:t>1</w:t>
            </w:r>
          </w:p>
        </w:tc>
        <w:tc>
          <w:tcPr>
            <w:tcW w:w="3260" w:type="dxa"/>
            <w:vAlign w:val="center"/>
          </w:tcPr>
          <w:p w14:paraId="459702D8" w14:textId="77777777" w:rsidR="00B74642" w:rsidRPr="004E24B2" w:rsidRDefault="00B74642" w:rsidP="00FC5BCF">
            <w:pPr>
              <w:jc w:val="center"/>
              <w:rPr>
                <w:sz w:val="22"/>
                <w:szCs w:val="22"/>
              </w:rPr>
            </w:pPr>
            <w:r w:rsidRPr="008B040F">
              <w:rPr>
                <w:bCs/>
                <w:sz w:val="28"/>
                <w:szCs w:val="28"/>
              </w:rPr>
              <w:t>2</w:t>
            </w:r>
          </w:p>
        </w:tc>
        <w:tc>
          <w:tcPr>
            <w:tcW w:w="1560" w:type="dxa"/>
            <w:vAlign w:val="center"/>
          </w:tcPr>
          <w:p w14:paraId="4D54F202" w14:textId="77777777" w:rsidR="00B74642" w:rsidRPr="004E24B2" w:rsidRDefault="00B74642" w:rsidP="00FC5BCF">
            <w:pPr>
              <w:jc w:val="center"/>
              <w:rPr>
                <w:bCs/>
                <w:sz w:val="28"/>
                <w:szCs w:val="28"/>
              </w:rPr>
            </w:pPr>
            <w:r>
              <w:rPr>
                <w:bCs/>
                <w:sz w:val="28"/>
                <w:szCs w:val="28"/>
              </w:rPr>
              <w:t>3</w:t>
            </w:r>
          </w:p>
        </w:tc>
        <w:tc>
          <w:tcPr>
            <w:tcW w:w="1990" w:type="dxa"/>
            <w:vAlign w:val="center"/>
          </w:tcPr>
          <w:p w14:paraId="4ED512E3" w14:textId="77777777" w:rsidR="00B74642" w:rsidRPr="004E24B2" w:rsidRDefault="00B74642" w:rsidP="00FC5BCF">
            <w:pPr>
              <w:jc w:val="center"/>
              <w:rPr>
                <w:bCs/>
                <w:sz w:val="28"/>
                <w:szCs w:val="28"/>
              </w:rPr>
            </w:pPr>
            <w:r>
              <w:rPr>
                <w:bCs/>
                <w:sz w:val="28"/>
                <w:szCs w:val="28"/>
              </w:rPr>
              <w:t>4</w:t>
            </w:r>
          </w:p>
        </w:tc>
        <w:tc>
          <w:tcPr>
            <w:tcW w:w="2126" w:type="dxa"/>
            <w:vAlign w:val="center"/>
          </w:tcPr>
          <w:p w14:paraId="5F427856" w14:textId="77777777" w:rsidR="00B74642" w:rsidRPr="004E24B2" w:rsidRDefault="00B74642" w:rsidP="00FC5BCF">
            <w:pPr>
              <w:jc w:val="center"/>
              <w:rPr>
                <w:bCs/>
                <w:sz w:val="28"/>
                <w:szCs w:val="28"/>
              </w:rPr>
            </w:pPr>
            <w:r>
              <w:rPr>
                <w:bCs/>
                <w:sz w:val="28"/>
                <w:szCs w:val="28"/>
              </w:rPr>
              <w:t>5</w:t>
            </w:r>
          </w:p>
        </w:tc>
      </w:tr>
      <w:tr w:rsidR="00B74642" w:rsidRPr="004E24B2" w14:paraId="7AF3C53C" w14:textId="77777777" w:rsidTr="00FC5BCF">
        <w:trPr>
          <w:trHeight w:val="2410"/>
          <w:jc w:val="center"/>
        </w:trPr>
        <w:tc>
          <w:tcPr>
            <w:tcW w:w="704" w:type="dxa"/>
            <w:vAlign w:val="center"/>
          </w:tcPr>
          <w:p w14:paraId="2F088CB8" w14:textId="77777777" w:rsidR="00B74642" w:rsidRPr="004E24B2" w:rsidRDefault="00B74642" w:rsidP="00FC5BCF">
            <w:pPr>
              <w:jc w:val="center"/>
              <w:rPr>
                <w:bCs/>
                <w:sz w:val="28"/>
                <w:szCs w:val="28"/>
              </w:rPr>
            </w:pPr>
            <w:r w:rsidRPr="004E24B2">
              <w:rPr>
                <w:bCs/>
                <w:sz w:val="28"/>
                <w:szCs w:val="28"/>
              </w:rPr>
              <w:t>4.6.</w:t>
            </w:r>
          </w:p>
        </w:tc>
        <w:tc>
          <w:tcPr>
            <w:tcW w:w="3260" w:type="dxa"/>
            <w:vAlign w:val="center"/>
          </w:tcPr>
          <w:p w14:paraId="760B4083"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транспортировке сточных вод</w:t>
            </w:r>
          </w:p>
        </w:tc>
        <w:tc>
          <w:tcPr>
            <w:tcW w:w="1560" w:type="dxa"/>
            <w:vAlign w:val="center"/>
          </w:tcPr>
          <w:p w14:paraId="28B6E158" w14:textId="77777777" w:rsidR="00B74642" w:rsidRPr="004E24B2" w:rsidRDefault="00B74642" w:rsidP="00FC5BCF">
            <w:pPr>
              <w:jc w:val="center"/>
              <w:rPr>
                <w:bCs/>
                <w:sz w:val="28"/>
                <w:szCs w:val="28"/>
              </w:rPr>
            </w:pPr>
            <w:r>
              <w:rPr>
                <w:bCs/>
                <w:sz w:val="28"/>
                <w:szCs w:val="28"/>
              </w:rPr>
              <w:t>0,297</w:t>
            </w:r>
          </w:p>
        </w:tc>
        <w:tc>
          <w:tcPr>
            <w:tcW w:w="1990" w:type="dxa"/>
            <w:vAlign w:val="center"/>
          </w:tcPr>
          <w:p w14:paraId="0AEFBB46" w14:textId="77777777" w:rsidR="00B74642" w:rsidRPr="004E24B2" w:rsidRDefault="00B74642" w:rsidP="00FC5BCF">
            <w:pPr>
              <w:jc w:val="center"/>
              <w:rPr>
                <w:bCs/>
                <w:sz w:val="28"/>
                <w:szCs w:val="28"/>
              </w:rPr>
            </w:pPr>
            <w:r>
              <w:rPr>
                <w:bCs/>
                <w:sz w:val="28"/>
                <w:szCs w:val="28"/>
              </w:rPr>
              <w:t>0,297</w:t>
            </w:r>
          </w:p>
        </w:tc>
        <w:tc>
          <w:tcPr>
            <w:tcW w:w="2126" w:type="dxa"/>
            <w:vAlign w:val="center"/>
          </w:tcPr>
          <w:p w14:paraId="29F018CA" w14:textId="77777777" w:rsidR="00B74642" w:rsidRPr="004E24B2" w:rsidRDefault="00B74642" w:rsidP="00FC5BCF">
            <w:pPr>
              <w:jc w:val="center"/>
              <w:rPr>
                <w:bCs/>
                <w:sz w:val="28"/>
                <w:szCs w:val="28"/>
              </w:rPr>
            </w:pPr>
            <w:r w:rsidRPr="004E24B2">
              <w:rPr>
                <w:bCs/>
                <w:sz w:val="28"/>
                <w:szCs w:val="28"/>
              </w:rPr>
              <w:t>-</w:t>
            </w:r>
          </w:p>
        </w:tc>
      </w:tr>
      <w:tr w:rsidR="00B74642" w:rsidRPr="004E24B2" w14:paraId="363836AF" w14:textId="77777777" w:rsidTr="00FC5BCF">
        <w:trPr>
          <w:trHeight w:val="2248"/>
          <w:jc w:val="center"/>
        </w:trPr>
        <w:tc>
          <w:tcPr>
            <w:tcW w:w="704" w:type="dxa"/>
            <w:vAlign w:val="center"/>
          </w:tcPr>
          <w:p w14:paraId="74E2966A" w14:textId="77777777" w:rsidR="00B74642" w:rsidRPr="004E24B2" w:rsidRDefault="00B74642" w:rsidP="00FC5BCF">
            <w:pPr>
              <w:jc w:val="center"/>
              <w:rPr>
                <w:bCs/>
                <w:sz w:val="28"/>
                <w:szCs w:val="28"/>
              </w:rPr>
            </w:pPr>
            <w:r w:rsidRPr="004E24B2">
              <w:rPr>
                <w:bCs/>
                <w:sz w:val="28"/>
                <w:szCs w:val="28"/>
              </w:rPr>
              <w:t>4.7.</w:t>
            </w:r>
          </w:p>
        </w:tc>
        <w:tc>
          <w:tcPr>
            <w:tcW w:w="3260" w:type="dxa"/>
            <w:vAlign w:val="center"/>
          </w:tcPr>
          <w:p w14:paraId="33B15805" w14:textId="77777777" w:rsidR="00B74642" w:rsidRPr="004E24B2" w:rsidRDefault="00B74642" w:rsidP="00FC5BCF">
            <w:pPr>
              <w:rPr>
                <w:sz w:val="22"/>
                <w:szCs w:val="22"/>
              </w:rPr>
            </w:pPr>
            <w:r w:rsidRPr="004E24B2">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E24B2">
              <w:rPr>
                <w:sz w:val="22"/>
                <w:szCs w:val="22"/>
                <w:vertAlign w:val="superscript"/>
              </w:rPr>
              <w:t>3</w:t>
            </w:r>
            <w:r w:rsidRPr="004E24B2">
              <w:rPr>
                <w:sz w:val="22"/>
                <w:szCs w:val="22"/>
              </w:rPr>
              <w:t xml:space="preserve">) – </w:t>
            </w:r>
            <w:r w:rsidRPr="004E24B2">
              <w:rPr>
                <w:sz w:val="22"/>
                <w:szCs w:val="22"/>
                <w:u w:val="single"/>
              </w:rPr>
              <w:t>для организаций, оказывающих услуги по водоотведению</w:t>
            </w:r>
          </w:p>
        </w:tc>
        <w:tc>
          <w:tcPr>
            <w:tcW w:w="1560" w:type="dxa"/>
            <w:vAlign w:val="center"/>
          </w:tcPr>
          <w:p w14:paraId="358A86DE" w14:textId="77777777" w:rsidR="00B74642" w:rsidRPr="00085DEC" w:rsidRDefault="00B74642" w:rsidP="00FC5BCF">
            <w:pPr>
              <w:jc w:val="center"/>
              <w:rPr>
                <w:bCs/>
                <w:sz w:val="28"/>
                <w:szCs w:val="28"/>
              </w:rPr>
            </w:pPr>
            <w:r w:rsidRPr="00085DEC">
              <w:rPr>
                <w:bCs/>
                <w:sz w:val="28"/>
                <w:szCs w:val="28"/>
              </w:rPr>
              <w:t>2,266</w:t>
            </w:r>
          </w:p>
        </w:tc>
        <w:tc>
          <w:tcPr>
            <w:tcW w:w="1990" w:type="dxa"/>
            <w:vAlign w:val="center"/>
          </w:tcPr>
          <w:p w14:paraId="1E64BE54" w14:textId="77777777" w:rsidR="00B74642" w:rsidRPr="00085DEC" w:rsidRDefault="00B74642" w:rsidP="00FC5BCF">
            <w:pPr>
              <w:jc w:val="center"/>
              <w:rPr>
                <w:bCs/>
                <w:sz w:val="28"/>
                <w:szCs w:val="28"/>
              </w:rPr>
            </w:pPr>
            <w:r w:rsidRPr="00085DEC">
              <w:rPr>
                <w:bCs/>
                <w:sz w:val="28"/>
                <w:szCs w:val="28"/>
              </w:rPr>
              <w:t>2,266</w:t>
            </w:r>
          </w:p>
        </w:tc>
        <w:tc>
          <w:tcPr>
            <w:tcW w:w="2126" w:type="dxa"/>
            <w:vAlign w:val="center"/>
          </w:tcPr>
          <w:p w14:paraId="19E66187" w14:textId="77777777" w:rsidR="00B74642" w:rsidRPr="004E24B2" w:rsidRDefault="00B74642" w:rsidP="00FC5BCF">
            <w:pPr>
              <w:jc w:val="center"/>
              <w:rPr>
                <w:bCs/>
                <w:sz w:val="28"/>
                <w:szCs w:val="28"/>
              </w:rPr>
            </w:pPr>
            <w:r w:rsidRPr="004E24B2">
              <w:rPr>
                <w:bCs/>
                <w:sz w:val="28"/>
                <w:szCs w:val="28"/>
              </w:rPr>
              <w:t>-</w:t>
            </w:r>
          </w:p>
        </w:tc>
      </w:tr>
    </w:tbl>
    <w:p w14:paraId="2596ABB8" w14:textId="77777777" w:rsidR="00B74642" w:rsidRDefault="00B74642" w:rsidP="00B74642">
      <w:pPr>
        <w:tabs>
          <w:tab w:val="left" w:pos="6315"/>
        </w:tabs>
        <w:rPr>
          <w:sz w:val="28"/>
          <w:szCs w:val="28"/>
        </w:rPr>
      </w:pPr>
    </w:p>
    <w:p w14:paraId="20468B03" w14:textId="77777777" w:rsidR="00B74642" w:rsidRDefault="00B74642" w:rsidP="00B74642">
      <w:pPr>
        <w:tabs>
          <w:tab w:val="left" w:pos="6315"/>
        </w:tabs>
        <w:rPr>
          <w:sz w:val="28"/>
          <w:szCs w:val="28"/>
        </w:rPr>
      </w:pPr>
    </w:p>
    <w:p w14:paraId="4D4FAB69" w14:textId="77777777" w:rsidR="00B74642" w:rsidRDefault="00B74642" w:rsidP="00B74642">
      <w:pPr>
        <w:tabs>
          <w:tab w:val="left" w:pos="6315"/>
        </w:tabs>
        <w:rPr>
          <w:sz w:val="28"/>
          <w:szCs w:val="28"/>
        </w:rPr>
      </w:pPr>
    </w:p>
    <w:p w14:paraId="046FB344" w14:textId="77777777" w:rsidR="00B74642" w:rsidRDefault="00B74642" w:rsidP="00B74642">
      <w:pPr>
        <w:tabs>
          <w:tab w:val="left" w:pos="6315"/>
        </w:tabs>
        <w:rPr>
          <w:sz w:val="28"/>
          <w:szCs w:val="28"/>
        </w:rPr>
      </w:pPr>
    </w:p>
    <w:p w14:paraId="4C3CDC31" w14:textId="77777777" w:rsidR="00B74642" w:rsidRDefault="00B74642" w:rsidP="00B74642">
      <w:pPr>
        <w:tabs>
          <w:tab w:val="left" w:pos="6315"/>
        </w:tabs>
        <w:rPr>
          <w:sz w:val="28"/>
          <w:szCs w:val="28"/>
        </w:rPr>
      </w:pPr>
    </w:p>
    <w:p w14:paraId="55D82F3F" w14:textId="77777777" w:rsidR="00B74642" w:rsidRDefault="00B74642" w:rsidP="00B74642">
      <w:pPr>
        <w:tabs>
          <w:tab w:val="left" w:pos="6315"/>
        </w:tabs>
        <w:rPr>
          <w:sz w:val="28"/>
          <w:szCs w:val="28"/>
        </w:rPr>
      </w:pPr>
    </w:p>
    <w:p w14:paraId="61996FDB" w14:textId="77777777" w:rsidR="00B74642" w:rsidRDefault="00B74642" w:rsidP="00B74642">
      <w:pPr>
        <w:tabs>
          <w:tab w:val="left" w:pos="6315"/>
        </w:tabs>
        <w:rPr>
          <w:sz w:val="28"/>
          <w:szCs w:val="28"/>
        </w:rPr>
      </w:pPr>
    </w:p>
    <w:p w14:paraId="56651AF2" w14:textId="77777777" w:rsidR="00B74642" w:rsidRDefault="00B74642" w:rsidP="00B74642">
      <w:pPr>
        <w:tabs>
          <w:tab w:val="left" w:pos="6315"/>
        </w:tabs>
        <w:rPr>
          <w:sz w:val="28"/>
          <w:szCs w:val="28"/>
        </w:rPr>
      </w:pPr>
    </w:p>
    <w:p w14:paraId="7FC78F73" w14:textId="77777777" w:rsidR="00B74642" w:rsidRDefault="00B74642" w:rsidP="00B74642">
      <w:pPr>
        <w:tabs>
          <w:tab w:val="left" w:pos="6315"/>
        </w:tabs>
        <w:rPr>
          <w:sz w:val="28"/>
          <w:szCs w:val="28"/>
        </w:rPr>
      </w:pPr>
    </w:p>
    <w:p w14:paraId="25D7314E" w14:textId="77777777" w:rsidR="00B74642" w:rsidRDefault="00B74642" w:rsidP="00B74642">
      <w:pPr>
        <w:tabs>
          <w:tab w:val="left" w:pos="6315"/>
        </w:tabs>
        <w:rPr>
          <w:sz w:val="28"/>
          <w:szCs w:val="28"/>
        </w:rPr>
      </w:pPr>
    </w:p>
    <w:p w14:paraId="4B8B40FF" w14:textId="77777777" w:rsidR="00B74642" w:rsidRDefault="00B74642" w:rsidP="00B74642">
      <w:pPr>
        <w:tabs>
          <w:tab w:val="left" w:pos="6315"/>
        </w:tabs>
        <w:rPr>
          <w:sz w:val="28"/>
          <w:szCs w:val="28"/>
        </w:rPr>
      </w:pPr>
    </w:p>
    <w:p w14:paraId="3849514D" w14:textId="77777777" w:rsidR="00B74642" w:rsidRDefault="00B74642" w:rsidP="00B74642">
      <w:pPr>
        <w:tabs>
          <w:tab w:val="left" w:pos="6315"/>
        </w:tabs>
        <w:rPr>
          <w:sz w:val="28"/>
          <w:szCs w:val="28"/>
        </w:rPr>
      </w:pPr>
    </w:p>
    <w:p w14:paraId="6FC0C891" w14:textId="77777777" w:rsidR="00B74642" w:rsidRDefault="00B74642" w:rsidP="00B74642">
      <w:pPr>
        <w:tabs>
          <w:tab w:val="left" w:pos="6315"/>
        </w:tabs>
        <w:rPr>
          <w:sz w:val="28"/>
          <w:szCs w:val="28"/>
        </w:rPr>
      </w:pPr>
    </w:p>
    <w:p w14:paraId="51DB5B76" w14:textId="77777777" w:rsidR="00B74642" w:rsidRDefault="00B74642" w:rsidP="00B74642">
      <w:pPr>
        <w:tabs>
          <w:tab w:val="left" w:pos="6315"/>
        </w:tabs>
        <w:rPr>
          <w:sz w:val="28"/>
          <w:szCs w:val="28"/>
        </w:rPr>
      </w:pPr>
    </w:p>
    <w:p w14:paraId="67509036" w14:textId="77777777" w:rsidR="00B74642" w:rsidRDefault="00B74642" w:rsidP="00B74642">
      <w:pPr>
        <w:tabs>
          <w:tab w:val="left" w:pos="6315"/>
        </w:tabs>
        <w:rPr>
          <w:sz w:val="28"/>
          <w:szCs w:val="28"/>
        </w:rPr>
      </w:pPr>
    </w:p>
    <w:p w14:paraId="18B9595C" w14:textId="77777777" w:rsidR="00B74642" w:rsidRDefault="00B74642" w:rsidP="00B74642">
      <w:pPr>
        <w:tabs>
          <w:tab w:val="left" w:pos="6315"/>
        </w:tabs>
        <w:rPr>
          <w:sz w:val="28"/>
          <w:szCs w:val="28"/>
        </w:rPr>
      </w:pPr>
    </w:p>
    <w:p w14:paraId="19A5EDEC" w14:textId="77777777" w:rsidR="00B74642" w:rsidRDefault="00B74642" w:rsidP="00B74642">
      <w:pPr>
        <w:tabs>
          <w:tab w:val="left" w:pos="6315"/>
        </w:tabs>
        <w:rPr>
          <w:sz w:val="28"/>
          <w:szCs w:val="28"/>
        </w:rPr>
      </w:pPr>
    </w:p>
    <w:p w14:paraId="0DA545DD" w14:textId="77777777" w:rsidR="00B74642" w:rsidRDefault="00B74642" w:rsidP="00B74642">
      <w:pPr>
        <w:tabs>
          <w:tab w:val="left" w:pos="6315"/>
        </w:tabs>
        <w:rPr>
          <w:sz w:val="28"/>
          <w:szCs w:val="28"/>
        </w:rPr>
      </w:pPr>
    </w:p>
    <w:p w14:paraId="1875DB92" w14:textId="77777777" w:rsidR="00B74642" w:rsidRDefault="00B74642" w:rsidP="00B74642">
      <w:pPr>
        <w:tabs>
          <w:tab w:val="left" w:pos="6315"/>
        </w:tabs>
        <w:rPr>
          <w:sz w:val="28"/>
          <w:szCs w:val="28"/>
        </w:rPr>
      </w:pPr>
    </w:p>
    <w:p w14:paraId="7C7530EC" w14:textId="77777777" w:rsidR="00B74642" w:rsidRDefault="00B74642" w:rsidP="00B74642">
      <w:pPr>
        <w:tabs>
          <w:tab w:val="left" w:pos="6315"/>
        </w:tabs>
        <w:rPr>
          <w:sz w:val="28"/>
          <w:szCs w:val="28"/>
        </w:rPr>
      </w:pPr>
    </w:p>
    <w:p w14:paraId="36E2D97A" w14:textId="77777777" w:rsidR="00B74642" w:rsidRDefault="00B74642" w:rsidP="00B74642">
      <w:pPr>
        <w:tabs>
          <w:tab w:val="left" w:pos="6315"/>
        </w:tabs>
        <w:rPr>
          <w:sz w:val="28"/>
          <w:szCs w:val="28"/>
        </w:rPr>
      </w:pPr>
    </w:p>
    <w:p w14:paraId="37BDEE05" w14:textId="77777777" w:rsidR="00B74642" w:rsidRDefault="00B74642" w:rsidP="00B74642">
      <w:pPr>
        <w:tabs>
          <w:tab w:val="left" w:pos="6315"/>
        </w:tabs>
        <w:rPr>
          <w:sz w:val="28"/>
          <w:szCs w:val="28"/>
        </w:rPr>
      </w:pPr>
    </w:p>
    <w:p w14:paraId="0C610159" w14:textId="77777777" w:rsidR="00B74642" w:rsidRDefault="00B74642" w:rsidP="00B74642">
      <w:pPr>
        <w:tabs>
          <w:tab w:val="left" w:pos="6315"/>
        </w:tabs>
        <w:rPr>
          <w:sz w:val="28"/>
          <w:szCs w:val="28"/>
        </w:rPr>
      </w:pPr>
    </w:p>
    <w:p w14:paraId="007D6A69" w14:textId="77777777" w:rsidR="00B74642" w:rsidRDefault="00B74642" w:rsidP="00B74642">
      <w:pPr>
        <w:tabs>
          <w:tab w:val="left" w:pos="6315"/>
        </w:tabs>
        <w:rPr>
          <w:sz w:val="28"/>
          <w:szCs w:val="28"/>
        </w:rPr>
      </w:pPr>
    </w:p>
    <w:p w14:paraId="6667DEA9" w14:textId="77777777" w:rsidR="00B74642" w:rsidRDefault="00B74642" w:rsidP="00B74642">
      <w:pPr>
        <w:tabs>
          <w:tab w:val="left" w:pos="6315"/>
        </w:tabs>
        <w:rPr>
          <w:sz w:val="28"/>
          <w:szCs w:val="28"/>
        </w:rPr>
      </w:pPr>
    </w:p>
    <w:p w14:paraId="39D5F328" w14:textId="77777777" w:rsidR="00B74642" w:rsidRDefault="00B74642" w:rsidP="00B74642">
      <w:pPr>
        <w:tabs>
          <w:tab w:val="left" w:pos="6315"/>
        </w:tabs>
        <w:rPr>
          <w:sz w:val="28"/>
          <w:szCs w:val="28"/>
        </w:rPr>
      </w:pPr>
    </w:p>
    <w:p w14:paraId="5FDE0AD7" w14:textId="77777777" w:rsidR="00B74642" w:rsidRDefault="00B74642" w:rsidP="00B74642">
      <w:pPr>
        <w:tabs>
          <w:tab w:val="left" w:pos="6315"/>
        </w:tabs>
        <w:rPr>
          <w:sz w:val="28"/>
          <w:szCs w:val="28"/>
        </w:rPr>
      </w:pPr>
    </w:p>
    <w:p w14:paraId="6452B49E" w14:textId="77777777" w:rsidR="00B74642" w:rsidRDefault="00B74642" w:rsidP="00B74642">
      <w:pPr>
        <w:tabs>
          <w:tab w:val="left" w:pos="6315"/>
        </w:tabs>
        <w:rPr>
          <w:sz w:val="28"/>
          <w:szCs w:val="28"/>
        </w:rPr>
      </w:pPr>
    </w:p>
    <w:p w14:paraId="53E7FB6C" w14:textId="77777777" w:rsidR="00B74642" w:rsidRDefault="00B74642" w:rsidP="00B74642">
      <w:pPr>
        <w:tabs>
          <w:tab w:val="left" w:pos="6315"/>
        </w:tabs>
        <w:rPr>
          <w:sz w:val="28"/>
          <w:szCs w:val="28"/>
        </w:rPr>
      </w:pPr>
    </w:p>
    <w:p w14:paraId="59F61A63" w14:textId="77777777" w:rsidR="00B74642" w:rsidRDefault="00B74642" w:rsidP="00B74642">
      <w:pPr>
        <w:tabs>
          <w:tab w:val="left" w:pos="6315"/>
        </w:tabs>
        <w:rPr>
          <w:sz w:val="28"/>
          <w:szCs w:val="28"/>
        </w:rPr>
      </w:pPr>
    </w:p>
    <w:p w14:paraId="4A3EC665" w14:textId="77777777" w:rsidR="00B74642" w:rsidRDefault="00B74642" w:rsidP="00B74642">
      <w:pPr>
        <w:tabs>
          <w:tab w:val="left" w:pos="6315"/>
        </w:tabs>
        <w:rPr>
          <w:sz w:val="28"/>
          <w:szCs w:val="28"/>
        </w:rPr>
      </w:pPr>
    </w:p>
    <w:p w14:paraId="79A10FC6" w14:textId="77777777" w:rsidR="00B74642" w:rsidRDefault="00B74642" w:rsidP="00B74642">
      <w:pPr>
        <w:tabs>
          <w:tab w:val="left" w:pos="6315"/>
        </w:tabs>
        <w:rPr>
          <w:sz w:val="28"/>
          <w:szCs w:val="28"/>
        </w:rPr>
      </w:pPr>
    </w:p>
    <w:p w14:paraId="05A538E7" w14:textId="77777777" w:rsidR="00B74642" w:rsidRPr="004E24B2" w:rsidRDefault="00B74642" w:rsidP="00B74642">
      <w:pPr>
        <w:ind w:left="-567"/>
        <w:jc w:val="center"/>
        <w:rPr>
          <w:bCs/>
          <w:sz w:val="28"/>
          <w:szCs w:val="28"/>
        </w:rPr>
      </w:pPr>
      <w:r w:rsidRPr="004E24B2">
        <w:rPr>
          <w:bCs/>
          <w:sz w:val="28"/>
          <w:szCs w:val="28"/>
        </w:rPr>
        <w:t xml:space="preserve">Раздел 10. Отчет об исполнении производственной программы </w:t>
      </w:r>
    </w:p>
    <w:p w14:paraId="2E84A127" w14:textId="77777777" w:rsidR="00B74642" w:rsidRPr="004E24B2" w:rsidRDefault="00B74642" w:rsidP="00B74642">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B74642" w:rsidRPr="000054E5" w14:paraId="528FFC45" w14:textId="77777777" w:rsidTr="00FC5BCF">
        <w:trPr>
          <w:jc w:val="center"/>
        </w:trPr>
        <w:tc>
          <w:tcPr>
            <w:tcW w:w="6641" w:type="dxa"/>
            <w:vAlign w:val="center"/>
          </w:tcPr>
          <w:p w14:paraId="31272797" w14:textId="77777777" w:rsidR="00B74642" w:rsidRPr="000054E5" w:rsidRDefault="00B74642" w:rsidP="00FC5BCF">
            <w:pPr>
              <w:jc w:val="center"/>
              <w:rPr>
                <w:bCs/>
                <w:sz w:val="28"/>
                <w:szCs w:val="28"/>
              </w:rPr>
            </w:pPr>
            <w:r w:rsidRPr="000054E5">
              <w:rPr>
                <w:bCs/>
                <w:sz w:val="28"/>
                <w:szCs w:val="28"/>
              </w:rPr>
              <w:t>Наименование показателя</w:t>
            </w:r>
          </w:p>
        </w:tc>
        <w:tc>
          <w:tcPr>
            <w:tcW w:w="3532" w:type="dxa"/>
            <w:vAlign w:val="center"/>
          </w:tcPr>
          <w:p w14:paraId="46269E34" w14:textId="77777777" w:rsidR="00B74642" w:rsidRPr="000054E5" w:rsidRDefault="00B74642" w:rsidP="00FC5BCF">
            <w:pPr>
              <w:jc w:val="center"/>
              <w:rPr>
                <w:bCs/>
                <w:sz w:val="28"/>
                <w:szCs w:val="28"/>
              </w:rPr>
            </w:pPr>
            <w:r w:rsidRPr="000054E5">
              <w:rPr>
                <w:bCs/>
                <w:sz w:val="28"/>
                <w:szCs w:val="28"/>
              </w:rPr>
              <w:t>Фактическое значение показателя, тыс. руб.</w:t>
            </w:r>
          </w:p>
        </w:tc>
      </w:tr>
      <w:tr w:rsidR="00B74642" w:rsidRPr="006A3E2F" w14:paraId="064833CE" w14:textId="77777777" w:rsidTr="00FC5BCF">
        <w:trPr>
          <w:trHeight w:val="115"/>
          <w:jc w:val="center"/>
        </w:trPr>
        <w:tc>
          <w:tcPr>
            <w:tcW w:w="10173" w:type="dxa"/>
            <w:gridSpan w:val="2"/>
            <w:vAlign w:val="center"/>
          </w:tcPr>
          <w:p w14:paraId="78CDB290" w14:textId="77777777" w:rsidR="00B74642" w:rsidRDefault="00B74642" w:rsidP="00FC5BCF">
            <w:pPr>
              <w:jc w:val="center"/>
              <w:rPr>
                <w:bCs/>
                <w:sz w:val="28"/>
                <w:szCs w:val="28"/>
              </w:rPr>
            </w:pPr>
            <w:r>
              <w:rPr>
                <w:bCs/>
                <w:sz w:val="28"/>
                <w:szCs w:val="28"/>
              </w:rPr>
              <w:t>1. Холодное водоснабжение</w:t>
            </w:r>
            <w:r w:rsidRPr="004E24B2">
              <w:rPr>
                <w:bCs/>
                <w:sz w:val="28"/>
                <w:szCs w:val="28"/>
              </w:rPr>
              <w:t xml:space="preserve"> питьевой водой</w:t>
            </w:r>
          </w:p>
        </w:tc>
      </w:tr>
      <w:tr w:rsidR="00B74642" w:rsidRPr="006A3E2F" w14:paraId="4598C72F" w14:textId="77777777" w:rsidTr="00FC5BCF">
        <w:trPr>
          <w:trHeight w:val="115"/>
          <w:jc w:val="center"/>
        </w:trPr>
        <w:tc>
          <w:tcPr>
            <w:tcW w:w="6641" w:type="dxa"/>
            <w:vAlign w:val="center"/>
          </w:tcPr>
          <w:p w14:paraId="1AF8121F" w14:textId="77777777" w:rsidR="00B74642" w:rsidRPr="00E96A1E" w:rsidRDefault="00B74642" w:rsidP="00FC5BCF">
            <w:pPr>
              <w:jc w:val="center"/>
              <w:rPr>
                <w:bCs/>
                <w:sz w:val="28"/>
                <w:szCs w:val="28"/>
              </w:rPr>
            </w:pPr>
            <w:r>
              <w:rPr>
                <w:bCs/>
                <w:sz w:val="28"/>
                <w:szCs w:val="28"/>
              </w:rPr>
              <w:t>-</w:t>
            </w:r>
          </w:p>
        </w:tc>
        <w:tc>
          <w:tcPr>
            <w:tcW w:w="3532" w:type="dxa"/>
            <w:vAlign w:val="center"/>
          </w:tcPr>
          <w:p w14:paraId="39DBF026" w14:textId="77777777" w:rsidR="00B74642" w:rsidRDefault="00B74642" w:rsidP="00FC5BCF">
            <w:pPr>
              <w:jc w:val="center"/>
              <w:rPr>
                <w:bCs/>
                <w:sz w:val="28"/>
                <w:szCs w:val="28"/>
              </w:rPr>
            </w:pPr>
            <w:r>
              <w:rPr>
                <w:bCs/>
                <w:sz w:val="28"/>
                <w:szCs w:val="28"/>
              </w:rPr>
              <w:t>-</w:t>
            </w:r>
          </w:p>
        </w:tc>
      </w:tr>
      <w:tr w:rsidR="00B74642" w:rsidRPr="006A3E2F" w14:paraId="4CBF6596" w14:textId="77777777" w:rsidTr="00FC5BCF">
        <w:trPr>
          <w:trHeight w:val="115"/>
          <w:jc w:val="center"/>
        </w:trPr>
        <w:tc>
          <w:tcPr>
            <w:tcW w:w="10173" w:type="dxa"/>
            <w:gridSpan w:val="2"/>
            <w:vAlign w:val="center"/>
          </w:tcPr>
          <w:p w14:paraId="111E26B3" w14:textId="77777777" w:rsidR="00B74642" w:rsidRDefault="00B74642" w:rsidP="00FC5BCF">
            <w:pPr>
              <w:jc w:val="center"/>
              <w:rPr>
                <w:bCs/>
                <w:sz w:val="28"/>
                <w:szCs w:val="28"/>
              </w:rPr>
            </w:pPr>
            <w:r>
              <w:rPr>
                <w:bCs/>
                <w:sz w:val="28"/>
                <w:szCs w:val="28"/>
              </w:rPr>
              <w:t>2. Водоотведение</w:t>
            </w:r>
          </w:p>
        </w:tc>
      </w:tr>
      <w:tr w:rsidR="00B74642" w:rsidRPr="006A3E2F" w14:paraId="72391859" w14:textId="77777777" w:rsidTr="00FC5BCF">
        <w:trPr>
          <w:trHeight w:val="115"/>
          <w:jc w:val="center"/>
        </w:trPr>
        <w:tc>
          <w:tcPr>
            <w:tcW w:w="6641" w:type="dxa"/>
            <w:vAlign w:val="center"/>
          </w:tcPr>
          <w:p w14:paraId="65A90D0C" w14:textId="77777777" w:rsidR="00B74642" w:rsidRPr="00E96A1E" w:rsidRDefault="00B74642" w:rsidP="00FC5BCF">
            <w:pPr>
              <w:jc w:val="center"/>
              <w:rPr>
                <w:bCs/>
                <w:sz w:val="28"/>
                <w:szCs w:val="28"/>
              </w:rPr>
            </w:pPr>
            <w:r>
              <w:rPr>
                <w:bCs/>
                <w:sz w:val="28"/>
                <w:szCs w:val="28"/>
              </w:rPr>
              <w:t>-</w:t>
            </w:r>
          </w:p>
        </w:tc>
        <w:tc>
          <w:tcPr>
            <w:tcW w:w="3532" w:type="dxa"/>
            <w:vAlign w:val="center"/>
          </w:tcPr>
          <w:p w14:paraId="2166723B" w14:textId="77777777" w:rsidR="00B74642" w:rsidRDefault="00B74642" w:rsidP="00FC5BCF">
            <w:pPr>
              <w:jc w:val="center"/>
              <w:rPr>
                <w:bCs/>
                <w:sz w:val="28"/>
                <w:szCs w:val="28"/>
              </w:rPr>
            </w:pPr>
            <w:r>
              <w:rPr>
                <w:bCs/>
                <w:sz w:val="28"/>
                <w:szCs w:val="28"/>
              </w:rPr>
              <w:t>-</w:t>
            </w:r>
          </w:p>
        </w:tc>
      </w:tr>
      <w:tr w:rsidR="00B74642" w:rsidRPr="006A3E2F" w14:paraId="184D832D" w14:textId="77777777" w:rsidTr="00FC5BCF">
        <w:trPr>
          <w:trHeight w:val="115"/>
          <w:jc w:val="center"/>
        </w:trPr>
        <w:tc>
          <w:tcPr>
            <w:tcW w:w="10173" w:type="dxa"/>
            <w:gridSpan w:val="2"/>
            <w:vAlign w:val="center"/>
          </w:tcPr>
          <w:p w14:paraId="13680326" w14:textId="77777777" w:rsidR="00B74642" w:rsidRPr="00964B2D" w:rsidRDefault="00B74642">
            <w:pPr>
              <w:pStyle w:val="a7"/>
              <w:numPr>
                <w:ilvl w:val="0"/>
                <w:numId w:val="13"/>
              </w:numPr>
              <w:jc w:val="center"/>
              <w:rPr>
                <w:bCs/>
                <w:sz w:val="28"/>
                <w:szCs w:val="28"/>
              </w:rPr>
            </w:pPr>
            <w:r w:rsidRPr="00964B2D">
              <w:rPr>
                <w:bCs/>
                <w:sz w:val="28"/>
                <w:szCs w:val="28"/>
              </w:rPr>
              <w:t>Холодное водоснабжение (транспортировка питьевой воды)</w:t>
            </w:r>
          </w:p>
        </w:tc>
      </w:tr>
      <w:tr w:rsidR="00B74642" w:rsidRPr="006A3E2F" w14:paraId="578DBBBC" w14:textId="77777777" w:rsidTr="00FC5BCF">
        <w:trPr>
          <w:trHeight w:val="115"/>
          <w:jc w:val="center"/>
        </w:trPr>
        <w:tc>
          <w:tcPr>
            <w:tcW w:w="6641" w:type="dxa"/>
            <w:vAlign w:val="center"/>
          </w:tcPr>
          <w:p w14:paraId="70AE1BED" w14:textId="77777777" w:rsidR="00B74642" w:rsidRPr="00E96A1E" w:rsidRDefault="00B74642" w:rsidP="00FC5BCF">
            <w:pPr>
              <w:jc w:val="center"/>
              <w:rPr>
                <w:bCs/>
                <w:sz w:val="28"/>
                <w:szCs w:val="28"/>
              </w:rPr>
            </w:pPr>
            <w:r>
              <w:rPr>
                <w:bCs/>
                <w:sz w:val="28"/>
                <w:szCs w:val="28"/>
              </w:rPr>
              <w:t>-</w:t>
            </w:r>
          </w:p>
        </w:tc>
        <w:tc>
          <w:tcPr>
            <w:tcW w:w="3532" w:type="dxa"/>
            <w:vAlign w:val="center"/>
          </w:tcPr>
          <w:p w14:paraId="62725758" w14:textId="77777777" w:rsidR="00B74642" w:rsidRPr="00614737" w:rsidRDefault="00B74642" w:rsidP="00FC5BCF">
            <w:pPr>
              <w:jc w:val="center"/>
              <w:rPr>
                <w:bCs/>
                <w:sz w:val="28"/>
                <w:szCs w:val="28"/>
              </w:rPr>
            </w:pPr>
            <w:r>
              <w:rPr>
                <w:bCs/>
                <w:sz w:val="28"/>
                <w:szCs w:val="28"/>
              </w:rPr>
              <w:t>-</w:t>
            </w:r>
          </w:p>
        </w:tc>
      </w:tr>
      <w:tr w:rsidR="00B74642" w:rsidRPr="006A3E2F" w14:paraId="785358F1" w14:textId="77777777" w:rsidTr="00FC5BCF">
        <w:trPr>
          <w:trHeight w:val="115"/>
          <w:jc w:val="center"/>
        </w:trPr>
        <w:tc>
          <w:tcPr>
            <w:tcW w:w="10173" w:type="dxa"/>
            <w:gridSpan w:val="2"/>
            <w:vAlign w:val="center"/>
          </w:tcPr>
          <w:p w14:paraId="7368034B" w14:textId="77777777" w:rsidR="00B74642" w:rsidRPr="00284365" w:rsidRDefault="00B74642">
            <w:pPr>
              <w:pStyle w:val="a7"/>
              <w:numPr>
                <w:ilvl w:val="0"/>
                <w:numId w:val="13"/>
              </w:numPr>
              <w:jc w:val="center"/>
              <w:rPr>
                <w:bCs/>
                <w:sz w:val="28"/>
                <w:szCs w:val="28"/>
              </w:rPr>
            </w:pPr>
            <w:r w:rsidRPr="00284365">
              <w:rPr>
                <w:bCs/>
                <w:sz w:val="28"/>
                <w:szCs w:val="28"/>
              </w:rPr>
              <w:t>Водоотведение</w:t>
            </w:r>
            <w:r>
              <w:rPr>
                <w:bCs/>
                <w:sz w:val="28"/>
                <w:szCs w:val="28"/>
              </w:rPr>
              <w:t xml:space="preserve"> </w:t>
            </w:r>
            <w:r w:rsidRPr="004E24B2">
              <w:rPr>
                <w:bCs/>
                <w:sz w:val="28"/>
                <w:szCs w:val="28"/>
              </w:rPr>
              <w:t>(транспортировка сточных вод)</w:t>
            </w:r>
          </w:p>
        </w:tc>
      </w:tr>
      <w:tr w:rsidR="00B74642" w:rsidRPr="006A3E2F" w14:paraId="7CBCCFC5" w14:textId="77777777" w:rsidTr="00FC5BCF">
        <w:trPr>
          <w:trHeight w:val="115"/>
          <w:jc w:val="center"/>
        </w:trPr>
        <w:tc>
          <w:tcPr>
            <w:tcW w:w="6641" w:type="dxa"/>
            <w:vAlign w:val="center"/>
          </w:tcPr>
          <w:p w14:paraId="308809C4" w14:textId="77777777" w:rsidR="00B74642" w:rsidRPr="00E96A1E" w:rsidRDefault="00B74642" w:rsidP="00FC5BCF">
            <w:pPr>
              <w:jc w:val="center"/>
              <w:rPr>
                <w:bCs/>
                <w:sz w:val="28"/>
                <w:szCs w:val="28"/>
              </w:rPr>
            </w:pPr>
            <w:r>
              <w:rPr>
                <w:bCs/>
                <w:sz w:val="28"/>
                <w:szCs w:val="28"/>
              </w:rPr>
              <w:t>-</w:t>
            </w:r>
          </w:p>
        </w:tc>
        <w:tc>
          <w:tcPr>
            <w:tcW w:w="3532" w:type="dxa"/>
            <w:vAlign w:val="center"/>
          </w:tcPr>
          <w:p w14:paraId="6DEB738D" w14:textId="77777777" w:rsidR="00B74642" w:rsidRPr="00914CBF" w:rsidRDefault="00B74642" w:rsidP="00FC5BCF">
            <w:pPr>
              <w:jc w:val="center"/>
              <w:rPr>
                <w:bCs/>
                <w:sz w:val="28"/>
                <w:szCs w:val="28"/>
                <w:lang w:val="en-US"/>
              </w:rPr>
            </w:pPr>
            <w:r>
              <w:rPr>
                <w:bCs/>
                <w:sz w:val="28"/>
                <w:szCs w:val="28"/>
              </w:rPr>
              <w:t>-</w:t>
            </w:r>
          </w:p>
        </w:tc>
      </w:tr>
    </w:tbl>
    <w:p w14:paraId="727BB9F7" w14:textId="77777777" w:rsidR="00B74642" w:rsidRDefault="00B74642" w:rsidP="00B74642">
      <w:pPr>
        <w:tabs>
          <w:tab w:val="left" w:pos="6315"/>
        </w:tabs>
        <w:rPr>
          <w:sz w:val="28"/>
          <w:szCs w:val="28"/>
        </w:rPr>
      </w:pPr>
    </w:p>
    <w:p w14:paraId="0F9A2D3F" w14:textId="77777777" w:rsidR="00B74642" w:rsidRDefault="00B74642" w:rsidP="00B74642">
      <w:pPr>
        <w:tabs>
          <w:tab w:val="left" w:pos="6315"/>
        </w:tabs>
        <w:rPr>
          <w:sz w:val="28"/>
          <w:szCs w:val="28"/>
        </w:rPr>
      </w:pPr>
    </w:p>
    <w:p w14:paraId="28C68EBF" w14:textId="77777777" w:rsidR="00B74642" w:rsidRDefault="00B74642" w:rsidP="00B74642">
      <w:pPr>
        <w:tabs>
          <w:tab w:val="left" w:pos="6315"/>
        </w:tabs>
        <w:rPr>
          <w:sz w:val="28"/>
          <w:szCs w:val="28"/>
        </w:rPr>
      </w:pPr>
    </w:p>
    <w:p w14:paraId="645F0C74" w14:textId="77777777" w:rsidR="00B74642" w:rsidRDefault="00B74642" w:rsidP="00B74642">
      <w:pPr>
        <w:tabs>
          <w:tab w:val="left" w:pos="6315"/>
        </w:tabs>
        <w:rPr>
          <w:sz w:val="28"/>
          <w:szCs w:val="28"/>
        </w:rPr>
      </w:pPr>
    </w:p>
    <w:p w14:paraId="2D6D9A87" w14:textId="77777777" w:rsidR="00B74642" w:rsidRDefault="00B74642" w:rsidP="00B74642">
      <w:pPr>
        <w:tabs>
          <w:tab w:val="left" w:pos="6315"/>
        </w:tabs>
        <w:rPr>
          <w:sz w:val="28"/>
          <w:szCs w:val="28"/>
        </w:rPr>
      </w:pPr>
    </w:p>
    <w:p w14:paraId="60CE0575" w14:textId="77777777" w:rsidR="00B74642" w:rsidRDefault="00B74642" w:rsidP="00B74642">
      <w:pPr>
        <w:tabs>
          <w:tab w:val="left" w:pos="6315"/>
        </w:tabs>
        <w:rPr>
          <w:sz w:val="28"/>
          <w:szCs w:val="28"/>
        </w:rPr>
      </w:pPr>
    </w:p>
    <w:p w14:paraId="5AB4403B" w14:textId="77777777" w:rsidR="00B74642" w:rsidRDefault="00B74642" w:rsidP="00B74642">
      <w:pPr>
        <w:tabs>
          <w:tab w:val="left" w:pos="6315"/>
        </w:tabs>
        <w:rPr>
          <w:sz w:val="28"/>
          <w:szCs w:val="28"/>
        </w:rPr>
      </w:pPr>
    </w:p>
    <w:p w14:paraId="5010F265" w14:textId="77777777" w:rsidR="00B74642" w:rsidRDefault="00B74642" w:rsidP="00B74642">
      <w:pPr>
        <w:tabs>
          <w:tab w:val="left" w:pos="6315"/>
        </w:tabs>
        <w:rPr>
          <w:sz w:val="28"/>
          <w:szCs w:val="28"/>
        </w:rPr>
      </w:pPr>
    </w:p>
    <w:p w14:paraId="352FFA2A" w14:textId="77777777" w:rsidR="00B74642" w:rsidRDefault="00B74642" w:rsidP="00B74642">
      <w:pPr>
        <w:tabs>
          <w:tab w:val="left" w:pos="6315"/>
        </w:tabs>
        <w:rPr>
          <w:sz w:val="28"/>
          <w:szCs w:val="28"/>
        </w:rPr>
      </w:pPr>
    </w:p>
    <w:p w14:paraId="0C9CDF33" w14:textId="77777777" w:rsidR="00B74642" w:rsidRDefault="00B74642" w:rsidP="00B74642">
      <w:pPr>
        <w:tabs>
          <w:tab w:val="left" w:pos="6315"/>
        </w:tabs>
        <w:rPr>
          <w:sz w:val="28"/>
          <w:szCs w:val="28"/>
        </w:rPr>
      </w:pPr>
    </w:p>
    <w:p w14:paraId="792B5501" w14:textId="77777777" w:rsidR="00B74642" w:rsidRDefault="00B74642" w:rsidP="00B74642">
      <w:pPr>
        <w:tabs>
          <w:tab w:val="left" w:pos="6315"/>
        </w:tabs>
        <w:rPr>
          <w:sz w:val="28"/>
          <w:szCs w:val="28"/>
        </w:rPr>
      </w:pPr>
    </w:p>
    <w:p w14:paraId="0E691162" w14:textId="77777777" w:rsidR="00B74642" w:rsidRDefault="00B74642" w:rsidP="00B74642">
      <w:pPr>
        <w:tabs>
          <w:tab w:val="left" w:pos="6315"/>
        </w:tabs>
        <w:rPr>
          <w:sz w:val="28"/>
          <w:szCs w:val="28"/>
        </w:rPr>
      </w:pPr>
    </w:p>
    <w:p w14:paraId="6FCCA68E" w14:textId="77777777" w:rsidR="00B74642" w:rsidRDefault="00B74642" w:rsidP="00B74642">
      <w:pPr>
        <w:tabs>
          <w:tab w:val="left" w:pos="6315"/>
        </w:tabs>
        <w:rPr>
          <w:sz w:val="28"/>
          <w:szCs w:val="28"/>
        </w:rPr>
      </w:pPr>
    </w:p>
    <w:p w14:paraId="191E7A24" w14:textId="77777777" w:rsidR="00B74642" w:rsidRDefault="00B74642" w:rsidP="00B74642">
      <w:pPr>
        <w:tabs>
          <w:tab w:val="left" w:pos="6315"/>
        </w:tabs>
        <w:rPr>
          <w:sz w:val="28"/>
          <w:szCs w:val="28"/>
        </w:rPr>
      </w:pPr>
    </w:p>
    <w:p w14:paraId="414087ED" w14:textId="77777777" w:rsidR="00B74642" w:rsidRDefault="00B74642" w:rsidP="00B74642">
      <w:pPr>
        <w:tabs>
          <w:tab w:val="left" w:pos="6315"/>
        </w:tabs>
        <w:rPr>
          <w:sz w:val="28"/>
          <w:szCs w:val="28"/>
        </w:rPr>
      </w:pPr>
    </w:p>
    <w:p w14:paraId="63AB688F" w14:textId="77777777" w:rsidR="00B74642" w:rsidRDefault="00B74642" w:rsidP="00B74642">
      <w:pPr>
        <w:tabs>
          <w:tab w:val="left" w:pos="6315"/>
        </w:tabs>
        <w:rPr>
          <w:sz w:val="28"/>
          <w:szCs w:val="28"/>
        </w:rPr>
      </w:pPr>
    </w:p>
    <w:p w14:paraId="41D73182" w14:textId="77777777" w:rsidR="00B74642" w:rsidRDefault="00B74642" w:rsidP="00B74642">
      <w:pPr>
        <w:tabs>
          <w:tab w:val="left" w:pos="6315"/>
        </w:tabs>
        <w:rPr>
          <w:sz w:val="28"/>
          <w:szCs w:val="28"/>
        </w:rPr>
      </w:pPr>
    </w:p>
    <w:p w14:paraId="77930FDB" w14:textId="77777777" w:rsidR="00B74642" w:rsidRDefault="00B74642" w:rsidP="00B74642">
      <w:pPr>
        <w:tabs>
          <w:tab w:val="left" w:pos="6315"/>
        </w:tabs>
        <w:rPr>
          <w:sz w:val="28"/>
          <w:szCs w:val="28"/>
        </w:rPr>
      </w:pPr>
    </w:p>
    <w:p w14:paraId="5FD43746" w14:textId="77777777" w:rsidR="00B74642" w:rsidRDefault="00B74642" w:rsidP="00B74642">
      <w:pPr>
        <w:tabs>
          <w:tab w:val="left" w:pos="6315"/>
        </w:tabs>
        <w:rPr>
          <w:sz w:val="28"/>
          <w:szCs w:val="28"/>
        </w:rPr>
      </w:pPr>
    </w:p>
    <w:p w14:paraId="6B5955DD" w14:textId="77777777" w:rsidR="00B74642" w:rsidRDefault="00B74642" w:rsidP="00B74642">
      <w:pPr>
        <w:tabs>
          <w:tab w:val="left" w:pos="6315"/>
        </w:tabs>
        <w:rPr>
          <w:sz w:val="28"/>
          <w:szCs w:val="28"/>
        </w:rPr>
      </w:pPr>
    </w:p>
    <w:p w14:paraId="5D3FEC87" w14:textId="77777777" w:rsidR="00B74642" w:rsidRDefault="00B74642" w:rsidP="00B74642">
      <w:pPr>
        <w:tabs>
          <w:tab w:val="left" w:pos="6315"/>
        </w:tabs>
        <w:rPr>
          <w:sz w:val="28"/>
          <w:szCs w:val="28"/>
        </w:rPr>
      </w:pPr>
    </w:p>
    <w:p w14:paraId="7861F0F3" w14:textId="77777777" w:rsidR="00B74642" w:rsidRDefault="00B74642" w:rsidP="00B74642">
      <w:pPr>
        <w:tabs>
          <w:tab w:val="left" w:pos="6315"/>
        </w:tabs>
        <w:rPr>
          <w:sz w:val="28"/>
          <w:szCs w:val="28"/>
        </w:rPr>
      </w:pPr>
    </w:p>
    <w:p w14:paraId="6065886C" w14:textId="77777777" w:rsidR="00B74642" w:rsidRDefault="00B74642" w:rsidP="00B74642">
      <w:pPr>
        <w:tabs>
          <w:tab w:val="left" w:pos="6315"/>
        </w:tabs>
        <w:rPr>
          <w:sz w:val="28"/>
          <w:szCs w:val="28"/>
        </w:rPr>
      </w:pPr>
    </w:p>
    <w:p w14:paraId="322F71AD" w14:textId="77777777" w:rsidR="00B74642" w:rsidRDefault="00B74642" w:rsidP="00B74642">
      <w:pPr>
        <w:tabs>
          <w:tab w:val="left" w:pos="6315"/>
        </w:tabs>
        <w:rPr>
          <w:sz w:val="28"/>
          <w:szCs w:val="28"/>
        </w:rPr>
      </w:pPr>
    </w:p>
    <w:p w14:paraId="6128B68A" w14:textId="77777777" w:rsidR="00B74642" w:rsidRDefault="00B74642" w:rsidP="00B74642">
      <w:pPr>
        <w:tabs>
          <w:tab w:val="left" w:pos="6315"/>
        </w:tabs>
        <w:rPr>
          <w:sz w:val="28"/>
          <w:szCs w:val="28"/>
        </w:rPr>
      </w:pPr>
    </w:p>
    <w:p w14:paraId="71EFAAEA" w14:textId="77777777" w:rsidR="00B74642" w:rsidRDefault="00B74642" w:rsidP="00B74642">
      <w:pPr>
        <w:tabs>
          <w:tab w:val="left" w:pos="6315"/>
        </w:tabs>
        <w:rPr>
          <w:sz w:val="28"/>
          <w:szCs w:val="28"/>
        </w:rPr>
      </w:pPr>
    </w:p>
    <w:p w14:paraId="127CCA99" w14:textId="77777777" w:rsidR="00B74642" w:rsidRDefault="00B74642" w:rsidP="00B74642">
      <w:pPr>
        <w:tabs>
          <w:tab w:val="left" w:pos="6315"/>
        </w:tabs>
        <w:rPr>
          <w:sz w:val="28"/>
          <w:szCs w:val="28"/>
        </w:rPr>
      </w:pPr>
    </w:p>
    <w:p w14:paraId="5874FF29" w14:textId="77777777" w:rsidR="00B74642" w:rsidRDefault="00B74642" w:rsidP="00B74642">
      <w:pPr>
        <w:tabs>
          <w:tab w:val="left" w:pos="6315"/>
        </w:tabs>
        <w:rPr>
          <w:sz w:val="28"/>
          <w:szCs w:val="28"/>
        </w:rPr>
      </w:pPr>
    </w:p>
    <w:p w14:paraId="1B6DAED9" w14:textId="77777777" w:rsidR="00B74642" w:rsidRDefault="00B74642" w:rsidP="00B74642">
      <w:pPr>
        <w:tabs>
          <w:tab w:val="left" w:pos="6315"/>
        </w:tabs>
        <w:rPr>
          <w:sz w:val="28"/>
          <w:szCs w:val="28"/>
        </w:rPr>
      </w:pPr>
    </w:p>
    <w:p w14:paraId="59D98456" w14:textId="77777777" w:rsidR="00B74642" w:rsidRDefault="00B74642" w:rsidP="00B74642">
      <w:pPr>
        <w:tabs>
          <w:tab w:val="left" w:pos="6315"/>
        </w:tabs>
        <w:rPr>
          <w:sz w:val="28"/>
          <w:szCs w:val="28"/>
        </w:rPr>
      </w:pPr>
    </w:p>
    <w:p w14:paraId="653DE8B8" w14:textId="77777777" w:rsidR="00B74642" w:rsidRDefault="00B74642" w:rsidP="00B74642">
      <w:pPr>
        <w:tabs>
          <w:tab w:val="left" w:pos="6315"/>
        </w:tabs>
        <w:rPr>
          <w:sz w:val="28"/>
          <w:szCs w:val="28"/>
        </w:rPr>
      </w:pPr>
    </w:p>
    <w:p w14:paraId="44177FDB" w14:textId="77777777" w:rsidR="00B74642" w:rsidRDefault="00B74642" w:rsidP="00B74642">
      <w:pPr>
        <w:tabs>
          <w:tab w:val="left" w:pos="6315"/>
        </w:tabs>
        <w:rPr>
          <w:sz w:val="28"/>
          <w:szCs w:val="28"/>
        </w:rPr>
      </w:pPr>
    </w:p>
    <w:p w14:paraId="5378C325" w14:textId="77777777" w:rsidR="00B74642" w:rsidRDefault="00B74642" w:rsidP="00B74642">
      <w:pPr>
        <w:tabs>
          <w:tab w:val="left" w:pos="6315"/>
        </w:tabs>
        <w:rPr>
          <w:sz w:val="28"/>
          <w:szCs w:val="28"/>
        </w:rPr>
      </w:pPr>
    </w:p>
    <w:p w14:paraId="08B6B85A" w14:textId="77777777" w:rsidR="00B74642" w:rsidRDefault="00B74642" w:rsidP="00B74642">
      <w:pPr>
        <w:tabs>
          <w:tab w:val="left" w:pos="6315"/>
        </w:tabs>
        <w:rPr>
          <w:sz w:val="28"/>
          <w:szCs w:val="28"/>
        </w:rPr>
      </w:pPr>
    </w:p>
    <w:p w14:paraId="64CB17C1" w14:textId="77777777" w:rsidR="00B74642" w:rsidRPr="004E24B2" w:rsidRDefault="00B74642" w:rsidP="00B74642">
      <w:pPr>
        <w:ind w:left="-567"/>
        <w:jc w:val="center"/>
        <w:rPr>
          <w:bCs/>
          <w:sz w:val="28"/>
          <w:szCs w:val="28"/>
        </w:rPr>
      </w:pPr>
      <w:r w:rsidRPr="004E24B2">
        <w:rPr>
          <w:bCs/>
          <w:sz w:val="28"/>
          <w:szCs w:val="28"/>
        </w:rPr>
        <w:t>Раздел 11. Мероприятия, направленные на повышение качества обслуживания абонентов</w:t>
      </w:r>
    </w:p>
    <w:p w14:paraId="5E5B36C1" w14:textId="77777777" w:rsidR="00B74642" w:rsidRPr="004E24B2" w:rsidRDefault="00B74642" w:rsidP="00B74642">
      <w:pPr>
        <w:ind w:left="-567"/>
        <w:jc w:val="center"/>
        <w:rPr>
          <w:bCs/>
          <w:sz w:val="28"/>
          <w:szCs w:val="28"/>
        </w:rPr>
      </w:pPr>
    </w:p>
    <w:tbl>
      <w:tblPr>
        <w:tblStyle w:val="ae"/>
        <w:tblW w:w="9918" w:type="dxa"/>
        <w:jc w:val="center"/>
        <w:tblLook w:val="04A0" w:firstRow="1" w:lastRow="0" w:firstColumn="1" w:lastColumn="0" w:noHBand="0" w:noVBand="1"/>
      </w:tblPr>
      <w:tblGrid>
        <w:gridCol w:w="5935"/>
        <w:gridCol w:w="3983"/>
      </w:tblGrid>
      <w:tr w:rsidR="00B74642" w:rsidRPr="004E24B2" w14:paraId="388EAB5F" w14:textId="77777777" w:rsidTr="00FC5BCF">
        <w:trPr>
          <w:trHeight w:val="748"/>
          <w:jc w:val="center"/>
        </w:trPr>
        <w:tc>
          <w:tcPr>
            <w:tcW w:w="5935" w:type="dxa"/>
            <w:vAlign w:val="center"/>
          </w:tcPr>
          <w:p w14:paraId="6C507CAD" w14:textId="77777777" w:rsidR="00B74642" w:rsidRPr="004E24B2" w:rsidRDefault="00B74642" w:rsidP="00FC5BCF">
            <w:pPr>
              <w:jc w:val="center"/>
              <w:rPr>
                <w:bCs/>
                <w:sz w:val="28"/>
                <w:szCs w:val="28"/>
              </w:rPr>
            </w:pPr>
            <w:r w:rsidRPr="004E24B2">
              <w:rPr>
                <w:bCs/>
                <w:sz w:val="28"/>
                <w:szCs w:val="28"/>
              </w:rPr>
              <w:t>Наименование мероприятия</w:t>
            </w:r>
          </w:p>
        </w:tc>
        <w:tc>
          <w:tcPr>
            <w:tcW w:w="3983" w:type="dxa"/>
            <w:vAlign w:val="center"/>
          </w:tcPr>
          <w:p w14:paraId="66CBEEA2" w14:textId="77777777" w:rsidR="00B74642" w:rsidRPr="004E24B2" w:rsidRDefault="00B74642" w:rsidP="00FC5BCF">
            <w:pPr>
              <w:jc w:val="center"/>
              <w:rPr>
                <w:bCs/>
                <w:sz w:val="28"/>
                <w:szCs w:val="28"/>
              </w:rPr>
            </w:pPr>
            <w:r w:rsidRPr="004E24B2">
              <w:rPr>
                <w:bCs/>
                <w:sz w:val="28"/>
                <w:szCs w:val="28"/>
              </w:rPr>
              <w:t>Период проведения мероприятий</w:t>
            </w:r>
          </w:p>
        </w:tc>
      </w:tr>
      <w:tr w:rsidR="00B74642" w:rsidRPr="004E24B2" w14:paraId="64D9ED05" w14:textId="77777777" w:rsidTr="00FC5BCF">
        <w:trPr>
          <w:trHeight w:val="517"/>
          <w:jc w:val="center"/>
        </w:trPr>
        <w:tc>
          <w:tcPr>
            <w:tcW w:w="5935" w:type="dxa"/>
            <w:vAlign w:val="center"/>
          </w:tcPr>
          <w:p w14:paraId="54513247" w14:textId="77777777" w:rsidR="00B74642" w:rsidRPr="004E24B2" w:rsidRDefault="00B74642" w:rsidP="00FC5BCF">
            <w:pPr>
              <w:jc w:val="center"/>
              <w:rPr>
                <w:bCs/>
                <w:sz w:val="28"/>
                <w:szCs w:val="28"/>
              </w:rPr>
            </w:pPr>
            <w:r w:rsidRPr="004E24B2">
              <w:rPr>
                <w:bCs/>
                <w:sz w:val="28"/>
                <w:szCs w:val="28"/>
              </w:rPr>
              <w:t>-</w:t>
            </w:r>
          </w:p>
        </w:tc>
        <w:tc>
          <w:tcPr>
            <w:tcW w:w="3983" w:type="dxa"/>
            <w:vAlign w:val="center"/>
          </w:tcPr>
          <w:p w14:paraId="4A02B4AB" w14:textId="77777777" w:rsidR="00B74642" w:rsidRPr="004E24B2" w:rsidRDefault="00B74642" w:rsidP="00FC5BCF">
            <w:pPr>
              <w:jc w:val="center"/>
              <w:rPr>
                <w:bCs/>
                <w:sz w:val="28"/>
                <w:szCs w:val="28"/>
              </w:rPr>
            </w:pPr>
            <w:r w:rsidRPr="004E24B2">
              <w:rPr>
                <w:bCs/>
                <w:sz w:val="28"/>
                <w:szCs w:val="28"/>
              </w:rPr>
              <w:t>-</w:t>
            </w:r>
          </w:p>
        </w:tc>
      </w:tr>
    </w:tbl>
    <w:p w14:paraId="1766BE0C" w14:textId="77777777" w:rsidR="00B74642" w:rsidRDefault="00B74642" w:rsidP="00B74642">
      <w:pPr>
        <w:tabs>
          <w:tab w:val="left" w:pos="6315"/>
        </w:tabs>
        <w:rPr>
          <w:sz w:val="28"/>
          <w:szCs w:val="28"/>
        </w:rPr>
      </w:pPr>
    </w:p>
    <w:p w14:paraId="5B95950B" w14:textId="77777777" w:rsidR="00B74642" w:rsidRDefault="00B74642" w:rsidP="00B74642">
      <w:pPr>
        <w:tabs>
          <w:tab w:val="left" w:pos="6315"/>
        </w:tabs>
        <w:rPr>
          <w:sz w:val="28"/>
          <w:szCs w:val="28"/>
        </w:rPr>
      </w:pPr>
    </w:p>
    <w:p w14:paraId="1483BA2A" w14:textId="77777777" w:rsidR="00B74642" w:rsidRDefault="00B74642" w:rsidP="00B74642">
      <w:pPr>
        <w:tabs>
          <w:tab w:val="left" w:pos="6315"/>
        </w:tabs>
        <w:rPr>
          <w:sz w:val="28"/>
          <w:szCs w:val="28"/>
        </w:rPr>
      </w:pPr>
    </w:p>
    <w:p w14:paraId="1C8997B4" w14:textId="77777777" w:rsidR="00B74642" w:rsidRDefault="00B74642" w:rsidP="00B74642">
      <w:pPr>
        <w:tabs>
          <w:tab w:val="left" w:pos="6315"/>
        </w:tabs>
        <w:rPr>
          <w:sz w:val="28"/>
          <w:szCs w:val="28"/>
        </w:rPr>
      </w:pPr>
    </w:p>
    <w:p w14:paraId="658DA1F0" w14:textId="77777777" w:rsidR="00B74642" w:rsidRDefault="00B74642" w:rsidP="00B74642">
      <w:pPr>
        <w:tabs>
          <w:tab w:val="left" w:pos="6315"/>
        </w:tabs>
        <w:rPr>
          <w:sz w:val="28"/>
          <w:szCs w:val="28"/>
        </w:rPr>
      </w:pPr>
    </w:p>
    <w:p w14:paraId="058A7452" w14:textId="77777777" w:rsidR="00B74642" w:rsidRDefault="00B74642" w:rsidP="00B74642">
      <w:pPr>
        <w:tabs>
          <w:tab w:val="left" w:pos="6315"/>
        </w:tabs>
        <w:rPr>
          <w:sz w:val="28"/>
          <w:szCs w:val="28"/>
        </w:rPr>
      </w:pPr>
    </w:p>
    <w:p w14:paraId="2B9D1222" w14:textId="77777777" w:rsidR="00B74642" w:rsidRDefault="00B74642" w:rsidP="00B74642">
      <w:pPr>
        <w:tabs>
          <w:tab w:val="left" w:pos="6315"/>
        </w:tabs>
        <w:rPr>
          <w:sz w:val="28"/>
          <w:szCs w:val="28"/>
        </w:rPr>
      </w:pPr>
    </w:p>
    <w:p w14:paraId="43CD5980" w14:textId="77777777" w:rsidR="00B74642" w:rsidRDefault="00B74642" w:rsidP="00B74642">
      <w:pPr>
        <w:tabs>
          <w:tab w:val="left" w:pos="6315"/>
        </w:tabs>
        <w:rPr>
          <w:sz w:val="28"/>
          <w:szCs w:val="28"/>
        </w:rPr>
      </w:pPr>
    </w:p>
    <w:p w14:paraId="37EF515A" w14:textId="77777777" w:rsidR="00B74642" w:rsidRDefault="00B74642" w:rsidP="00B74642">
      <w:pPr>
        <w:tabs>
          <w:tab w:val="left" w:pos="6315"/>
        </w:tabs>
        <w:rPr>
          <w:sz w:val="28"/>
          <w:szCs w:val="28"/>
        </w:rPr>
      </w:pPr>
    </w:p>
    <w:p w14:paraId="7310B8F7" w14:textId="77777777" w:rsidR="00B74642" w:rsidRDefault="00B74642" w:rsidP="00B74642">
      <w:pPr>
        <w:tabs>
          <w:tab w:val="left" w:pos="6315"/>
        </w:tabs>
        <w:rPr>
          <w:sz w:val="28"/>
          <w:szCs w:val="28"/>
        </w:rPr>
      </w:pPr>
    </w:p>
    <w:p w14:paraId="6394E2AD" w14:textId="77777777" w:rsidR="00B74642" w:rsidRDefault="00B74642" w:rsidP="00B74642">
      <w:pPr>
        <w:tabs>
          <w:tab w:val="left" w:pos="6315"/>
        </w:tabs>
        <w:rPr>
          <w:sz w:val="28"/>
          <w:szCs w:val="28"/>
        </w:rPr>
      </w:pPr>
    </w:p>
    <w:p w14:paraId="61C8E5EE" w14:textId="77777777" w:rsidR="00B74642" w:rsidRDefault="00B74642" w:rsidP="00B74642">
      <w:pPr>
        <w:tabs>
          <w:tab w:val="left" w:pos="6315"/>
        </w:tabs>
        <w:rPr>
          <w:sz w:val="28"/>
          <w:szCs w:val="28"/>
        </w:rPr>
      </w:pPr>
    </w:p>
    <w:p w14:paraId="7329C88E" w14:textId="77777777" w:rsidR="00B74642" w:rsidRDefault="00B74642" w:rsidP="00B74642">
      <w:pPr>
        <w:tabs>
          <w:tab w:val="left" w:pos="6315"/>
        </w:tabs>
        <w:rPr>
          <w:sz w:val="28"/>
          <w:szCs w:val="28"/>
        </w:rPr>
      </w:pPr>
    </w:p>
    <w:p w14:paraId="2E636D1E" w14:textId="77777777" w:rsidR="00186A18" w:rsidRDefault="00186A18" w:rsidP="00186A18">
      <w:pPr>
        <w:pStyle w:val="31"/>
        <w:jc w:val="right"/>
        <w:rPr>
          <w:sz w:val="28"/>
          <w:szCs w:val="28"/>
        </w:rPr>
      </w:pPr>
    </w:p>
    <w:p w14:paraId="375DE3F4" w14:textId="77777777" w:rsidR="00186A18" w:rsidRDefault="00186A18" w:rsidP="00186A18">
      <w:pPr>
        <w:pStyle w:val="31"/>
        <w:jc w:val="right"/>
        <w:rPr>
          <w:sz w:val="28"/>
          <w:szCs w:val="28"/>
          <w:lang w:val="ru-RU"/>
        </w:rPr>
      </w:pPr>
    </w:p>
    <w:p w14:paraId="4B348B64" w14:textId="77777777" w:rsidR="007160A5" w:rsidRDefault="007160A5" w:rsidP="00186A18">
      <w:pPr>
        <w:pStyle w:val="31"/>
        <w:jc w:val="right"/>
        <w:rPr>
          <w:sz w:val="28"/>
          <w:szCs w:val="28"/>
          <w:lang w:val="ru-RU"/>
        </w:rPr>
      </w:pPr>
    </w:p>
    <w:p w14:paraId="248BC500" w14:textId="77777777" w:rsidR="007160A5" w:rsidRDefault="007160A5" w:rsidP="00186A18">
      <w:pPr>
        <w:pStyle w:val="31"/>
        <w:jc w:val="right"/>
        <w:rPr>
          <w:sz w:val="28"/>
          <w:szCs w:val="28"/>
          <w:lang w:val="ru-RU"/>
        </w:rPr>
      </w:pPr>
    </w:p>
    <w:p w14:paraId="4BF082B3" w14:textId="77777777" w:rsidR="00B74642" w:rsidRDefault="00B74642" w:rsidP="00186A18">
      <w:pPr>
        <w:pStyle w:val="31"/>
        <w:jc w:val="right"/>
        <w:rPr>
          <w:sz w:val="28"/>
          <w:szCs w:val="28"/>
          <w:lang w:val="ru-RU"/>
        </w:rPr>
      </w:pPr>
    </w:p>
    <w:p w14:paraId="09688A67" w14:textId="77777777" w:rsidR="00B74642" w:rsidRDefault="00B74642" w:rsidP="00186A18">
      <w:pPr>
        <w:pStyle w:val="31"/>
        <w:jc w:val="right"/>
        <w:rPr>
          <w:sz w:val="28"/>
          <w:szCs w:val="28"/>
          <w:lang w:val="ru-RU"/>
        </w:rPr>
      </w:pPr>
    </w:p>
    <w:p w14:paraId="28A07468" w14:textId="77777777" w:rsidR="00B74642" w:rsidRDefault="00B74642" w:rsidP="00186A18">
      <w:pPr>
        <w:pStyle w:val="31"/>
        <w:jc w:val="right"/>
        <w:rPr>
          <w:sz w:val="28"/>
          <w:szCs w:val="28"/>
          <w:lang w:val="ru-RU"/>
        </w:rPr>
      </w:pPr>
    </w:p>
    <w:p w14:paraId="14446FEE" w14:textId="77777777" w:rsidR="00B74642" w:rsidRDefault="00B74642" w:rsidP="00186A18">
      <w:pPr>
        <w:pStyle w:val="31"/>
        <w:jc w:val="right"/>
        <w:rPr>
          <w:sz w:val="28"/>
          <w:szCs w:val="28"/>
          <w:lang w:val="ru-RU"/>
        </w:rPr>
      </w:pPr>
    </w:p>
    <w:p w14:paraId="699AE03B" w14:textId="77777777" w:rsidR="00B74642" w:rsidRDefault="00B74642" w:rsidP="00186A18">
      <w:pPr>
        <w:pStyle w:val="31"/>
        <w:jc w:val="right"/>
        <w:rPr>
          <w:sz w:val="28"/>
          <w:szCs w:val="28"/>
          <w:lang w:val="ru-RU"/>
        </w:rPr>
      </w:pPr>
    </w:p>
    <w:p w14:paraId="210D4F70" w14:textId="77777777" w:rsidR="00B74642" w:rsidRDefault="00B74642" w:rsidP="00675CD8">
      <w:pPr>
        <w:pStyle w:val="31"/>
        <w:ind w:left="0"/>
        <w:rPr>
          <w:sz w:val="28"/>
          <w:szCs w:val="28"/>
          <w:lang w:val="ru-RU"/>
        </w:rPr>
        <w:sectPr w:rsidR="00B74642" w:rsidSect="007160A5">
          <w:headerReference w:type="default" r:id="rId111"/>
          <w:pgSz w:w="11906" w:h="16838"/>
          <w:pgMar w:top="851" w:right="1418" w:bottom="284" w:left="1559" w:header="709" w:footer="709" w:gutter="0"/>
          <w:cols w:space="708"/>
          <w:titlePg/>
          <w:docGrid w:linePitch="360"/>
        </w:sectPr>
      </w:pPr>
    </w:p>
    <w:p w14:paraId="3AF9ED31" w14:textId="77777777" w:rsidR="00B74642" w:rsidRDefault="00B74642" w:rsidP="004C2EB1">
      <w:pPr>
        <w:pStyle w:val="31"/>
        <w:ind w:left="0"/>
        <w:rPr>
          <w:sz w:val="28"/>
          <w:szCs w:val="28"/>
          <w:lang w:val="ru-RU"/>
        </w:rPr>
      </w:pPr>
    </w:p>
    <w:p w14:paraId="4EDA6735" w14:textId="40B384E3" w:rsidR="00B74642" w:rsidRPr="00F01343" w:rsidRDefault="00B74642" w:rsidP="009857CF">
      <w:pPr>
        <w:tabs>
          <w:tab w:val="left" w:pos="270"/>
          <w:tab w:val="right" w:pos="9355"/>
        </w:tabs>
        <w:ind w:firstLine="5103"/>
        <w:jc w:val="both"/>
      </w:pPr>
      <w:r w:rsidRPr="00F01343">
        <w:t>Приложение</w:t>
      </w:r>
      <w:r>
        <w:t xml:space="preserve"> № 1</w:t>
      </w:r>
      <w:r w:rsidR="00B74267">
        <w:t>0</w:t>
      </w:r>
      <w:r>
        <w:t xml:space="preserve"> к протоколу</w:t>
      </w:r>
      <w:r w:rsidRPr="00F01343">
        <w:t xml:space="preserve"> № </w:t>
      </w:r>
      <w:r>
        <w:t>61</w:t>
      </w:r>
    </w:p>
    <w:p w14:paraId="2BB64BE6" w14:textId="77777777" w:rsidR="00B74642" w:rsidRPr="00F01343" w:rsidRDefault="00B74642" w:rsidP="00675CD8">
      <w:pPr>
        <w:tabs>
          <w:tab w:val="left" w:pos="3686"/>
          <w:tab w:val="left" w:pos="9498"/>
        </w:tabs>
        <w:ind w:right="-569" w:firstLine="5103"/>
        <w:jc w:val="both"/>
      </w:pPr>
      <w:r w:rsidRPr="00F01343">
        <w:t>заседания правления Региональной</w:t>
      </w:r>
    </w:p>
    <w:p w14:paraId="0B8A82C3" w14:textId="77777777" w:rsidR="00B74642" w:rsidRPr="00F01343" w:rsidRDefault="00B74642" w:rsidP="00675CD8">
      <w:pPr>
        <w:tabs>
          <w:tab w:val="left" w:pos="3686"/>
          <w:tab w:val="left" w:pos="9498"/>
        </w:tabs>
        <w:ind w:right="-569" w:firstLine="5103"/>
        <w:jc w:val="both"/>
      </w:pPr>
      <w:r w:rsidRPr="00F01343">
        <w:t>энергетической комиссии</w:t>
      </w:r>
    </w:p>
    <w:p w14:paraId="5BC71BE6" w14:textId="77777777" w:rsidR="00B74642" w:rsidRDefault="00B74642" w:rsidP="00675CD8">
      <w:pPr>
        <w:tabs>
          <w:tab w:val="left" w:pos="3686"/>
          <w:tab w:val="left" w:pos="9498"/>
        </w:tabs>
        <w:ind w:right="-569" w:firstLine="5103"/>
        <w:jc w:val="both"/>
      </w:pPr>
      <w:r w:rsidRPr="00F01343">
        <w:t xml:space="preserve">Кузбасса от </w:t>
      </w:r>
      <w:r>
        <w:t>17</w:t>
      </w:r>
      <w:r w:rsidRPr="00F01343">
        <w:t>.0</w:t>
      </w:r>
      <w:r>
        <w:t>9</w:t>
      </w:r>
      <w:r w:rsidRPr="00F01343">
        <w:t>.2024</w:t>
      </w:r>
    </w:p>
    <w:p w14:paraId="305AAD14" w14:textId="77777777" w:rsidR="007160A5" w:rsidRDefault="007160A5" w:rsidP="007160A5">
      <w:pPr>
        <w:jc w:val="both"/>
        <w:rPr>
          <w:color w:val="000000" w:themeColor="text1"/>
          <w:sz w:val="28"/>
          <w:szCs w:val="28"/>
        </w:rPr>
      </w:pPr>
    </w:p>
    <w:p w14:paraId="65AEECFB" w14:textId="77777777" w:rsidR="004C2EB1" w:rsidRDefault="004C2EB1" w:rsidP="007160A5">
      <w:pPr>
        <w:jc w:val="both"/>
        <w:rPr>
          <w:color w:val="000000" w:themeColor="text1"/>
          <w:sz w:val="28"/>
          <w:szCs w:val="28"/>
        </w:rPr>
      </w:pPr>
    </w:p>
    <w:p w14:paraId="21AEB4A8" w14:textId="77777777" w:rsidR="004C2EB1" w:rsidRDefault="004C2EB1" w:rsidP="004C2EB1">
      <w:pPr>
        <w:jc w:val="center"/>
        <w:rPr>
          <w:b/>
          <w:sz w:val="28"/>
          <w:szCs w:val="28"/>
        </w:rPr>
      </w:pPr>
      <w:r w:rsidRPr="003853A3">
        <w:rPr>
          <w:b/>
          <w:sz w:val="28"/>
          <w:szCs w:val="28"/>
        </w:rPr>
        <w:t xml:space="preserve">Одноставочные тарифы на питьевую воду, водоотведение, </w:t>
      </w:r>
    </w:p>
    <w:p w14:paraId="46554315" w14:textId="77777777" w:rsidR="004C2EB1" w:rsidRPr="003853A3" w:rsidRDefault="004C2EB1" w:rsidP="004C2EB1">
      <w:pPr>
        <w:jc w:val="center"/>
        <w:rPr>
          <w:b/>
          <w:sz w:val="28"/>
          <w:szCs w:val="28"/>
        </w:rPr>
      </w:pPr>
      <w:r w:rsidRPr="003853A3">
        <w:rPr>
          <w:b/>
          <w:sz w:val="28"/>
          <w:szCs w:val="28"/>
        </w:rPr>
        <w:t xml:space="preserve">транспортировку питьевой воды, транспортировку сточных вод </w:t>
      </w:r>
    </w:p>
    <w:p w14:paraId="4FFB635B" w14:textId="77777777" w:rsidR="004C2EB1" w:rsidRPr="002226EE" w:rsidRDefault="004C2EB1" w:rsidP="004C2EB1">
      <w:pPr>
        <w:jc w:val="center"/>
        <w:rPr>
          <w:b/>
          <w:bCs/>
          <w:kern w:val="32"/>
          <w:sz w:val="28"/>
          <w:szCs w:val="28"/>
        </w:rPr>
      </w:pPr>
      <w:r w:rsidRPr="00242E88">
        <w:rPr>
          <w:b/>
          <w:sz w:val="28"/>
          <w:szCs w:val="28"/>
        </w:rPr>
        <w:t xml:space="preserve">ООО «Энергоресурс» </w:t>
      </w:r>
      <w:r w:rsidRPr="002226EE">
        <w:rPr>
          <w:b/>
          <w:sz w:val="28"/>
          <w:szCs w:val="28"/>
        </w:rPr>
        <w:t>(Кемеровский муниципальный округ</w:t>
      </w:r>
      <w:r w:rsidRPr="00AE7310">
        <w:rPr>
          <w:b/>
          <w:bCs/>
          <w:kern w:val="32"/>
          <w:sz w:val="28"/>
          <w:szCs w:val="28"/>
        </w:rPr>
        <w:t>)</w:t>
      </w:r>
    </w:p>
    <w:p w14:paraId="7A1F7505" w14:textId="77777777" w:rsidR="004C2EB1" w:rsidRPr="00085DEC" w:rsidRDefault="004C2EB1" w:rsidP="004C2EB1">
      <w:pPr>
        <w:jc w:val="center"/>
        <w:rPr>
          <w:b/>
          <w:sz w:val="28"/>
          <w:szCs w:val="28"/>
        </w:rPr>
      </w:pPr>
      <w:r w:rsidRPr="00261A44">
        <w:rPr>
          <w:b/>
          <w:sz w:val="28"/>
          <w:szCs w:val="28"/>
        </w:rPr>
        <w:t xml:space="preserve">на период </w:t>
      </w:r>
      <w:r w:rsidRPr="002370E4">
        <w:rPr>
          <w:b/>
          <w:sz w:val="28"/>
          <w:szCs w:val="28"/>
        </w:rPr>
        <w:t xml:space="preserve">с 18.09.2024 </w:t>
      </w:r>
      <w:r w:rsidRPr="00085DEC">
        <w:rPr>
          <w:b/>
          <w:sz w:val="28"/>
          <w:szCs w:val="28"/>
        </w:rPr>
        <w:t>по 31.12.2025</w:t>
      </w:r>
    </w:p>
    <w:tbl>
      <w:tblPr>
        <w:tblW w:w="9356" w:type="dxa"/>
        <w:jc w:val="center"/>
        <w:tblLayout w:type="fixed"/>
        <w:tblLook w:val="04A0" w:firstRow="1" w:lastRow="0" w:firstColumn="1" w:lastColumn="0" w:noHBand="0" w:noVBand="1"/>
      </w:tblPr>
      <w:tblGrid>
        <w:gridCol w:w="851"/>
        <w:gridCol w:w="3544"/>
        <w:gridCol w:w="1701"/>
        <w:gridCol w:w="1701"/>
        <w:gridCol w:w="1559"/>
      </w:tblGrid>
      <w:tr w:rsidR="004C2EB1" w:rsidRPr="00261A44" w14:paraId="4D167FE5" w14:textId="77777777" w:rsidTr="00FC5BCF">
        <w:trPr>
          <w:trHeight w:val="49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D92E4A" w14:textId="77777777" w:rsidR="004C2EB1" w:rsidRPr="00261A44" w:rsidRDefault="004C2EB1" w:rsidP="00FC5BCF">
            <w:pPr>
              <w:jc w:val="center"/>
              <w:rPr>
                <w:sz w:val="28"/>
                <w:szCs w:val="28"/>
              </w:rPr>
            </w:pPr>
            <w:r w:rsidRPr="00261A44">
              <w:rPr>
                <w:sz w:val="28"/>
                <w:szCs w:val="28"/>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18EE5" w14:textId="77777777" w:rsidR="004C2EB1" w:rsidRPr="00261A44" w:rsidRDefault="004C2EB1" w:rsidP="00FC5BCF">
            <w:pPr>
              <w:jc w:val="center"/>
              <w:rPr>
                <w:sz w:val="28"/>
                <w:szCs w:val="28"/>
              </w:rPr>
            </w:pPr>
            <w:r w:rsidRPr="00261A44">
              <w:rPr>
                <w:sz w:val="28"/>
                <w:szCs w:val="28"/>
              </w:rPr>
              <w:t>Наименование услуг, потребителей</w:t>
            </w:r>
          </w:p>
        </w:tc>
        <w:tc>
          <w:tcPr>
            <w:tcW w:w="4961" w:type="dxa"/>
            <w:gridSpan w:val="3"/>
            <w:tcBorders>
              <w:top w:val="single" w:sz="4" w:space="0" w:color="auto"/>
              <w:left w:val="nil"/>
              <w:bottom w:val="single" w:sz="4" w:space="0" w:color="auto"/>
              <w:right w:val="single" w:sz="4" w:space="0" w:color="auto"/>
            </w:tcBorders>
            <w:shd w:val="clear" w:color="000000" w:fill="FFFFFF"/>
            <w:vAlign w:val="center"/>
            <w:hideMark/>
          </w:tcPr>
          <w:p w14:paraId="4B63C201" w14:textId="77777777" w:rsidR="004C2EB1" w:rsidRPr="00261A44" w:rsidRDefault="004C2EB1" w:rsidP="00FC5BCF">
            <w:pPr>
              <w:jc w:val="center"/>
              <w:rPr>
                <w:sz w:val="28"/>
                <w:szCs w:val="28"/>
              </w:rPr>
            </w:pPr>
            <w:r w:rsidRPr="00261A44">
              <w:rPr>
                <w:sz w:val="28"/>
                <w:szCs w:val="28"/>
              </w:rPr>
              <w:t>Тариф, руб./м</w:t>
            </w:r>
            <w:r w:rsidRPr="00261A44">
              <w:rPr>
                <w:sz w:val="28"/>
                <w:szCs w:val="28"/>
                <w:vertAlign w:val="superscript"/>
              </w:rPr>
              <w:t>3</w:t>
            </w:r>
          </w:p>
        </w:tc>
      </w:tr>
      <w:tr w:rsidR="004C2EB1" w:rsidRPr="00261A44" w14:paraId="6CE38DEC" w14:textId="77777777" w:rsidTr="00FC5BCF">
        <w:trPr>
          <w:trHeight w:val="403"/>
          <w:jc w:val="center"/>
        </w:trPr>
        <w:tc>
          <w:tcPr>
            <w:tcW w:w="851" w:type="dxa"/>
            <w:vMerge/>
            <w:tcBorders>
              <w:top w:val="single" w:sz="4" w:space="0" w:color="auto"/>
              <w:left w:val="single" w:sz="4" w:space="0" w:color="auto"/>
              <w:bottom w:val="single" w:sz="4" w:space="0" w:color="auto"/>
              <w:right w:val="single" w:sz="4" w:space="0" w:color="auto"/>
            </w:tcBorders>
            <w:vAlign w:val="center"/>
          </w:tcPr>
          <w:p w14:paraId="733564BB" w14:textId="77777777" w:rsidR="004C2EB1" w:rsidRPr="00261A44" w:rsidRDefault="004C2EB1" w:rsidP="00FC5BCF">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2665364" w14:textId="77777777" w:rsidR="004C2EB1" w:rsidRPr="00261A44" w:rsidRDefault="004C2EB1" w:rsidP="00FC5BCF">
            <w:pPr>
              <w:rPr>
                <w:sz w:val="28"/>
                <w:szCs w:val="28"/>
              </w:rPr>
            </w:pPr>
          </w:p>
        </w:tc>
        <w:tc>
          <w:tcPr>
            <w:tcW w:w="1701" w:type="dxa"/>
            <w:tcBorders>
              <w:top w:val="nil"/>
              <w:left w:val="nil"/>
              <w:bottom w:val="single" w:sz="4" w:space="0" w:color="auto"/>
              <w:right w:val="single" w:sz="4" w:space="0" w:color="auto"/>
            </w:tcBorders>
            <w:shd w:val="clear" w:color="000000" w:fill="FFFFFF"/>
            <w:vAlign w:val="center"/>
          </w:tcPr>
          <w:p w14:paraId="0A9A0E1B" w14:textId="77777777" w:rsidR="004C2EB1" w:rsidRPr="00261A44" w:rsidRDefault="004C2EB1" w:rsidP="00FC5BCF">
            <w:pPr>
              <w:jc w:val="center"/>
              <w:rPr>
                <w:sz w:val="28"/>
                <w:szCs w:val="28"/>
              </w:rPr>
            </w:pPr>
            <w:r w:rsidRPr="00261A44">
              <w:rPr>
                <w:sz w:val="28"/>
                <w:szCs w:val="28"/>
              </w:rPr>
              <w:t>202</w:t>
            </w:r>
            <w:r>
              <w:rPr>
                <w:sz w:val="28"/>
                <w:szCs w:val="28"/>
              </w:rPr>
              <w:t>4</w:t>
            </w:r>
            <w:r w:rsidRPr="00261A44">
              <w:rPr>
                <w:sz w:val="28"/>
                <w:szCs w:val="28"/>
              </w:rPr>
              <w:t xml:space="preserve"> год</w:t>
            </w:r>
          </w:p>
        </w:tc>
        <w:tc>
          <w:tcPr>
            <w:tcW w:w="3260" w:type="dxa"/>
            <w:gridSpan w:val="2"/>
            <w:tcBorders>
              <w:top w:val="nil"/>
              <w:left w:val="nil"/>
              <w:bottom w:val="single" w:sz="4" w:space="0" w:color="auto"/>
              <w:right w:val="single" w:sz="4" w:space="0" w:color="auto"/>
            </w:tcBorders>
            <w:shd w:val="clear" w:color="000000" w:fill="FFFFFF"/>
            <w:vAlign w:val="center"/>
          </w:tcPr>
          <w:p w14:paraId="531BCF10" w14:textId="77777777" w:rsidR="004C2EB1" w:rsidRPr="00261A44" w:rsidRDefault="004C2EB1" w:rsidP="00FC5BCF">
            <w:pPr>
              <w:jc w:val="center"/>
              <w:rPr>
                <w:sz w:val="28"/>
                <w:szCs w:val="28"/>
              </w:rPr>
            </w:pPr>
            <w:r w:rsidRPr="00EC6436">
              <w:rPr>
                <w:sz w:val="28"/>
                <w:szCs w:val="28"/>
              </w:rPr>
              <w:t>2025 год</w:t>
            </w:r>
          </w:p>
        </w:tc>
      </w:tr>
      <w:tr w:rsidR="004C2EB1" w:rsidRPr="00261A44" w14:paraId="49884914" w14:textId="77777777" w:rsidTr="00FC5BCF">
        <w:trPr>
          <w:trHeight w:val="88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0C89343" w14:textId="77777777" w:rsidR="004C2EB1" w:rsidRPr="00261A44" w:rsidRDefault="004C2EB1" w:rsidP="00FC5BCF">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C66D58" w14:textId="77777777" w:rsidR="004C2EB1" w:rsidRPr="00261A44" w:rsidRDefault="004C2EB1" w:rsidP="00FC5BCF">
            <w:pPr>
              <w:rPr>
                <w:sz w:val="28"/>
                <w:szCs w:val="28"/>
              </w:rPr>
            </w:pPr>
          </w:p>
        </w:tc>
        <w:tc>
          <w:tcPr>
            <w:tcW w:w="1701" w:type="dxa"/>
            <w:tcBorders>
              <w:top w:val="nil"/>
              <w:left w:val="nil"/>
              <w:bottom w:val="single" w:sz="4" w:space="0" w:color="auto"/>
              <w:right w:val="single" w:sz="4" w:space="0" w:color="auto"/>
            </w:tcBorders>
            <w:shd w:val="clear" w:color="000000" w:fill="FFFFFF"/>
            <w:vAlign w:val="center"/>
            <w:hideMark/>
          </w:tcPr>
          <w:p w14:paraId="2C5DBA7D" w14:textId="77777777" w:rsidR="004C2EB1" w:rsidRPr="006A3B52" w:rsidRDefault="004C2EB1" w:rsidP="00FC5BCF">
            <w:pPr>
              <w:jc w:val="center"/>
              <w:rPr>
                <w:sz w:val="28"/>
                <w:szCs w:val="28"/>
              </w:rPr>
            </w:pPr>
            <w:r w:rsidRPr="006A3B52">
              <w:rPr>
                <w:sz w:val="28"/>
                <w:szCs w:val="28"/>
              </w:rPr>
              <w:t xml:space="preserve">с </w:t>
            </w:r>
            <w:r w:rsidRPr="002370E4">
              <w:rPr>
                <w:sz w:val="28"/>
                <w:szCs w:val="28"/>
              </w:rPr>
              <w:t xml:space="preserve">18.09. </w:t>
            </w:r>
          </w:p>
          <w:p w14:paraId="22C80802" w14:textId="77777777" w:rsidR="004C2EB1" w:rsidRPr="00261A44" w:rsidRDefault="004C2EB1" w:rsidP="00FC5BCF">
            <w:pPr>
              <w:jc w:val="center"/>
              <w:rPr>
                <w:sz w:val="28"/>
                <w:szCs w:val="28"/>
              </w:rPr>
            </w:pPr>
            <w:r w:rsidRPr="006A3B52">
              <w:rPr>
                <w:sz w:val="28"/>
                <w:szCs w:val="28"/>
              </w:rPr>
              <w:t>по 31.12.</w:t>
            </w:r>
          </w:p>
        </w:tc>
        <w:tc>
          <w:tcPr>
            <w:tcW w:w="1701" w:type="dxa"/>
            <w:tcBorders>
              <w:top w:val="nil"/>
              <w:left w:val="nil"/>
              <w:bottom w:val="single" w:sz="4" w:space="0" w:color="auto"/>
              <w:right w:val="single" w:sz="4" w:space="0" w:color="auto"/>
            </w:tcBorders>
            <w:shd w:val="clear" w:color="000000" w:fill="FFFFFF"/>
            <w:vAlign w:val="center"/>
          </w:tcPr>
          <w:p w14:paraId="6EE7E9D9" w14:textId="77777777" w:rsidR="004C2EB1" w:rsidRPr="00261A44" w:rsidRDefault="004C2EB1" w:rsidP="00FC5BCF">
            <w:pPr>
              <w:jc w:val="center"/>
              <w:rPr>
                <w:sz w:val="28"/>
                <w:szCs w:val="28"/>
              </w:rPr>
            </w:pPr>
            <w:r w:rsidRPr="00261A44">
              <w:rPr>
                <w:sz w:val="28"/>
                <w:szCs w:val="28"/>
              </w:rPr>
              <w:t xml:space="preserve">с 01.01. </w:t>
            </w:r>
          </w:p>
          <w:p w14:paraId="520321B7" w14:textId="77777777" w:rsidR="004C2EB1" w:rsidRPr="00261A44" w:rsidRDefault="004C2EB1" w:rsidP="00FC5BCF">
            <w:pPr>
              <w:jc w:val="center"/>
              <w:rPr>
                <w:sz w:val="28"/>
                <w:szCs w:val="28"/>
              </w:rPr>
            </w:pPr>
            <w:r w:rsidRPr="00261A44">
              <w:rPr>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5D315B4C" w14:textId="77777777" w:rsidR="004C2EB1" w:rsidRPr="00261A44" w:rsidRDefault="004C2EB1" w:rsidP="00FC5BCF">
            <w:pPr>
              <w:jc w:val="center"/>
              <w:rPr>
                <w:sz w:val="28"/>
                <w:szCs w:val="28"/>
              </w:rPr>
            </w:pPr>
            <w:r w:rsidRPr="00261A44">
              <w:rPr>
                <w:sz w:val="28"/>
                <w:szCs w:val="28"/>
              </w:rPr>
              <w:t>с 01.07.   по 31.12.</w:t>
            </w:r>
          </w:p>
        </w:tc>
      </w:tr>
      <w:tr w:rsidR="004C2EB1" w:rsidRPr="00261A44" w14:paraId="18B5DD17" w14:textId="77777777" w:rsidTr="00FC5BCF">
        <w:trPr>
          <w:trHeight w:val="271"/>
          <w:jc w:val="center"/>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4F46" w14:textId="77777777" w:rsidR="004C2EB1" w:rsidRPr="00261A44" w:rsidRDefault="004C2EB1" w:rsidP="00FC5BCF">
            <w:pPr>
              <w:jc w:val="center"/>
              <w:rPr>
                <w:sz w:val="28"/>
                <w:szCs w:val="28"/>
              </w:rPr>
            </w:pPr>
            <w:r w:rsidRPr="00261A44">
              <w:rPr>
                <w:sz w:val="28"/>
                <w:szCs w:val="28"/>
              </w:rPr>
              <w:t>1. Питьевая вода</w:t>
            </w:r>
          </w:p>
        </w:tc>
      </w:tr>
      <w:tr w:rsidR="004C2EB1" w:rsidRPr="00261A44" w14:paraId="6F9DFF6F" w14:textId="77777777" w:rsidTr="00FC5BCF">
        <w:trPr>
          <w:trHeight w:val="492"/>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EF78BA" w14:textId="77777777" w:rsidR="004C2EB1" w:rsidRPr="00261A44" w:rsidRDefault="004C2EB1" w:rsidP="00FC5BCF">
            <w:pPr>
              <w:jc w:val="center"/>
              <w:rPr>
                <w:sz w:val="28"/>
                <w:szCs w:val="28"/>
              </w:rPr>
            </w:pPr>
            <w:r w:rsidRPr="00261A44">
              <w:rPr>
                <w:sz w:val="28"/>
                <w:szCs w:val="28"/>
              </w:rPr>
              <w:t>1.1.</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4F721FA" w14:textId="77777777" w:rsidR="004C2EB1" w:rsidRPr="00261A44" w:rsidRDefault="004C2EB1" w:rsidP="00FC5BCF">
            <w:pPr>
              <w:rPr>
                <w:sz w:val="28"/>
                <w:szCs w:val="28"/>
              </w:rPr>
            </w:pPr>
            <w:r w:rsidRPr="00261A44">
              <w:rPr>
                <w:sz w:val="28"/>
                <w:szCs w:val="28"/>
              </w:rPr>
              <w:t xml:space="preserve">Население      </w:t>
            </w:r>
          </w:p>
          <w:p w14:paraId="77DF6CAD" w14:textId="77777777" w:rsidR="004C2EB1" w:rsidRPr="00261A44" w:rsidRDefault="004C2EB1" w:rsidP="00FC5BCF">
            <w:pPr>
              <w:rPr>
                <w:sz w:val="28"/>
                <w:szCs w:val="28"/>
              </w:rPr>
            </w:pPr>
            <w:r w:rsidRPr="00261A44">
              <w:rPr>
                <w:sz w:val="28"/>
                <w:szCs w:val="28"/>
              </w:rPr>
              <w:t xml:space="preserve">(с </w:t>
            </w:r>
            <w:proofErr w:type="gramStart"/>
            <w:r w:rsidRPr="00261A44">
              <w:rPr>
                <w:sz w:val="28"/>
                <w:szCs w:val="28"/>
              </w:rPr>
              <w:t>НДС)*</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14:paraId="51592886" w14:textId="77777777" w:rsidR="004C2EB1" w:rsidRPr="00261A44" w:rsidRDefault="004C2EB1" w:rsidP="00FC5BCF">
            <w:pPr>
              <w:jc w:val="center"/>
              <w:rPr>
                <w:sz w:val="28"/>
                <w:szCs w:val="28"/>
              </w:rPr>
            </w:pPr>
            <w:r>
              <w:rPr>
                <w:sz w:val="28"/>
                <w:szCs w:val="28"/>
              </w:rPr>
              <w:t>78,11</w:t>
            </w:r>
          </w:p>
        </w:tc>
        <w:tc>
          <w:tcPr>
            <w:tcW w:w="1701" w:type="dxa"/>
            <w:tcBorders>
              <w:top w:val="nil"/>
              <w:left w:val="nil"/>
              <w:bottom w:val="single" w:sz="4" w:space="0" w:color="auto"/>
              <w:right w:val="single" w:sz="4" w:space="0" w:color="auto"/>
            </w:tcBorders>
            <w:shd w:val="clear" w:color="000000" w:fill="FFFFFF"/>
            <w:vAlign w:val="center"/>
          </w:tcPr>
          <w:p w14:paraId="64748A4C" w14:textId="77777777" w:rsidR="004C2EB1" w:rsidRPr="00261A44" w:rsidRDefault="004C2EB1" w:rsidP="00FC5BCF">
            <w:pPr>
              <w:jc w:val="center"/>
              <w:rPr>
                <w:sz w:val="28"/>
                <w:szCs w:val="28"/>
              </w:rPr>
            </w:pPr>
            <w:r>
              <w:rPr>
                <w:sz w:val="28"/>
                <w:szCs w:val="28"/>
              </w:rPr>
              <w:t>78,11</w:t>
            </w:r>
          </w:p>
        </w:tc>
        <w:tc>
          <w:tcPr>
            <w:tcW w:w="1559" w:type="dxa"/>
            <w:tcBorders>
              <w:top w:val="nil"/>
              <w:left w:val="nil"/>
              <w:bottom w:val="single" w:sz="4" w:space="0" w:color="auto"/>
              <w:right w:val="single" w:sz="4" w:space="0" w:color="auto"/>
            </w:tcBorders>
            <w:shd w:val="clear" w:color="000000" w:fill="FFFFFF"/>
            <w:vAlign w:val="center"/>
          </w:tcPr>
          <w:p w14:paraId="65EA7BD8" w14:textId="77777777" w:rsidR="004C2EB1" w:rsidRPr="00261A44" w:rsidRDefault="004C2EB1" w:rsidP="00FC5BCF">
            <w:pPr>
              <w:jc w:val="center"/>
              <w:rPr>
                <w:sz w:val="28"/>
                <w:szCs w:val="28"/>
              </w:rPr>
            </w:pPr>
            <w:r>
              <w:rPr>
                <w:sz w:val="28"/>
                <w:szCs w:val="28"/>
              </w:rPr>
              <w:t>84,61</w:t>
            </w:r>
          </w:p>
        </w:tc>
      </w:tr>
      <w:tr w:rsidR="004C2EB1" w:rsidRPr="00261A44" w14:paraId="747D0933" w14:textId="77777777" w:rsidTr="00FC5BCF">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B5D29BB" w14:textId="77777777" w:rsidR="004C2EB1" w:rsidRPr="00261A44" w:rsidRDefault="004C2EB1" w:rsidP="00FC5BCF">
            <w:pPr>
              <w:jc w:val="center"/>
              <w:rPr>
                <w:sz w:val="28"/>
                <w:szCs w:val="28"/>
              </w:rPr>
            </w:pPr>
            <w:r w:rsidRPr="00261A44">
              <w:rPr>
                <w:sz w:val="28"/>
                <w:szCs w:val="28"/>
              </w:rPr>
              <w:t>1.2.</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016ADB1" w14:textId="77777777" w:rsidR="004C2EB1" w:rsidRPr="00261A44" w:rsidRDefault="004C2EB1" w:rsidP="00FC5BCF">
            <w:pPr>
              <w:rPr>
                <w:sz w:val="28"/>
                <w:szCs w:val="28"/>
              </w:rPr>
            </w:pPr>
            <w:r w:rsidRPr="00261A44">
              <w:rPr>
                <w:sz w:val="28"/>
                <w:szCs w:val="28"/>
              </w:rPr>
              <w:t xml:space="preserve">Прочие потребители  </w:t>
            </w:r>
          </w:p>
          <w:p w14:paraId="6112596F" w14:textId="77777777" w:rsidR="004C2EB1" w:rsidRPr="00261A44" w:rsidRDefault="004C2EB1" w:rsidP="00FC5BCF">
            <w:pPr>
              <w:rPr>
                <w:sz w:val="28"/>
                <w:szCs w:val="28"/>
              </w:rPr>
            </w:pPr>
            <w:r w:rsidRPr="00261A44">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hideMark/>
          </w:tcPr>
          <w:p w14:paraId="17FDD403" w14:textId="77777777" w:rsidR="004C2EB1" w:rsidRPr="00261A44" w:rsidRDefault="004C2EB1" w:rsidP="00FC5BCF">
            <w:pPr>
              <w:jc w:val="center"/>
              <w:rPr>
                <w:sz w:val="28"/>
                <w:szCs w:val="28"/>
              </w:rPr>
            </w:pPr>
            <w:r>
              <w:rPr>
                <w:sz w:val="28"/>
                <w:szCs w:val="28"/>
              </w:rPr>
              <w:t>65,09</w:t>
            </w:r>
          </w:p>
        </w:tc>
        <w:tc>
          <w:tcPr>
            <w:tcW w:w="1701" w:type="dxa"/>
            <w:tcBorders>
              <w:top w:val="nil"/>
              <w:left w:val="nil"/>
              <w:bottom w:val="single" w:sz="4" w:space="0" w:color="auto"/>
              <w:right w:val="single" w:sz="4" w:space="0" w:color="auto"/>
            </w:tcBorders>
            <w:shd w:val="clear" w:color="000000" w:fill="FFFFFF"/>
            <w:vAlign w:val="center"/>
          </w:tcPr>
          <w:p w14:paraId="7FBB4503" w14:textId="77777777" w:rsidR="004C2EB1" w:rsidRPr="00261A44" w:rsidRDefault="004C2EB1" w:rsidP="00FC5BCF">
            <w:pPr>
              <w:jc w:val="center"/>
              <w:rPr>
                <w:sz w:val="28"/>
                <w:szCs w:val="28"/>
              </w:rPr>
            </w:pPr>
            <w:r>
              <w:rPr>
                <w:sz w:val="28"/>
                <w:szCs w:val="28"/>
              </w:rPr>
              <w:t>65,09</w:t>
            </w:r>
          </w:p>
        </w:tc>
        <w:tc>
          <w:tcPr>
            <w:tcW w:w="1559" w:type="dxa"/>
            <w:tcBorders>
              <w:top w:val="nil"/>
              <w:left w:val="nil"/>
              <w:bottom w:val="single" w:sz="4" w:space="0" w:color="auto"/>
              <w:right w:val="single" w:sz="4" w:space="0" w:color="auto"/>
            </w:tcBorders>
            <w:shd w:val="clear" w:color="000000" w:fill="FFFFFF"/>
            <w:vAlign w:val="center"/>
          </w:tcPr>
          <w:p w14:paraId="4E5380B2" w14:textId="77777777" w:rsidR="004C2EB1" w:rsidRPr="00261A44" w:rsidRDefault="004C2EB1" w:rsidP="00FC5BCF">
            <w:pPr>
              <w:jc w:val="center"/>
              <w:rPr>
                <w:sz w:val="28"/>
                <w:szCs w:val="28"/>
              </w:rPr>
            </w:pPr>
            <w:r>
              <w:rPr>
                <w:sz w:val="28"/>
                <w:szCs w:val="28"/>
              </w:rPr>
              <w:t>70,51</w:t>
            </w:r>
          </w:p>
        </w:tc>
      </w:tr>
      <w:tr w:rsidR="004C2EB1" w:rsidRPr="00261A44" w14:paraId="7AF1C95F" w14:textId="77777777" w:rsidTr="00FC5BCF">
        <w:trPr>
          <w:trHeight w:val="557"/>
          <w:jc w:val="center"/>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7BD6CFE0" w14:textId="77777777" w:rsidR="004C2EB1" w:rsidRPr="00261A44" w:rsidRDefault="004C2EB1" w:rsidP="00FC5BCF">
            <w:pPr>
              <w:jc w:val="center"/>
              <w:rPr>
                <w:sz w:val="28"/>
                <w:szCs w:val="28"/>
              </w:rPr>
            </w:pPr>
            <w:r>
              <w:rPr>
                <w:sz w:val="28"/>
                <w:szCs w:val="28"/>
              </w:rPr>
              <w:t xml:space="preserve">2. </w:t>
            </w:r>
            <w:r w:rsidRPr="00261A44">
              <w:rPr>
                <w:sz w:val="28"/>
                <w:szCs w:val="28"/>
              </w:rPr>
              <w:t>Водоотведение</w:t>
            </w:r>
          </w:p>
        </w:tc>
      </w:tr>
      <w:tr w:rsidR="004C2EB1" w:rsidRPr="00261A44" w14:paraId="176DD818" w14:textId="77777777" w:rsidTr="00FC5BCF">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28C72B3D" w14:textId="77777777" w:rsidR="004C2EB1" w:rsidRPr="00261A44" w:rsidRDefault="004C2EB1" w:rsidP="00FC5BCF">
            <w:pPr>
              <w:jc w:val="center"/>
              <w:rPr>
                <w:sz w:val="28"/>
                <w:szCs w:val="28"/>
              </w:rPr>
            </w:pPr>
            <w:r>
              <w:rPr>
                <w:sz w:val="28"/>
                <w:szCs w:val="28"/>
              </w:rPr>
              <w:t>2</w:t>
            </w:r>
            <w:r w:rsidRPr="00261A44">
              <w:rPr>
                <w:sz w:val="28"/>
                <w:szCs w:val="28"/>
              </w:rPr>
              <w:t>.1.</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7BD28206" w14:textId="77777777" w:rsidR="004C2EB1" w:rsidRPr="00261A44" w:rsidRDefault="004C2EB1" w:rsidP="00FC5BCF">
            <w:pPr>
              <w:rPr>
                <w:sz w:val="28"/>
                <w:szCs w:val="28"/>
              </w:rPr>
            </w:pPr>
            <w:r w:rsidRPr="00261A44">
              <w:rPr>
                <w:sz w:val="28"/>
                <w:szCs w:val="28"/>
              </w:rPr>
              <w:t xml:space="preserve">Население      </w:t>
            </w:r>
          </w:p>
          <w:p w14:paraId="55D3093A" w14:textId="77777777" w:rsidR="004C2EB1" w:rsidRPr="00261A44" w:rsidRDefault="004C2EB1" w:rsidP="00FC5BCF">
            <w:pPr>
              <w:rPr>
                <w:sz w:val="28"/>
                <w:szCs w:val="28"/>
              </w:rPr>
            </w:pPr>
            <w:r w:rsidRPr="00261A44">
              <w:rPr>
                <w:sz w:val="28"/>
                <w:szCs w:val="28"/>
              </w:rPr>
              <w:t xml:space="preserve">(с </w:t>
            </w:r>
            <w:proofErr w:type="gramStart"/>
            <w:r w:rsidRPr="00261A44">
              <w:rPr>
                <w:sz w:val="28"/>
                <w:szCs w:val="28"/>
              </w:rPr>
              <w:t>НДС)*</w:t>
            </w:r>
            <w:proofErr w:type="gramEnd"/>
          </w:p>
        </w:tc>
        <w:tc>
          <w:tcPr>
            <w:tcW w:w="1701" w:type="dxa"/>
            <w:tcBorders>
              <w:top w:val="nil"/>
              <w:left w:val="nil"/>
              <w:bottom w:val="single" w:sz="4" w:space="0" w:color="auto"/>
              <w:right w:val="single" w:sz="4" w:space="0" w:color="auto"/>
            </w:tcBorders>
            <w:shd w:val="clear" w:color="000000" w:fill="FFFFFF"/>
            <w:vAlign w:val="center"/>
          </w:tcPr>
          <w:p w14:paraId="1C15E963" w14:textId="77777777" w:rsidR="004C2EB1" w:rsidRPr="00261A44" w:rsidRDefault="004C2EB1" w:rsidP="00FC5BCF">
            <w:pPr>
              <w:jc w:val="center"/>
              <w:rPr>
                <w:sz w:val="28"/>
                <w:szCs w:val="28"/>
              </w:rPr>
            </w:pPr>
            <w:r>
              <w:rPr>
                <w:sz w:val="28"/>
                <w:szCs w:val="28"/>
              </w:rPr>
              <w:t>131,99</w:t>
            </w:r>
          </w:p>
        </w:tc>
        <w:tc>
          <w:tcPr>
            <w:tcW w:w="1701" w:type="dxa"/>
            <w:tcBorders>
              <w:top w:val="nil"/>
              <w:left w:val="nil"/>
              <w:bottom w:val="single" w:sz="4" w:space="0" w:color="auto"/>
              <w:right w:val="single" w:sz="4" w:space="0" w:color="auto"/>
            </w:tcBorders>
            <w:shd w:val="clear" w:color="000000" w:fill="FFFFFF"/>
            <w:vAlign w:val="center"/>
          </w:tcPr>
          <w:p w14:paraId="0FA74359" w14:textId="77777777" w:rsidR="004C2EB1" w:rsidRPr="00261A44" w:rsidRDefault="004C2EB1" w:rsidP="00FC5BCF">
            <w:pPr>
              <w:jc w:val="center"/>
              <w:rPr>
                <w:sz w:val="28"/>
                <w:szCs w:val="28"/>
              </w:rPr>
            </w:pPr>
            <w:r>
              <w:rPr>
                <w:sz w:val="28"/>
                <w:szCs w:val="28"/>
              </w:rPr>
              <w:t>131,99</w:t>
            </w:r>
          </w:p>
        </w:tc>
        <w:tc>
          <w:tcPr>
            <w:tcW w:w="1559" w:type="dxa"/>
            <w:tcBorders>
              <w:top w:val="nil"/>
              <w:left w:val="nil"/>
              <w:bottom w:val="single" w:sz="4" w:space="0" w:color="auto"/>
              <w:right w:val="single" w:sz="4" w:space="0" w:color="auto"/>
            </w:tcBorders>
            <w:shd w:val="clear" w:color="000000" w:fill="FFFFFF"/>
            <w:vAlign w:val="center"/>
          </w:tcPr>
          <w:p w14:paraId="1ECF72A5" w14:textId="77777777" w:rsidR="004C2EB1" w:rsidRPr="00261A44" w:rsidRDefault="004C2EB1" w:rsidP="00FC5BCF">
            <w:pPr>
              <w:jc w:val="center"/>
              <w:rPr>
                <w:sz w:val="28"/>
                <w:szCs w:val="28"/>
              </w:rPr>
            </w:pPr>
            <w:r>
              <w:rPr>
                <w:sz w:val="28"/>
                <w:szCs w:val="28"/>
              </w:rPr>
              <w:t>150,61</w:t>
            </w:r>
          </w:p>
        </w:tc>
      </w:tr>
      <w:tr w:rsidR="004C2EB1" w:rsidRPr="00261A44" w14:paraId="34BBA13B" w14:textId="77777777" w:rsidTr="00FC5BCF">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6C07D460" w14:textId="77777777" w:rsidR="004C2EB1" w:rsidRPr="00261A44" w:rsidRDefault="004C2EB1" w:rsidP="00FC5BCF">
            <w:pPr>
              <w:jc w:val="center"/>
              <w:rPr>
                <w:sz w:val="28"/>
                <w:szCs w:val="28"/>
              </w:rPr>
            </w:pPr>
            <w:r>
              <w:rPr>
                <w:sz w:val="28"/>
                <w:szCs w:val="28"/>
              </w:rPr>
              <w:t>2</w:t>
            </w:r>
            <w:r w:rsidRPr="00261A44">
              <w:rPr>
                <w:sz w:val="28"/>
                <w:szCs w:val="28"/>
              </w:rPr>
              <w:t>.2.</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036B67E8" w14:textId="77777777" w:rsidR="004C2EB1" w:rsidRPr="00261A44" w:rsidRDefault="004C2EB1" w:rsidP="00FC5BCF">
            <w:pPr>
              <w:rPr>
                <w:sz w:val="28"/>
                <w:szCs w:val="28"/>
              </w:rPr>
            </w:pPr>
            <w:r w:rsidRPr="00261A44">
              <w:rPr>
                <w:sz w:val="28"/>
                <w:szCs w:val="28"/>
              </w:rPr>
              <w:t xml:space="preserve">Прочие потребители  </w:t>
            </w:r>
          </w:p>
          <w:p w14:paraId="4A7DDAAA" w14:textId="77777777" w:rsidR="004C2EB1" w:rsidRPr="00261A44" w:rsidRDefault="004C2EB1" w:rsidP="00FC5BCF">
            <w:pPr>
              <w:rPr>
                <w:sz w:val="28"/>
                <w:szCs w:val="28"/>
              </w:rPr>
            </w:pPr>
            <w:r w:rsidRPr="00261A44">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593A8C1D" w14:textId="77777777" w:rsidR="004C2EB1" w:rsidRPr="00261A44" w:rsidRDefault="004C2EB1" w:rsidP="00FC5BCF">
            <w:pPr>
              <w:jc w:val="center"/>
              <w:rPr>
                <w:sz w:val="28"/>
                <w:szCs w:val="28"/>
              </w:rPr>
            </w:pPr>
            <w:r>
              <w:rPr>
                <w:sz w:val="28"/>
                <w:szCs w:val="28"/>
              </w:rPr>
              <w:t>109,99</w:t>
            </w:r>
          </w:p>
        </w:tc>
        <w:tc>
          <w:tcPr>
            <w:tcW w:w="1701" w:type="dxa"/>
            <w:tcBorders>
              <w:top w:val="nil"/>
              <w:left w:val="nil"/>
              <w:bottom w:val="single" w:sz="4" w:space="0" w:color="auto"/>
              <w:right w:val="single" w:sz="4" w:space="0" w:color="auto"/>
            </w:tcBorders>
            <w:shd w:val="clear" w:color="000000" w:fill="FFFFFF"/>
            <w:vAlign w:val="center"/>
          </w:tcPr>
          <w:p w14:paraId="361E2501" w14:textId="77777777" w:rsidR="004C2EB1" w:rsidRPr="00261A44" w:rsidRDefault="004C2EB1" w:rsidP="00FC5BCF">
            <w:pPr>
              <w:jc w:val="center"/>
              <w:rPr>
                <w:sz w:val="28"/>
                <w:szCs w:val="28"/>
              </w:rPr>
            </w:pPr>
            <w:r>
              <w:rPr>
                <w:sz w:val="28"/>
                <w:szCs w:val="28"/>
              </w:rPr>
              <w:t>109,99</w:t>
            </w:r>
          </w:p>
        </w:tc>
        <w:tc>
          <w:tcPr>
            <w:tcW w:w="1559" w:type="dxa"/>
            <w:tcBorders>
              <w:top w:val="nil"/>
              <w:left w:val="nil"/>
              <w:bottom w:val="single" w:sz="4" w:space="0" w:color="auto"/>
              <w:right w:val="single" w:sz="4" w:space="0" w:color="auto"/>
            </w:tcBorders>
            <w:shd w:val="clear" w:color="000000" w:fill="FFFFFF"/>
            <w:vAlign w:val="center"/>
          </w:tcPr>
          <w:p w14:paraId="3D7E637E" w14:textId="77777777" w:rsidR="004C2EB1" w:rsidRPr="00261A44" w:rsidRDefault="004C2EB1" w:rsidP="00FC5BCF">
            <w:pPr>
              <w:jc w:val="center"/>
              <w:rPr>
                <w:sz w:val="28"/>
                <w:szCs w:val="28"/>
              </w:rPr>
            </w:pPr>
            <w:r>
              <w:rPr>
                <w:sz w:val="28"/>
                <w:szCs w:val="28"/>
              </w:rPr>
              <w:t>125,51</w:t>
            </w:r>
          </w:p>
        </w:tc>
      </w:tr>
      <w:tr w:rsidR="004C2EB1" w:rsidRPr="00261A44" w14:paraId="3464BC83" w14:textId="77777777" w:rsidTr="00FC5BCF">
        <w:trPr>
          <w:trHeight w:val="557"/>
          <w:jc w:val="center"/>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1D2520B7" w14:textId="77777777" w:rsidR="004C2EB1" w:rsidRPr="00261A44" w:rsidRDefault="004C2EB1" w:rsidP="00FC5BCF">
            <w:pPr>
              <w:jc w:val="center"/>
              <w:rPr>
                <w:sz w:val="28"/>
                <w:szCs w:val="28"/>
              </w:rPr>
            </w:pPr>
            <w:r>
              <w:rPr>
                <w:sz w:val="28"/>
                <w:szCs w:val="28"/>
              </w:rPr>
              <w:t>3</w:t>
            </w:r>
            <w:r w:rsidRPr="00261A44">
              <w:rPr>
                <w:sz w:val="28"/>
                <w:szCs w:val="28"/>
              </w:rPr>
              <w:t>. Транспортировка питьевой воды **</w:t>
            </w:r>
          </w:p>
        </w:tc>
      </w:tr>
      <w:tr w:rsidR="004C2EB1" w:rsidRPr="00261A44" w14:paraId="781F750A" w14:textId="77777777" w:rsidTr="00FC5BCF">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17A0B1A1" w14:textId="77777777" w:rsidR="004C2EB1" w:rsidRPr="00261A44" w:rsidRDefault="004C2EB1" w:rsidP="00FC5BCF">
            <w:pPr>
              <w:jc w:val="center"/>
              <w:rPr>
                <w:sz w:val="28"/>
                <w:szCs w:val="28"/>
              </w:rPr>
            </w:pPr>
            <w:r>
              <w:rPr>
                <w:sz w:val="28"/>
                <w:szCs w:val="28"/>
              </w:rPr>
              <w:t>3</w:t>
            </w:r>
            <w:r w:rsidRPr="00261A44">
              <w:rPr>
                <w:sz w:val="28"/>
                <w:szCs w:val="28"/>
              </w:rPr>
              <w:t>.1.</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0ACB1E45" w14:textId="77777777" w:rsidR="004C2EB1" w:rsidRPr="00261A44" w:rsidRDefault="004C2EB1" w:rsidP="00FC5BCF">
            <w:pPr>
              <w:rPr>
                <w:sz w:val="28"/>
                <w:szCs w:val="28"/>
              </w:rPr>
            </w:pPr>
            <w:r w:rsidRPr="00261A44">
              <w:rPr>
                <w:sz w:val="28"/>
                <w:szCs w:val="28"/>
              </w:rPr>
              <w:t xml:space="preserve">Прочие потребители  </w:t>
            </w:r>
          </w:p>
          <w:p w14:paraId="2D54FA0F" w14:textId="77777777" w:rsidR="004C2EB1" w:rsidRPr="00261A44" w:rsidRDefault="004C2EB1" w:rsidP="00FC5BCF">
            <w:pPr>
              <w:rPr>
                <w:sz w:val="28"/>
                <w:szCs w:val="28"/>
              </w:rPr>
            </w:pPr>
            <w:r w:rsidRPr="00261A44">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3009E5BF" w14:textId="77777777" w:rsidR="004C2EB1" w:rsidRPr="00261A44" w:rsidRDefault="004C2EB1" w:rsidP="00FC5BCF">
            <w:pPr>
              <w:jc w:val="center"/>
              <w:rPr>
                <w:sz w:val="28"/>
                <w:szCs w:val="28"/>
              </w:rPr>
            </w:pPr>
            <w:r>
              <w:rPr>
                <w:sz w:val="28"/>
                <w:szCs w:val="28"/>
              </w:rPr>
              <w:t>15,46</w:t>
            </w:r>
          </w:p>
        </w:tc>
        <w:tc>
          <w:tcPr>
            <w:tcW w:w="1701" w:type="dxa"/>
            <w:tcBorders>
              <w:top w:val="nil"/>
              <w:left w:val="nil"/>
              <w:bottom w:val="single" w:sz="4" w:space="0" w:color="auto"/>
              <w:right w:val="single" w:sz="4" w:space="0" w:color="auto"/>
            </w:tcBorders>
            <w:shd w:val="clear" w:color="000000" w:fill="FFFFFF"/>
            <w:vAlign w:val="center"/>
          </w:tcPr>
          <w:p w14:paraId="06BF9121" w14:textId="77777777" w:rsidR="004C2EB1" w:rsidRPr="00261A44" w:rsidRDefault="004C2EB1" w:rsidP="00FC5BCF">
            <w:pPr>
              <w:jc w:val="center"/>
              <w:rPr>
                <w:sz w:val="28"/>
                <w:szCs w:val="28"/>
              </w:rPr>
            </w:pPr>
            <w:r>
              <w:rPr>
                <w:sz w:val="28"/>
                <w:szCs w:val="28"/>
              </w:rPr>
              <w:t>15,46</w:t>
            </w:r>
          </w:p>
        </w:tc>
        <w:tc>
          <w:tcPr>
            <w:tcW w:w="1559" w:type="dxa"/>
            <w:tcBorders>
              <w:top w:val="nil"/>
              <w:left w:val="nil"/>
              <w:bottom w:val="single" w:sz="4" w:space="0" w:color="auto"/>
              <w:right w:val="single" w:sz="4" w:space="0" w:color="auto"/>
            </w:tcBorders>
            <w:shd w:val="clear" w:color="000000" w:fill="FFFFFF"/>
            <w:vAlign w:val="center"/>
          </w:tcPr>
          <w:p w14:paraId="7E2F5010" w14:textId="77777777" w:rsidR="004C2EB1" w:rsidRPr="00261A44" w:rsidRDefault="004C2EB1" w:rsidP="00FC5BCF">
            <w:pPr>
              <w:jc w:val="center"/>
              <w:rPr>
                <w:sz w:val="28"/>
                <w:szCs w:val="28"/>
              </w:rPr>
            </w:pPr>
            <w:r>
              <w:rPr>
                <w:sz w:val="28"/>
                <w:szCs w:val="28"/>
              </w:rPr>
              <w:t>16,72</w:t>
            </w:r>
          </w:p>
        </w:tc>
      </w:tr>
      <w:tr w:rsidR="004C2EB1" w:rsidRPr="00261A44" w14:paraId="68178940" w14:textId="77777777" w:rsidTr="00FC5BCF">
        <w:trPr>
          <w:trHeight w:val="299"/>
          <w:jc w:val="center"/>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EAF4" w14:textId="77777777" w:rsidR="004C2EB1" w:rsidRPr="00261A44" w:rsidRDefault="004C2EB1" w:rsidP="00FC5BCF">
            <w:pPr>
              <w:jc w:val="center"/>
              <w:rPr>
                <w:sz w:val="28"/>
                <w:szCs w:val="28"/>
              </w:rPr>
            </w:pPr>
            <w:r w:rsidRPr="00261A44">
              <w:rPr>
                <w:sz w:val="28"/>
                <w:szCs w:val="28"/>
              </w:rPr>
              <w:t>4. Транспортировка сточных вод **</w:t>
            </w:r>
          </w:p>
        </w:tc>
      </w:tr>
      <w:tr w:rsidR="004C2EB1" w:rsidRPr="00261A44" w14:paraId="26596B0B" w14:textId="77777777" w:rsidTr="00FC5BCF">
        <w:trPr>
          <w:trHeight w:val="565"/>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F94AB1" w14:textId="77777777" w:rsidR="004C2EB1" w:rsidRPr="00261A44" w:rsidRDefault="004C2EB1" w:rsidP="00FC5BCF">
            <w:pPr>
              <w:jc w:val="center"/>
              <w:rPr>
                <w:sz w:val="28"/>
                <w:szCs w:val="28"/>
              </w:rPr>
            </w:pPr>
            <w:r>
              <w:rPr>
                <w:sz w:val="28"/>
                <w:szCs w:val="28"/>
              </w:rPr>
              <w:t>4</w:t>
            </w:r>
            <w:r w:rsidRPr="00261A44">
              <w:rPr>
                <w:sz w:val="28"/>
                <w:szCs w:val="28"/>
              </w:rPr>
              <w:t>.1.</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BB35E77" w14:textId="77777777" w:rsidR="004C2EB1" w:rsidRPr="00261A44" w:rsidRDefault="004C2EB1" w:rsidP="00FC5BCF">
            <w:pPr>
              <w:rPr>
                <w:sz w:val="28"/>
                <w:szCs w:val="28"/>
              </w:rPr>
            </w:pPr>
            <w:r w:rsidRPr="00261A44">
              <w:rPr>
                <w:sz w:val="28"/>
                <w:szCs w:val="28"/>
              </w:rPr>
              <w:t>Прочие потребители</w:t>
            </w:r>
          </w:p>
          <w:p w14:paraId="4B3BBFDD" w14:textId="77777777" w:rsidR="004C2EB1" w:rsidRPr="00261A44" w:rsidRDefault="004C2EB1" w:rsidP="00FC5BCF">
            <w:pPr>
              <w:rPr>
                <w:sz w:val="28"/>
                <w:szCs w:val="28"/>
              </w:rPr>
            </w:pPr>
            <w:r w:rsidRPr="00261A44">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4E3C69CF" w14:textId="77777777" w:rsidR="004C2EB1" w:rsidRPr="00261A44" w:rsidRDefault="004C2EB1" w:rsidP="00FC5BCF">
            <w:pPr>
              <w:jc w:val="center"/>
              <w:rPr>
                <w:sz w:val="28"/>
                <w:szCs w:val="28"/>
              </w:rPr>
            </w:pPr>
            <w:r>
              <w:rPr>
                <w:sz w:val="28"/>
                <w:szCs w:val="28"/>
              </w:rPr>
              <w:t>30,04</w:t>
            </w:r>
          </w:p>
        </w:tc>
        <w:tc>
          <w:tcPr>
            <w:tcW w:w="1701" w:type="dxa"/>
            <w:tcBorders>
              <w:top w:val="nil"/>
              <w:left w:val="nil"/>
              <w:bottom w:val="single" w:sz="4" w:space="0" w:color="auto"/>
              <w:right w:val="single" w:sz="4" w:space="0" w:color="auto"/>
            </w:tcBorders>
            <w:shd w:val="clear" w:color="000000" w:fill="FFFFFF"/>
            <w:vAlign w:val="center"/>
          </w:tcPr>
          <w:p w14:paraId="7EB412F2" w14:textId="77777777" w:rsidR="004C2EB1" w:rsidRPr="00261A44" w:rsidRDefault="004C2EB1" w:rsidP="00FC5BCF">
            <w:pPr>
              <w:jc w:val="center"/>
              <w:rPr>
                <w:sz w:val="28"/>
                <w:szCs w:val="28"/>
              </w:rPr>
            </w:pPr>
            <w:r>
              <w:rPr>
                <w:sz w:val="28"/>
                <w:szCs w:val="28"/>
              </w:rPr>
              <w:t>30,04</w:t>
            </w:r>
          </w:p>
        </w:tc>
        <w:tc>
          <w:tcPr>
            <w:tcW w:w="1559" w:type="dxa"/>
            <w:tcBorders>
              <w:top w:val="nil"/>
              <w:left w:val="nil"/>
              <w:bottom w:val="single" w:sz="4" w:space="0" w:color="auto"/>
              <w:right w:val="single" w:sz="4" w:space="0" w:color="auto"/>
            </w:tcBorders>
            <w:shd w:val="clear" w:color="000000" w:fill="FFFFFF"/>
            <w:vAlign w:val="center"/>
          </w:tcPr>
          <w:p w14:paraId="5D47CB91" w14:textId="77777777" w:rsidR="004C2EB1" w:rsidRPr="00261A44" w:rsidRDefault="004C2EB1" w:rsidP="00FC5BCF">
            <w:pPr>
              <w:jc w:val="center"/>
              <w:rPr>
                <w:sz w:val="28"/>
                <w:szCs w:val="28"/>
              </w:rPr>
            </w:pPr>
            <w:r>
              <w:rPr>
                <w:sz w:val="28"/>
                <w:szCs w:val="28"/>
              </w:rPr>
              <w:t>32,52</w:t>
            </w:r>
          </w:p>
        </w:tc>
      </w:tr>
    </w:tbl>
    <w:p w14:paraId="4F6C5804" w14:textId="77777777" w:rsidR="004C2EB1" w:rsidRPr="00261A44" w:rsidRDefault="004C2EB1" w:rsidP="004C2EB1">
      <w:pPr>
        <w:ind w:left="-709" w:firstLine="709"/>
        <w:jc w:val="both"/>
        <w:rPr>
          <w:sz w:val="28"/>
          <w:szCs w:val="28"/>
        </w:rPr>
      </w:pPr>
      <w:r w:rsidRPr="00261A44">
        <w:rPr>
          <w:sz w:val="28"/>
          <w:szCs w:val="28"/>
        </w:rPr>
        <w:t xml:space="preserve">              </w:t>
      </w:r>
    </w:p>
    <w:p w14:paraId="0A797530" w14:textId="77777777" w:rsidR="004C2EB1" w:rsidRPr="00261A44" w:rsidRDefault="004C2EB1" w:rsidP="004C2EB1">
      <w:pPr>
        <w:ind w:left="426" w:firstLine="283"/>
        <w:jc w:val="both"/>
        <w:rPr>
          <w:sz w:val="28"/>
          <w:szCs w:val="28"/>
        </w:rPr>
      </w:pPr>
      <w:r w:rsidRPr="00261A44">
        <w:rPr>
          <w:sz w:val="28"/>
          <w:szCs w:val="28"/>
        </w:rPr>
        <w:t xml:space="preserve">        * Выделяется в целях реализации пункта 6 статьи 168 Налогового кодекса Российской Федерации.</w:t>
      </w:r>
    </w:p>
    <w:p w14:paraId="13A3C355" w14:textId="13949434" w:rsidR="004C2EB1" w:rsidRPr="00B52409" w:rsidRDefault="004C2EB1" w:rsidP="00B925A4">
      <w:pPr>
        <w:ind w:left="426" w:firstLine="283"/>
        <w:rPr>
          <w:sz w:val="28"/>
          <w:szCs w:val="28"/>
        </w:rPr>
      </w:pPr>
      <w:r>
        <w:rPr>
          <w:sz w:val="28"/>
          <w:szCs w:val="28"/>
        </w:rPr>
        <w:t xml:space="preserve">    </w:t>
      </w:r>
      <w:r w:rsidRPr="00261A44">
        <w:rPr>
          <w:sz w:val="28"/>
          <w:szCs w:val="28"/>
        </w:rPr>
        <w:t xml:space="preserve">  ** Установлены для предъявления гарантирующей организации </w:t>
      </w:r>
      <w:r>
        <w:rPr>
          <w:sz w:val="28"/>
          <w:szCs w:val="28"/>
        </w:rPr>
        <w:t>–</w:t>
      </w:r>
      <w:r w:rsidR="00B925A4">
        <w:rPr>
          <w:sz w:val="28"/>
          <w:szCs w:val="28"/>
        </w:rPr>
        <w:t xml:space="preserve"> </w:t>
      </w:r>
      <w:r w:rsidRPr="00261A44">
        <w:rPr>
          <w:sz w:val="28"/>
          <w:szCs w:val="28"/>
        </w:rPr>
        <w:t xml:space="preserve">ОАО «СКЭК», ИНН 4205153492 в населенных пунктах: д. </w:t>
      </w:r>
      <w:proofErr w:type="gramStart"/>
      <w:r w:rsidRPr="00261A44">
        <w:rPr>
          <w:sz w:val="28"/>
          <w:szCs w:val="28"/>
        </w:rPr>
        <w:t xml:space="preserve">Сухово, </w:t>
      </w:r>
      <w:r>
        <w:rPr>
          <w:sz w:val="28"/>
          <w:szCs w:val="28"/>
        </w:rPr>
        <w:t xml:space="preserve">  </w:t>
      </w:r>
      <w:proofErr w:type="gramEnd"/>
      <w:r>
        <w:rPr>
          <w:sz w:val="28"/>
          <w:szCs w:val="28"/>
        </w:rPr>
        <w:t xml:space="preserve">                   </w:t>
      </w:r>
      <w:r w:rsidRPr="00261A44">
        <w:rPr>
          <w:sz w:val="28"/>
          <w:szCs w:val="28"/>
        </w:rPr>
        <w:t>п.</w:t>
      </w:r>
      <w:r>
        <w:rPr>
          <w:sz w:val="28"/>
          <w:szCs w:val="28"/>
        </w:rPr>
        <w:t xml:space="preserve"> </w:t>
      </w:r>
      <w:proofErr w:type="spellStart"/>
      <w:r w:rsidRPr="00261A44">
        <w:rPr>
          <w:sz w:val="28"/>
          <w:szCs w:val="28"/>
        </w:rPr>
        <w:t>Металлплощадка</w:t>
      </w:r>
      <w:proofErr w:type="spellEnd"/>
      <w:r w:rsidRPr="00261A44">
        <w:rPr>
          <w:sz w:val="28"/>
          <w:szCs w:val="28"/>
        </w:rPr>
        <w:t>.</w:t>
      </w:r>
    </w:p>
    <w:p w14:paraId="6014AE18" w14:textId="77777777" w:rsidR="004C2EB1" w:rsidRPr="006D6626" w:rsidRDefault="004C2EB1" w:rsidP="007160A5">
      <w:pPr>
        <w:jc w:val="both"/>
        <w:rPr>
          <w:color w:val="000000" w:themeColor="text1"/>
          <w:sz w:val="28"/>
          <w:szCs w:val="28"/>
        </w:rPr>
        <w:sectPr w:rsidR="004C2EB1" w:rsidRPr="006D6626" w:rsidSect="007160A5">
          <w:pgSz w:w="11906" w:h="16838"/>
          <w:pgMar w:top="851" w:right="1418" w:bottom="284" w:left="1559" w:header="709" w:footer="709" w:gutter="0"/>
          <w:cols w:space="708"/>
          <w:titlePg/>
          <w:docGrid w:linePitch="360"/>
        </w:sectPr>
      </w:pPr>
    </w:p>
    <w:p w14:paraId="6EFBCF19" w14:textId="77777777" w:rsidR="0069621B" w:rsidRDefault="0069621B" w:rsidP="00FB017C">
      <w:pPr>
        <w:tabs>
          <w:tab w:val="left" w:pos="0"/>
        </w:tabs>
        <w:rPr>
          <w:color w:val="000000" w:themeColor="text1"/>
        </w:rPr>
      </w:pPr>
    </w:p>
    <w:p w14:paraId="3F5FC0BB" w14:textId="6C2786BE" w:rsidR="0069621B" w:rsidRPr="00F01343" w:rsidRDefault="0069621B" w:rsidP="0069621B">
      <w:pPr>
        <w:tabs>
          <w:tab w:val="left" w:pos="270"/>
          <w:tab w:val="right" w:pos="9355"/>
        </w:tabs>
        <w:ind w:firstLine="5529"/>
        <w:jc w:val="both"/>
      </w:pPr>
      <w:r w:rsidRPr="00F01343">
        <w:t>Приложение</w:t>
      </w:r>
      <w:r>
        <w:t xml:space="preserve"> № 1</w:t>
      </w:r>
      <w:r w:rsidR="00446EF1">
        <w:t>2</w:t>
      </w:r>
      <w:r>
        <w:t xml:space="preserve"> к протоколу</w:t>
      </w:r>
      <w:r w:rsidRPr="00F01343">
        <w:t xml:space="preserve"> № </w:t>
      </w:r>
      <w:r>
        <w:t>61</w:t>
      </w:r>
    </w:p>
    <w:p w14:paraId="57719821" w14:textId="77777777" w:rsidR="0069621B" w:rsidRPr="00F01343" w:rsidRDefault="0069621B" w:rsidP="0069621B">
      <w:pPr>
        <w:tabs>
          <w:tab w:val="left" w:pos="3686"/>
          <w:tab w:val="left" w:pos="9498"/>
        </w:tabs>
        <w:ind w:right="-569" w:firstLine="5529"/>
        <w:jc w:val="both"/>
      </w:pPr>
      <w:r w:rsidRPr="00F01343">
        <w:t>заседания правления Региональной</w:t>
      </w:r>
    </w:p>
    <w:p w14:paraId="3BE60DCB" w14:textId="77777777" w:rsidR="0069621B" w:rsidRPr="00F01343" w:rsidRDefault="0069621B" w:rsidP="0069621B">
      <w:pPr>
        <w:tabs>
          <w:tab w:val="left" w:pos="3686"/>
          <w:tab w:val="left" w:pos="9498"/>
        </w:tabs>
        <w:ind w:right="-569" w:firstLine="5529"/>
        <w:jc w:val="both"/>
      </w:pPr>
      <w:r w:rsidRPr="00F01343">
        <w:t>энергетической комиссии</w:t>
      </w:r>
    </w:p>
    <w:p w14:paraId="65C85207" w14:textId="1B90DC04" w:rsidR="0069621B" w:rsidRPr="009857CF" w:rsidRDefault="0069621B" w:rsidP="009857CF">
      <w:pPr>
        <w:tabs>
          <w:tab w:val="left" w:pos="3686"/>
          <w:tab w:val="left" w:pos="9498"/>
        </w:tabs>
        <w:ind w:right="-569" w:firstLine="5529"/>
        <w:jc w:val="both"/>
      </w:pPr>
      <w:r w:rsidRPr="00F01343">
        <w:t xml:space="preserve">Кузбасса от </w:t>
      </w:r>
      <w:r>
        <w:t>17</w:t>
      </w:r>
      <w:r w:rsidRPr="00F01343">
        <w:t>.0</w:t>
      </w:r>
      <w:r>
        <w:t>9</w:t>
      </w:r>
      <w:r w:rsidRPr="00F01343">
        <w:t>.2024</w:t>
      </w:r>
    </w:p>
    <w:p w14:paraId="243CD850" w14:textId="77777777" w:rsidR="0069621B" w:rsidRDefault="0069621B" w:rsidP="007160A5">
      <w:pPr>
        <w:tabs>
          <w:tab w:val="left" w:pos="0"/>
        </w:tabs>
        <w:ind w:left="3119" w:firstLine="567"/>
        <w:jc w:val="center"/>
        <w:rPr>
          <w:color w:val="000000" w:themeColor="text1"/>
        </w:rPr>
      </w:pPr>
    </w:p>
    <w:p w14:paraId="26AD4E54" w14:textId="77777777" w:rsidR="0069621B" w:rsidRPr="006D6626" w:rsidRDefault="0069621B" w:rsidP="007160A5">
      <w:pPr>
        <w:tabs>
          <w:tab w:val="left" w:pos="0"/>
        </w:tabs>
        <w:ind w:left="3119" w:firstLine="567"/>
        <w:jc w:val="center"/>
        <w:rPr>
          <w:color w:val="000000" w:themeColor="text1"/>
        </w:rPr>
      </w:pPr>
    </w:p>
    <w:p w14:paraId="3C10C082" w14:textId="77777777" w:rsidR="0069621B" w:rsidRPr="006A3E2F" w:rsidRDefault="0069621B" w:rsidP="0069621B">
      <w:pPr>
        <w:tabs>
          <w:tab w:val="left" w:pos="3052"/>
        </w:tabs>
        <w:jc w:val="center"/>
        <w:rPr>
          <w:b/>
          <w:color w:val="FF0000"/>
        </w:rPr>
      </w:pPr>
      <w:r w:rsidRPr="007D0014">
        <w:rPr>
          <w:b/>
          <w:bCs/>
          <w:sz w:val="28"/>
          <w:szCs w:val="28"/>
        </w:rPr>
        <w:t xml:space="preserve">Производственная программа </w:t>
      </w:r>
      <w:r w:rsidRPr="00861FB7">
        <w:rPr>
          <w:b/>
          <w:sz w:val="28"/>
          <w:szCs w:val="28"/>
        </w:rPr>
        <w:t>АО «РУСАЛ Новокузнецкий алюминиевый завод» (Новокузнецкий городской округ)</w:t>
      </w:r>
      <w:r w:rsidRPr="00861FB7">
        <w:rPr>
          <w:b/>
          <w:bCs/>
          <w:kern w:val="32"/>
          <w:sz w:val="28"/>
          <w:szCs w:val="28"/>
        </w:rPr>
        <w:t xml:space="preserve"> </w:t>
      </w:r>
      <w:r w:rsidRPr="00861FB7">
        <w:rPr>
          <w:b/>
          <w:bCs/>
          <w:sz w:val="28"/>
          <w:szCs w:val="28"/>
        </w:rPr>
        <w:t xml:space="preserve">в сфере холодного водоснабжения </w:t>
      </w:r>
      <w:r w:rsidRPr="00D51A88">
        <w:rPr>
          <w:b/>
          <w:bCs/>
          <w:sz w:val="28"/>
          <w:szCs w:val="28"/>
        </w:rPr>
        <w:t>технической водой</w:t>
      </w:r>
      <w:r w:rsidRPr="007D0014">
        <w:rPr>
          <w:b/>
          <w:bCs/>
          <w:sz w:val="28"/>
          <w:szCs w:val="28"/>
        </w:rPr>
        <w:t xml:space="preserve"> на период </w:t>
      </w:r>
      <w:r w:rsidRPr="00C227BD">
        <w:rPr>
          <w:b/>
          <w:bCs/>
          <w:sz w:val="28"/>
          <w:szCs w:val="28"/>
        </w:rPr>
        <w:t xml:space="preserve">с </w:t>
      </w:r>
      <w:r>
        <w:rPr>
          <w:b/>
          <w:bCs/>
          <w:sz w:val="28"/>
          <w:szCs w:val="28"/>
        </w:rPr>
        <w:t>01</w:t>
      </w:r>
      <w:r w:rsidRPr="00C227BD">
        <w:rPr>
          <w:b/>
          <w:bCs/>
          <w:sz w:val="28"/>
          <w:szCs w:val="28"/>
        </w:rPr>
        <w:t>.</w:t>
      </w:r>
      <w:r>
        <w:rPr>
          <w:b/>
          <w:bCs/>
          <w:sz w:val="28"/>
          <w:szCs w:val="28"/>
        </w:rPr>
        <w:t>0</w:t>
      </w:r>
      <w:r w:rsidRPr="00C227BD">
        <w:rPr>
          <w:b/>
          <w:bCs/>
          <w:sz w:val="28"/>
          <w:szCs w:val="28"/>
        </w:rPr>
        <w:t>1.202</w:t>
      </w:r>
      <w:r>
        <w:rPr>
          <w:b/>
          <w:bCs/>
          <w:sz w:val="28"/>
          <w:szCs w:val="28"/>
        </w:rPr>
        <w:t>4</w:t>
      </w:r>
      <w:r w:rsidRPr="00C227BD">
        <w:rPr>
          <w:b/>
          <w:bCs/>
          <w:sz w:val="28"/>
          <w:szCs w:val="28"/>
        </w:rPr>
        <w:t xml:space="preserve"> </w:t>
      </w:r>
      <w:r w:rsidRPr="007D0014">
        <w:rPr>
          <w:b/>
          <w:bCs/>
          <w:sz w:val="28"/>
          <w:szCs w:val="28"/>
        </w:rPr>
        <w:t>по 31.12.202</w:t>
      </w:r>
      <w:r>
        <w:rPr>
          <w:b/>
          <w:bCs/>
          <w:sz w:val="28"/>
          <w:szCs w:val="28"/>
        </w:rPr>
        <w:t>8</w:t>
      </w:r>
    </w:p>
    <w:p w14:paraId="69B60734" w14:textId="77777777" w:rsidR="0069621B" w:rsidRPr="006A3E2F" w:rsidRDefault="0069621B" w:rsidP="0069621B">
      <w:pPr>
        <w:rPr>
          <w:b/>
          <w:color w:val="FF0000"/>
        </w:rPr>
      </w:pPr>
    </w:p>
    <w:p w14:paraId="073F36C7" w14:textId="77777777" w:rsidR="0069621B" w:rsidRPr="006A3E2F" w:rsidRDefault="0069621B" w:rsidP="0069621B">
      <w:pPr>
        <w:rPr>
          <w:color w:val="FF0000"/>
        </w:rPr>
      </w:pPr>
    </w:p>
    <w:p w14:paraId="1F251E73" w14:textId="77777777" w:rsidR="0069621B" w:rsidRPr="007D0014" w:rsidRDefault="0069621B" w:rsidP="0069621B">
      <w:pPr>
        <w:jc w:val="center"/>
        <w:rPr>
          <w:sz w:val="28"/>
          <w:szCs w:val="28"/>
        </w:rPr>
      </w:pPr>
      <w:r w:rsidRPr="007D0014">
        <w:rPr>
          <w:sz w:val="28"/>
          <w:szCs w:val="28"/>
        </w:rPr>
        <w:t>Раздел 1. Паспорт производственной программы</w:t>
      </w:r>
    </w:p>
    <w:p w14:paraId="6E0DF76B" w14:textId="77777777" w:rsidR="0069621B" w:rsidRPr="007D0014" w:rsidRDefault="0069621B" w:rsidP="0069621B">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69621B" w:rsidRPr="007D0014" w14:paraId="7B94CA12" w14:textId="77777777" w:rsidTr="00FC5BCF">
        <w:trPr>
          <w:trHeight w:val="1221"/>
        </w:trPr>
        <w:tc>
          <w:tcPr>
            <w:tcW w:w="5103" w:type="dxa"/>
            <w:vAlign w:val="center"/>
          </w:tcPr>
          <w:p w14:paraId="28D9B550" w14:textId="77777777" w:rsidR="0069621B" w:rsidRPr="007D0014" w:rsidRDefault="0069621B" w:rsidP="00FC5BCF">
            <w:pPr>
              <w:rPr>
                <w:sz w:val="28"/>
                <w:szCs w:val="28"/>
              </w:rPr>
            </w:pPr>
            <w:r w:rsidRPr="007D0014">
              <w:rPr>
                <w:sz w:val="28"/>
                <w:szCs w:val="28"/>
              </w:rPr>
              <w:t>Наименование организации</w:t>
            </w:r>
          </w:p>
        </w:tc>
        <w:tc>
          <w:tcPr>
            <w:tcW w:w="4962" w:type="dxa"/>
            <w:vAlign w:val="center"/>
          </w:tcPr>
          <w:p w14:paraId="430D9834" w14:textId="77777777" w:rsidR="0069621B" w:rsidRPr="006F682B" w:rsidRDefault="0069621B" w:rsidP="00FC5BCF">
            <w:pPr>
              <w:jc w:val="center"/>
              <w:rPr>
                <w:color w:val="FF0000"/>
                <w:sz w:val="28"/>
                <w:szCs w:val="28"/>
              </w:rPr>
            </w:pPr>
            <w:r w:rsidRPr="00783F35">
              <w:rPr>
                <w:bCs/>
                <w:kern w:val="32"/>
                <w:sz w:val="28"/>
                <w:szCs w:val="28"/>
              </w:rPr>
              <w:t>АО</w:t>
            </w:r>
            <w:r w:rsidRPr="00783F35">
              <w:rPr>
                <w:sz w:val="28"/>
                <w:szCs w:val="28"/>
              </w:rPr>
              <w:t xml:space="preserve"> «РУСАЛ Новокузнецкий алюминиевый завод»</w:t>
            </w:r>
          </w:p>
        </w:tc>
      </w:tr>
      <w:tr w:rsidR="0069621B" w:rsidRPr="007D0014" w14:paraId="097180A3" w14:textId="77777777" w:rsidTr="00FC5BCF">
        <w:trPr>
          <w:trHeight w:val="1109"/>
        </w:trPr>
        <w:tc>
          <w:tcPr>
            <w:tcW w:w="5103" w:type="dxa"/>
            <w:vAlign w:val="center"/>
          </w:tcPr>
          <w:p w14:paraId="161903CF" w14:textId="77777777" w:rsidR="0069621B" w:rsidRPr="007D0014" w:rsidRDefault="0069621B" w:rsidP="00FC5BCF">
            <w:pPr>
              <w:rPr>
                <w:sz w:val="28"/>
                <w:szCs w:val="28"/>
              </w:rPr>
            </w:pPr>
            <w:r w:rsidRPr="007D0014">
              <w:rPr>
                <w:sz w:val="28"/>
                <w:szCs w:val="28"/>
              </w:rPr>
              <w:t>Юридический адрес, почтовый адрес</w:t>
            </w:r>
          </w:p>
        </w:tc>
        <w:tc>
          <w:tcPr>
            <w:tcW w:w="4962" w:type="dxa"/>
            <w:vAlign w:val="center"/>
          </w:tcPr>
          <w:p w14:paraId="58B3EBFF" w14:textId="77777777" w:rsidR="0069621B" w:rsidRPr="006F682B" w:rsidRDefault="0069621B" w:rsidP="00FC5BCF">
            <w:pPr>
              <w:jc w:val="center"/>
              <w:rPr>
                <w:color w:val="FF0000"/>
                <w:sz w:val="28"/>
                <w:szCs w:val="28"/>
              </w:rPr>
            </w:pPr>
            <w:r w:rsidRPr="0050580F">
              <w:rPr>
                <w:sz w:val="28"/>
                <w:szCs w:val="28"/>
              </w:rPr>
              <w:t xml:space="preserve">654034, Кемеровская </w:t>
            </w:r>
            <w:proofErr w:type="gramStart"/>
            <w:r w:rsidRPr="0050580F">
              <w:rPr>
                <w:sz w:val="28"/>
                <w:szCs w:val="28"/>
              </w:rPr>
              <w:t xml:space="preserve">область,   </w:t>
            </w:r>
            <w:proofErr w:type="gramEnd"/>
            <w:r w:rsidRPr="0050580F">
              <w:rPr>
                <w:sz w:val="28"/>
                <w:szCs w:val="28"/>
              </w:rPr>
              <w:t xml:space="preserve">                       г. Новокузнецк, проезд Ферросплавный, д. 7</w:t>
            </w:r>
          </w:p>
        </w:tc>
      </w:tr>
      <w:tr w:rsidR="0069621B" w:rsidRPr="007D0014" w14:paraId="314D776B" w14:textId="77777777" w:rsidTr="00FC5BCF">
        <w:tc>
          <w:tcPr>
            <w:tcW w:w="5103" w:type="dxa"/>
            <w:vAlign w:val="center"/>
          </w:tcPr>
          <w:p w14:paraId="6260AF60" w14:textId="77777777" w:rsidR="0069621B" w:rsidRPr="007D0014" w:rsidRDefault="0069621B" w:rsidP="00FC5BCF">
            <w:pPr>
              <w:rPr>
                <w:sz w:val="28"/>
                <w:szCs w:val="28"/>
              </w:rPr>
            </w:pPr>
            <w:r w:rsidRPr="007D0014">
              <w:rPr>
                <w:sz w:val="28"/>
                <w:szCs w:val="28"/>
              </w:rPr>
              <w:t>Наименование уполномоченного органа, утвердившего производственную программу</w:t>
            </w:r>
          </w:p>
        </w:tc>
        <w:tc>
          <w:tcPr>
            <w:tcW w:w="4962" w:type="dxa"/>
            <w:vAlign w:val="center"/>
          </w:tcPr>
          <w:p w14:paraId="3234DEA0" w14:textId="77777777" w:rsidR="0069621B" w:rsidRPr="007D0014" w:rsidRDefault="0069621B" w:rsidP="00FC5BCF">
            <w:pPr>
              <w:jc w:val="center"/>
              <w:rPr>
                <w:sz w:val="28"/>
                <w:szCs w:val="28"/>
              </w:rPr>
            </w:pPr>
            <w:r w:rsidRPr="007D0014">
              <w:rPr>
                <w:sz w:val="28"/>
                <w:szCs w:val="28"/>
              </w:rPr>
              <w:t>Региональная энергетическая комиссия Кузбасса</w:t>
            </w:r>
          </w:p>
        </w:tc>
      </w:tr>
      <w:tr w:rsidR="0069621B" w:rsidRPr="007D0014" w14:paraId="0DAAA7F5" w14:textId="77777777" w:rsidTr="00FC5BCF">
        <w:tc>
          <w:tcPr>
            <w:tcW w:w="5103" w:type="dxa"/>
            <w:vAlign w:val="center"/>
          </w:tcPr>
          <w:p w14:paraId="03EB0ECE" w14:textId="77777777" w:rsidR="0069621B" w:rsidRPr="007D0014" w:rsidRDefault="0069621B" w:rsidP="00FC5BCF">
            <w:pPr>
              <w:rPr>
                <w:sz w:val="28"/>
                <w:szCs w:val="28"/>
              </w:rPr>
            </w:pPr>
            <w:r w:rsidRPr="007D0014">
              <w:rPr>
                <w:sz w:val="28"/>
                <w:szCs w:val="28"/>
              </w:rPr>
              <w:t>Юридический адрес, почтовый адрес уполномоченного органа, утвердившего программу</w:t>
            </w:r>
          </w:p>
        </w:tc>
        <w:tc>
          <w:tcPr>
            <w:tcW w:w="4962" w:type="dxa"/>
            <w:vAlign w:val="center"/>
          </w:tcPr>
          <w:p w14:paraId="6BA39A86" w14:textId="77777777" w:rsidR="0069621B" w:rsidRPr="007D0014" w:rsidRDefault="0069621B" w:rsidP="00FC5BCF">
            <w:pPr>
              <w:jc w:val="center"/>
              <w:rPr>
                <w:sz w:val="28"/>
                <w:szCs w:val="28"/>
              </w:rPr>
            </w:pPr>
            <w:r w:rsidRPr="007D0014">
              <w:rPr>
                <w:sz w:val="28"/>
                <w:szCs w:val="28"/>
              </w:rPr>
              <w:t>650</w:t>
            </w:r>
            <w:r w:rsidRPr="001F384D">
              <w:rPr>
                <w:sz w:val="28"/>
                <w:szCs w:val="28"/>
              </w:rPr>
              <w:t>000</w:t>
            </w:r>
            <w:r w:rsidRPr="007D0014">
              <w:rPr>
                <w:sz w:val="28"/>
                <w:szCs w:val="28"/>
              </w:rPr>
              <w:t xml:space="preserve">, г. Кемерово, </w:t>
            </w:r>
          </w:p>
          <w:p w14:paraId="7E6BEE87" w14:textId="77777777" w:rsidR="0069621B" w:rsidRPr="007D0014" w:rsidRDefault="0069621B" w:rsidP="00FC5BCF">
            <w:pPr>
              <w:jc w:val="center"/>
              <w:rPr>
                <w:sz w:val="28"/>
                <w:szCs w:val="28"/>
              </w:rPr>
            </w:pPr>
            <w:r w:rsidRPr="007D0014">
              <w:rPr>
                <w:sz w:val="28"/>
                <w:szCs w:val="28"/>
              </w:rPr>
              <w:t>ул. Н. Островского, д. 32</w:t>
            </w:r>
          </w:p>
        </w:tc>
      </w:tr>
    </w:tbl>
    <w:p w14:paraId="66FA1FAB" w14:textId="77777777" w:rsidR="0069621B" w:rsidRDefault="0069621B" w:rsidP="0069621B">
      <w:pPr>
        <w:tabs>
          <w:tab w:val="left" w:pos="0"/>
        </w:tabs>
        <w:ind w:left="3119"/>
        <w:jc w:val="center"/>
        <w:rPr>
          <w:sz w:val="28"/>
          <w:szCs w:val="28"/>
        </w:rPr>
      </w:pPr>
    </w:p>
    <w:p w14:paraId="249DCFC5" w14:textId="77777777" w:rsidR="0069621B" w:rsidRDefault="0069621B" w:rsidP="0069621B">
      <w:pPr>
        <w:tabs>
          <w:tab w:val="left" w:pos="0"/>
        </w:tabs>
        <w:ind w:left="3119"/>
        <w:jc w:val="center"/>
        <w:rPr>
          <w:sz w:val="28"/>
          <w:szCs w:val="28"/>
        </w:rPr>
      </w:pPr>
    </w:p>
    <w:p w14:paraId="55387A94" w14:textId="77777777" w:rsidR="0069621B" w:rsidRDefault="0069621B" w:rsidP="0069621B">
      <w:pPr>
        <w:tabs>
          <w:tab w:val="left" w:pos="0"/>
        </w:tabs>
        <w:ind w:left="3119"/>
        <w:jc w:val="center"/>
        <w:rPr>
          <w:sz w:val="28"/>
          <w:szCs w:val="28"/>
        </w:rPr>
      </w:pPr>
    </w:p>
    <w:p w14:paraId="72C35A93" w14:textId="77777777" w:rsidR="0069621B" w:rsidRDefault="0069621B" w:rsidP="0069621B">
      <w:pPr>
        <w:tabs>
          <w:tab w:val="left" w:pos="0"/>
        </w:tabs>
        <w:ind w:left="3119"/>
        <w:jc w:val="center"/>
        <w:rPr>
          <w:sz w:val="28"/>
          <w:szCs w:val="28"/>
        </w:rPr>
      </w:pPr>
    </w:p>
    <w:p w14:paraId="4B76BF4D" w14:textId="77777777" w:rsidR="0069621B" w:rsidRDefault="0069621B" w:rsidP="0069621B">
      <w:pPr>
        <w:tabs>
          <w:tab w:val="left" w:pos="0"/>
        </w:tabs>
        <w:ind w:left="3119"/>
        <w:jc w:val="center"/>
        <w:rPr>
          <w:sz w:val="28"/>
          <w:szCs w:val="28"/>
        </w:rPr>
      </w:pPr>
    </w:p>
    <w:p w14:paraId="2595B73B" w14:textId="77777777" w:rsidR="0069621B" w:rsidRDefault="0069621B" w:rsidP="0069621B">
      <w:pPr>
        <w:tabs>
          <w:tab w:val="left" w:pos="0"/>
        </w:tabs>
        <w:ind w:left="3119"/>
        <w:jc w:val="center"/>
        <w:rPr>
          <w:sz w:val="28"/>
          <w:szCs w:val="28"/>
        </w:rPr>
      </w:pPr>
    </w:p>
    <w:p w14:paraId="7BA30621" w14:textId="77777777" w:rsidR="0069621B" w:rsidRDefault="0069621B" w:rsidP="0069621B">
      <w:pPr>
        <w:tabs>
          <w:tab w:val="left" w:pos="0"/>
        </w:tabs>
        <w:ind w:left="3119"/>
        <w:jc w:val="center"/>
        <w:rPr>
          <w:sz w:val="28"/>
          <w:szCs w:val="28"/>
        </w:rPr>
      </w:pPr>
    </w:p>
    <w:p w14:paraId="382F2CEE" w14:textId="77777777" w:rsidR="0069621B" w:rsidRDefault="0069621B" w:rsidP="0069621B">
      <w:pPr>
        <w:tabs>
          <w:tab w:val="left" w:pos="0"/>
        </w:tabs>
        <w:ind w:left="3119"/>
        <w:jc w:val="center"/>
        <w:rPr>
          <w:sz w:val="28"/>
          <w:szCs w:val="28"/>
        </w:rPr>
      </w:pPr>
    </w:p>
    <w:p w14:paraId="04DB7391" w14:textId="77777777" w:rsidR="0069621B" w:rsidRDefault="0069621B" w:rsidP="0069621B">
      <w:pPr>
        <w:tabs>
          <w:tab w:val="left" w:pos="0"/>
        </w:tabs>
        <w:ind w:left="3119"/>
        <w:jc w:val="center"/>
        <w:rPr>
          <w:sz w:val="28"/>
          <w:szCs w:val="28"/>
        </w:rPr>
      </w:pPr>
    </w:p>
    <w:p w14:paraId="71ED31A1" w14:textId="77777777" w:rsidR="0069621B" w:rsidRDefault="0069621B" w:rsidP="0069621B">
      <w:pPr>
        <w:tabs>
          <w:tab w:val="left" w:pos="0"/>
        </w:tabs>
        <w:ind w:left="3119"/>
        <w:jc w:val="center"/>
        <w:rPr>
          <w:sz w:val="28"/>
          <w:szCs w:val="28"/>
        </w:rPr>
      </w:pPr>
    </w:p>
    <w:p w14:paraId="3395D0EB" w14:textId="77777777" w:rsidR="0069621B" w:rsidRDefault="0069621B" w:rsidP="0069621B">
      <w:pPr>
        <w:tabs>
          <w:tab w:val="left" w:pos="0"/>
        </w:tabs>
        <w:ind w:left="3119"/>
        <w:jc w:val="center"/>
        <w:rPr>
          <w:sz w:val="28"/>
          <w:szCs w:val="28"/>
        </w:rPr>
      </w:pPr>
    </w:p>
    <w:p w14:paraId="157CA2B6" w14:textId="77777777" w:rsidR="0069621B" w:rsidRDefault="0069621B" w:rsidP="0069621B">
      <w:pPr>
        <w:tabs>
          <w:tab w:val="left" w:pos="0"/>
        </w:tabs>
        <w:ind w:left="3119"/>
        <w:jc w:val="center"/>
        <w:rPr>
          <w:sz w:val="28"/>
          <w:szCs w:val="28"/>
        </w:rPr>
      </w:pPr>
    </w:p>
    <w:p w14:paraId="697AE3B3" w14:textId="77777777" w:rsidR="0069621B" w:rsidRDefault="0069621B" w:rsidP="0069621B">
      <w:pPr>
        <w:tabs>
          <w:tab w:val="left" w:pos="0"/>
        </w:tabs>
        <w:ind w:left="3119"/>
        <w:jc w:val="center"/>
        <w:rPr>
          <w:sz w:val="28"/>
          <w:szCs w:val="28"/>
        </w:rPr>
      </w:pPr>
    </w:p>
    <w:p w14:paraId="2A7E4416" w14:textId="77777777" w:rsidR="0069621B" w:rsidRDefault="0069621B" w:rsidP="0069621B">
      <w:pPr>
        <w:tabs>
          <w:tab w:val="left" w:pos="0"/>
        </w:tabs>
        <w:ind w:left="3119"/>
        <w:jc w:val="center"/>
        <w:rPr>
          <w:sz w:val="28"/>
          <w:szCs w:val="28"/>
        </w:rPr>
      </w:pPr>
    </w:p>
    <w:p w14:paraId="3F8D69B7" w14:textId="77777777" w:rsidR="0069621B" w:rsidRDefault="0069621B" w:rsidP="0069621B">
      <w:pPr>
        <w:tabs>
          <w:tab w:val="left" w:pos="0"/>
        </w:tabs>
        <w:ind w:left="3119"/>
        <w:jc w:val="center"/>
        <w:rPr>
          <w:sz w:val="28"/>
          <w:szCs w:val="28"/>
        </w:rPr>
      </w:pPr>
    </w:p>
    <w:p w14:paraId="161E20CD" w14:textId="77777777" w:rsidR="0069621B" w:rsidRDefault="0069621B" w:rsidP="0069621B">
      <w:pPr>
        <w:tabs>
          <w:tab w:val="left" w:pos="0"/>
        </w:tabs>
        <w:ind w:left="3119"/>
        <w:jc w:val="center"/>
        <w:rPr>
          <w:sz w:val="28"/>
          <w:szCs w:val="28"/>
        </w:rPr>
      </w:pPr>
    </w:p>
    <w:p w14:paraId="68930A44" w14:textId="77777777" w:rsidR="0069621B" w:rsidRDefault="0069621B" w:rsidP="0069621B">
      <w:pPr>
        <w:tabs>
          <w:tab w:val="left" w:pos="0"/>
        </w:tabs>
        <w:ind w:left="3119"/>
        <w:jc w:val="center"/>
        <w:rPr>
          <w:sz w:val="28"/>
          <w:szCs w:val="28"/>
        </w:rPr>
      </w:pPr>
    </w:p>
    <w:p w14:paraId="24E003D7" w14:textId="77777777" w:rsidR="009857CF" w:rsidRDefault="009857CF" w:rsidP="0069621B">
      <w:pPr>
        <w:tabs>
          <w:tab w:val="left" w:pos="0"/>
        </w:tabs>
        <w:ind w:left="3119"/>
        <w:jc w:val="center"/>
        <w:rPr>
          <w:sz w:val="28"/>
          <w:szCs w:val="28"/>
        </w:rPr>
      </w:pPr>
    </w:p>
    <w:p w14:paraId="4906D5B6" w14:textId="77777777" w:rsidR="0069621B" w:rsidRPr="007D0014" w:rsidRDefault="0069621B" w:rsidP="0069621B">
      <w:pPr>
        <w:jc w:val="center"/>
        <w:rPr>
          <w:sz w:val="28"/>
          <w:szCs w:val="28"/>
        </w:rPr>
      </w:pPr>
      <w:r w:rsidRPr="007D0014">
        <w:rPr>
          <w:sz w:val="28"/>
          <w:szCs w:val="28"/>
        </w:rPr>
        <w:t xml:space="preserve">Раздел 2. Перечень плановых мероприятий по ремонту объектов централизованных систем холодного водоснабжения </w:t>
      </w:r>
    </w:p>
    <w:p w14:paraId="2641792A" w14:textId="77777777" w:rsidR="0069621B" w:rsidRPr="006A3E2F" w:rsidRDefault="0069621B" w:rsidP="0069621B">
      <w:pPr>
        <w:jc w:val="center"/>
        <w:rPr>
          <w:color w:val="FF0000"/>
          <w:sz w:val="28"/>
          <w:szCs w:val="28"/>
        </w:rPr>
      </w:pPr>
    </w:p>
    <w:tbl>
      <w:tblPr>
        <w:tblStyle w:val="ae"/>
        <w:tblW w:w="10065" w:type="dxa"/>
        <w:tblInd w:w="-431" w:type="dxa"/>
        <w:tblLayout w:type="fixed"/>
        <w:tblLook w:val="04A0" w:firstRow="1" w:lastRow="0" w:firstColumn="1" w:lastColumn="0" w:noHBand="0" w:noVBand="1"/>
      </w:tblPr>
      <w:tblGrid>
        <w:gridCol w:w="2976"/>
        <w:gridCol w:w="29"/>
        <w:gridCol w:w="964"/>
        <w:gridCol w:w="28"/>
        <w:gridCol w:w="1531"/>
        <w:gridCol w:w="1843"/>
        <w:gridCol w:w="60"/>
        <w:gridCol w:w="932"/>
        <w:gridCol w:w="1702"/>
      </w:tblGrid>
      <w:tr w:rsidR="0069621B" w:rsidRPr="00AE61ED" w14:paraId="54AF158D" w14:textId="77777777" w:rsidTr="00FC5BCF">
        <w:trPr>
          <w:trHeight w:val="706"/>
        </w:trPr>
        <w:tc>
          <w:tcPr>
            <w:tcW w:w="3005" w:type="dxa"/>
            <w:gridSpan w:val="2"/>
            <w:vMerge w:val="restart"/>
            <w:vAlign w:val="center"/>
          </w:tcPr>
          <w:p w14:paraId="38D21620" w14:textId="77777777" w:rsidR="0069621B" w:rsidRPr="00861FB7" w:rsidRDefault="0069621B" w:rsidP="00FC5BCF">
            <w:pPr>
              <w:jc w:val="center"/>
              <w:rPr>
                <w:sz w:val="28"/>
                <w:szCs w:val="28"/>
              </w:rPr>
            </w:pPr>
            <w:r w:rsidRPr="00861FB7">
              <w:rPr>
                <w:sz w:val="28"/>
                <w:szCs w:val="28"/>
              </w:rPr>
              <w:t>Наименование мероприятия</w:t>
            </w:r>
          </w:p>
        </w:tc>
        <w:tc>
          <w:tcPr>
            <w:tcW w:w="992" w:type="dxa"/>
            <w:gridSpan w:val="2"/>
            <w:vMerge w:val="restart"/>
            <w:vAlign w:val="center"/>
          </w:tcPr>
          <w:p w14:paraId="6EA7A99B" w14:textId="77777777" w:rsidR="0069621B" w:rsidRPr="00861FB7" w:rsidRDefault="0069621B" w:rsidP="00FC5BCF">
            <w:pPr>
              <w:jc w:val="center"/>
              <w:rPr>
                <w:sz w:val="28"/>
                <w:szCs w:val="28"/>
              </w:rPr>
            </w:pPr>
            <w:r w:rsidRPr="00861FB7">
              <w:rPr>
                <w:sz w:val="28"/>
                <w:szCs w:val="28"/>
              </w:rPr>
              <w:t xml:space="preserve">Срок </w:t>
            </w:r>
            <w:proofErr w:type="spellStart"/>
            <w:r w:rsidRPr="00861FB7">
              <w:rPr>
                <w:sz w:val="28"/>
                <w:szCs w:val="28"/>
              </w:rPr>
              <w:t>реали-зации</w:t>
            </w:r>
            <w:proofErr w:type="spellEnd"/>
          </w:p>
        </w:tc>
        <w:tc>
          <w:tcPr>
            <w:tcW w:w="1531" w:type="dxa"/>
            <w:vMerge w:val="restart"/>
          </w:tcPr>
          <w:p w14:paraId="3122934C" w14:textId="77777777" w:rsidR="0069621B" w:rsidRPr="00861FB7" w:rsidRDefault="0069621B" w:rsidP="00FC5BCF">
            <w:pPr>
              <w:jc w:val="center"/>
              <w:rPr>
                <w:sz w:val="28"/>
                <w:szCs w:val="28"/>
              </w:rPr>
            </w:pPr>
            <w:proofErr w:type="spellStart"/>
            <w:r w:rsidRPr="00861FB7">
              <w:rPr>
                <w:sz w:val="28"/>
                <w:szCs w:val="28"/>
              </w:rPr>
              <w:t>Финан-совые</w:t>
            </w:r>
            <w:proofErr w:type="spellEnd"/>
            <w:r w:rsidRPr="00861FB7">
              <w:rPr>
                <w:sz w:val="28"/>
                <w:szCs w:val="28"/>
              </w:rPr>
              <w:t xml:space="preserve"> </w:t>
            </w:r>
            <w:proofErr w:type="gramStart"/>
            <w:r w:rsidRPr="00861FB7">
              <w:rPr>
                <w:sz w:val="28"/>
                <w:szCs w:val="28"/>
              </w:rPr>
              <w:t>потреб-</w:t>
            </w:r>
            <w:proofErr w:type="spellStart"/>
            <w:r w:rsidRPr="00861FB7">
              <w:rPr>
                <w:sz w:val="28"/>
                <w:szCs w:val="28"/>
              </w:rPr>
              <w:t>ности</w:t>
            </w:r>
            <w:proofErr w:type="spellEnd"/>
            <w:proofErr w:type="gramEnd"/>
            <w:r w:rsidRPr="00861FB7">
              <w:rPr>
                <w:sz w:val="28"/>
                <w:szCs w:val="28"/>
              </w:rPr>
              <w:t>, тыс. руб. (без НДС)</w:t>
            </w:r>
          </w:p>
        </w:tc>
        <w:tc>
          <w:tcPr>
            <w:tcW w:w="4537" w:type="dxa"/>
            <w:gridSpan w:val="4"/>
            <w:vAlign w:val="center"/>
          </w:tcPr>
          <w:p w14:paraId="1679AB58" w14:textId="77777777" w:rsidR="0069621B" w:rsidRPr="00861FB7" w:rsidRDefault="0069621B" w:rsidP="00FC5BCF">
            <w:pPr>
              <w:jc w:val="center"/>
              <w:rPr>
                <w:sz w:val="28"/>
                <w:szCs w:val="28"/>
              </w:rPr>
            </w:pPr>
            <w:r w:rsidRPr="00861FB7">
              <w:rPr>
                <w:sz w:val="28"/>
                <w:szCs w:val="28"/>
              </w:rPr>
              <w:t>Ожидаемый эффект</w:t>
            </w:r>
          </w:p>
        </w:tc>
      </w:tr>
      <w:tr w:rsidR="0069621B" w:rsidRPr="00AE61ED" w14:paraId="10FBDE19" w14:textId="77777777" w:rsidTr="00FC5BCF">
        <w:trPr>
          <w:trHeight w:val="844"/>
        </w:trPr>
        <w:tc>
          <w:tcPr>
            <w:tcW w:w="3005" w:type="dxa"/>
            <w:gridSpan w:val="2"/>
            <w:vMerge/>
          </w:tcPr>
          <w:p w14:paraId="5BDAA01B" w14:textId="77777777" w:rsidR="0069621B" w:rsidRPr="00861FB7" w:rsidRDefault="0069621B" w:rsidP="00FC5BCF">
            <w:pPr>
              <w:jc w:val="center"/>
              <w:rPr>
                <w:sz w:val="28"/>
                <w:szCs w:val="28"/>
              </w:rPr>
            </w:pPr>
          </w:p>
        </w:tc>
        <w:tc>
          <w:tcPr>
            <w:tcW w:w="992" w:type="dxa"/>
            <w:gridSpan w:val="2"/>
            <w:vMerge/>
          </w:tcPr>
          <w:p w14:paraId="6D3D1C80" w14:textId="77777777" w:rsidR="0069621B" w:rsidRPr="00861FB7" w:rsidRDefault="0069621B" w:rsidP="00FC5BCF">
            <w:pPr>
              <w:jc w:val="center"/>
              <w:rPr>
                <w:sz w:val="28"/>
                <w:szCs w:val="28"/>
              </w:rPr>
            </w:pPr>
          </w:p>
        </w:tc>
        <w:tc>
          <w:tcPr>
            <w:tcW w:w="1531" w:type="dxa"/>
            <w:vMerge/>
          </w:tcPr>
          <w:p w14:paraId="5C7B3B88" w14:textId="77777777" w:rsidR="0069621B" w:rsidRPr="00861FB7" w:rsidRDefault="0069621B" w:rsidP="00FC5BCF">
            <w:pPr>
              <w:jc w:val="center"/>
              <w:rPr>
                <w:sz w:val="28"/>
                <w:szCs w:val="28"/>
              </w:rPr>
            </w:pPr>
          </w:p>
        </w:tc>
        <w:tc>
          <w:tcPr>
            <w:tcW w:w="1903" w:type="dxa"/>
            <w:gridSpan w:val="2"/>
            <w:vAlign w:val="center"/>
          </w:tcPr>
          <w:p w14:paraId="7EA7B2EF" w14:textId="77777777" w:rsidR="0069621B" w:rsidRPr="00861FB7" w:rsidRDefault="0069621B" w:rsidP="00FC5BCF">
            <w:pPr>
              <w:jc w:val="center"/>
              <w:rPr>
                <w:sz w:val="28"/>
                <w:szCs w:val="28"/>
              </w:rPr>
            </w:pPr>
            <w:proofErr w:type="spellStart"/>
            <w:r w:rsidRPr="00861FB7">
              <w:rPr>
                <w:sz w:val="28"/>
                <w:szCs w:val="28"/>
              </w:rPr>
              <w:t>Наименова-ние</w:t>
            </w:r>
            <w:proofErr w:type="spellEnd"/>
            <w:r w:rsidRPr="00861FB7">
              <w:rPr>
                <w:sz w:val="28"/>
                <w:szCs w:val="28"/>
              </w:rPr>
              <w:t xml:space="preserve"> показателей</w:t>
            </w:r>
          </w:p>
        </w:tc>
        <w:tc>
          <w:tcPr>
            <w:tcW w:w="932" w:type="dxa"/>
            <w:vAlign w:val="center"/>
          </w:tcPr>
          <w:p w14:paraId="02887590" w14:textId="77777777" w:rsidR="0069621B" w:rsidRPr="00861FB7" w:rsidRDefault="0069621B" w:rsidP="00FC5BCF">
            <w:pPr>
              <w:jc w:val="center"/>
              <w:rPr>
                <w:sz w:val="28"/>
                <w:szCs w:val="28"/>
              </w:rPr>
            </w:pPr>
            <w:r w:rsidRPr="00861FB7">
              <w:rPr>
                <w:sz w:val="28"/>
                <w:szCs w:val="28"/>
              </w:rPr>
              <w:t>тыс. руб.</w:t>
            </w:r>
          </w:p>
        </w:tc>
        <w:tc>
          <w:tcPr>
            <w:tcW w:w="1702" w:type="dxa"/>
            <w:vAlign w:val="center"/>
          </w:tcPr>
          <w:p w14:paraId="4812B6CE" w14:textId="77777777" w:rsidR="0069621B" w:rsidRPr="00861FB7" w:rsidRDefault="0069621B" w:rsidP="00FC5BCF">
            <w:pPr>
              <w:jc w:val="center"/>
              <w:rPr>
                <w:sz w:val="28"/>
                <w:szCs w:val="28"/>
              </w:rPr>
            </w:pPr>
            <w:r w:rsidRPr="00861FB7">
              <w:rPr>
                <w:sz w:val="28"/>
                <w:szCs w:val="28"/>
              </w:rPr>
              <w:t>%</w:t>
            </w:r>
          </w:p>
        </w:tc>
      </w:tr>
      <w:tr w:rsidR="0069621B" w:rsidRPr="00AE61ED" w14:paraId="4DCE3F2E" w14:textId="77777777" w:rsidTr="00FC5BCF">
        <w:tc>
          <w:tcPr>
            <w:tcW w:w="10065" w:type="dxa"/>
            <w:gridSpan w:val="9"/>
          </w:tcPr>
          <w:p w14:paraId="298426B9" w14:textId="77777777" w:rsidR="0069621B" w:rsidRPr="007C77E9" w:rsidRDefault="0069621B" w:rsidP="00FC5BCF">
            <w:pPr>
              <w:pStyle w:val="a7"/>
              <w:jc w:val="center"/>
              <w:rPr>
                <w:sz w:val="28"/>
                <w:szCs w:val="28"/>
              </w:rPr>
            </w:pPr>
            <w:r w:rsidRPr="007C77E9">
              <w:rPr>
                <w:sz w:val="28"/>
                <w:szCs w:val="28"/>
              </w:rPr>
              <w:t>Холодное водоснабжение</w:t>
            </w:r>
            <w:r>
              <w:rPr>
                <w:sz w:val="28"/>
                <w:szCs w:val="28"/>
              </w:rPr>
              <w:t xml:space="preserve"> технической водой</w:t>
            </w:r>
          </w:p>
        </w:tc>
      </w:tr>
      <w:tr w:rsidR="0069621B" w:rsidRPr="00AE61ED" w14:paraId="010690CF" w14:textId="77777777" w:rsidTr="00FC5BCF">
        <w:tc>
          <w:tcPr>
            <w:tcW w:w="2976" w:type="dxa"/>
            <w:vMerge w:val="restart"/>
            <w:vAlign w:val="center"/>
          </w:tcPr>
          <w:p w14:paraId="7C5A957C" w14:textId="77777777" w:rsidR="0069621B" w:rsidRPr="007C77E9" w:rsidRDefault="0069621B" w:rsidP="00FC5BCF">
            <w:pPr>
              <w:rPr>
                <w:sz w:val="28"/>
                <w:szCs w:val="28"/>
              </w:rPr>
            </w:pPr>
            <w:r w:rsidRPr="007C77E9">
              <w:rPr>
                <w:sz w:val="28"/>
                <w:szCs w:val="28"/>
              </w:rPr>
              <w:t>Капитальный</w:t>
            </w:r>
          </w:p>
          <w:p w14:paraId="3A25A4B7" w14:textId="77777777" w:rsidR="0069621B" w:rsidRPr="007C77E9" w:rsidRDefault="0069621B" w:rsidP="00FC5BCF">
            <w:pPr>
              <w:rPr>
                <w:sz w:val="28"/>
                <w:szCs w:val="28"/>
              </w:rPr>
            </w:pPr>
            <w:r w:rsidRPr="007C77E9">
              <w:rPr>
                <w:sz w:val="28"/>
                <w:szCs w:val="28"/>
              </w:rPr>
              <w:t xml:space="preserve">ремонт </w:t>
            </w:r>
          </w:p>
          <w:p w14:paraId="512CE542" w14:textId="77777777" w:rsidR="0069621B" w:rsidRPr="007C77E9" w:rsidRDefault="0069621B" w:rsidP="00FC5BCF">
            <w:pPr>
              <w:rPr>
                <w:sz w:val="28"/>
                <w:szCs w:val="28"/>
              </w:rPr>
            </w:pPr>
            <w:r w:rsidRPr="007C77E9">
              <w:rPr>
                <w:sz w:val="28"/>
                <w:szCs w:val="28"/>
              </w:rPr>
              <w:t>водопровода</w:t>
            </w:r>
          </w:p>
        </w:tc>
        <w:tc>
          <w:tcPr>
            <w:tcW w:w="993" w:type="dxa"/>
            <w:gridSpan w:val="2"/>
          </w:tcPr>
          <w:p w14:paraId="4263FA94" w14:textId="77777777" w:rsidR="0069621B" w:rsidRPr="007C77E9" w:rsidRDefault="0069621B" w:rsidP="00FC5BCF">
            <w:pPr>
              <w:jc w:val="center"/>
              <w:rPr>
                <w:sz w:val="28"/>
                <w:szCs w:val="28"/>
              </w:rPr>
            </w:pPr>
            <w:r w:rsidRPr="007C77E9">
              <w:rPr>
                <w:sz w:val="28"/>
                <w:szCs w:val="28"/>
              </w:rPr>
              <w:t>20</w:t>
            </w:r>
            <w:r>
              <w:rPr>
                <w:sz w:val="28"/>
                <w:szCs w:val="28"/>
              </w:rPr>
              <w:t>24</w:t>
            </w:r>
          </w:p>
        </w:tc>
        <w:tc>
          <w:tcPr>
            <w:tcW w:w="1559" w:type="dxa"/>
            <w:gridSpan w:val="2"/>
          </w:tcPr>
          <w:p w14:paraId="1090E54C" w14:textId="77777777" w:rsidR="0069621B" w:rsidRPr="0050580F" w:rsidRDefault="0069621B" w:rsidP="00FC5BCF">
            <w:pPr>
              <w:ind w:left="360"/>
              <w:rPr>
                <w:sz w:val="28"/>
                <w:szCs w:val="28"/>
              </w:rPr>
            </w:pPr>
            <w:r>
              <w:rPr>
                <w:sz w:val="28"/>
                <w:szCs w:val="28"/>
              </w:rPr>
              <w:t>452,24</w:t>
            </w:r>
          </w:p>
        </w:tc>
        <w:tc>
          <w:tcPr>
            <w:tcW w:w="1843" w:type="dxa"/>
            <w:vMerge w:val="restart"/>
            <w:vAlign w:val="center"/>
          </w:tcPr>
          <w:p w14:paraId="21B94CCF" w14:textId="77777777" w:rsidR="0069621B" w:rsidRPr="00CE5757" w:rsidRDefault="0069621B" w:rsidP="00FC5BCF">
            <w:pPr>
              <w:jc w:val="center"/>
              <w:rPr>
                <w:color w:val="FF0000"/>
                <w:sz w:val="28"/>
                <w:szCs w:val="28"/>
              </w:rPr>
            </w:pPr>
            <w:r w:rsidRPr="0050580F">
              <w:rPr>
                <w:sz w:val="28"/>
                <w:szCs w:val="28"/>
              </w:rPr>
              <w:t>Снижение расхода воды</w:t>
            </w:r>
          </w:p>
        </w:tc>
        <w:tc>
          <w:tcPr>
            <w:tcW w:w="992" w:type="dxa"/>
            <w:gridSpan w:val="2"/>
          </w:tcPr>
          <w:p w14:paraId="5CC45D84" w14:textId="77777777" w:rsidR="0069621B" w:rsidRPr="007C77E9" w:rsidRDefault="0069621B" w:rsidP="00FC5BCF">
            <w:pPr>
              <w:jc w:val="center"/>
              <w:rPr>
                <w:sz w:val="28"/>
                <w:szCs w:val="28"/>
              </w:rPr>
            </w:pPr>
            <w:r w:rsidRPr="007C77E9">
              <w:rPr>
                <w:sz w:val="28"/>
                <w:szCs w:val="28"/>
              </w:rPr>
              <w:t>-</w:t>
            </w:r>
          </w:p>
        </w:tc>
        <w:tc>
          <w:tcPr>
            <w:tcW w:w="1702" w:type="dxa"/>
          </w:tcPr>
          <w:p w14:paraId="74447342" w14:textId="77777777" w:rsidR="0069621B" w:rsidRPr="007C77E9" w:rsidRDefault="0069621B" w:rsidP="00FC5BCF">
            <w:pPr>
              <w:jc w:val="center"/>
              <w:rPr>
                <w:sz w:val="28"/>
                <w:szCs w:val="28"/>
              </w:rPr>
            </w:pPr>
            <w:r w:rsidRPr="007C77E9">
              <w:rPr>
                <w:sz w:val="28"/>
                <w:szCs w:val="28"/>
              </w:rPr>
              <w:t>-</w:t>
            </w:r>
          </w:p>
        </w:tc>
      </w:tr>
      <w:tr w:rsidR="0069621B" w:rsidRPr="00AE61ED" w14:paraId="3597F43A" w14:textId="77777777" w:rsidTr="00FC5BCF">
        <w:tc>
          <w:tcPr>
            <w:tcW w:w="2976" w:type="dxa"/>
            <w:vMerge/>
          </w:tcPr>
          <w:p w14:paraId="73EE02FA" w14:textId="77777777" w:rsidR="0069621B" w:rsidRPr="007C77E9" w:rsidRDefault="0069621B" w:rsidP="00FC5BCF">
            <w:pPr>
              <w:ind w:left="360"/>
              <w:jc w:val="center"/>
              <w:rPr>
                <w:sz w:val="28"/>
                <w:szCs w:val="28"/>
              </w:rPr>
            </w:pPr>
          </w:p>
        </w:tc>
        <w:tc>
          <w:tcPr>
            <w:tcW w:w="993" w:type="dxa"/>
            <w:gridSpan w:val="2"/>
          </w:tcPr>
          <w:p w14:paraId="0CF5305A" w14:textId="77777777" w:rsidR="0069621B" w:rsidRPr="007C77E9" w:rsidRDefault="0069621B" w:rsidP="00FC5BCF">
            <w:pPr>
              <w:jc w:val="center"/>
              <w:rPr>
                <w:sz w:val="28"/>
                <w:szCs w:val="28"/>
              </w:rPr>
            </w:pPr>
            <w:r w:rsidRPr="007C77E9">
              <w:rPr>
                <w:sz w:val="28"/>
                <w:szCs w:val="28"/>
              </w:rPr>
              <w:t>202</w:t>
            </w:r>
            <w:r>
              <w:rPr>
                <w:sz w:val="28"/>
                <w:szCs w:val="28"/>
              </w:rPr>
              <w:t>5</w:t>
            </w:r>
          </w:p>
        </w:tc>
        <w:tc>
          <w:tcPr>
            <w:tcW w:w="1559" w:type="dxa"/>
            <w:gridSpan w:val="2"/>
          </w:tcPr>
          <w:p w14:paraId="354CB18E" w14:textId="77777777" w:rsidR="0069621B" w:rsidRPr="0050580F" w:rsidRDefault="0069621B" w:rsidP="00FC5BCF">
            <w:pPr>
              <w:ind w:left="360"/>
              <w:rPr>
                <w:sz w:val="28"/>
                <w:szCs w:val="28"/>
              </w:rPr>
            </w:pPr>
            <w:r w:rsidRPr="00C37605">
              <w:rPr>
                <w:sz w:val="28"/>
                <w:szCs w:val="28"/>
              </w:rPr>
              <w:t>466,52</w:t>
            </w:r>
          </w:p>
        </w:tc>
        <w:tc>
          <w:tcPr>
            <w:tcW w:w="1843" w:type="dxa"/>
            <w:vMerge/>
          </w:tcPr>
          <w:p w14:paraId="5A446BA7" w14:textId="77777777" w:rsidR="0069621B" w:rsidRPr="007C77E9" w:rsidRDefault="0069621B" w:rsidP="00FC5BCF">
            <w:pPr>
              <w:ind w:left="360"/>
              <w:jc w:val="center"/>
              <w:rPr>
                <w:sz w:val="28"/>
                <w:szCs w:val="28"/>
              </w:rPr>
            </w:pPr>
          </w:p>
        </w:tc>
        <w:tc>
          <w:tcPr>
            <w:tcW w:w="992" w:type="dxa"/>
            <w:gridSpan w:val="2"/>
          </w:tcPr>
          <w:p w14:paraId="0DE2C20F" w14:textId="77777777" w:rsidR="0069621B" w:rsidRPr="007C77E9" w:rsidRDefault="0069621B" w:rsidP="00FC5BCF">
            <w:pPr>
              <w:jc w:val="center"/>
              <w:rPr>
                <w:sz w:val="28"/>
                <w:szCs w:val="28"/>
              </w:rPr>
            </w:pPr>
            <w:r w:rsidRPr="007C77E9">
              <w:rPr>
                <w:sz w:val="28"/>
                <w:szCs w:val="28"/>
              </w:rPr>
              <w:t>-</w:t>
            </w:r>
          </w:p>
        </w:tc>
        <w:tc>
          <w:tcPr>
            <w:tcW w:w="1702" w:type="dxa"/>
          </w:tcPr>
          <w:p w14:paraId="4F3B6B80" w14:textId="77777777" w:rsidR="0069621B" w:rsidRPr="007C77E9" w:rsidRDefault="0069621B" w:rsidP="00FC5BCF">
            <w:pPr>
              <w:jc w:val="center"/>
              <w:rPr>
                <w:sz w:val="28"/>
                <w:szCs w:val="28"/>
              </w:rPr>
            </w:pPr>
            <w:r w:rsidRPr="007C77E9">
              <w:rPr>
                <w:sz w:val="28"/>
                <w:szCs w:val="28"/>
              </w:rPr>
              <w:t>-</w:t>
            </w:r>
          </w:p>
        </w:tc>
      </w:tr>
      <w:tr w:rsidR="0069621B" w:rsidRPr="00AE61ED" w14:paraId="28D22F52" w14:textId="77777777" w:rsidTr="00FC5BCF">
        <w:tc>
          <w:tcPr>
            <w:tcW w:w="2976" w:type="dxa"/>
            <w:vMerge/>
          </w:tcPr>
          <w:p w14:paraId="21813009" w14:textId="77777777" w:rsidR="0069621B" w:rsidRPr="007C77E9" w:rsidRDefault="0069621B" w:rsidP="00FC5BCF">
            <w:pPr>
              <w:ind w:left="360"/>
              <w:jc w:val="center"/>
              <w:rPr>
                <w:sz w:val="28"/>
                <w:szCs w:val="28"/>
              </w:rPr>
            </w:pPr>
          </w:p>
        </w:tc>
        <w:tc>
          <w:tcPr>
            <w:tcW w:w="993" w:type="dxa"/>
            <w:gridSpan w:val="2"/>
          </w:tcPr>
          <w:p w14:paraId="741C9060" w14:textId="77777777" w:rsidR="0069621B" w:rsidRPr="007C77E9" w:rsidRDefault="0069621B" w:rsidP="00FC5BCF">
            <w:pPr>
              <w:jc w:val="center"/>
              <w:rPr>
                <w:sz w:val="28"/>
                <w:szCs w:val="28"/>
              </w:rPr>
            </w:pPr>
            <w:r w:rsidRPr="007C77E9">
              <w:rPr>
                <w:sz w:val="28"/>
                <w:szCs w:val="28"/>
              </w:rPr>
              <w:t>202</w:t>
            </w:r>
            <w:r>
              <w:rPr>
                <w:sz w:val="28"/>
                <w:szCs w:val="28"/>
              </w:rPr>
              <w:t>6</w:t>
            </w:r>
          </w:p>
        </w:tc>
        <w:tc>
          <w:tcPr>
            <w:tcW w:w="1559" w:type="dxa"/>
            <w:gridSpan w:val="2"/>
          </w:tcPr>
          <w:p w14:paraId="06DB9B2E" w14:textId="77777777" w:rsidR="0069621B" w:rsidRPr="0050580F" w:rsidRDefault="0069621B" w:rsidP="00FC5BCF">
            <w:pPr>
              <w:ind w:left="360"/>
              <w:rPr>
                <w:sz w:val="28"/>
                <w:szCs w:val="28"/>
              </w:rPr>
            </w:pPr>
            <w:r>
              <w:rPr>
                <w:sz w:val="28"/>
                <w:szCs w:val="28"/>
              </w:rPr>
              <w:t>480,33</w:t>
            </w:r>
          </w:p>
        </w:tc>
        <w:tc>
          <w:tcPr>
            <w:tcW w:w="1843" w:type="dxa"/>
            <w:vMerge/>
          </w:tcPr>
          <w:p w14:paraId="31DCE132" w14:textId="77777777" w:rsidR="0069621B" w:rsidRPr="007C77E9" w:rsidRDefault="0069621B" w:rsidP="00FC5BCF">
            <w:pPr>
              <w:ind w:left="360"/>
              <w:jc w:val="center"/>
              <w:rPr>
                <w:sz w:val="28"/>
                <w:szCs w:val="28"/>
              </w:rPr>
            </w:pPr>
          </w:p>
        </w:tc>
        <w:tc>
          <w:tcPr>
            <w:tcW w:w="992" w:type="dxa"/>
            <w:gridSpan w:val="2"/>
          </w:tcPr>
          <w:p w14:paraId="01B7F876" w14:textId="77777777" w:rsidR="0069621B" w:rsidRPr="007C77E9" w:rsidRDefault="0069621B" w:rsidP="00FC5BCF">
            <w:pPr>
              <w:jc w:val="center"/>
              <w:rPr>
                <w:sz w:val="28"/>
                <w:szCs w:val="28"/>
              </w:rPr>
            </w:pPr>
            <w:r w:rsidRPr="007C77E9">
              <w:rPr>
                <w:sz w:val="28"/>
                <w:szCs w:val="28"/>
              </w:rPr>
              <w:t>-</w:t>
            </w:r>
          </w:p>
        </w:tc>
        <w:tc>
          <w:tcPr>
            <w:tcW w:w="1702" w:type="dxa"/>
          </w:tcPr>
          <w:p w14:paraId="09C36A50" w14:textId="77777777" w:rsidR="0069621B" w:rsidRPr="007C77E9" w:rsidRDefault="0069621B" w:rsidP="00FC5BCF">
            <w:pPr>
              <w:jc w:val="center"/>
              <w:rPr>
                <w:sz w:val="28"/>
                <w:szCs w:val="28"/>
              </w:rPr>
            </w:pPr>
            <w:r w:rsidRPr="007C77E9">
              <w:rPr>
                <w:sz w:val="28"/>
                <w:szCs w:val="28"/>
              </w:rPr>
              <w:t>-</w:t>
            </w:r>
          </w:p>
        </w:tc>
      </w:tr>
      <w:tr w:rsidR="0069621B" w:rsidRPr="00AE61ED" w14:paraId="0CA3F51A" w14:textId="77777777" w:rsidTr="00FC5BCF">
        <w:tc>
          <w:tcPr>
            <w:tcW w:w="2976" w:type="dxa"/>
            <w:vMerge/>
          </w:tcPr>
          <w:p w14:paraId="226E265D" w14:textId="77777777" w:rsidR="0069621B" w:rsidRPr="007C77E9" w:rsidRDefault="0069621B" w:rsidP="00FC5BCF">
            <w:pPr>
              <w:ind w:left="360"/>
              <w:jc w:val="center"/>
              <w:rPr>
                <w:sz w:val="28"/>
                <w:szCs w:val="28"/>
              </w:rPr>
            </w:pPr>
          </w:p>
        </w:tc>
        <w:tc>
          <w:tcPr>
            <w:tcW w:w="993" w:type="dxa"/>
            <w:gridSpan w:val="2"/>
          </w:tcPr>
          <w:p w14:paraId="76C2703F" w14:textId="77777777" w:rsidR="0069621B" w:rsidRPr="007C77E9" w:rsidRDefault="0069621B" w:rsidP="00FC5BCF">
            <w:pPr>
              <w:jc w:val="center"/>
              <w:rPr>
                <w:sz w:val="28"/>
                <w:szCs w:val="28"/>
              </w:rPr>
            </w:pPr>
            <w:r w:rsidRPr="007C77E9">
              <w:rPr>
                <w:sz w:val="28"/>
                <w:szCs w:val="28"/>
              </w:rPr>
              <w:t>202</w:t>
            </w:r>
            <w:r>
              <w:rPr>
                <w:sz w:val="28"/>
                <w:szCs w:val="28"/>
              </w:rPr>
              <w:t>7</w:t>
            </w:r>
          </w:p>
        </w:tc>
        <w:tc>
          <w:tcPr>
            <w:tcW w:w="1559" w:type="dxa"/>
            <w:gridSpan w:val="2"/>
          </w:tcPr>
          <w:p w14:paraId="1C591AC3" w14:textId="77777777" w:rsidR="0069621B" w:rsidRPr="0050580F" w:rsidRDefault="0069621B" w:rsidP="00FC5BCF">
            <w:pPr>
              <w:ind w:left="360"/>
              <w:rPr>
                <w:sz w:val="28"/>
                <w:szCs w:val="28"/>
              </w:rPr>
            </w:pPr>
            <w:r>
              <w:rPr>
                <w:sz w:val="28"/>
                <w:szCs w:val="28"/>
              </w:rPr>
              <w:t>494,55</w:t>
            </w:r>
          </w:p>
        </w:tc>
        <w:tc>
          <w:tcPr>
            <w:tcW w:w="1843" w:type="dxa"/>
            <w:vMerge/>
          </w:tcPr>
          <w:p w14:paraId="21645C12" w14:textId="77777777" w:rsidR="0069621B" w:rsidRPr="007C77E9" w:rsidRDefault="0069621B" w:rsidP="00FC5BCF">
            <w:pPr>
              <w:ind w:left="360"/>
              <w:jc w:val="center"/>
              <w:rPr>
                <w:sz w:val="28"/>
                <w:szCs w:val="28"/>
              </w:rPr>
            </w:pPr>
          </w:p>
        </w:tc>
        <w:tc>
          <w:tcPr>
            <w:tcW w:w="992" w:type="dxa"/>
            <w:gridSpan w:val="2"/>
          </w:tcPr>
          <w:p w14:paraId="222CDEFB" w14:textId="77777777" w:rsidR="0069621B" w:rsidRPr="007C77E9" w:rsidRDefault="0069621B" w:rsidP="00FC5BCF">
            <w:pPr>
              <w:jc w:val="center"/>
              <w:rPr>
                <w:sz w:val="28"/>
                <w:szCs w:val="28"/>
              </w:rPr>
            </w:pPr>
            <w:r w:rsidRPr="007C77E9">
              <w:rPr>
                <w:sz w:val="28"/>
                <w:szCs w:val="28"/>
              </w:rPr>
              <w:t>-</w:t>
            </w:r>
          </w:p>
        </w:tc>
        <w:tc>
          <w:tcPr>
            <w:tcW w:w="1702" w:type="dxa"/>
          </w:tcPr>
          <w:p w14:paraId="2E72FEC1" w14:textId="77777777" w:rsidR="0069621B" w:rsidRPr="007C77E9" w:rsidRDefault="0069621B" w:rsidP="00FC5BCF">
            <w:pPr>
              <w:jc w:val="center"/>
              <w:rPr>
                <w:sz w:val="28"/>
                <w:szCs w:val="28"/>
              </w:rPr>
            </w:pPr>
            <w:r w:rsidRPr="007C77E9">
              <w:rPr>
                <w:sz w:val="28"/>
                <w:szCs w:val="28"/>
              </w:rPr>
              <w:t>-</w:t>
            </w:r>
          </w:p>
        </w:tc>
      </w:tr>
      <w:tr w:rsidR="0069621B" w:rsidRPr="00AE61ED" w14:paraId="23686EE1" w14:textId="77777777" w:rsidTr="00FC5BCF">
        <w:tc>
          <w:tcPr>
            <w:tcW w:w="2976" w:type="dxa"/>
            <w:vMerge/>
          </w:tcPr>
          <w:p w14:paraId="08FEA8C3" w14:textId="77777777" w:rsidR="0069621B" w:rsidRPr="007C77E9" w:rsidRDefault="0069621B" w:rsidP="00FC5BCF">
            <w:pPr>
              <w:ind w:left="360"/>
              <w:jc w:val="center"/>
              <w:rPr>
                <w:sz w:val="28"/>
                <w:szCs w:val="28"/>
              </w:rPr>
            </w:pPr>
          </w:p>
        </w:tc>
        <w:tc>
          <w:tcPr>
            <w:tcW w:w="993" w:type="dxa"/>
            <w:gridSpan w:val="2"/>
          </w:tcPr>
          <w:p w14:paraId="2C9CEACD" w14:textId="77777777" w:rsidR="0069621B" w:rsidRPr="007C77E9" w:rsidRDefault="0069621B" w:rsidP="00FC5BCF">
            <w:pPr>
              <w:jc w:val="center"/>
              <w:rPr>
                <w:sz w:val="28"/>
                <w:szCs w:val="28"/>
              </w:rPr>
            </w:pPr>
            <w:r w:rsidRPr="007C77E9">
              <w:rPr>
                <w:sz w:val="28"/>
                <w:szCs w:val="28"/>
              </w:rPr>
              <w:t>202</w:t>
            </w:r>
            <w:r>
              <w:rPr>
                <w:sz w:val="28"/>
                <w:szCs w:val="28"/>
              </w:rPr>
              <w:t>8</w:t>
            </w:r>
          </w:p>
        </w:tc>
        <w:tc>
          <w:tcPr>
            <w:tcW w:w="1559" w:type="dxa"/>
            <w:gridSpan w:val="2"/>
          </w:tcPr>
          <w:p w14:paraId="1AE88986" w14:textId="77777777" w:rsidR="0069621B" w:rsidRPr="0050580F" w:rsidRDefault="0069621B" w:rsidP="00FC5BCF">
            <w:pPr>
              <w:ind w:left="360"/>
              <w:rPr>
                <w:sz w:val="28"/>
                <w:szCs w:val="28"/>
              </w:rPr>
            </w:pPr>
            <w:r>
              <w:rPr>
                <w:sz w:val="28"/>
                <w:szCs w:val="28"/>
              </w:rPr>
              <w:t>509,19</w:t>
            </w:r>
          </w:p>
        </w:tc>
        <w:tc>
          <w:tcPr>
            <w:tcW w:w="1843" w:type="dxa"/>
            <w:vMerge/>
          </w:tcPr>
          <w:p w14:paraId="65F0A55B" w14:textId="77777777" w:rsidR="0069621B" w:rsidRPr="007C77E9" w:rsidRDefault="0069621B" w:rsidP="00FC5BCF">
            <w:pPr>
              <w:ind w:left="360"/>
              <w:jc w:val="center"/>
              <w:rPr>
                <w:sz w:val="28"/>
                <w:szCs w:val="28"/>
              </w:rPr>
            </w:pPr>
          </w:p>
        </w:tc>
        <w:tc>
          <w:tcPr>
            <w:tcW w:w="992" w:type="dxa"/>
            <w:gridSpan w:val="2"/>
          </w:tcPr>
          <w:p w14:paraId="5C047F6E" w14:textId="77777777" w:rsidR="0069621B" w:rsidRPr="007C77E9" w:rsidRDefault="0069621B" w:rsidP="00FC5BCF">
            <w:pPr>
              <w:jc w:val="center"/>
              <w:rPr>
                <w:sz w:val="28"/>
                <w:szCs w:val="28"/>
              </w:rPr>
            </w:pPr>
            <w:r w:rsidRPr="007C77E9">
              <w:rPr>
                <w:sz w:val="28"/>
                <w:szCs w:val="28"/>
              </w:rPr>
              <w:t>-</w:t>
            </w:r>
          </w:p>
        </w:tc>
        <w:tc>
          <w:tcPr>
            <w:tcW w:w="1702" w:type="dxa"/>
          </w:tcPr>
          <w:p w14:paraId="339983F7" w14:textId="77777777" w:rsidR="0069621B" w:rsidRPr="007C77E9" w:rsidRDefault="0069621B" w:rsidP="00FC5BCF">
            <w:pPr>
              <w:jc w:val="center"/>
              <w:rPr>
                <w:sz w:val="28"/>
                <w:szCs w:val="28"/>
              </w:rPr>
            </w:pPr>
            <w:r w:rsidRPr="007C77E9">
              <w:rPr>
                <w:sz w:val="28"/>
                <w:szCs w:val="28"/>
              </w:rPr>
              <w:t>-</w:t>
            </w:r>
          </w:p>
        </w:tc>
      </w:tr>
    </w:tbl>
    <w:p w14:paraId="78726089" w14:textId="77777777" w:rsidR="0069621B" w:rsidRDefault="0069621B" w:rsidP="0069621B">
      <w:pPr>
        <w:tabs>
          <w:tab w:val="left" w:pos="0"/>
        </w:tabs>
        <w:ind w:left="3119"/>
        <w:jc w:val="center"/>
        <w:rPr>
          <w:sz w:val="28"/>
          <w:szCs w:val="28"/>
        </w:rPr>
      </w:pPr>
    </w:p>
    <w:p w14:paraId="56EE6DD1" w14:textId="77777777" w:rsidR="0069621B" w:rsidRDefault="0069621B" w:rsidP="0069621B">
      <w:pPr>
        <w:tabs>
          <w:tab w:val="left" w:pos="0"/>
        </w:tabs>
        <w:ind w:left="3119"/>
        <w:jc w:val="center"/>
        <w:rPr>
          <w:sz w:val="28"/>
          <w:szCs w:val="28"/>
        </w:rPr>
      </w:pPr>
    </w:p>
    <w:p w14:paraId="13F7C31F" w14:textId="77777777" w:rsidR="0069621B" w:rsidRDefault="0069621B" w:rsidP="0069621B">
      <w:pPr>
        <w:tabs>
          <w:tab w:val="left" w:pos="0"/>
        </w:tabs>
        <w:ind w:left="3119"/>
        <w:jc w:val="center"/>
        <w:rPr>
          <w:sz w:val="28"/>
          <w:szCs w:val="28"/>
        </w:rPr>
      </w:pPr>
    </w:p>
    <w:p w14:paraId="230527B9" w14:textId="77777777" w:rsidR="0069621B" w:rsidRDefault="0069621B" w:rsidP="0069621B">
      <w:pPr>
        <w:tabs>
          <w:tab w:val="left" w:pos="0"/>
        </w:tabs>
        <w:ind w:left="3119"/>
        <w:jc w:val="center"/>
        <w:rPr>
          <w:sz w:val="28"/>
          <w:szCs w:val="28"/>
        </w:rPr>
      </w:pPr>
    </w:p>
    <w:p w14:paraId="17D1A52C" w14:textId="77777777" w:rsidR="0069621B" w:rsidRDefault="0069621B" w:rsidP="0069621B">
      <w:pPr>
        <w:tabs>
          <w:tab w:val="left" w:pos="0"/>
        </w:tabs>
        <w:ind w:left="3119"/>
        <w:jc w:val="center"/>
        <w:rPr>
          <w:sz w:val="28"/>
          <w:szCs w:val="28"/>
        </w:rPr>
      </w:pPr>
    </w:p>
    <w:p w14:paraId="60BA4EF7" w14:textId="77777777" w:rsidR="0069621B" w:rsidRDefault="0069621B" w:rsidP="0069621B">
      <w:pPr>
        <w:tabs>
          <w:tab w:val="left" w:pos="0"/>
        </w:tabs>
        <w:ind w:left="3119"/>
        <w:jc w:val="center"/>
        <w:rPr>
          <w:sz w:val="28"/>
          <w:szCs w:val="28"/>
        </w:rPr>
      </w:pPr>
    </w:p>
    <w:p w14:paraId="66744C98" w14:textId="77777777" w:rsidR="0069621B" w:rsidRDefault="0069621B" w:rsidP="0069621B">
      <w:pPr>
        <w:tabs>
          <w:tab w:val="left" w:pos="0"/>
        </w:tabs>
        <w:ind w:left="3119"/>
        <w:jc w:val="center"/>
        <w:rPr>
          <w:sz w:val="28"/>
          <w:szCs w:val="28"/>
        </w:rPr>
      </w:pPr>
    </w:p>
    <w:p w14:paraId="16AB4E85" w14:textId="77777777" w:rsidR="0069621B" w:rsidRDefault="0069621B" w:rsidP="0069621B">
      <w:pPr>
        <w:tabs>
          <w:tab w:val="left" w:pos="0"/>
        </w:tabs>
        <w:ind w:left="3119"/>
        <w:jc w:val="center"/>
        <w:rPr>
          <w:sz w:val="28"/>
          <w:szCs w:val="28"/>
        </w:rPr>
      </w:pPr>
    </w:p>
    <w:p w14:paraId="44EFFBFD" w14:textId="77777777" w:rsidR="0069621B" w:rsidRDefault="0069621B" w:rsidP="0069621B">
      <w:pPr>
        <w:tabs>
          <w:tab w:val="left" w:pos="0"/>
        </w:tabs>
        <w:ind w:left="3119"/>
        <w:jc w:val="center"/>
        <w:rPr>
          <w:sz w:val="28"/>
          <w:szCs w:val="28"/>
        </w:rPr>
      </w:pPr>
    </w:p>
    <w:p w14:paraId="45A2F12D" w14:textId="77777777" w:rsidR="0069621B" w:rsidRDefault="0069621B" w:rsidP="0069621B">
      <w:pPr>
        <w:tabs>
          <w:tab w:val="left" w:pos="0"/>
        </w:tabs>
        <w:ind w:left="3119"/>
        <w:jc w:val="center"/>
        <w:rPr>
          <w:sz w:val="28"/>
          <w:szCs w:val="28"/>
        </w:rPr>
      </w:pPr>
    </w:p>
    <w:p w14:paraId="170B2424" w14:textId="77777777" w:rsidR="0069621B" w:rsidRDefault="0069621B" w:rsidP="0069621B">
      <w:pPr>
        <w:tabs>
          <w:tab w:val="left" w:pos="0"/>
        </w:tabs>
        <w:ind w:left="3119"/>
        <w:jc w:val="center"/>
        <w:rPr>
          <w:sz w:val="28"/>
          <w:szCs w:val="28"/>
        </w:rPr>
      </w:pPr>
    </w:p>
    <w:p w14:paraId="217635EC" w14:textId="77777777" w:rsidR="0069621B" w:rsidRDefault="0069621B" w:rsidP="0069621B">
      <w:pPr>
        <w:tabs>
          <w:tab w:val="left" w:pos="0"/>
        </w:tabs>
        <w:ind w:left="3119"/>
        <w:jc w:val="center"/>
        <w:rPr>
          <w:sz w:val="28"/>
          <w:szCs w:val="28"/>
        </w:rPr>
      </w:pPr>
    </w:p>
    <w:p w14:paraId="4EFF6517" w14:textId="77777777" w:rsidR="0069621B" w:rsidRDefault="0069621B" w:rsidP="0069621B">
      <w:pPr>
        <w:tabs>
          <w:tab w:val="left" w:pos="0"/>
        </w:tabs>
        <w:ind w:left="3119"/>
        <w:jc w:val="center"/>
        <w:rPr>
          <w:sz w:val="28"/>
          <w:szCs w:val="28"/>
        </w:rPr>
      </w:pPr>
    </w:p>
    <w:p w14:paraId="36D612B3" w14:textId="77777777" w:rsidR="0069621B" w:rsidRDefault="0069621B" w:rsidP="0069621B">
      <w:pPr>
        <w:tabs>
          <w:tab w:val="left" w:pos="0"/>
        </w:tabs>
        <w:ind w:left="3119"/>
        <w:jc w:val="center"/>
        <w:rPr>
          <w:sz w:val="28"/>
          <w:szCs w:val="28"/>
        </w:rPr>
      </w:pPr>
    </w:p>
    <w:p w14:paraId="4D9833B8" w14:textId="77777777" w:rsidR="0069621B" w:rsidRDefault="0069621B" w:rsidP="0069621B">
      <w:pPr>
        <w:tabs>
          <w:tab w:val="left" w:pos="0"/>
        </w:tabs>
        <w:ind w:left="3119"/>
        <w:jc w:val="center"/>
        <w:rPr>
          <w:sz w:val="28"/>
          <w:szCs w:val="28"/>
        </w:rPr>
      </w:pPr>
    </w:p>
    <w:p w14:paraId="6304F9C0" w14:textId="77777777" w:rsidR="0069621B" w:rsidRDefault="0069621B" w:rsidP="0069621B">
      <w:pPr>
        <w:tabs>
          <w:tab w:val="left" w:pos="0"/>
        </w:tabs>
        <w:ind w:left="3119"/>
        <w:jc w:val="center"/>
        <w:rPr>
          <w:sz w:val="28"/>
          <w:szCs w:val="28"/>
        </w:rPr>
      </w:pPr>
    </w:p>
    <w:p w14:paraId="50EE27C5" w14:textId="77777777" w:rsidR="0069621B" w:rsidRDefault="0069621B" w:rsidP="0069621B">
      <w:pPr>
        <w:tabs>
          <w:tab w:val="left" w:pos="0"/>
        </w:tabs>
        <w:ind w:left="3119"/>
        <w:jc w:val="center"/>
        <w:rPr>
          <w:sz w:val="28"/>
          <w:szCs w:val="28"/>
        </w:rPr>
      </w:pPr>
    </w:p>
    <w:p w14:paraId="5B78956B" w14:textId="77777777" w:rsidR="0069621B" w:rsidRDefault="0069621B" w:rsidP="0069621B">
      <w:pPr>
        <w:tabs>
          <w:tab w:val="left" w:pos="0"/>
        </w:tabs>
        <w:ind w:left="3119"/>
        <w:jc w:val="center"/>
        <w:rPr>
          <w:sz w:val="28"/>
          <w:szCs w:val="28"/>
        </w:rPr>
      </w:pPr>
    </w:p>
    <w:p w14:paraId="3C091671" w14:textId="77777777" w:rsidR="0069621B" w:rsidRDefault="0069621B" w:rsidP="0069621B">
      <w:pPr>
        <w:tabs>
          <w:tab w:val="left" w:pos="0"/>
        </w:tabs>
        <w:ind w:left="3119"/>
        <w:jc w:val="center"/>
        <w:rPr>
          <w:sz w:val="28"/>
          <w:szCs w:val="28"/>
        </w:rPr>
      </w:pPr>
    </w:p>
    <w:p w14:paraId="43AECE75" w14:textId="77777777" w:rsidR="0069621B" w:rsidRDefault="0069621B" w:rsidP="0069621B">
      <w:pPr>
        <w:tabs>
          <w:tab w:val="left" w:pos="0"/>
        </w:tabs>
        <w:ind w:left="3119"/>
        <w:jc w:val="center"/>
        <w:rPr>
          <w:sz w:val="28"/>
          <w:szCs w:val="28"/>
        </w:rPr>
      </w:pPr>
    </w:p>
    <w:p w14:paraId="24333D71" w14:textId="77777777" w:rsidR="0069621B" w:rsidRDefault="0069621B" w:rsidP="0069621B">
      <w:pPr>
        <w:tabs>
          <w:tab w:val="left" w:pos="0"/>
        </w:tabs>
        <w:ind w:left="3119"/>
        <w:jc w:val="center"/>
        <w:rPr>
          <w:sz w:val="28"/>
          <w:szCs w:val="28"/>
        </w:rPr>
      </w:pPr>
    </w:p>
    <w:p w14:paraId="5CC8D0D8" w14:textId="77777777" w:rsidR="0069621B" w:rsidRDefault="0069621B" w:rsidP="0069621B">
      <w:pPr>
        <w:tabs>
          <w:tab w:val="left" w:pos="0"/>
        </w:tabs>
        <w:ind w:left="3119"/>
        <w:jc w:val="center"/>
        <w:rPr>
          <w:sz w:val="28"/>
          <w:szCs w:val="28"/>
        </w:rPr>
      </w:pPr>
    </w:p>
    <w:p w14:paraId="1F00E289" w14:textId="77777777" w:rsidR="0069621B" w:rsidRDefault="0069621B" w:rsidP="0069621B">
      <w:pPr>
        <w:tabs>
          <w:tab w:val="left" w:pos="0"/>
        </w:tabs>
        <w:ind w:left="3119"/>
        <w:jc w:val="center"/>
        <w:rPr>
          <w:sz w:val="28"/>
          <w:szCs w:val="28"/>
        </w:rPr>
      </w:pPr>
    </w:p>
    <w:p w14:paraId="7FFF631A" w14:textId="77777777" w:rsidR="0069621B" w:rsidRDefault="0069621B" w:rsidP="0069621B">
      <w:pPr>
        <w:tabs>
          <w:tab w:val="left" w:pos="0"/>
        </w:tabs>
        <w:ind w:left="3119"/>
        <w:jc w:val="center"/>
        <w:rPr>
          <w:sz w:val="28"/>
          <w:szCs w:val="28"/>
        </w:rPr>
      </w:pPr>
    </w:p>
    <w:p w14:paraId="0389EBA3" w14:textId="77777777" w:rsidR="0069621B" w:rsidRDefault="0069621B" w:rsidP="0069621B">
      <w:pPr>
        <w:tabs>
          <w:tab w:val="left" w:pos="0"/>
        </w:tabs>
        <w:ind w:left="3119"/>
        <w:jc w:val="center"/>
        <w:rPr>
          <w:sz w:val="28"/>
          <w:szCs w:val="28"/>
        </w:rPr>
      </w:pPr>
    </w:p>
    <w:p w14:paraId="5D21842F" w14:textId="77777777" w:rsidR="0069621B" w:rsidRDefault="0069621B" w:rsidP="0069621B">
      <w:pPr>
        <w:tabs>
          <w:tab w:val="left" w:pos="0"/>
        </w:tabs>
        <w:ind w:left="3119"/>
        <w:jc w:val="center"/>
        <w:rPr>
          <w:sz w:val="28"/>
          <w:szCs w:val="28"/>
        </w:rPr>
      </w:pPr>
    </w:p>
    <w:p w14:paraId="69D8F336" w14:textId="77777777" w:rsidR="0069621B" w:rsidRDefault="0069621B" w:rsidP="0069621B">
      <w:pPr>
        <w:tabs>
          <w:tab w:val="left" w:pos="0"/>
        </w:tabs>
        <w:ind w:left="3119"/>
        <w:jc w:val="center"/>
        <w:rPr>
          <w:sz w:val="28"/>
          <w:szCs w:val="28"/>
        </w:rPr>
      </w:pPr>
    </w:p>
    <w:p w14:paraId="42F74D49" w14:textId="77777777" w:rsidR="0069621B" w:rsidRDefault="0069621B" w:rsidP="0069621B">
      <w:pPr>
        <w:tabs>
          <w:tab w:val="left" w:pos="0"/>
        </w:tabs>
        <w:ind w:left="3119"/>
        <w:jc w:val="center"/>
        <w:rPr>
          <w:sz w:val="28"/>
          <w:szCs w:val="28"/>
        </w:rPr>
      </w:pPr>
    </w:p>
    <w:p w14:paraId="245CCE3A" w14:textId="77777777" w:rsidR="0069621B" w:rsidRDefault="0069621B" w:rsidP="0069621B">
      <w:pPr>
        <w:tabs>
          <w:tab w:val="left" w:pos="0"/>
        </w:tabs>
        <w:ind w:left="3119"/>
        <w:jc w:val="center"/>
        <w:rPr>
          <w:sz w:val="28"/>
          <w:szCs w:val="28"/>
        </w:rPr>
      </w:pPr>
    </w:p>
    <w:p w14:paraId="17603F58" w14:textId="77777777" w:rsidR="0069621B" w:rsidRPr="00562E9E" w:rsidRDefault="0069621B" w:rsidP="0069621B">
      <w:pPr>
        <w:jc w:val="center"/>
        <w:rPr>
          <w:sz w:val="28"/>
          <w:szCs w:val="28"/>
        </w:rPr>
      </w:pPr>
      <w:r w:rsidRPr="00562E9E">
        <w:rPr>
          <w:sz w:val="28"/>
          <w:szCs w:val="28"/>
        </w:rPr>
        <w:t xml:space="preserve">Раздел 3. Перечень плановых мероприятий, направленных на улучшение качества </w:t>
      </w:r>
      <w:r>
        <w:rPr>
          <w:sz w:val="28"/>
          <w:szCs w:val="28"/>
        </w:rPr>
        <w:t>технической</w:t>
      </w:r>
      <w:r w:rsidRPr="007C77E9">
        <w:rPr>
          <w:sz w:val="28"/>
          <w:szCs w:val="28"/>
        </w:rPr>
        <w:t xml:space="preserve"> воды</w:t>
      </w:r>
    </w:p>
    <w:tbl>
      <w:tblPr>
        <w:tblStyle w:val="35"/>
        <w:tblW w:w="10207" w:type="dxa"/>
        <w:tblInd w:w="-431" w:type="dxa"/>
        <w:tblLook w:val="04A0" w:firstRow="1" w:lastRow="0" w:firstColumn="1" w:lastColumn="0" w:noHBand="0" w:noVBand="1"/>
      </w:tblPr>
      <w:tblGrid>
        <w:gridCol w:w="3334"/>
        <w:gridCol w:w="992"/>
        <w:gridCol w:w="1451"/>
        <w:gridCol w:w="2446"/>
        <w:gridCol w:w="980"/>
        <w:gridCol w:w="1004"/>
      </w:tblGrid>
      <w:tr w:rsidR="0069621B" w:rsidRPr="00562E9E" w14:paraId="1D29B2A1" w14:textId="77777777" w:rsidTr="00FC5BCF">
        <w:trPr>
          <w:trHeight w:val="706"/>
        </w:trPr>
        <w:tc>
          <w:tcPr>
            <w:tcW w:w="3334" w:type="dxa"/>
            <w:vMerge w:val="restart"/>
            <w:vAlign w:val="center"/>
          </w:tcPr>
          <w:p w14:paraId="626AD641" w14:textId="77777777" w:rsidR="0069621B" w:rsidRPr="00562E9E" w:rsidRDefault="0069621B" w:rsidP="00FC5BCF">
            <w:pPr>
              <w:jc w:val="center"/>
              <w:rPr>
                <w:sz w:val="28"/>
                <w:szCs w:val="28"/>
              </w:rPr>
            </w:pPr>
            <w:r w:rsidRPr="00562E9E">
              <w:rPr>
                <w:sz w:val="28"/>
                <w:szCs w:val="28"/>
              </w:rPr>
              <w:t>Наименование мероприятия</w:t>
            </w:r>
          </w:p>
        </w:tc>
        <w:tc>
          <w:tcPr>
            <w:tcW w:w="992" w:type="dxa"/>
            <w:vMerge w:val="restart"/>
            <w:vAlign w:val="center"/>
          </w:tcPr>
          <w:p w14:paraId="37AA59CD" w14:textId="77777777" w:rsidR="0069621B" w:rsidRPr="00562E9E" w:rsidRDefault="0069621B" w:rsidP="00FC5BCF">
            <w:pPr>
              <w:jc w:val="center"/>
              <w:rPr>
                <w:sz w:val="28"/>
                <w:szCs w:val="28"/>
              </w:rPr>
            </w:pPr>
            <w:r w:rsidRPr="00562E9E">
              <w:rPr>
                <w:sz w:val="28"/>
                <w:szCs w:val="28"/>
              </w:rPr>
              <w:t xml:space="preserve">Срок </w:t>
            </w:r>
            <w:proofErr w:type="spellStart"/>
            <w:r w:rsidRPr="00562E9E">
              <w:rPr>
                <w:sz w:val="28"/>
                <w:szCs w:val="28"/>
              </w:rPr>
              <w:t>реали-зации</w:t>
            </w:r>
            <w:proofErr w:type="spellEnd"/>
          </w:p>
        </w:tc>
        <w:tc>
          <w:tcPr>
            <w:tcW w:w="1451" w:type="dxa"/>
            <w:vMerge w:val="restart"/>
          </w:tcPr>
          <w:p w14:paraId="1D43CD50" w14:textId="77777777" w:rsidR="0069621B" w:rsidRPr="00562E9E" w:rsidRDefault="0069621B" w:rsidP="00FC5BCF">
            <w:pPr>
              <w:jc w:val="center"/>
              <w:rPr>
                <w:sz w:val="28"/>
                <w:szCs w:val="28"/>
              </w:rPr>
            </w:pPr>
            <w:proofErr w:type="spellStart"/>
            <w:r w:rsidRPr="00562E9E">
              <w:rPr>
                <w:sz w:val="28"/>
                <w:szCs w:val="28"/>
              </w:rPr>
              <w:t>Финан-совые</w:t>
            </w:r>
            <w:proofErr w:type="spellEnd"/>
            <w:r w:rsidRPr="00562E9E">
              <w:rPr>
                <w:sz w:val="28"/>
                <w:szCs w:val="28"/>
              </w:rPr>
              <w:t xml:space="preserve"> </w:t>
            </w:r>
            <w:proofErr w:type="gramStart"/>
            <w:r w:rsidRPr="00562E9E">
              <w:rPr>
                <w:sz w:val="28"/>
                <w:szCs w:val="28"/>
              </w:rPr>
              <w:t>потреб-</w:t>
            </w:r>
            <w:proofErr w:type="spellStart"/>
            <w:r w:rsidRPr="00562E9E">
              <w:rPr>
                <w:sz w:val="28"/>
                <w:szCs w:val="28"/>
              </w:rPr>
              <w:t>ности</w:t>
            </w:r>
            <w:proofErr w:type="spellEnd"/>
            <w:proofErr w:type="gramEnd"/>
            <w:r w:rsidRPr="00562E9E">
              <w:rPr>
                <w:sz w:val="28"/>
                <w:szCs w:val="28"/>
              </w:rPr>
              <w:t>, тыс. руб. (без НДС)</w:t>
            </w:r>
          </w:p>
        </w:tc>
        <w:tc>
          <w:tcPr>
            <w:tcW w:w="4430" w:type="dxa"/>
            <w:gridSpan w:val="3"/>
            <w:vAlign w:val="center"/>
          </w:tcPr>
          <w:p w14:paraId="4D28469C" w14:textId="77777777" w:rsidR="0069621B" w:rsidRPr="00562E9E" w:rsidRDefault="0069621B" w:rsidP="00FC5BCF">
            <w:pPr>
              <w:jc w:val="center"/>
              <w:rPr>
                <w:sz w:val="28"/>
                <w:szCs w:val="28"/>
              </w:rPr>
            </w:pPr>
            <w:r w:rsidRPr="00562E9E">
              <w:rPr>
                <w:sz w:val="28"/>
                <w:szCs w:val="28"/>
              </w:rPr>
              <w:t>Ожидаемый эффект</w:t>
            </w:r>
          </w:p>
        </w:tc>
      </w:tr>
      <w:tr w:rsidR="0069621B" w:rsidRPr="00562E9E" w14:paraId="6E6BEE0C" w14:textId="77777777" w:rsidTr="00FC5BCF">
        <w:trPr>
          <w:trHeight w:val="844"/>
        </w:trPr>
        <w:tc>
          <w:tcPr>
            <w:tcW w:w="3334" w:type="dxa"/>
            <w:vMerge/>
          </w:tcPr>
          <w:p w14:paraId="63B689CD" w14:textId="77777777" w:rsidR="0069621B" w:rsidRPr="00562E9E" w:rsidRDefault="0069621B" w:rsidP="00FC5BCF">
            <w:pPr>
              <w:jc w:val="center"/>
              <w:rPr>
                <w:sz w:val="28"/>
                <w:szCs w:val="28"/>
              </w:rPr>
            </w:pPr>
          </w:p>
        </w:tc>
        <w:tc>
          <w:tcPr>
            <w:tcW w:w="992" w:type="dxa"/>
            <w:vMerge/>
          </w:tcPr>
          <w:p w14:paraId="6CD169F7" w14:textId="77777777" w:rsidR="0069621B" w:rsidRPr="00562E9E" w:rsidRDefault="0069621B" w:rsidP="00FC5BCF">
            <w:pPr>
              <w:jc w:val="center"/>
              <w:rPr>
                <w:sz w:val="28"/>
                <w:szCs w:val="28"/>
              </w:rPr>
            </w:pPr>
          </w:p>
        </w:tc>
        <w:tc>
          <w:tcPr>
            <w:tcW w:w="1451" w:type="dxa"/>
            <w:vMerge/>
          </w:tcPr>
          <w:p w14:paraId="38DB2988" w14:textId="77777777" w:rsidR="0069621B" w:rsidRPr="00562E9E" w:rsidRDefault="0069621B" w:rsidP="00FC5BCF">
            <w:pPr>
              <w:jc w:val="center"/>
              <w:rPr>
                <w:sz w:val="28"/>
                <w:szCs w:val="28"/>
              </w:rPr>
            </w:pPr>
          </w:p>
        </w:tc>
        <w:tc>
          <w:tcPr>
            <w:tcW w:w="2446" w:type="dxa"/>
            <w:vAlign w:val="center"/>
          </w:tcPr>
          <w:p w14:paraId="4AD52989" w14:textId="77777777" w:rsidR="0069621B" w:rsidRPr="00562E9E" w:rsidRDefault="0069621B" w:rsidP="00FC5BCF">
            <w:pPr>
              <w:jc w:val="center"/>
              <w:rPr>
                <w:sz w:val="28"/>
                <w:szCs w:val="28"/>
              </w:rPr>
            </w:pPr>
            <w:r w:rsidRPr="00562E9E">
              <w:rPr>
                <w:sz w:val="28"/>
                <w:szCs w:val="28"/>
              </w:rPr>
              <w:t>Наименование показателей</w:t>
            </w:r>
          </w:p>
        </w:tc>
        <w:tc>
          <w:tcPr>
            <w:tcW w:w="980" w:type="dxa"/>
            <w:vAlign w:val="center"/>
          </w:tcPr>
          <w:p w14:paraId="6EA75285" w14:textId="77777777" w:rsidR="0069621B" w:rsidRPr="00562E9E" w:rsidRDefault="0069621B" w:rsidP="00FC5BCF">
            <w:pPr>
              <w:jc w:val="center"/>
              <w:rPr>
                <w:sz w:val="28"/>
                <w:szCs w:val="28"/>
              </w:rPr>
            </w:pPr>
            <w:r w:rsidRPr="00562E9E">
              <w:rPr>
                <w:sz w:val="28"/>
                <w:szCs w:val="28"/>
              </w:rPr>
              <w:t>тыс. руб.</w:t>
            </w:r>
          </w:p>
        </w:tc>
        <w:tc>
          <w:tcPr>
            <w:tcW w:w="1004" w:type="dxa"/>
            <w:vAlign w:val="center"/>
          </w:tcPr>
          <w:p w14:paraId="2415ABC8" w14:textId="77777777" w:rsidR="0069621B" w:rsidRPr="00562E9E" w:rsidRDefault="0069621B" w:rsidP="00FC5BCF">
            <w:pPr>
              <w:jc w:val="center"/>
              <w:rPr>
                <w:sz w:val="28"/>
                <w:szCs w:val="28"/>
              </w:rPr>
            </w:pPr>
            <w:r w:rsidRPr="00562E9E">
              <w:rPr>
                <w:sz w:val="28"/>
                <w:szCs w:val="28"/>
              </w:rPr>
              <w:t>%</w:t>
            </w:r>
          </w:p>
        </w:tc>
      </w:tr>
      <w:tr w:rsidR="0069621B" w:rsidRPr="00562E9E" w14:paraId="11F9E59F" w14:textId="77777777" w:rsidTr="00FC5BCF">
        <w:tc>
          <w:tcPr>
            <w:tcW w:w="10207" w:type="dxa"/>
            <w:gridSpan w:val="6"/>
          </w:tcPr>
          <w:p w14:paraId="3D982CC2" w14:textId="77777777" w:rsidR="0069621B" w:rsidRPr="00562E9E" w:rsidRDefault="0069621B" w:rsidP="00FC5BCF">
            <w:pPr>
              <w:ind w:left="720"/>
              <w:jc w:val="center"/>
              <w:rPr>
                <w:sz w:val="28"/>
                <w:szCs w:val="28"/>
              </w:rPr>
            </w:pPr>
            <w:r w:rsidRPr="00562E9E">
              <w:rPr>
                <w:sz w:val="28"/>
                <w:szCs w:val="28"/>
              </w:rPr>
              <w:t xml:space="preserve">Холодное водоснабжение </w:t>
            </w:r>
            <w:r>
              <w:rPr>
                <w:sz w:val="28"/>
                <w:szCs w:val="28"/>
              </w:rPr>
              <w:t>техническ</w:t>
            </w:r>
            <w:r w:rsidRPr="00562E9E">
              <w:rPr>
                <w:sz w:val="28"/>
                <w:szCs w:val="28"/>
              </w:rPr>
              <w:t>ой водой</w:t>
            </w:r>
          </w:p>
        </w:tc>
      </w:tr>
      <w:tr w:rsidR="0069621B" w:rsidRPr="00562E9E" w14:paraId="056CE9D3" w14:textId="77777777" w:rsidTr="00FC5BCF">
        <w:tc>
          <w:tcPr>
            <w:tcW w:w="3334" w:type="dxa"/>
            <w:vAlign w:val="center"/>
          </w:tcPr>
          <w:p w14:paraId="3AEAC1C1" w14:textId="77777777" w:rsidR="0069621B" w:rsidRPr="00562E9E" w:rsidRDefault="0069621B" w:rsidP="00FC5BCF">
            <w:pPr>
              <w:jc w:val="center"/>
              <w:rPr>
                <w:sz w:val="28"/>
                <w:szCs w:val="28"/>
              </w:rPr>
            </w:pPr>
            <w:r w:rsidRPr="00562E9E">
              <w:rPr>
                <w:sz w:val="28"/>
                <w:szCs w:val="28"/>
              </w:rPr>
              <w:t>-</w:t>
            </w:r>
          </w:p>
        </w:tc>
        <w:tc>
          <w:tcPr>
            <w:tcW w:w="992" w:type="dxa"/>
          </w:tcPr>
          <w:p w14:paraId="5B17DD68" w14:textId="77777777" w:rsidR="0069621B" w:rsidRPr="00562E9E" w:rsidRDefault="0069621B" w:rsidP="00FC5BCF">
            <w:pPr>
              <w:jc w:val="center"/>
              <w:rPr>
                <w:sz w:val="28"/>
                <w:szCs w:val="28"/>
              </w:rPr>
            </w:pPr>
            <w:r w:rsidRPr="00562E9E">
              <w:rPr>
                <w:sz w:val="28"/>
                <w:szCs w:val="28"/>
              </w:rPr>
              <w:t>-</w:t>
            </w:r>
          </w:p>
        </w:tc>
        <w:tc>
          <w:tcPr>
            <w:tcW w:w="1451" w:type="dxa"/>
          </w:tcPr>
          <w:p w14:paraId="3D95C5E2" w14:textId="77777777" w:rsidR="0069621B" w:rsidRPr="00562E9E" w:rsidRDefault="0069621B" w:rsidP="00FC5BCF">
            <w:pPr>
              <w:jc w:val="center"/>
              <w:rPr>
                <w:sz w:val="28"/>
                <w:szCs w:val="28"/>
              </w:rPr>
            </w:pPr>
            <w:r w:rsidRPr="00562E9E">
              <w:rPr>
                <w:sz w:val="28"/>
                <w:szCs w:val="28"/>
              </w:rPr>
              <w:t>-</w:t>
            </w:r>
          </w:p>
        </w:tc>
        <w:tc>
          <w:tcPr>
            <w:tcW w:w="2446" w:type="dxa"/>
          </w:tcPr>
          <w:p w14:paraId="35D5468B" w14:textId="77777777" w:rsidR="0069621B" w:rsidRPr="00562E9E" w:rsidRDefault="0069621B" w:rsidP="00FC5BCF">
            <w:pPr>
              <w:jc w:val="center"/>
              <w:rPr>
                <w:sz w:val="28"/>
                <w:szCs w:val="28"/>
              </w:rPr>
            </w:pPr>
            <w:r w:rsidRPr="00562E9E">
              <w:rPr>
                <w:sz w:val="28"/>
                <w:szCs w:val="28"/>
              </w:rPr>
              <w:t>-</w:t>
            </w:r>
          </w:p>
        </w:tc>
        <w:tc>
          <w:tcPr>
            <w:tcW w:w="980" w:type="dxa"/>
          </w:tcPr>
          <w:p w14:paraId="52001B5C" w14:textId="77777777" w:rsidR="0069621B" w:rsidRPr="00562E9E" w:rsidRDefault="0069621B" w:rsidP="00FC5BCF">
            <w:pPr>
              <w:jc w:val="center"/>
              <w:rPr>
                <w:sz w:val="28"/>
                <w:szCs w:val="28"/>
              </w:rPr>
            </w:pPr>
            <w:r w:rsidRPr="00562E9E">
              <w:rPr>
                <w:sz w:val="28"/>
                <w:szCs w:val="28"/>
              </w:rPr>
              <w:t>-</w:t>
            </w:r>
          </w:p>
        </w:tc>
        <w:tc>
          <w:tcPr>
            <w:tcW w:w="1004" w:type="dxa"/>
          </w:tcPr>
          <w:p w14:paraId="69268298" w14:textId="77777777" w:rsidR="0069621B" w:rsidRPr="00562E9E" w:rsidRDefault="0069621B" w:rsidP="00FC5BCF">
            <w:pPr>
              <w:jc w:val="center"/>
              <w:rPr>
                <w:sz w:val="28"/>
                <w:szCs w:val="28"/>
              </w:rPr>
            </w:pPr>
            <w:r w:rsidRPr="00562E9E">
              <w:rPr>
                <w:sz w:val="28"/>
                <w:szCs w:val="28"/>
              </w:rPr>
              <w:t>-</w:t>
            </w:r>
          </w:p>
        </w:tc>
      </w:tr>
    </w:tbl>
    <w:p w14:paraId="3E52E6A5" w14:textId="77777777" w:rsidR="0069621B" w:rsidRDefault="0069621B" w:rsidP="0069621B">
      <w:pPr>
        <w:tabs>
          <w:tab w:val="left" w:pos="0"/>
        </w:tabs>
        <w:ind w:left="3119"/>
        <w:jc w:val="center"/>
        <w:rPr>
          <w:sz w:val="28"/>
          <w:szCs w:val="28"/>
        </w:rPr>
      </w:pPr>
    </w:p>
    <w:p w14:paraId="0D671B1D" w14:textId="77777777" w:rsidR="0069621B" w:rsidRDefault="0069621B" w:rsidP="0069621B">
      <w:pPr>
        <w:tabs>
          <w:tab w:val="left" w:pos="0"/>
        </w:tabs>
        <w:ind w:left="3119"/>
        <w:jc w:val="center"/>
        <w:rPr>
          <w:sz w:val="28"/>
          <w:szCs w:val="28"/>
        </w:rPr>
      </w:pPr>
    </w:p>
    <w:p w14:paraId="4787F2D7" w14:textId="77777777" w:rsidR="0069621B" w:rsidRDefault="0069621B" w:rsidP="0069621B">
      <w:pPr>
        <w:tabs>
          <w:tab w:val="left" w:pos="0"/>
        </w:tabs>
        <w:ind w:left="3119"/>
        <w:jc w:val="center"/>
        <w:rPr>
          <w:sz w:val="28"/>
          <w:szCs w:val="28"/>
        </w:rPr>
      </w:pPr>
    </w:p>
    <w:p w14:paraId="457BEAA3" w14:textId="77777777" w:rsidR="0069621B" w:rsidRDefault="0069621B" w:rsidP="0069621B">
      <w:pPr>
        <w:tabs>
          <w:tab w:val="left" w:pos="0"/>
        </w:tabs>
        <w:ind w:left="3119"/>
        <w:jc w:val="center"/>
        <w:rPr>
          <w:sz w:val="28"/>
          <w:szCs w:val="28"/>
        </w:rPr>
      </w:pPr>
    </w:p>
    <w:p w14:paraId="3DE54276" w14:textId="77777777" w:rsidR="0069621B" w:rsidRDefault="0069621B" w:rsidP="0069621B">
      <w:pPr>
        <w:tabs>
          <w:tab w:val="left" w:pos="0"/>
        </w:tabs>
        <w:ind w:left="3119"/>
        <w:jc w:val="center"/>
        <w:rPr>
          <w:sz w:val="28"/>
          <w:szCs w:val="28"/>
        </w:rPr>
      </w:pPr>
    </w:p>
    <w:p w14:paraId="1F337B24" w14:textId="77777777" w:rsidR="0069621B" w:rsidRDefault="0069621B" w:rsidP="0069621B">
      <w:pPr>
        <w:tabs>
          <w:tab w:val="left" w:pos="0"/>
        </w:tabs>
        <w:ind w:left="3119"/>
        <w:jc w:val="center"/>
        <w:rPr>
          <w:sz w:val="28"/>
          <w:szCs w:val="28"/>
        </w:rPr>
      </w:pPr>
    </w:p>
    <w:p w14:paraId="1507D87E" w14:textId="77777777" w:rsidR="0069621B" w:rsidRDefault="0069621B" w:rsidP="0069621B">
      <w:pPr>
        <w:tabs>
          <w:tab w:val="left" w:pos="0"/>
        </w:tabs>
        <w:ind w:left="3119"/>
        <w:jc w:val="center"/>
        <w:rPr>
          <w:sz w:val="28"/>
          <w:szCs w:val="28"/>
        </w:rPr>
      </w:pPr>
    </w:p>
    <w:p w14:paraId="69090707" w14:textId="77777777" w:rsidR="0069621B" w:rsidRDefault="0069621B" w:rsidP="0069621B">
      <w:pPr>
        <w:tabs>
          <w:tab w:val="left" w:pos="0"/>
        </w:tabs>
        <w:ind w:left="3119"/>
        <w:jc w:val="center"/>
        <w:rPr>
          <w:sz w:val="28"/>
          <w:szCs w:val="28"/>
        </w:rPr>
      </w:pPr>
    </w:p>
    <w:p w14:paraId="1A5F8CA9" w14:textId="77777777" w:rsidR="0069621B" w:rsidRDefault="0069621B" w:rsidP="0069621B">
      <w:pPr>
        <w:tabs>
          <w:tab w:val="left" w:pos="0"/>
        </w:tabs>
        <w:ind w:left="3119"/>
        <w:jc w:val="center"/>
        <w:rPr>
          <w:sz w:val="28"/>
          <w:szCs w:val="28"/>
        </w:rPr>
      </w:pPr>
    </w:p>
    <w:p w14:paraId="5EA3DF32" w14:textId="77777777" w:rsidR="0069621B" w:rsidRDefault="0069621B" w:rsidP="0069621B">
      <w:pPr>
        <w:tabs>
          <w:tab w:val="left" w:pos="0"/>
        </w:tabs>
        <w:ind w:left="3119"/>
        <w:jc w:val="center"/>
        <w:rPr>
          <w:sz w:val="28"/>
          <w:szCs w:val="28"/>
        </w:rPr>
      </w:pPr>
    </w:p>
    <w:p w14:paraId="4FB67D05" w14:textId="77777777" w:rsidR="0069621B" w:rsidRDefault="0069621B" w:rsidP="0069621B">
      <w:pPr>
        <w:tabs>
          <w:tab w:val="left" w:pos="0"/>
        </w:tabs>
        <w:ind w:left="3119"/>
        <w:jc w:val="center"/>
        <w:rPr>
          <w:sz w:val="28"/>
          <w:szCs w:val="28"/>
        </w:rPr>
      </w:pPr>
    </w:p>
    <w:p w14:paraId="26E70C53" w14:textId="77777777" w:rsidR="0069621B" w:rsidRDefault="0069621B" w:rsidP="0069621B">
      <w:pPr>
        <w:tabs>
          <w:tab w:val="left" w:pos="0"/>
        </w:tabs>
        <w:ind w:left="3119"/>
        <w:jc w:val="center"/>
        <w:rPr>
          <w:sz w:val="28"/>
          <w:szCs w:val="28"/>
        </w:rPr>
      </w:pPr>
    </w:p>
    <w:p w14:paraId="08D08806" w14:textId="77777777" w:rsidR="0069621B" w:rsidRDefault="0069621B" w:rsidP="0069621B">
      <w:pPr>
        <w:tabs>
          <w:tab w:val="left" w:pos="0"/>
        </w:tabs>
        <w:ind w:left="3119"/>
        <w:jc w:val="center"/>
        <w:rPr>
          <w:sz w:val="28"/>
          <w:szCs w:val="28"/>
        </w:rPr>
      </w:pPr>
    </w:p>
    <w:p w14:paraId="42FF06AD" w14:textId="77777777" w:rsidR="0069621B" w:rsidRDefault="0069621B" w:rsidP="0069621B">
      <w:pPr>
        <w:tabs>
          <w:tab w:val="left" w:pos="0"/>
        </w:tabs>
        <w:ind w:left="3119"/>
        <w:jc w:val="center"/>
        <w:rPr>
          <w:sz w:val="28"/>
          <w:szCs w:val="28"/>
        </w:rPr>
      </w:pPr>
    </w:p>
    <w:p w14:paraId="4CAFF30A" w14:textId="77777777" w:rsidR="0069621B" w:rsidRDefault="0069621B" w:rsidP="0069621B">
      <w:pPr>
        <w:tabs>
          <w:tab w:val="left" w:pos="0"/>
        </w:tabs>
        <w:ind w:left="3119"/>
        <w:jc w:val="center"/>
        <w:rPr>
          <w:sz w:val="28"/>
          <w:szCs w:val="28"/>
        </w:rPr>
      </w:pPr>
    </w:p>
    <w:p w14:paraId="150B9875" w14:textId="77777777" w:rsidR="0069621B" w:rsidRDefault="0069621B" w:rsidP="0069621B">
      <w:pPr>
        <w:tabs>
          <w:tab w:val="left" w:pos="0"/>
        </w:tabs>
        <w:ind w:left="3119"/>
        <w:jc w:val="center"/>
        <w:rPr>
          <w:sz w:val="28"/>
          <w:szCs w:val="28"/>
        </w:rPr>
      </w:pPr>
    </w:p>
    <w:p w14:paraId="78E48177" w14:textId="77777777" w:rsidR="0069621B" w:rsidRDefault="0069621B" w:rsidP="0069621B">
      <w:pPr>
        <w:tabs>
          <w:tab w:val="left" w:pos="0"/>
        </w:tabs>
        <w:ind w:left="3119"/>
        <w:jc w:val="center"/>
        <w:rPr>
          <w:sz w:val="28"/>
          <w:szCs w:val="28"/>
        </w:rPr>
      </w:pPr>
    </w:p>
    <w:p w14:paraId="71479E93" w14:textId="77777777" w:rsidR="0069621B" w:rsidRDefault="0069621B" w:rsidP="0069621B">
      <w:pPr>
        <w:tabs>
          <w:tab w:val="left" w:pos="0"/>
        </w:tabs>
        <w:ind w:left="3119"/>
        <w:jc w:val="center"/>
        <w:rPr>
          <w:sz w:val="28"/>
          <w:szCs w:val="28"/>
        </w:rPr>
      </w:pPr>
    </w:p>
    <w:p w14:paraId="639B606A" w14:textId="77777777" w:rsidR="0069621B" w:rsidRDefault="0069621B" w:rsidP="0069621B">
      <w:pPr>
        <w:tabs>
          <w:tab w:val="left" w:pos="0"/>
        </w:tabs>
        <w:ind w:left="3119"/>
        <w:jc w:val="center"/>
        <w:rPr>
          <w:sz w:val="28"/>
          <w:szCs w:val="28"/>
        </w:rPr>
      </w:pPr>
    </w:p>
    <w:p w14:paraId="5ACEBBD1" w14:textId="77777777" w:rsidR="0069621B" w:rsidRDefault="0069621B" w:rsidP="0069621B">
      <w:pPr>
        <w:tabs>
          <w:tab w:val="left" w:pos="0"/>
        </w:tabs>
        <w:ind w:left="3119"/>
        <w:jc w:val="center"/>
        <w:rPr>
          <w:sz w:val="28"/>
          <w:szCs w:val="28"/>
        </w:rPr>
      </w:pPr>
    </w:p>
    <w:p w14:paraId="48081DB0" w14:textId="77777777" w:rsidR="0069621B" w:rsidRDefault="0069621B" w:rsidP="0069621B">
      <w:pPr>
        <w:tabs>
          <w:tab w:val="left" w:pos="0"/>
        </w:tabs>
        <w:ind w:left="3119"/>
        <w:jc w:val="center"/>
        <w:rPr>
          <w:sz w:val="28"/>
          <w:szCs w:val="28"/>
        </w:rPr>
      </w:pPr>
    </w:p>
    <w:p w14:paraId="7A67BDD4" w14:textId="77777777" w:rsidR="0069621B" w:rsidRDefault="0069621B" w:rsidP="0069621B">
      <w:pPr>
        <w:tabs>
          <w:tab w:val="left" w:pos="0"/>
        </w:tabs>
        <w:ind w:left="3119"/>
        <w:jc w:val="center"/>
        <w:rPr>
          <w:sz w:val="28"/>
          <w:szCs w:val="28"/>
        </w:rPr>
      </w:pPr>
    </w:p>
    <w:p w14:paraId="78EA667F" w14:textId="77777777" w:rsidR="0069621B" w:rsidRDefault="0069621B" w:rsidP="0069621B">
      <w:pPr>
        <w:tabs>
          <w:tab w:val="left" w:pos="0"/>
        </w:tabs>
        <w:ind w:left="3119"/>
        <w:jc w:val="center"/>
        <w:rPr>
          <w:sz w:val="28"/>
          <w:szCs w:val="28"/>
        </w:rPr>
      </w:pPr>
    </w:p>
    <w:p w14:paraId="536B1956" w14:textId="77777777" w:rsidR="0069621B" w:rsidRDefault="0069621B" w:rsidP="0069621B">
      <w:pPr>
        <w:tabs>
          <w:tab w:val="left" w:pos="0"/>
        </w:tabs>
        <w:ind w:left="3119"/>
        <w:jc w:val="center"/>
        <w:rPr>
          <w:sz w:val="28"/>
          <w:szCs w:val="28"/>
        </w:rPr>
      </w:pPr>
    </w:p>
    <w:p w14:paraId="4EB7D42E" w14:textId="77777777" w:rsidR="0069621B" w:rsidRDefault="0069621B" w:rsidP="0069621B">
      <w:pPr>
        <w:tabs>
          <w:tab w:val="left" w:pos="0"/>
        </w:tabs>
        <w:ind w:left="3119"/>
        <w:jc w:val="center"/>
        <w:rPr>
          <w:sz w:val="28"/>
          <w:szCs w:val="28"/>
        </w:rPr>
      </w:pPr>
    </w:p>
    <w:p w14:paraId="7D53BDAD" w14:textId="77777777" w:rsidR="0069621B" w:rsidRDefault="0069621B" w:rsidP="0069621B">
      <w:pPr>
        <w:tabs>
          <w:tab w:val="left" w:pos="0"/>
        </w:tabs>
        <w:ind w:left="3119"/>
        <w:jc w:val="center"/>
        <w:rPr>
          <w:sz w:val="28"/>
          <w:szCs w:val="28"/>
        </w:rPr>
      </w:pPr>
    </w:p>
    <w:p w14:paraId="10A0954E" w14:textId="77777777" w:rsidR="0069621B" w:rsidRDefault="0069621B" w:rsidP="0069621B">
      <w:pPr>
        <w:tabs>
          <w:tab w:val="left" w:pos="0"/>
        </w:tabs>
        <w:ind w:left="3119"/>
        <w:jc w:val="center"/>
        <w:rPr>
          <w:sz w:val="28"/>
          <w:szCs w:val="28"/>
        </w:rPr>
      </w:pPr>
    </w:p>
    <w:p w14:paraId="7B8C83C2" w14:textId="77777777" w:rsidR="0069621B" w:rsidRDefault="0069621B" w:rsidP="0069621B">
      <w:pPr>
        <w:tabs>
          <w:tab w:val="left" w:pos="0"/>
        </w:tabs>
        <w:ind w:left="3119"/>
        <w:jc w:val="center"/>
        <w:rPr>
          <w:sz w:val="28"/>
          <w:szCs w:val="28"/>
        </w:rPr>
      </w:pPr>
    </w:p>
    <w:p w14:paraId="58A7B30B" w14:textId="77777777" w:rsidR="0069621B" w:rsidRDefault="0069621B" w:rsidP="0069621B">
      <w:pPr>
        <w:tabs>
          <w:tab w:val="left" w:pos="0"/>
        </w:tabs>
        <w:ind w:left="3119"/>
        <w:jc w:val="center"/>
        <w:rPr>
          <w:sz w:val="28"/>
          <w:szCs w:val="28"/>
        </w:rPr>
      </w:pPr>
    </w:p>
    <w:p w14:paraId="348C99B8" w14:textId="77777777" w:rsidR="0069621B" w:rsidRDefault="0069621B" w:rsidP="0069621B">
      <w:pPr>
        <w:tabs>
          <w:tab w:val="left" w:pos="0"/>
        </w:tabs>
        <w:ind w:left="3119"/>
        <w:jc w:val="center"/>
        <w:rPr>
          <w:sz w:val="28"/>
          <w:szCs w:val="28"/>
        </w:rPr>
      </w:pPr>
    </w:p>
    <w:p w14:paraId="10F1F0D4" w14:textId="77777777" w:rsidR="0069621B" w:rsidRDefault="0069621B" w:rsidP="0069621B">
      <w:pPr>
        <w:tabs>
          <w:tab w:val="left" w:pos="0"/>
        </w:tabs>
        <w:ind w:left="3119"/>
        <w:jc w:val="center"/>
        <w:rPr>
          <w:sz w:val="28"/>
          <w:szCs w:val="28"/>
        </w:rPr>
      </w:pPr>
    </w:p>
    <w:p w14:paraId="2CB0A559" w14:textId="77777777" w:rsidR="0069621B" w:rsidRDefault="0069621B" w:rsidP="0069621B">
      <w:pPr>
        <w:tabs>
          <w:tab w:val="left" w:pos="0"/>
        </w:tabs>
        <w:ind w:left="3119"/>
        <w:jc w:val="center"/>
        <w:rPr>
          <w:sz w:val="28"/>
          <w:szCs w:val="28"/>
        </w:rPr>
      </w:pPr>
    </w:p>
    <w:p w14:paraId="0FC400E1" w14:textId="6059BD25" w:rsidR="0069621B" w:rsidRPr="00562E9E" w:rsidRDefault="0069621B" w:rsidP="0069621B">
      <w:pPr>
        <w:spacing w:after="200"/>
        <w:jc w:val="center"/>
        <w:rPr>
          <w:sz w:val="28"/>
          <w:szCs w:val="28"/>
        </w:rPr>
      </w:pPr>
      <w:r w:rsidRPr="00562E9E">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p>
    <w:tbl>
      <w:tblPr>
        <w:tblStyle w:val="41"/>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69621B" w:rsidRPr="00562E9E" w14:paraId="2E9809B7" w14:textId="77777777" w:rsidTr="00FC5BCF">
        <w:trPr>
          <w:trHeight w:val="706"/>
        </w:trPr>
        <w:tc>
          <w:tcPr>
            <w:tcW w:w="3334" w:type="dxa"/>
            <w:vMerge w:val="restart"/>
            <w:vAlign w:val="center"/>
          </w:tcPr>
          <w:p w14:paraId="6D627E65" w14:textId="77777777" w:rsidR="0069621B" w:rsidRPr="00562E9E" w:rsidRDefault="0069621B" w:rsidP="00FC5BCF">
            <w:pPr>
              <w:jc w:val="center"/>
              <w:rPr>
                <w:sz w:val="28"/>
                <w:szCs w:val="28"/>
              </w:rPr>
            </w:pPr>
            <w:r w:rsidRPr="00562E9E">
              <w:rPr>
                <w:sz w:val="28"/>
                <w:szCs w:val="28"/>
              </w:rPr>
              <w:t>Наименование мероприятия</w:t>
            </w:r>
          </w:p>
        </w:tc>
        <w:tc>
          <w:tcPr>
            <w:tcW w:w="992" w:type="dxa"/>
            <w:vMerge w:val="restart"/>
            <w:vAlign w:val="center"/>
          </w:tcPr>
          <w:p w14:paraId="7697CD8B" w14:textId="77777777" w:rsidR="0069621B" w:rsidRPr="00562E9E" w:rsidRDefault="0069621B" w:rsidP="00FC5BCF">
            <w:pPr>
              <w:jc w:val="center"/>
              <w:rPr>
                <w:sz w:val="28"/>
                <w:szCs w:val="28"/>
              </w:rPr>
            </w:pPr>
            <w:r w:rsidRPr="00562E9E">
              <w:rPr>
                <w:sz w:val="28"/>
                <w:szCs w:val="28"/>
              </w:rPr>
              <w:t xml:space="preserve">Срок </w:t>
            </w:r>
            <w:proofErr w:type="spellStart"/>
            <w:r w:rsidRPr="00562E9E">
              <w:rPr>
                <w:sz w:val="28"/>
                <w:szCs w:val="28"/>
              </w:rPr>
              <w:t>реали-зации</w:t>
            </w:r>
            <w:proofErr w:type="spellEnd"/>
          </w:p>
        </w:tc>
        <w:tc>
          <w:tcPr>
            <w:tcW w:w="1451" w:type="dxa"/>
            <w:vMerge w:val="restart"/>
          </w:tcPr>
          <w:p w14:paraId="38B53A38" w14:textId="77777777" w:rsidR="0069621B" w:rsidRPr="00562E9E" w:rsidRDefault="0069621B" w:rsidP="00FC5BCF">
            <w:pPr>
              <w:jc w:val="center"/>
              <w:rPr>
                <w:sz w:val="28"/>
                <w:szCs w:val="28"/>
              </w:rPr>
            </w:pPr>
            <w:proofErr w:type="spellStart"/>
            <w:r w:rsidRPr="00562E9E">
              <w:rPr>
                <w:sz w:val="28"/>
                <w:szCs w:val="28"/>
              </w:rPr>
              <w:t>Финан-совые</w:t>
            </w:r>
            <w:proofErr w:type="spellEnd"/>
            <w:r w:rsidRPr="00562E9E">
              <w:rPr>
                <w:sz w:val="28"/>
                <w:szCs w:val="28"/>
              </w:rPr>
              <w:t xml:space="preserve"> </w:t>
            </w:r>
            <w:proofErr w:type="gramStart"/>
            <w:r w:rsidRPr="00562E9E">
              <w:rPr>
                <w:sz w:val="28"/>
                <w:szCs w:val="28"/>
              </w:rPr>
              <w:t>потреб-</w:t>
            </w:r>
            <w:proofErr w:type="spellStart"/>
            <w:r w:rsidRPr="00562E9E">
              <w:rPr>
                <w:sz w:val="28"/>
                <w:szCs w:val="28"/>
              </w:rPr>
              <w:t>ности</w:t>
            </w:r>
            <w:proofErr w:type="spellEnd"/>
            <w:proofErr w:type="gramEnd"/>
            <w:r w:rsidRPr="00562E9E">
              <w:rPr>
                <w:sz w:val="28"/>
                <w:szCs w:val="28"/>
              </w:rPr>
              <w:t>, тыс. руб. (без НДС)</w:t>
            </w:r>
          </w:p>
        </w:tc>
        <w:tc>
          <w:tcPr>
            <w:tcW w:w="4375" w:type="dxa"/>
            <w:gridSpan w:val="3"/>
            <w:vAlign w:val="center"/>
          </w:tcPr>
          <w:p w14:paraId="1B873F67" w14:textId="77777777" w:rsidR="0069621B" w:rsidRPr="00562E9E" w:rsidRDefault="0069621B" w:rsidP="00FC5BCF">
            <w:pPr>
              <w:jc w:val="center"/>
              <w:rPr>
                <w:sz w:val="28"/>
                <w:szCs w:val="28"/>
              </w:rPr>
            </w:pPr>
            <w:r w:rsidRPr="00562E9E">
              <w:rPr>
                <w:sz w:val="28"/>
                <w:szCs w:val="28"/>
              </w:rPr>
              <w:t>Ожидаемый эффект</w:t>
            </w:r>
          </w:p>
        </w:tc>
      </w:tr>
      <w:tr w:rsidR="0069621B" w:rsidRPr="00562E9E" w14:paraId="2D261779" w14:textId="77777777" w:rsidTr="00FC5BCF">
        <w:trPr>
          <w:trHeight w:val="844"/>
        </w:trPr>
        <w:tc>
          <w:tcPr>
            <w:tcW w:w="3334" w:type="dxa"/>
            <w:vMerge/>
          </w:tcPr>
          <w:p w14:paraId="19B98D45" w14:textId="77777777" w:rsidR="0069621B" w:rsidRPr="00562E9E" w:rsidRDefault="0069621B" w:rsidP="00FC5BCF">
            <w:pPr>
              <w:jc w:val="center"/>
              <w:rPr>
                <w:sz w:val="28"/>
                <w:szCs w:val="28"/>
              </w:rPr>
            </w:pPr>
          </w:p>
        </w:tc>
        <w:tc>
          <w:tcPr>
            <w:tcW w:w="992" w:type="dxa"/>
            <w:vMerge/>
          </w:tcPr>
          <w:p w14:paraId="7E6D5718" w14:textId="77777777" w:rsidR="0069621B" w:rsidRPr="00562E9E" w:rsidRDefault="0069621B" w:rsidP="00FC5BCF">
            <w:pPr>
              <w:jc w:val="center"/>
              <w:rPr>
                <w:sz w:val="28"/>
                <w:szCs w:val="28"/>
              </w:rPr>
            </w:pPr>
          </w:p>
        </w:tc>
        <w:tc>
          <w:tcPr>
            <w:tcW w:w="1451" w:type="dxa"/>
            <w:vMerge/>
          </w:tcPr>
          <w:p w14:paraId="43B33B6A" w14:textId="77777777" w:rsidR="0069621B" w:rsidRPr="00562E9E" w:rsidRDefault="0069621B" w:rsidP="00FC5BCF">
            <w:pPr>
              <w:jc w:val="center"/>
              <w:rPr>
                <w:sz w:val="28"/>
                <w:szCs w:val="28"/>
              </w:rPr>
            </w:pPr>
          </w:p>
        </w:tc>
        <w:tc>
          <w:tcPr>
            <w:tcW w:w="2020" w:type="dxa"/>
            <w:vAlign w:val="center"/>
          </w:tcPr>
          <w:p w14:paraId="4DFB298C" w14:textId="77777777" w:rsidR="0069621B" w:rsidRPr="00562E9E" w:rsidRDefault="0069621B" w:rsidP="00FC5BCF">
            <w:pPr>
              <w:jc w:val="center"/>
              <w:rPr>
                <w:sz w:val="28"/>
                <w:szCs w:val="28"/>
              </w:rPr>
            </w:pPr>
            <w:r w:rsidRPr="00562E9E">
              <w:rPr>
                <w:sz w:val="28"/>
                <w:szCs w:val="28"/>
              </w:rPr>
              <w:t>Наименование показателей</w:t>
            </w:r>
          </w:p>
        </w:tc>
        <w:tc>
          <w:tcPr>
            <w:tcW w:w="1171" w:type="dxa"/>
            <w:vAlign w:val="center"/>
          </w:tcPr>
          <w:p w14:paraId="3775CA1C" w14:textId="77777777" w:rsidR="0069621B" w:rsidRPr="00562E9E" w:rsidRDefault="0069621B" w:rsidP="00FC5BCF">
            <w:pPr>
              <w:jc w:val="center"/>
              <w:rPr>
                <w:sz w:val="28"/>
                <w:szCs w:val="28"/>
              </w:rPr>
            </w:pPr>
            <w:r w:rsidRPr="00562E9E">
              <w:rPr>
                <w:sz w:val="28"/>
                <w:szCs w:val="28"/>
              </w:rPr>
              <w:t>тыс. руб.</w:t>
            </w:r>
          </w:p>
        </w:tc>
        <w:tc>
          <w:tcPr>
            <w:tcW w:w="1184" w:type="dxa"/>
            <w:vAlign w:val="center"/>
          </w:tcPr>
          <w:p w14:paraId="3CD75D61" w14:textId="77777777" w:rsidR="0069621B" w:rsidRPr="00562E9E" w:rsidRDefault="0069621B" w:rsidP="00FC5BCF">
            <w:pPr>
              <w:jc w:val="center"/>
              <w:rPr>
                <w:sz w:val="28"/>
                <w:szCs w:val="28"/>
              </w:rPr>
            </w:pPr>
            <w:r w:rsidRPr="00562E9E">
              <w:rPr>
                <w:sz w:val="28"/>
                <w:szCs w:val="28"/>
              </w:rPr>
              <w:t>%</w:t>
            </w:r>
          </w:p>
        </w:tc>
      </w:tr>
      <w:tr w:rsidR="0069621B" w:rsidRPr="00562E9E" w14:paraId="48A02CA5" w14:textId="77777777" w:rsidTr="00FC5BCF">
        <w:tc>
          <w:tcPr>
            <w:tcW w:w="10152" w:type="dxa"/>
            <w:gridSpan w:val="6"/>
          </w:tcPr>
          <w:p w14:paraId="295F5081" w14:textId="77777777" w:rsidR="0069621B" w:rsidRPr="00562E9E" w:rsidRDefault="0069621B" w:rsidP="00FC5BCF">
            <w:pPr>
              <w:ind w:left="720"/>
              <w:contextualSpacing/>
              <w:jc w:val="center"/>
              <w:rPr>
                <w:sz w:val="28"/>
                <w:szCs w:val="28"/>
              </w:rPr>
            </w:pPr>
            <w:r w:rsidRPr="00562E9E">
              <w:rPr>
                <w:sz w:val="28"/>
                <w:szCs w:val="28"/>
              </w:rPr>
              <w:t xml:space="preserve">Холодное водоснабжение </w:t>
            </w:r>
            <w:r>
              <w:rPr>
                <w:sz w:val="28"/>
                <w:szCs w:val="28"/>
              </w:rPr>
              <w:t>техническ</w:t>
            </w:r>
            <w:r w:rsidRPr="00562E9E">
              <w:rPr>
                <w:sz w:val="28"/>
                <w:szCs w:val="28"/>
              </w:rPr>
              <w:t>ой водой</w:t>
            </w:r>
          </w:p>
        </w:tc>
      </w:tr>
      <w:tr w:rsidR="0069621B" w:rsidRPr="00562E9E" w14:paraId="2339E7A3" w14:textId="77777777" w:rsidTr="00FC5BCF">
        <w:tc>
          <w:tcPr>
            <w:tcW w:w="3334" w:type="dxa"/>
          </w:tcPr>
          <w:p w14:paraId="43DD903B" w14:textId="77777777" w:rsidR="0069621B" w:rsidRPr="00562E9E" w:rsidRDefault="0069621B" w:rsidP="00FC5BCF">
            <w:pPr>
              <w:jc w:val="center"/>
              <w:rPr>
                <w:sz w:val="28"/>
                <w:szCs w:val="28"/>
              </w:rPr>
            </w:pPr>
            <w:r w:rsidRPr="00562E9E">
              <w:rPr>
                <w:sz w:val="28"/>
                <w:szCs w:val="28"/>
              </w:rPr>
              <w:t>-</w:t>
            </w:r>
          </w:p>
        </w:tc>
        <w:tc>
          <w:tcPr>
            <w:tcW w:w="992" w:type="dxa"/>
          </w:tcPr>
          <w:p w14:paraId="25F2FC8E" w14:textId="77777777" w:rsidR="0069621B" w:rsidRPr="00562E9E" w:rsidRDefault="0069621B" w:rsidP="00FC5BCF">
            <w:pPr>
              <w:jc w:val="center"/>
              <w:rPr>
                <w:sz w:val="28"/>
                <w:szCs w:val="28"/>
              </w:rPr>
            </w:pPr>
            <w:r w:rsidRPr="00562E9E">
              <w:rPr>
                <w:sz w:val="28"/>
                <w:szCs w:val="28"/>
              </w:rPr>
              <w:t>-</w:t>
            </w:r>
          </w:p>
        </w:tc>
        <w:tc>
          <w:tcPr>
            <w:tcW w:w="1451" w:type="dxa"/>
          </w:tcPr>
          <w:p w14:paraId="75CF943F" w14:textId="77777777" w:rsidR="0069621B" w:rsidRPr="00562E9E" w:rsidRDefault="0069621B" w:rsidP="00FC5BCF">
            <w:pPr>
              <w:jc w:val="center"/>
              <w:rPr>
                <w:sz w:val="28"/>
                <w:szCs w:val="28"/>
              </w:rPr>
            </w:pPr>
            <w:r w:rsidRPr="00562E9E">
              <w:rPr>
                <w:sz w:val="28"/>
                <w:szCs w:val="28"/>
              </w:rPr>
              <w:t>-</w:t>
            </w:r>
          </w:p>
        </w:tc>
        <w:tc>
          <w:tcPr>
            <w:tcW w:w="2020" w:type="dxa"/>
          </w:tcPr>
          <w:p w14:paraId="37772BB9" w14:textId="77777777" w:rsidR="0069621B" w:rsidRPr="00562E9E" w:rsidRDefault="0069621B" w:rsidP="00FC5BCF">
            <w:pPr>
              <w:jc w:val="center"/>
              <w:rPr>
                <w:sz w:val="28"/>
                <w:szCs w:val="28"/>
              </w:rPr>
            </w:pPr>
            <w:r w:rsidRPr="00562E9E">
              <w:rPr>
                <w:sz w:val="28"/>
                <w:szCs w:val="28"/>
              </w:rPr>
              <w:t>-</w:t>
            </w:r>
          </w:p>
        </w:tc>
        <w:tc>
          <w:tcPr>
            <w:tcW w:w="1171" w:type="dxa"/>
          </w:tcPr>
          <w:p w14:paraId="71D53557" w14:textId="77777777" w:rsidR="0069621B" w:rsidRPr="00562E9E" w:rsidRDefault="0069621B" w:rsidP="00FC5BCF">
            <w:pPr>
              <w:jc w:val="center"/>
              <w:rPr>
                <w:sz w:val="28"/>
                <w:szCs w:val="28"/>
              </w:rPr>
            </w:pPr>
            <w:r w:rsidRPr="00562E9E">
              <w:rPr>
                <w:sz w:val="28"/>
                <w:szCs w:val="28"/>
              </w:rPr>
              <w:t>-</w:t>
            </w:r>
          </w:p>
        </w:tc>
        <w:tc>
          <w:tcPr>
            <w:tcW w:w="1184" w:type="dxa"/>
          </w:tcPr>
          <w:p w14:paraId="1B6C4258" w14:textId="77777777" w:rsidR="0069621B" w:rsidRPr="00562E9E" w:rsidRDefault="0069621B" w:rsidP="00FC5BCF">
            <w:pPr>
              <w:jc w:val="center"/>
              <w:rPr>
                <w:sz w:val="28"/>
                <w:szCs w:val="28"/>
              </w:rPr>
            </w:pPr>
            <w:r w:rsidRPr="00562E9E">
              <w:rPr>
                <w:sz w:val="28"/>
                <w:szCs w:val="28"/>
              </w:rPr>
              <w:t>-</w:t>
            </w:r>
          </w:p>
        </w:tc>
      </w:tr>
    </w:tbl>
    <w:p w14:paraId="7F781E7E" w14:textId="77777777" w:rsidR="0069621B" w:rsidRDefault="0069621B" w:rsidP="0069621B">
      <w:pPr>
        <w:jc w:val="both"/>
        <w:rPr>
          <w:sz w:val="28"/>
          <w:szCs w:val="28"/>
        </w:rPr>
      </w:pPr>
    </w:p>
    <w:p w14:paraId="3E36D683" w14:textId="77777777" w:rsidR="0069621B" w:rsidRDefault="0069621B" w:rsidP="0069621B">
      <w:pPr>
        <w:jc w:val="both"/>
        <w:rPr>
          <w:sz w:val="28"/>
          <w:szCs w:val="28"/>
        </w:rPr>
      </w:pPr>
    </w:p>
    <w:p w14:paraId="58D03A7A" w14:textId="77777777" w:rsidR="0069621B" w:rsidRDefault="0069621B" w:rsidP="0069621B">
      <w:pPr>
        <w:jc w:val="both"/>
        <w:rPr>
          <w:sz w:val="28"/>
          <w:szCs w:val="28"/>
        </w:rPr>
      </w:pPr>
    </w:p>
    <w:p w14:paraId="476040D2" w14:textId="77777777" w:rsidR="0069621B" w:rsidRDefault="0069621B" w:rsidP="0069621B">
      <w:pPr>
        <w:jc w:val="both"/>
        <w:rPr>
          <w:sz w:val="28"/>
          <w:szCs w:val="28"/>
        </w:rPr>
      </w:pPr>
    </w:p>
    <w:p w14:paraId="52A3A4B6" w14:textId="77777777" w:rsidR="0069621B" w:rsidRDefault="0069621B" w:rsidP="0069621B">
      <w:pPr>
        <w:jc w:val="both"/>
        <w:rPr>
          <w:sz w:val="28"/>
          <w:szCs w:val="28"/>
        </w:rPr>
      </w:pPr>
    </w:p>
    <w:p w14:paraId="6AF2AD96" w14:textId="77777777" w:rsidR="0069621B" w:rsidRDefault="0069621B" w:rsidP="0069621B">
      <w:pPr>
        <w:jc w:val="both"/>
        <w:rPr>
          <w:sz w:val="28"/>
          <w:szCs w:val="28"/>
        </w:rPr>
      </w:pPr>
    </w:p>
    <w:p w14:paraId="7AFA3AAA" w14:textId="77777777" w:rsidR="0069621B" w:rsidRDefault="0069621B" w:rsidP="0069621B">
      <w:pPr>
        <w:jc w:val="both"/>
        <w:rPr>
          <w:sz w:val="28"/>
          <w:szCs w:val="28"/>
        </w:rPr>
      </w:pPr>
    </w:p>
    <w:p w14:paraId="6CA9909A" w14:textId="77777777" w:rsidR="0069621B" w:rsidRDefault="0069621B" w:rsidP="0069621B">
      <w:pPr>
        <w:jc w:val="both"/>
        <w:rPr>
          <w:sz w:val="28"/>
          <w:szCs w:val="28"/>
        </w:rPr>
      </w:pPr>
    </w:p>
    <w:p w14:paraId="401D6619" w14:textId="77777777" w:rsidR="0069621B" w:rsidRDefault="0069621B" w:rsidP="0069621B">
      <w:pPr>
        <w:jc w:val="both"/>
        <w:rPr>
          <w:sz w:val="28"/>
          <w:szCs w:val="28"/>
        </w:rPr>
      </w:pPr>
    </w:p>
    <w:p w14:paraId="42E29430" w14:textId="77777777" w:rsidR="0069621B" w:rsidRDefault="0069621B" w:rsidP="0069621B">
      <w:pPr>
        <w:jc w:val="both"/>
        <w:rPr>
          <w:sz w:val="28"/>
          <w:szCs w:val="28"/>
        </w:rPr>
      </w:pPr>
    </w:p>
    <w:p w14:paraId="095BDDBE" w14:textId="77777777" w:rsidR="0069621B" w:rsidRDefault="0069621B" w:rsidP="0069621B">
      <w:pPr>
        <w:jc w:val="both"/>
        <w:rPr>
          <w:sz w:val="28"/>
          <w:szCs w:val="28"/>
        </w:rPr>
      </w:pPr>
    </w:p>
    <w:p w14:paraId="24566F82" w14:textId="77777777" w:rsidR="0069621B" w:rsidRDefault="0069621B" w:rsidP="0069621B">
      <w:pPr>
        <w:jc w:val="both"/>
        <w:rPr>
          <w:sz w:val="28"/>
          <w:szCs w:val="28"/>
        </w:rPr>
      </w:pPr>
    </w:p>
    <w:p w14:paraId="23008B85" w14:textId="77777777" w:rsidR="0069621B" w:rsidRDefault="0069621B" w:rsidP="0069621B">
      <w:pPr>
        <w:jc w:val="both"/>
        <w:rPr>
          <w:sz w:val="28"/>
          <w:szCs w:val="28"/>
        </w:rPr>
      </w:pPr>
    </w:p>
    <w:p w14:paraId="66F5371E" w14:textId="77777777" w:rsidR="0069621B" w:rsidRDefault="0069621B" w:rsidP="0069621B">
      <w:pPr>
        <w:jc w:val="both"/>
        <w:rPr>
          <w:sz w:val="28"/>
          <w:szCs w:val="28"/>
        </w:rPr>
      </w:pPr>
    </w:p>
    <w:p w14:paraId="685076E0" w14:textId="77777777" w:rsidR="0069621B" w:rsidRDefault="0069621B" w:rsidP="0069621B">
      <w:pPr>
        <w:jc w:val="both"/>
        <w:rPr>
          <w:sz w:val="28"/>
          <w:szCs w:val="28"/>
        </w:rPr>
      </w:pPr>
    </w:p>
    <w:p w14:paraId="71ED6EAD" w14:textId="77777777" w:rsidR="0069621B" w:rsidRDefault="0069621B" w:rsidP="0069621B">
      <w:pPr>
        <w:jc w:val="both"/>
        <w:rPr>
          <w:sz w:val="28"/>
          <w:szCs w:val="28"/>
        </w:rPr>
      </w:pPr>
    </w:p>
    <w:p w14:paraId="3CBBD3FD" w14:textId="77777777" w:rsidR="0069621B" w:rsidRDefault="0069621B" w:rsidP="0069621B">
      <w:pPr>
        <w:jc w:val="both"/>
        <w:rPr>
          <w:sz w:val="28"/>
          <w:szCs w:val="28"/>
        </w:rPr>
      </w:pPr>
    </w:p>
    <w:p w14:paraId="0CC0758B" w14:textId="77777777" w:rsidR="0069621B" w:rsidRDefault="0069621B" w:rsidP="0069621B">
      <w:pPr>
        <w:jc w:val="both"/>
        <w:rPr>
          <w:sz w:val="28"/>
          <w:szCs w:val="28"/>
        </w:rPr>
      </w:pPr>
    </w:p>
    <w:p w14:paraId="4E6A06CC" w14:textId="77777777" w:rsidR="0069621B" w:rsidRDefault="0069621B" w:rsidP="0069621B">
      <w:pPr>
        <w:jc w:val="both"/>
        <w:rPr>
          <w:sz w:val="28"/>
          <w:szCs w:val="28"/>
        </w:rPr>
      </w:pPr>
    </w:p>
    <w:p w14:paraId="5493ADE1" w14:textId="77777777" w:rsidR="0069621B" w:rsidRDefault="0069621B" w:rsidP="0069621B">
      <w:pPr>
        <w:jc w:val="both"/>
        <w:rPr>
          <w:sz w:val="28"/>
          <w:szCs w:val="28"/>
        </w:rPr>
      </w:pPr>
    </w:p>
    <w:p w14:paraId="40826E8C" w14:textId="77777777" w:rsidR="0069621B" w:rsidRDefault="0069621B" w:rsidP="0069621B">
      <w:pPr>
        <w:jc w:val="both"/>
        <w:rPr>
          <w:sz w:val="28"/>
          <w:szCs w:val="28"/>
        </w:rPr>
      </w:pPr>
    </w:p>
    <w:p w14:paraId="66D7DA95" w14:textId="77777777" w:rsidR="0069621B" w:rsidRDefault="0069621B" w:rsidP="0069621B">
      <w:pPr>
        <w:jc w:val="both"/>
        <w:rPr>
          <w:sz w:val="28"/>
          <w:szCs w:val="28"/>
        </w:rPr>
      </w:pPr>
    </w:p>
    <w:p w14:paraId="01E96B49" w14:textId="77777777" w:rsidR="0069621B" w:rsidRDefault="0069621B" w:rsidP="0069621B">
      <w:pPr>
        <w:jc w:val="both"/>
        <w:rPr>
          <w:sz w:val="28"/>
          <w:szCs w:val="28"/>
        </w:rPr>
      </w:pPr>
    </w:p>
    <w:p w14:paraId="72C58B3C" w14:textId="77777777" w:rsidR="0069621B" w:rsidRDefault="0069621B" w:rsidP="0069621B">
      <w:pPr>
        <w:jc w:val="both"/>
        <w:rPr>
          <w:sz w:val="28"/>
          <w:szCs w:val="28"/>
        </w:rPr>
      </w:pPr>
    </w:p>
    <w:p w14:paraId="1F7B7416" w14:textId="77777777" w:rsidR="0069621B" w:rsidRDefault="0069621B" w:rsidP="0069621B">
      <w:pPr>
        <w:jc w:val="both"/>
        <w:rPr>
          <w:sz w:val="28"/>
          <w:szCs w:val="28"/>
        </w:rPr>
      </w:pPr>
    </w:p>
    <w:p w14:paraId="5E214123" w14:textId="77777777" w:rsidR="0069621B" w:rsidRDefault="0069621B" w:rsidP="0069621B">
      <w:pPr>
        <w:jc w:val="both"/>
        <w:rPr>
          <w:sz w:val="28"/>
          <w:szCs w:val="28"/>
        </w:rPr>
      </w:pPr>
    </w:p>
    <w:p w14:paraId="3CCCD10E" w14:textId="77777777" w:rsidR="0069621B" w:rsidRDefault="0069621B" w:rsidP="0069621B">
      <w:pPr>
        <w:jc w:val="both"/>
        <w:rPr>
          <w:sz w:val="28"/>
          <w:szCs w:val="28"/>
        </w:rPr>
      </w:pPr>
    </w:p>
    <w:p w14:paraId="187CCACC" w14:textId="77777777" w:rsidR="0069621B" w:rsidRDefault="0069621B" w:rsidP="0069621B">
      <w:pPr>
        <w:jc w:val="both"/>
        <w:rPr>
          <w:sz w:val="28"/>
          <w:szCs w:val="28"/>
        </w:rPr>
      </w:pPr>
    </w:p>
    <w:p w14:paraId="067CBD3E" w14:textId="77777777" w:rsidR="0069621B" w:rsidRDefault="0069621B" w:rsidP="0069621B">
      <w:pPr>
        <w:jc w:val="both"/>
        <w:rPr>
          <w:sz w:val="28"/>
          <w:szCs w:val="28"/>
        </w:rPr>
      </w:pPr>
    </w:p>
    <w:p w14:paraId="7A74B1C9" w14:textId="77777777" w:rsidR="0069621B" w:rsidRDefault="0069621B" w:rsidP="0069621B">
      <w:pPr>
        <w:jc w:val="both"/>
        <w:rPr>
          <w:sz w:val="28"/>
          <w:szCs w:val="28"/>
        </w:rPr>
      </w:pPr>
    </w:p>
    <w:p w14:paraId="69D56A0C" w14:textId="77777777" w:rsidR="0069621B" w:rsidRDefault="0069621B" w:rsidP="0069621B">
      <w:pPr>
        <w:jc w:val="both"/>
        <w:rPr>
          <w:sz w:val="28"/>
          <w:szCs w:val="28"/>
        </w:rPr>
      </w:pPr>
    </w:p>
    <w:p w14:paraId="3B523C48" w14:textId="77777777" w:rsidR="0069621B" w:rsidRDefault="0069621B" w:rsidP="0069621B">
      <w:pPr>
        <w:tabs>
          <w:tab w:val="left" w:pos="6795"/>
        </w:tabs>
        <w:jc w:val="center"/>
        <w:rPr>
          <w:sz w:val="28"/>
          <w:szCs w:val="28"/>
        </w:rPr>
        <w:sectPr w:rsidR="0069621B" w:rsidSect="0069621B">
          <w:headerReference w:type="default" r:id="rId112"/>
          <w:headerReference w:type="first" r:id="rId113"/>
          <w:pgSz w:w="11906" w:h="16838"/>
          <w:pgMar w:top="567" w:right="567" w:bottom="1134" w:left="1701" w:header="709" w:footer="709" w:gutter="0"/>
          <w:cols w:space="708"/>
          <w:titlePg/>
          <w:docGrid w:linePitch="360"/>
        </w:sectPr>
      </w:pPr>
    </w:p>
    <w:p w14:paraId="5CDF5B8A" w14:textId="77777777" w:rsidR="0069621B" w:rsidRPr="00AD114A" w:rsidRDefault="0069621B" w:rsidP="0069621B">
      <w:pPr>
        <w:jc w:val="center"/>
        <w:rPr>
          <w:sz w:val="28"/>
          <w:szCs w:val="28"/>
        </w:rPr>
      </w:pPr>
      <w:r w:rsidRPr="00AD114A">
        <w:rPr>
          <w:sz w:val="28"/>
          <w:szCs w:val="28"/>
        </w:rPr>
        <w:t xml:space="preserve">Раздел 5. Планируемые объемы подачи </w:t>
      </w:r>
      <w:r>
        <w:rPr>
          <w:sz w:val="28"/>
          <w:szCs w:val="28"/>
        </w:rPr>
        <w:t>техническ</w:t>
      </w:r>
      <w:r w:rsidRPr="00AD114A">
        <w:rPr>
          <w:sz w:val="28"/>
          <w:szCs w:val="28"/>
        </w:rPr>
        <w:t xml:space="preserve">ой воды </w:t>
      </w:r>
    </w:p>
    <w:tbl>
      <w:tblPr>
        <w:tblStyle w:val="71"/>
        <w:tblW w:w="15730"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29"/>
        <w:gridCol w:w="1276"/>
      </w:tblGrid>
      <w:tr w:rsidR="0069621B" w:rsidRPr="00793080" w14:paraId="17CBED03" w14:textId="77777777" w:rsidTr="00FC5BCF">
        <w:trPr>
          <w:trHeight w:val="673"/>
          <w:jc w:val="center"/>
        </w:trPr>
        <w:tc>
          <w:tcPr>
            <w:tcW w:w="992" w:type="dxa"/>
            <w:vMerge w:val="restart"/>
            <w:vAlign w:val="center"/>
          </w:tcPr>
          <w:p w14:paraId="7FC79E9C" w14:textId="77777777" w:rsidR="0069621B" w:rsidRPr="00793080" w:rsidRDefault="0069621B" w:rsidP="00FC5BCF">
            <w:pPr>
              <w:jc w:val="center"/>
              <w:rPr>
                <w:sz w:val="28"/>
                <w:szCs w:val="28"/>
              </w:rPr>
            </w:pPr>
            <w:r w:rsidRPr="00793080">
              <w:rPr>
                <w:sz w:val="28"/>
                <w:szCs w:val="28"/>
              </w:rPr>
              <w:t>№ п/п</w:t>
            </w:r>
          </w:p>
        </w:tc>
        <w:tc>
          <w:tcPr>
            <w:tcW w:w="1985" w:type="dxa"/>
            <w:vMerge w:val="restart"/>
            <w:vAlign w:val="center"/>
          </w:tcPr>
          <w:p w14:paraId="281CD2F0" w14:textId="77777777" w:rsidR="0069621B" w:rsidRPr="00793080" w:rsidRDefault="0069621B" w:rsidP="00FC5BCF">
            <w:pPr>
              <w:jc w:val="center"/>
              <w:rPr>
                <w:sz w:val="28"/>
                <w:szCs w:val="28"/>
              </w:rPr>
            </w:pPr>
            <w:r w:rsidRPr="00793080">
              <w:rPr>
                <w:sz w:val="28"/>
                <w:szCs w:val="28"/>
              </w:rPr>
              <w:t>Наименование показателя</w:t>
            </w:r>
          </w:p>
        </w:tc>
        <w:tc>
          <w:tcPr>
            <w:tcW w:w="851" w:type="dxa"/>
            <w:vMerge w:val="restart"/>
            <w:vAlign w:val="center"/>
          </w:tcPr>
          <w:p w14:paraId="74D51C39" w14:textId="77777777" w:rsidR="0069621B" w:rsidRPr="00793080" w:rsidRDefault="0069621B" w:rsidP="00FC5BCF">
            <w:pPr>
              <w:jc w:val="center"/>
              <w:rPr>
                <w:sz w:val="28"/>
                <w:szCs w:val="28"/>
              </w:rPr>
            </w:pPr>
            <w:r w:rsidRPr="00793080">
              <w:rPr>
                <w:sz w:val="28"/>
                <w:szCs w:val="28"/>
              </w:rPr>
              <w:t>Ед. изм.</w:t>
            </w:r>
          </w:p>
        </w:tc>
        <w:tc>
          <w:tcPr>
            <w:tcW w:w="2268" w:type="dxa"/>
            <w:gridSpan w:val="2"/>
            <w:vAlign w:val="center"/>
          </w:tcPr>
          <w:p w14:paraId="2EA8AB26" w14:textId="77777777" w:rsidR="0069621B" w:rsidRPr="00793080" w:rsidRDefault="0069621B" w:rsidP="00FC5BCF">
            <w:pPr>
              <w:jc w:val="center"/>
              <w:rPr>
                <w:sz w:val="28"/>
                <w:szCs w:val="28"/>
              </w:rPr>
            </w:pPr>
            <w:r w:rsidRPr="00793080">
              <w:rPr>
                <w:sz w:val="28"/>
                <w:szCs w:val="28"/>
              </w:rPr>
              <w:t>20</w:t>
            </w:r>
            <w:r>
              <w:rPr>
                <w:sz w:val="28"/>
                <w:szCs w:val="28"/>
              </w:rPr>
              <w:t>24</w:t>
            </w:r>
            <w:r w:rsidRPr="00793080">
              <w:rPr>
                <w:sz w:val="28"/>
                <w:szCs w:val="28"/>
              </w:rPr>
              <w:t xml:space="preserve"> год</w:t>
            </w:r>
          </w:p>
        </w:tc>
        <w:tc>
          <w:tcPr>
            <w:tcW w:w="2551" w:type="dxa"/>
            <w:gridSpan w:val="2"/>
            <w:vAlign w:val="center"/>
          </w:tcPr>
          <w:p w14:paraId="17BA8EC6" w14:textId="77777777" w:rsidR="0069621B" w:rsidRPr="00793080" w:rsidRDefault="0069621B" w:rsidP="00FC5BCF">
            <w:pPr>
              <w:jc w:val="center"/>
              <w:rPr>
                <w:sz w:val="28"/>
                <w:szCs w:val="28"/>
              </w:rPr>
            </w:pPr>
            <w:r w:rsidRPr="00793080">
              <w:rPr>
                <w:sz w:val="28"/>
                <w:szCs w:val="28"/>
              </w:rPr>
              <w:t>202</w:t>
            </w:r>
            <w:r>
              <w:rPr>
                <w:sz w:val="28"/>
                <w:szCs w:val="28"/>
              </w:rPr>
              <w:t>5</w:t>
            </w:r>
            <w:r w:rsidRPr="00793080">
              <w:rPr>
                <w:sz w:val="28"/>
                <w:szCs w:val="28"/>
              </w:rPr>
              <w:t xml:space="preserve"> год</w:t>
            </w:r>
          </w:p>
        </w:tc>
        <w:tc>
          <w:tcPr>
            <w:tcW w:w="2410" w:type="dxa"/>
            <w:gridSpan w:val="2"/>
            <w:vAlign w:val="center"/>
          </w:tcPr>
          <w:p w14:paraId="6B03FDB8" w14:textId="77777777" w:rsidR="0069621B" w:rsidRPr="00793080" w:rsidRDefault="0069621B" w:rsidP="00FC5BCF">
            <w:pPr>
              <w:jc w:val="center"/>
              <w:rPr>
                <w:sz w:val="28"/>
                <w:szCs w:val="28"/>
              </w:rPr>
            </w:pPr>
            <w:r w:rsidRPr="00793080">
              <w:rPr>
                <w:sz w:val="28"/>
                <w:szCs w:val="28"/>
              </w:rPr>
              <w:t>202</w:t>
            </w:r>
            <w:r>
              <w:rPr>
                <w:sz w:val="28"/>
                <w:szCs w:val="28"/>
              </w:rPr>
              <w:t>6</w:t>
            </w:r>
            <w:r w:rsidRPr="00793080">
              <w:rPr>
                <w:sz w:val="28"/>
                <w:szCs w:val="28"/>
              </w:rPr>
              <w:t xml:space="preserve"> год</w:t>
            </w:r>
          </w:p>
        </w:tc>
        <w:tc>
          <w:tcPr>
            <w:tcW w:w="2268" w:type="dxa"/>
            <w:gridSpan w:val="2"/>
            <w:vAlign w:val="center"/>
          </w:tcPr>
          <w:p w14:paraId="13297A1A" w14:textId="77777777" w:rsidR="0069621B" w:rsidRPr="00793080" w:rsidRDefault="0069621B" w:rsidP="00FC5BCF">
            <w:pPr>
              <w:jc w:val="center"/>
              <w:rPr>
                <w:sz w:val="28"/>
                <w:szCs w:val="28"/>
              </w:rPr>
            </w:pPr>
            <w:r w:rsidRPr="00793080">
              <w:rPr>
                <w:sz w:val="28"/>
                <w:szCs w:val="28"/>
              </w:rPr>
              <w:t>202</w:t>
            </w:r>
            <w:r>
              <w:rPr>
                <w:sz w:val="28"/>
                <w:szCs w:val="28"/>
              </w:rPr>
              <w:t>7</w:t>
            </w:r>
            <w:r w:rsidRPr="00793080">
              <w:rPr>
                <w:sz w:val="28"/>
                <w:szCs w:val="28"/>
              </w:rPr>
              <w:t xml:space="preserve"> год</w:t>
            </w:r>
          </w:p>
        </w:tc>
        <w:tc>
          <w:tcPr>
            <w:tcW w:w="2405" w:type="dxa"/>
            <w:gridSpan w:val="2"/>
            <w:vAlign w:val="center"/>
          </w:tcPr>
          <w:p w14:paraId="393DED78" w14:textId="77777777" w:rsidR="0069621B" w:rsidRPr="00793080" w:rsidRDefault="0069621B" w:rsidP="00FC5BCF">
            <w:pPr>
              <w:jc w:val="center"/>
              <w:rPr>
                <w:sz w:val="28"/>
                <w:szCs w:val="28"/>
              </w:rPr>
            </w:pPr>
            <w:r w:rsidRPr="00793080">
              <w:rPr>
                <w:sz w:val="28"/>
                <w:szCs w:val="28"/>
              </w:rPr>
              <w:t>202</w:t>
            </w:r>
            <w:r>
              <w:rPr>
                <w:sz w:val="28"/>
                <w:szCs w:val="28"/>
              </w:rPr>
              <w:t>8</w:t>
            </w:r>
            <w:r w:rsidRPr="00793080">
              <w:rPr>
                <w:sz w:val="28"/>
                <w:szCs w:val="28"/>
              </w:rPr>
              <w:t xml:space="preserve"> год</w:t>
            </w:r>
          </w:p>
        </w:tc>
      </w:tr>
      <w:tr w:rsidR="0069621B" w:rsidRPr="00793080" w14:paraId="758F2F07" w14:textId="77777777" w:rsidTr="00FC5BCF">
        <w:trPr>
          <w:trHeight w:val="796"/>
          <w:jc w:val="center"/>
        </w:trPr>
        <w:tc>
          <w:tcPr>
            <w:tcW w:w="992" w:type="dxa"/>
            <w:vMerge/>
          </w:tcPr>
          <w:p w14:paraId="05504C75" w14:textId="77777777" w:rsidR="0069621B" w:rsidRPr="00793080" w:rsidRDefault="0069621B" w:rsidP="00FC5BCF">
            <w:pPr>
              <w:jc w:val="both"/>
              <w:rPr>
                <w:sz w:val="28"/>
                <w:szCs w:val="28"/>
              </w:rPr>
            </w:pPr>
          </w:p>
        </w:tc>
        <w:tc>
          <w:tcPr>
            <w:tcW w:w="1985" w:type="dxa"/>
            <w:vMerge/>
          </w:tcPr>
          <w:p w14:paraId="7491D91A" w14:textId="77777777" w:rsidR="0069621B" w:rsidRPr="00793080" w:rsidRDefault="0069621B" w:rsidP="00FC5BCF">
            <w:pPr>
              <w:jc w:val="both"/>
              <w:rPr>
                <w:sz w:val="28"/>
                <w:szCs w:val="28"/>
              </w:rPr>
            </w:pPr>
          </w:p>
        </w:tc>
        <w:tc>
          <w:tcPr>
            <w:tcW w:w="851" w:type="dxa"/>
            <w:vMerge/>
          </w:tcPr>
          <w:p w14:paraId="1A42A7EB" w14:textId="77777777" w:rsidR="0069621B" w:rsidRPr="00793080" w:rsidRDefault="0069621B" w:rsidP="00FC5BCF">
            <w:pPr>
              <w:jc w:val="both"/>
              <w:rPr>
                <w:sz w:val="28"/>
                <w:szCs w:val="28"/>
              </w:rPr>
            </w:pPr>
          </w:p>
        </w:tc>
        <w:tc>
          <w:tcPr>
            <w:tcW w:w="1134" w:type="dxa"/>
            <w:vAlign w:val="center"/>
          </w:tcPr>
          <w:p w14:paraId="0A30A463" w14:textId="77777777" w:rsidR="0069621B" w:rsidRPr="00793080" w:rsidRDefault="0069621B" w:rsidP="00FC5BCF">
            <w:pPr>
              <w:jc w:val="center"/>
            </w:pPr>
            <w:r w:rsidRPr="00793080">
              <w:t>с 01.01.    по 30.06.</w:t>
            </w:r>
          </w:p>
        </w:tc>
        <w:tc>
          <w:tcPr>
            <w:tcW w:w="1134" w:type="dxa"/>
            <w:vAlign w:val="center"/>
          </w:tcPr>
          <w:p w14:paraId="071F1E6B" w14:textId="77777777" w:rsidR="0069621B" w:rsidRPr="00793080" w:rsidRDefault="0069621B" w:rsidP="00FC5BCF">
            <w:pPr>
              <w:jc w:val="center"/>
            </w:pPr>
            <w:r w:rsidRPr="00793080">
              <w:t>с 01.07.     по 31.12.</w:t>
            </w:r>
          </w:p>
        </w:tc>
        <w:tc>
          <w:tcPr>
            <w:tcW w:w="1275" w:type="dxa"/>
            <w:vAlign w:val="center"/>
          </w:tcPr>
          <w:p w14:paraId="4FDEA80A" w14:textId="77777777" w:rsidR="0069621B" w:rsidRPr="00793080" w:rsidRDefault="0069621B" w:rsidP="00FC5BCF">
            <w:pPr>
              <w:jc w:val="center"/>
            </w:pPr>
            <w:r w:rsidRPr="00793080">
              <w:t>с 01.01.   по 30.06.</w:t>
            </w:r>
          </w:p>
        </w:tc>
        <w:tc>
          <w:tcPr>
            <w:tcW w:w="1276" w:type="dxa"/>
            <w:vAlign w:val="center"/>
          </w:tcPr>
          <w:p w14:paraId="2BE1782D" w14:textId="77777777" w:rsidR="0069621B" w:rsidRPr="00793080" w:rsidRDefault="0069621B" w:rsidP="00FC5BCF">
            <w:pPr>
              <w:jc w:val="center"/>
            </w:pPr>
            <w:r w:rsidRPr="00793080">
              <w:t>с 01.07.   по 31.12.</w:t>
            </w:r>
          </w:p>
        </w:tc>
        <w:tc>
          <w:tcPr>
            <w:tcW w:w="1276" w:type="dxa"/>
            <w:vAlign w:val="center"/>
          </w:tcPr>
          <w:p w14:paraId="03CC2972" w14:textId="77777777" w:rsidR="0069621B" w:rsidRPr="00793080" w:rsidRDefault="0069621B" w:rsidP="00FC5BCF">
            <w:pPr>
              <w:jc w:val="center"/>
            </w:pPr>
            <w:r w:rsidRPr="00793080">
              <w:t>с 01.01. по 30.06.</w:t>
            </w:r>
          </w:p>
        </w:tc>
        <w:tc>
          <w:tcPr>
            <w:tcW w:w="1134" w:type="dxa"/>
            <w:vAlign w:val="center"/>
          </w:tcPr>
          <w:p w14:paraId="4A5EBEC0" w14:textId="77777777" w:rsidR="0069621B" w:rsidRPr="00793080" w:rsidRDefault="0069621B" w:rsidP="00FC5BCF">
            <w:pPr>
              <w:jc w:val="center"/>
            </w:pPr>
            <w:r w:rsidRPr="00793080">
              <w:t>с 01.07. по 31.12.</w:t>
            </w:r>
          </w:p>
        </w:tc>
        <w:tc>
          <w:tcPr>
            <w:tcW w:w="1134" w:type="dxa"/>
            <w:vAlign w:val="center"/>
          </w:tcPr>
          <w:p w14:paraId="2FC89867" w14:textId="77777777" w:rsidR="0069621B" w:rsidRPr="00793080" w:rsidRDefault="0069621B" w:rsidP="00FC5BCF">
            <w:pPr>
              <w:jc w:val="center"/>
            </w:pPr>
            <w:r w:rsidRPr="00793080">
              <w:t>с 01.01. по 30.06.</w:t>
            </w:r>
          </w:p>
        </w:tc>
        <w:tc>
          <w:tcPr>
            <w:tcW w:w="1134" w:type="dxa"/>
            <w:vAlign w:val="center"/>
          </w:tcPr>
          <w:p w14:paraId="3D8B7A4A" w14:textId="77777777" w:rsidR="0069621B" w:rsidRPr="00793080" w:rsidRDefault="0069621B" w:rsidP="00FC5BCF">
            <w:pPr>
              <w:jc w:val="center"/>
            </w:pPr>
            <w:r w:rsidRPr="00793080">
              <w:t>с 01.07. по 31.12.</w:t>
            </w:r>
          </w:p>
        </w:tc>
        <w:tc>
          <w:tcPr>
            <w:tcW w:w="1129" w:type="dxa"/>
            <w:vAlign w:val="center"/>
          </w:tcPr>
          <w:p w14:paraId="2ADF3EAD" w14:textId="77777777" w:rsidR="0069621B" w:rsidRPr="00793080" w:rsidRDefault="0069621B" w:rsidP="00FC5BCF">
            <w:pPr>
              <w:jc w:val="center"/>
            </w:pPr>
            <w:r w:rsidRPr="00793080">
              <w:t>с 01.01. по 30.06.</w:t>
            </w:r>
          </w:p>
        </w:tc>
        <w:tc>
          <w:tcPr>
            <w:tcW w:w="1276" w:type="dxa"/>
            <w:vAlign w:val="center"/>
          </w:tcPr>
          <w:p w14:paraId="51744BDD" w14:textId="77777777" w:rsidR="0069621B" w:rsidRPr="00793080" w:rsidRDefault="0069621B" w:rsidP="00FC5BCF">
            <w:pPr>
              <w:jc w:val="center"/>
            </w:pPr>
            <w:r w:rsidRPr="00793080">
              <w:t>с 01.07. по 31.12.</w:t>
            </w:r>
          </w:p>
        </w:tc>
      </w:tr>
      <w:tr w:rsidR="0069621B" w:rsidRPr="00793080" w14:paraId="119CCAD1" w14:textId="77777777" w:rsidTr="00FC5BCF">
        <w:trPr>
          <w:trHeight w:val="253"/>
          <w:jc w:val="center"/>
        </w:trPr>
        <w:tc>
          <w:tcPr>
            <w:tcW w:w="992" w:type="dxa"/>
          </w:tcPr>
          <w:p w14:paraId="110C2644" w14:textId="77777777" w:rsidR="0069621B" w:rsidRPr="00793080" w:rsidRDefault="0069621B" w:rsidP="00FC5BCF">
            <w:pPr>
              <w:jc w:val="center"/>
              <w:rPr>
                <w:sz w:val="28"/>
                <w:szCs w:val="28"/>
              </w:rPr>
            </w:pPr>
            <w:r w:rsidRPr="00793080">
              <w:rPr>
                <w:sz w:val="28"/>
                <w:szCs w:val="28"/>
              </w:rPr>
              <w:t>1</w:t>
            </w:r>
          </w:p>
        </w:tc>
        <w:tc>
          <w:tcPr>
            <w:tcW w:w="1985" w:type="dxa"/>
          </w:tcPr>
          <w:p w14:paraId="1A24C8F6" w14:textId="77777777" w:rsidR="0069621B" w:rsidRPr="00793080" w:rsidRDefault="0069621B" w:rsidP="00FC5BCF">
            <w:pPr>
              <w:jc w:val="center"/>
              <w:rPr>
                <w:sz w:val="28"/>
                <w:szCs w:val="28"/>
              </w:rPr>
            </w:pPr>
            <w:r w:rsidRPr="00793080">
              <w:rPr>
                <w:sz w:val="28"/>
                <w:szCs w:val="28"/>
              </w:rPr>
              <w:t>2</w:t>
            </w:r>
          </w:p>
        </w:tc>
        <w:tc>
          <w:tcPr>
            <w:tcW w:w="851" w:type="dxa"/>
          </w:tcPr>
          <w:p w14:paraId="103E3912" w14:textId="77777777" w:rsidR="0069621B" w:rsidRPr="00793080" w:rsidRDefault="0069621B" w:rsidP="00FC5BCF">
            <w:pPr>
              <w:jc w:val="center"/>
              <w:rPr>
                <w:sz w:val="28"/>
                <w:szCs w:val="28"/>
              </w:rPr>
            </w:pPr>
            <w:r w:rsidRPr="00793080">
              <w:rPr>
                <w:sz w:val="28"/>
                <w:szCs w:val="28"/>
              </w:rPr>
              <w:t>3</w:t>
            </w:r>
          </w:p>
        </w:tc>
        <w:tc>
          <w:tcPr>
            <w:tcW w:w="1134" w:type="dxa"/>
            <w:vAlign w:val="center"/>
          </w:tcPr>
          <w:p w14:paraId="3E2027C1" w14:textId="77777777" w:rsidR="0069621B" w:rsidRPr="00793080" w:rsidRDefault="0069621B" w:rsidP="00FC5BCF">
            <w:pPr>
              <w:jc w:val="center"/>
              <w:rPr>
                <w:sz w:val="28"/>
                <w:szCs w:val="28"/>
              </w:rPr>
            </w:pPr>
            <w:r w:rsidRPr="00793080">
              <w:rPr>
                <w:sz w:val="28"/>
                <w:szCs w:val="28"/>
              </w:rPr>
              <w:t>4</w:t>
            </w:r>
          </w:p>
        </w:tc>
        <w:tc>
          <w:tcPr>
            <w:tcW w:w="1134" w:type="dxa"/>
            <w:vAlign w:val="center"/>
          </w:tcPr>
          <w:p w14:paraId="72A1E423" w14:textId="77777777" w:rsidR="0069621B" w:rsidRPr="00793080" w:rsidRDefault="0069621B" w:rsidP="00FC5BCF">
            <w:pPr>
              <w:jc w:val="center"/>
              <w:rPr>
                <w:sz w:val="28"/>
                <w:szCs w:val="28"/>
              </w:rPr>
            </w:pPr>
            <w:r w:rsidRPr="00793080">
              <w:rPr>
                <w:sz w:val="28"/>
                <w:szCs w:val="28"/>
              </w:rPr>
              <w:t>5</w:t>
            </w:r>
          </w:p>
        </w:tc>
        <w:tc>
          <w:tcPr>
            <w:tcW w:w="1275" w:type="dxa"/>
            <w:vAlign w:val="center"/>
          </w:tcPr>
          <w:p w14:paraId="47BA086D" w14:textId="77777777" w:rsidR="0069621B" w:rsidRPr="00793080" w:rsidRDefault="0069621B" w:rsidP="00FC5BCF">
            <w:pPr>
              <w:jc w:val="center"/>
              <w:rPr>
                <w:sz w:val="28"/>
                <w:szCs w:val="28"/>
              </w:rPr>
            </w:pPr>
            <w:r w:rsidRPr="00793080">
              <w:rPr>
                <w:sz w:val="28"/>
                <w:szCs w:val="28"/>
              </w:rPr>
              <w:t>6</w:t>
            </w:r>
          </w:p>
        </w:tc>
        <w:tc>
          <w:tcPr>
            <w:tcW w:w="1276" w:type="dxa"/>
            <w:vAlign w:val="center"/>
          </w:tcPr>
          <w:p w14:paraId="46E22539" w14:textId="77777777" w:rsidR="0069621B" w:rsidRPr="00793080" w:rsidRDefault="0069621B" w:rsidP="00FC5BCF">
            <w:pPr>
              <w:jc w:val="center"/>
              <w:rPr>
                <w:sz w:val="28"/>
                <w:szCs w:val="28"/>
              </w:rPr>
            </w:pPr>
            <w:r w:rsidRPr="00793080">
              <w:rPr>
                <w:sz w:val="28"/>
                <w:szCs w:val="28"/>
              </w:rPr>
              <w:t>7</w:t>
            </w:r>
          </w:p>
        </w:tc>
        <w:tc>
          <w:tcPr>
            <w:tcW w:w="1276" w:type="dxa"/>
            <w:vAlign w:val="center"/>
          </w:tcPr>
          <w:p w14:paraId="6CBADD90" w14:textId="77777777" w:rsidR="0069621B" w:rsidRPr="00793080" w:rsidRDefault="0069621B" w:rsidP="00FC5BCF">
            <w:pPr>
              <w:jc w:val="center"/>
              <w:rPr>
                <w:sz w:val="28"/>
                <w:szCs w:val="28"/>
              </w:rPr>
            </w:pPr>
            <w:r w:rsidRPr="00793080">
              <w:rPr>
                <w:sz w:val="28"/>
                <w:szCs w:val="28"/>
              </w:rPr>
              <w:t>8</w:t>
            </w:r>
          </w:p>
        </w:tc>
        <w:tc>
          <w:tcPr>
            <w:tcW w:w="1134" w:type="dxa"/>
            <w:vAlign w:val="center"/>
          </w:tcPr>
          <w:p w14:paraId="57D2BFB1" w14:textId="77777777" w:rsidR="0069621B" w:rsidRPr="00793080" w:rsidRDefault="0069621B" w:rsidP="00FC5BCF">
            <w:pPr>
              <w:jc w:val="center"/>
              <w:rPr>
                <w:sz w:val="28"/>
                <w:szCs w:val="28"/>
              </w:rPr>
            </w:pPr>
            <w:r w:rsidRPr="00793080">
              <w:rPr>
                <w:sz w:val="28"/>
                <w:szCs w:val="28"/>
              </w:rPr>
              <w:t>9</w:t>
            </w:r>
          </w:p>
        </w:tc>
        <w:tc>
          <w:tcPr>
            <w:tcW w:w="1134" w:type="dxa"/>
          </w:tcPr>
          <w:p w14:paraId="4B10D62C" w14:textId="77777777" w:rsidR="0069621B" w:rsidRPr="00793080" w:rsidRDefault="0069621B" w:rsidP="00FC5BCF">
            <w:pPr>
              <w:jc w:val="center"/>
              <w:rPr>
                <w:sz w:val="28"/>
                <w:szCs w:val="28"/>
              </w:rPr>
            </w:pPr>
            <w:r w:rsidRPr="00793080">
              <w:rPr>
                <w:sz w:val="28"/>
                <w:szCs w:val="28"/>
              </w:rPr>
              <w:t>10</w:t>
            </w:r>
          </w:p>
        </w:tc>
        <w:tc>
          <w:tcPr>
            <w:tcW w:w="1134" w:type="dxa"/>
          </w:tcPr>
          <w:p w14:paraId="5FF52CE6" w14:textId="77777777" w:rsidR="0069621B" w:rsidRPr="00793080" w:rsidRDefault="0069621B" w:rsidP="00FC5BCF">
            <w:pPr>
              <w:jc w:val="center"/>
              <w:rPr>
                <w:sz w:val="28"/>
                <w:szCs w:val="28"/>
              </w:rPr>
            </w:pPr>
            <w:r w:rsidRPr="00793080">
              <w:rPr>
                <w:sz w:val="28"/>
                <w:szCs w:val="28"/>
              </w:rPr>
              <w:t>11</w:t>
            </w:r>
          </w:p>
        </w:tc>
        <w:tc>
          <w:tcPr>
            <w:tcW w:w="1129" w:type="dxa"/>
            <w:vAlign w:val="center"/>
          </w:tcPr>
          <w:p w14:paraId="5BC8685E" w14:textId="77777777" w:rsidR="0069621B" w:rsidRPr="00793080" w:rsidRDefault="0069621B" w:rsidP="00FC5BCF">
            <w:pPr>
              <w:jc w:val="center"/>
              <w:rPr>
                <w:sz w:val="28"/>
                <w:szCs w:val="28"/>
              </w:rPr>
            </w:pPr>
            <w:r>
              <w:rPr>
                <w:sz w:val="28"/>
                <w:szCs w:val="28"/>
              </w:rPr>
              <w:t>12</w:t>
            </w:r>
          </w:p>
        </w:tc>
        <w:tc>
          <w:tcPr>
            <w:tcW w:w="1276" w:type="dxa"/>
          </w:tcPr>
          <w:p w14:paraId="3258BECF" w14:textId="77777777" w:rsidR="0069621B" w:rsidRPr="00793080" w:rsidRDefault="0069621B" w:rsidP="00FC5BCF">
            <w:pPr>
              <w:jc w:val="center"/>
              <w:rPr>
                <w:sz w:val="28"/>
                <w:szCs w:val="28"/>
              </w:rPr>
            </w:pPr>
            <w:r w:rsidRPr="00793080">
              <w:rPr>
                <w:sz w:val="28"/>
                <w:szCs w:val="28"/>
              </w:rPr>
              <w:t>1</w:t>
            </w:r>
            <w:r>
              <w:rPr>
                <w:sz w:val="28"/>
                <w:szCs w:val="28"/>
              </w:rPr>
              <w:t>3</w:t>
            </w:r>
          </w:p>
        </w:tc>
      </w:tr>
      <w:tr w:rsidR="0069621B" w:rsidRPr="00793080" w14:paraId="4F4DFDFE" w14:textId="77777777" w:rsidTr="00FC5BCF">
        <w:trPr>
          <w:trHeight w:val="542"/>
          <w:jc w:val="center"/>
        </w:trPr>
        <w:tc>
          <w:tcPr>
            <w:tcW w:w="15730" w:type="dxa"/>
            <w:gridSpan w:val="13"/>
          </w:tcPr>
          <w:p w14:paraId="471D6F92" w14:textId="77777777" w:rsidR="0069621B" w:rsidRPr="00793080" w:rsidRDefault="0069621B" w:rsidP="00FC5BCF">
            <w:pPr>
              <w:ind w:left="720"/>
              <w:contextualSpacing/>
              <w:jc w:val="center"/>
              <w:rPr>
                <w:sz w:val="28"/>
                <w:szCs w:val="28"/>
              </w:rPr>
            </w:pPr>
            <w:r w:rsidRPr="00793080">
              <w:rPr>
                <w:sz w:val="28"/>
                <w:szCs w:val="28"/>
              </w:rPr>
              <w:t xml:space="preserve">Холодное водоснабжение </w:t>
            </w:r>
            <w:r>
              <w:rPr>
                <w:sz w:val="28"/>
                <w:szCs w:val="28"/>
              </w:rPr>
              <w:t>техническ</w:t>
            </w:r>
            <w:r w:rsidRPr="00793080">
              <w:rPr>
                <w:sz w:val="28"/>
                <w:szCs w:val="28"/>
              </w:rPr>
              <w:t>ой водой</w:t>
            </w:r>
          </w:p>
        </w:tc>
      </w:tr>
      <w:tr w:rsidR="0069621B" w:rsidRPr="00793080" w14:paraId="625FD713" w14:textId="77777777" w:rsidTr="00FC5BCF">
        <w:trPr>
          <w:trHeight w:val="439"/>
          <w:jc w:val="center"/>
        </w:trPr>
        <w:tc>
          <w:tcPr>
            <w:tcW w:w="992" w:type="dxa"/>
            <w:vAlign w:val="center"/>
          </w:tcPr>
          <w:p w14:paraId="7E15DDD3" w14:textId="77777777" w:rsidR="0069621B" w:rsidRPr="00793080" w:rsidRDefault="0069621B" w:rsidP="00FC5BCF">
            <w:pPr>
              <w:jc w:val="center"/>
            </w:pPr>
            <w:r w:rsidRPr="00793080">
              <w:t>1.</w:t>
            </w:r>
          </w:p>
        </w:tc>
        <w:tc>
          <w:tcPr>
            <w:tcW w:w="1985" w:type="dxa"/>
            <w:vAlign w:val="center"/>
          </w:tcPr>
          <w:p w14:paraId="27EBDEB7" w14:textId="77777777" w:rsidR="0069621B" w:rsidRPr="00793080" w:rsidRDefault="0069621B" w:rsidP="00FC5BCF">
            <w:r w:rsidRPr="00793080">
              <w:t>Поднято воды</w:t>
            </w:r>
          </w:p>
        </w:tc>
        <w:tc>
          <w:tcPr>
            <w:tcW w:w="851" w:type="dxa"/>
            <w:vAlign w:val="center"/>
          </w:tcPr>
          <w:p w14:paraId="1ECBDE16" w14:textId="77777777" w:rsidR="0069621B" w:rsidRPr="00793080" w:rsidRDefault="0069621B" w:rsidP="00FC5BCF">
            <w:pPr>
              <w:jc w:val="center"/>
              <w:rPr>
                <w:vertAlign w:val="superscript"/>
              </w:rPr>
            </w:pPr>
            <w:r w:rsidRPr="00793080">
              <w:t>м</w:t>
            </w:r>
            <w:r w:rsidRPr="00793080">
              <w:rPr>
                <w:vertAlign w:val="superscript"/>
              </w:rPr>
              <w:t>3</w:t>
            </w:r>
          </w:p>
        </w:tc>
        <w:tc>
          <w:tcPr>
            <w:tcW w:w="1134" w:type="dxa"/>
            <w:vAlign w:val="center"/>
          </w:tcPr>
          <w:p w14:paraId="0E13B009" w14:textId="77777777" w:rsidR="0069621B" w:rsidRPr="0050580F" w:rsidRDefault="0069621B" w:rsidP="00FC5BCF">
            <w:pPr>
              <w:jc w:val="center"/>
            </w:pPr>
            <w:r w:rsidRPr="0050580F">
              <w:t>-</w:t>
            </w:r>
          </w:p>
        </w:tc>
        <w:tc>
          <w:tcPr>
            <w:tcW w:w="1134" w:type="dxa"/>
            <w:vAlign w:val="center"/>
          </w:tcPr>
          <w:p w14:paraId="24550C08" w14:textId="77777777" w:rsidR="0069621B" w:rsidRPr="0050580F" w:rsidRDefault="0069621B" w:rsidP="00FC5BCF">
            <w:pPr>
              <w:jc w:val="center"/>
            </w:pPr>
            <w:r w:rsidRPr="0050580F">
              <w:t>-</w:t>
            </w:r>
          </w:p>
        </w:tc>
        <w:tc>
          <w:tcPr>
            <w:tcW w:w="1275" w:type="dxa"/>
            <w:vAlign w:val="center"/>
          </w:tcPr>
          <w:p w14:paraId="6DBB62AC" w14:textId="77777777" w:rsidR="0069621B" w:rsidRPr="0050580F" w:rsidRDefault="0069621B" w:rsidP="00FC5BCF">
            <w:pPr>
              <w:jc w:val="center"/>
            </w:pPr>
            <w:r w:rsidRPr="0050580F">
              <w:t>-</w:t>
            </w:r>
          </w:p>
        </w:tc>
        <w:tc>
          <w:tcPr>
            <w:tcW w:w="1276" w:type="dxa"/>
            <w:vAlign w:val="center"/>
          </w:tcPr>
          <w:p w14:paraId="48C56389" w14:textId="77777777" w:rsidR="0069621B" w:rsidRPr="0050580F" w:rsidRDefault="0069621B" w:rsidP="00FC5BCF">
            <w:pPr>
              <w:jc w:val="center"/>
            </w:pPr>
            <w:r w:rsidRPr="0050580F">
              <w:t>-</w:t>
            </w:r>
          </w:p>
        </w:tc>
        <w:tc>
          <w:tcPr>
            <w:tcW w:w="1276" w:type="dxa"/>
            <w:vAlign w:val="center"/>
          </w:tcPr>
          <w:p w14:paraId="57884CC5" w14:textId="77777777" w:rsidR="0069621B" w:rsidRPr="0050580F" w:rsidRDefault="0069621B" w:rsidP="00FC5BCF">
            <w:pPr>
              <w:jc w:val="center"/>
            </w:pPr>
            <w:r w:rsidRPr="0050580F">
              <w:t>-</w:t>
            </w:r>
          </w:p>
        </w:tc>
        <w:tc>
          <w:tcPr>
            <w:tcW w:w="1134" w:type="dxa"/>
            <w:vAlign w:val="center"/>
          </w:tcPr>
          <w:p w14:paraId="22F5FEC8" w14:textId="77777777" w:rsidR="0069621B" w:rsidRPr="0050580F" w:rsidRDefault="0069621B" w:rsidP="00FC5BCF">
            <w:pPr>
              <w:jc w:val="center"/>
            </w:pPr>
            <w:r w:rsidRPr="0050580F">
              <w:t>-</w:t>
            </w:r>
          </w:p>
        </w:tc>
        <w:tc>
          <w:tcPr>
            <w:tcW w:w="1134" w:type="dxa"/>
            <w:vAlign w:val="center"/>
          </w:tcPr>
          <w:p w14:paraId="523BF0A2" w14:textId="77777777" w:rsidR="0069621B" w:rsidRPr="0050580F" w:rsidRDefault="0069621B" w:rsidP="00FC5BCF">
            <w:pPr>
              <w:jc w:val="center"/>
            </w:pPr>
            <w:r w:rsidRPr="0050580F">
              <w:t>-</w:t>
            </w:r>
          </w:p>
        </w:tc>
        <w:tc>
          <w:tcPr>
            <w:tcW w:w="1134" w:type="dxa"/>
            <w:vAlign w:val="center"/>
          </w:tcPr>
          <w:p w14:paraId="608B569C" w14:textId="77777777" w:rsidR="0069621B" w:rsidRPr="0050580F" w:rsidRDefault="0069621B" w:rsidP="00FC5BCF">
            <w:pPr>
              <w:jc w:val="center"/>
            </w:pPr>
            <w:r w:rsidRPr="0050580F">
              <w:t>-</w:t>
            </w:r>
          </w:p>
        </w:tc>
        <w:tc>
          <w:tcPr>
            <w:tcW w:w="1129" w:type="dxa"/>
            <w:vAlign w:val="center"/>
          </w:tcPr>
          <w:p w14:paraId="5C867DC1" w14:textId="77777777" w:rsidR="0069621B" w:rsidRPr="0050580F" w:rsidRDefault="0069621B" w:rsidP="00FC5BCF">
            <w:pPr>
              <w:jc w:val="center"/>
            </w:pPr>
            <w:r w:rsidRPr="0050580F">
              <w:t>-</w:t>
            </w:r>
          </w:p>
        </w:tc>
        <w:tc>
          <w:tcPr>
            <w:tcW w:w="1276" w:type="dxa"/>
            <w:vAlign w:val="center"/>
          </w:tcPr>
          <w:p w14:paraId="2E934236" w14:textId="77777777" w:rsidR="0069621B" w:rsidRPr="0050580F" w:rsidRDefault="0069621B" w:rsidP="00FC5BCF">
            <w:pPr>
              <w:jc w:val="center"/>
            </w:pPr>
            <w:r w:rsidRPr="0050580F">
              <w:t>-</w:t>
            </w:r>
          </w:p>
        </w:tc>
      </w:tr>
      <w:tr w:rsidR="0069621B" w:rsidRPr="00793080" w14:paraId="35EB01FA" w14:textId="77777777" w:rsidTr="00FC5BCF">
        <w:trPr>
          <w:jc w:val="center"/>
        </w:trPr>
        <w:tc>
          <w:tcPr>
            <w:tcW w:w="992" w:type="dxa"/>
            <w:vAlign w:val="center"/>
          </w:tcPr>
          <w:p w14:paraId="11CADC5B" w14:textId="77777777" w:rsidR="0069621B" w:rsidRPr="00793080" w:rsidRDefault="0069621B" w:rsidP="00FC5BCF">
            <w:pPr>
              <w:jc w:val="center"/>
            </w:pPr>
            <w:r w:rsidRPr="00793080">
              <w:t>2.</w:t>
            </w:r>
          </w:p>
        </w:tc>
        <w:tc>
          <w:tcPr>
            <w:tcW w:w="1985" w:type="dxa"/>
            <w:vAlign w:val="center"/>
          </w:tcPr>
          <w:p w14:paraId="2E744A7A" w14:textId="77777777" w:rsidR="0069621B" w:rsidRPr="00793080" w:rsidRDefault="0069621B" w:rsidP="00FC5BCF">
            <w:r w:rsidRPr="00793080">
              <w:t>Получено со стороны</w:t>
            </w:r>
          </w:p>
        </w:tc>
        <w:tc>
          <w:tcPr>
            <w:tcW w:w="851" w:type="dxa"/>
            <w:vAlign w:val="center"/>
          </w:tcPr>
          <w:p w14:paraId="3E5A05BC"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1E9AC7DA" w14:textId="77777777" w:rsidR="0069621B" w:rsidRPr="0050580F" w:rsidRDefault="0069621B" w:rsidP="00FC5BCF">
            <w:pPr>
              <w:jc w:val="center"/>
            </w:pPr>
            <w:r w:rsidRPr="0050580F">
              <w:t>366206,4</w:t>
            </w:r>
          </w:p>
        </w:tc>
        <w:tc>
          <w:tcPr>
            <w:tcW w:w="1134" w:type="dxa"/>
            <w:vAlign w:val="center"/>
          </w:tcPr>
          <w:p w14:paraId="32F1C5C5" w14:textId="77777777" w:rsidR="0069621B" w:rsidRPr="0050580F" w:rsidRDefault="0069621B" w:rsidP="00FC5BCF">
            <w:pPr>
              <w:jc w:val="center"/>
            </w:pPr>
            <w:r w:rsidRPr="0050580F">
              <w:t>366206,4</w:t>
            </w:r>
          </w:p>
        </w:tc>
        <w:tc>
          <w:tcPr>
            <w:tcW w:w="1275" w:type="dxa"/>
            <w:vAlign w:val="center"/>
          </w:tcPr>
          <w:p w14:paraId="003CECAA" w14:textId="77777777" w:rsidR="0069621B" w:rsidRPr="00C37605" w:rsidRDefault="0069621B" w:rsidP="00FC5BCF">
            <w:pPr>
              <w:jc w:val="center"/>
            </w:pPr>
            <w:r w:rsidRPr="00C37605">
              <w:t>347551,8</w:t>
            </w:r>
          </w:p>
        </w:tc>
        <w:tc>
          <w:tcPr>
            <w:tcW w:w="1276" w:type="dxa"/>
            <w:vAlign w:val="center"/>
          </w:tcPr>
          <w:p w14:paraId="3C4FDDEC" w14:textId="77777777" w:rsidR="0069621B" w:rsidRPr="00C37605" w:rsidRDefault="0069621B" w:rsidP="00FC5BCF">
            <w:pPr>
              <w:jc w:val="center"/>
            </w:pPr>
            <w:r w:rsidRPr="00C37605">
              <w:t>347551,8</w:t>
            </w:r>
          </w:p>
        </w:tc>
        <w:tc>
          <w:tcPr>
            <w:tcW w:w="1276" w:type="dxa"/>
            <w:vAlign w:val="center"/>
          </w:tcPr>
          <w:p w14:paraId="5F0167FF" w14:textId="77777777" w:rsidR="0069621B" w:rsidRPr="0050580F" w:rsidRDefault="0069621B" w:rsidP="00FC5BCF">
            <w:pPr>
              <w:jc w:val="center"/>
            </w:pPr>
            <w:r w:rsidRPr="0050580F">
              <w:t>366206,4</w:t>
            </w:r>
          </w:p>
        </w:tc>
        <w:tc>
          <w:tcPr>
            <w:tcW w:w="1134" w:type="dxa"/>
            <w:vAlign w:val="center"/>
          </w:tcPr>
          <w:p w14:paraId="53FF91E1" w14:textId="77777777" w:rsidR="0069621B" w:rsidRPr="0050580F" w:rsidRDefault="0069621B" w:rsidP="00FC5BCF">
            <w:pPr>
              <w:jc w:val="center"/>
            </w:pPr>
            <w:r w:rsidRPr="0050580F">
              <w:t>366206,4</w:t>
            </w:r>
          </w:p>
        </w:tc>
        <w:tc>
          <w:tcPr>
            <w:tcW w:w="1134" w:type="dxa"/>
            <w:vAlign w:val="center"/>
          </w:tcPr>
          <w:p w14:paraId="0E8C4254" w14:textId="77777777" w:rsidR="0069621B" w:rsidRPr="0050580F" w:rsidRDefault="0069621B" w:rsidP="00FC5BCF">
            <w:pPr>
              <w:jc w:val="center"/>
            </w:pPr>
            <w:r w:rsidRPr="0050580F">
              <w:t>366206,4</w:t>
            </w:r>
          </w:p>
        </w:tc>
        <w:tc>
          <w:tcPr>
            <w:tcW w:w="1134" w:type="dxa"/>
            <w:vAlign w:val="center"/>
          </w:tcPr>
          <w:p w14:paraId="35D93EF9" w14:textId="77777777" w:rsidR="0069621B" w:rsidRPr="0050580F" w:rsidRDefault="0069621B" w:rsidP="00FC5BCF">
            <w:pPr>
              <w:jc w:val="center"/>
            </w:pPr>
            <w:r w:rsidRPr="0050580F">
              <w:t>366206,4</w:t>
            </w:r>
          </w:p>
        </w:tc>
        <w:tc>
          <w:tcPr>
            <w:tcW w:w="1129" w:type="dxa"/>
            <w:vAlign w:val="center"/>
          </w:tcPr>
          <w:p w14:paraId="6A51A19C" w14:textId="77777777" w:rsidR="0069621B" w:rsidRPr="0050580F" w:rsidRDefault="0069621B" w:rsidP="00FC5BCF">
            <w:pPr>
              <w:jc w:val="center"/>
            </w:pPr>
            <w:r w:rsidRPr="0050580F">
              <w:t>366206,4</w:t>
            </w:r>
          </w:p>
        </w:tc>
        <w:tc>
          <w:tcPr>
            <w:tcW w:w="1276" w:type="dxa"/>
            <w:vAlign w:val="center"/>
          </w:tcPr>
          <w:p w14:paraId="58B1BEA1" w14:textId="77777777" w:rsidR="0069621B" w:rsidRPr="0050580F" w:rsidRDefault="0069621B" w:rsidP="00FC5BCF">
            <w:pPr>
              <w:jc w:val="center"/>
            </w:pPr>
            <w:r w:rsidRPr="0050580F">
              <w:t>366206,4</w:t>
            </w:r>
          </w:p>
        </w:tc>
      </w:tr>
      <w:tr w:rsidR="0069621B" w:rsidRPr="00793080" w14:paraId="655C332F" w14:textId="77777777" w:rsidTr="00FC5BCF">
        <w:trPr>
          <w:trHeight w:val="912"/>
          <w:jc w:val="center"/>
        </w:trPr>
        <w:tc>
          <w:tcPr>
            <w:tcW w:w="992" w:type="dxa"/>
            <w:vAlign w:val="center"/>
          </w:tcPr>
          <w:p w14:paraId="13B7A558" w14:textId="77777777" w:rsidR="0069621B" w:rsidRPr="00793080" w:rsidRDefault="0069621B" w:rsidP="00FC5BCF">
            <w:pPr>
              <w:jc w:val="center"/>
            </w:pPr>
            <w:r w:rsidRPr="00793080">
              <w:t>3.</w:t>
            </w:r>
          </w:p>
        </w:tc>
        <w:tc>
          <w:tcPr>
            <w:tcW w:w="1985" w:type="dxa"/>
            <w:vAlign w:val="center"/>
          </w:tcPr>
          <w:p w14:paraId="074EEC6D" w14:textId="77777777" w:rsidR="0069621B" w:rsidRPr="00793080" w:rsidRDefault="0069621B" w:rsidP="00FC5BCF">
            <w:r w:rsidRPr="00793080">
              <w:t>Расход воды на коммунально-бытовые нужды</w:t>
            </w:r>
          </w:p>
        </w:tc>
        <w:tc>
          <w:tcPr>
            <w:tcW w:w="851" w:type="dxa"/>
            <w:vAlign w:val="center"/>
          </w:tcPr>
          <w:p w14:paraId="79D0C1B3"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58A3E165" w14:textId="77777777" w:rsidR="0069621B" w:rsidRPr="0050580F" w:rsidRDefault="0069621B" w:rsidP="00FC5BCF">
            <w:pPr>
              <w:jc w:val="center"/>
            </w:pPr>
            <w:r w:rsidRPr="0050580F">
              <w:t>-</w:t>
            </w:r>
          </w:p>
        </w:tc>
        <w:tc>
          <w:tcPr>
            <w:tcW w:w="1134" w:type="dxa"/>
            <w:vAlign w:val="center"/>
          </w:tcPr>
          <w:p w14:paraId="220AB2CA" w14:textId="77777777" w:rsidR="0069621B" w:rsidRPr="0050580F" w:rsidRDefault="0069621B" w:rsidP="00FC5BCF">
            <w:pPr>
              <w:jc w:val="center"/>
            </w:pPr>
            <w:r w:rsidRPr="0050580F">
              <w:t>-</w:t>
            </w:r>
          </w:p>
        </w:tc>
        <w:tc>
          <w:tcPr>
            <w:tcW w:w="1275" w:type="dxa"/>
            <w:vAlign w:val="center"/>
          </w:tcPr>
          <w:p w14:paraId="0F79B3B9" w14:textId="77777777" w:rsidR="0069621B" w:rsidRPr="0050580F" w:rsidRDefault="0069621B" w:rsidP="00FC5BCF">
            <w:pPr>
              <w:jc w:val="center"/>
            </w:pPr>
            <w:r w:rsidRPr="0050580F">
              <w:t>-</w:t>
            </w:r>
          </w:p>
        </w:tc>
        <w:tc>
          <w:tcPr>
            <w:tcW w:w="1276" w:type="dxa"/>
            <w:vAlign w:val="center"/>
          </w:tcPr>
          <w:p w14:paraId="4AF0667F" w14:textId="77777777" w:rsidR="0069621B" w:rsidRPr="0050580F" w:rsidRDefault="0069621B" w:rsidP="00FC5BCF">
            <w:pPr>
              <w:jc w:val="center"/>
            </w:pPr>
            <w:r w:rsidRPr="0050580F">
              <w:t>-</w:t>
            </w:r>
          </w:p>
        </w:tc>
        <w:tc>
          <w:tcPr>
            <w:tcW w:w="1276" w:type="dxa"/>
            <w:vAlign w:val="center"/>
          </w:tcPr>
          <w:p w14:paraId="0398E903" w14:textId="77777777" w:rsidR="0069621B" w:rsidRPr="0050580F" w:rsidRDefault="0069621B" w:rsidP="00FC5BCF">
            <w:pPr>
              <w:jc w:val="center"/>
            </w:pPr>
            <w:r w:rsidRPr="0050580F">
              <w:t>-</w:t>
            </w:r>
          </w:p>
        </w:tc>
        <w:tc>
          <w:tcPr>
            <w:tcW w:w="1134" w:type="dxa"/>
            <w:vAlign w:val="center"/>
          </w:tcPr>
          <w:p w14:paraId="1C2FC786" w14:textId="77777777" w:rsidR="0069621B" w:rsidRPr="0050580F" w:rsidRDefault="0069621B" w:rsidP="00FC5BCF">
            <w:pPr>
              <w:jc w:val="center"/>
            </w:pPr>
            <w:r w:rsidRPr="0050580F">
              <w:t>-</w:t>
            </w:r>
          </w:p>
        </w:tc>
        <w:tc>
          <w:tcPr>
            <w:tcW w:w="1134" w:type="dxa"/>
            <w:vAlign w:val="center"/>
          </w:tcPr>
          <w:p w14:paraId="70061254" w14:textId="77777777" w:rsidR="0069621B" w:rsidRPr="0050580F" w:rsidRDefault="0069621B" w:rsidP="00FC5BCF">
            <w:pPr>
              <w:jc w:val="center"/>
            </w:pPr>
            <w:r w:rsidRPr="0050580F">
              <w:t>-</w:t>
            </w:r>
          </w:p>
        </w:tc>
        <w:tc>
          <w:tcPr>
            <w:tcW w:w="1134" w:type="dxa"/>
            <w:vAlign w:val="center"/>
          </w:tcPr>
          <w:p w14:paraId="33FA18A0" w14:textId="77777777" w:rsidR="0069621B" w:rsidRPr="0050580F" w:rsidRDefault="0069621B" w:rsidP="00FC5BCF">
            <w:pPr>
              <w:jc w:val="center"/>
            </w:pPr>
            <w:r w:rsidRPr="0050580F">
              <w:t>-</w:t>
            </w:r>
          </w:p>
        </w:tc>
        <w:tc>
          <w:tcPr>
            <w:tcW w:w="1129" w:type="dxa"/>
            <w:vAlign w:val="center"/>
          </w:tcPr>
          <w:p w14:paraId="1C8F928F" w14:textId="77777777" w:rsidR="0069621B" w:rsidRPr="0050580F" w:rsidRDefault="0069621B" w:rsidP="00FC5BCF">
            <w:pPr>
              <w:jc w:val="center"/>
            </w:pPr>
            <w:r w:rsidRPr="0050580F">
              <w:t>-</w:t>
            </w:r>
          </w:p>
        </w:tc>
        <w:tc>
          <w:tcPr>
            <w:tcW w:w="1276" w:type="dxa"/>
            <w:vAlign w:val="center"/>
          </w:tcPr>
          <w:p w14:paraId="4AF64905" w14:textId="77777777" w:rsidR="0069621B" w:rsidRPr="0050580F" w:rsidRDefault="0069621B" w:rsidP="00FC5BCF">
            <w:pPr>
              <w:jc w:val="center"/>
            </w:pPr>
            <w:r w:rsidRPr="0050580F">
              <w:t>-</w:t>
            </w:r>
          </w:p>
        </w:tc>
      </w:tr>
      <w:tr w:rsidR="0069621B" w:rsidRPr="00793080" w14:paraId="25E6D10B" w14:textId="77777777" w:rsidTr="00FC5BCF">
        <w:trPr>
          <w:trHeight w:val="968"/>
          <w:jc w:val="center"/>
        </w:trPr>
        <w:tc>
          <w:tcPr>
            <w:tcW w:w="992" w:type="dxa"/>
            <w:vAlign w:val="center"/>
          </w:tcPr>
          <w:p w14:paraId="1D248145" w14:textId="77777777" w:rsidR="0069621B" w:rsidRPr="00793080" w:rsidRDefault="0069621B" w:rsidP="00FC5BCF">
            <w:pPr>
              <w:jc w:val="center"/>
            </w:pPr>
            <w:r w:rsidRPr="00793080">
              <w:t>4.</w:t>
            </w:r>
          </w:p>
        </w:tc>
        <w:tc>
          <w:tcPr>
            <w:tcW w:w="1985" w:type="dxa"/>
            <w:vAlign w:val="center"/>
          </w:tcPr>
          <w:p w14:paraId="1C7FFCD3" w14:textId="77777777" w:rsidR="0069621B" w:rsidRPr="00793080" w:rsidRDefault="0069621B" w:rsidP="00FC5BCF">
            <w:r w:rsidRPr="00793080">
              <w:t>Расход воды на нужды предприятия:</w:t>
            </w:r>
          </w:p>
        </w:tc>
        <w:tc>
          <w:tcPr>
            <w:tcW w:w="851" w:type="dxa"/>
            <w:vAlign w:val="center"/>
          </w:tcPr>
          <w:p w14:paraId="7512EC70"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720570F5" w14:textId="77777777" w:rsidR="0069621B" w:rsidRPr="0050580F" w:rsidRDefault="0069621B" w:rsidP="00FC5BCF">
            <w:pPr>
              <w:jc w:val="center"/>
            </w:pPr>
            <w:r w:rsidRPr="0050580F">
              <w:t>-</w:t>
            </w:r>
          </w:p>
        </w:tc>
        <w:tc>
          <w:tcPr>
            <w:tcW w:w="1134" w:type="dxa"/>
            <w:vAlign w:val="center"/>
          </w:tcPr>
          <w:p w14:paraId="55CB52F9" w14:textId="77777777" w:rsidR="0069621B" w:rsidRPr="0050580F" w:rsidRDefault="0069621B" w:rsidP="00FC5BCF">
            <w:pPr>
              <w:jc w:val="center"/>
            </w:pPr>
            <w:r w:rsidRPr="0050580F">
              <w:t>-</w:t>
            </w:r>
          </w:p>
        </w:tc>
        <w:tc>
          <w:tcPr>
            <w:tcW w:w="1275" w:type="dxa"/>
            <w:vAlign w:val="center"/>
          </w:tcPr>
          <w:p w14:paraId="743B10EA" w14:textId="77777777" w:rsidR="0069621B" w:rsidRPr="0050580F" w:rsidRDefault="0069621B" w:rsidP="00FC5BCF">
            <w:pPr>
              <w:jc w:val="center"/>
            </w:pPr>
            <w:r w:rsidRPr="0050580F">
              <w:t>-</w:t>
            </w:r>
          </w:p>
        </w:tc>
        <w:tc>
          <w:tcPr>
            <w:tcW w:w="1276" w:type="dxa"/>
            <w:vAlign w:val="center"/>
          </w:tcPr>
          <w:p w14:paraId="1904E7E2" w14:textId="77777777" w:rsidR="0069621B" w:rsidRPr="0050580F" w:rsidRDefault="0069621B" w:rsidP="00FC5BCF">
            <w:pPr>
              <w:jc w:val="center"/>
            </w:pPr>
            <w:r w:rsidRPr="0050580F">
              <w:t>-</w:t>
            </w:r>
          </w:p>
        </w:tc>
        <w:tc>
          <w:tcPr>
            <w:tcW w:w="1276" w:type="dxa"/>
            <w:vAlign w:val="center"/>
          </w:tcPr>
          <w:p w14:paraId="6C407AC7" w14:textId="77777777" w:rsidR="0069621B" w:rsidRPr="0050580F" w:rsidRDefault="0069621B" w:rsidP="00FC5BCF">
            <w:pPr>
              <w:jc w:val="center"/>
            </w:pPr>
            <w:r w:rsidRPr="0050580F">
              <w:t>-</w:t>
            </w:r>
          </w:p>
        </w:tc>
        <w:tc>
          <w:tcPr>
            <w:tcW w:w="1134" w:type="dxa"/>
            <w:vAlign w:val="center"/>
          </w:tcPr>
          <w:p w14:paraId="00B30E8C" w14:textId="77777777" w:rsidR="0069621B" w:rsidRPr="0050580F" w:rsidRDefault="0069621B" w:rsidP="00FC5BCF">
            <w:pPr>
              <w:jc w:val="center"/>
            </w:pPr>
            <w:r w:rsidRPr="0050580F">
              <w:t>-</w:t>
            </w:r>
          </w:p>
        </w:tc>
        <w:tc>
          <w:tcPr>
            <w:tcW w:w="1134" w:type="dxa"/>
            <w:vAlign w:val="center"/>
          </w:tcPr>
          <w:p w14:paraId="7041B3D9" w14:textId="77777777" w:rsidR="0069621B" w:rsidRPr="0050580F" w:rsidRDefault="0069621B" w:rsidP="00FC5BCF">
            <w:pPr>
              <w:jc w:val="center"/>
            </w:pPr>
            <w:r w:rsidRPr="0050580F">
              <w:t>-</w:t>
            </w:r>
          </w:p>
        </w:tc>
        <w:tc>
          <w:tcPr>
            <w:tcW w:w="1134" w:type="dxa"/>
            <w:vAlign w:val="center"/>
          </w:tcPr>
          <w:p w14:paraId="239D855E" w14:textId="77777777" w:rsidR="0069621B" w:rsidRPr="0050580F" w:rsidRDefault="0069621B" w:rsidP="00FC5BCF">
            <w:pPr>
              <w:jc w:val="center"/>
            </w:pPr>
            <w:r w:rsidRPr="0050580F">
              <w:t>-</w:t>
            </w:r>
          </w:p>
        </w:tc>
        <w:tc>
          <w:tcPr>
            <w:tcW w:w="1129" w:type="dxa"/>
            <w:vAlign w:val="center"/>
          </w:tcPr>
          <w:p w14:paraId="6D123DFD" w14:textId="77777777" w:rsidR="0069621B" w:rsidRPr="0050580F" w:rsidRDefault="0069621B" w:rsidP="00FC5BCF">
            <w:pPr>
              <w:jc w:val="center"/>
            </w:pPr>
            <w:r w:rsidRPr="0050580F">
              <w:t>-</w:t>
            </w:r>
          </w:p>
        </w:tc>
        <w:tc>
          <w:tcPr>
            <w:tcW w:w="1276" w:type="dxa"/>
            <w:vAlign w:val="center"/>
          </w:tcPr>
          <w:p w14:paraId="6FE100C1" w14:textId="77777777" w:rsidR="0069621B" w:rsidRPr="0050580F" w:rsidRDefault="0069621B" w:rsidP="00FC5BCF">
            <w:pPr>
              <w:jc w:val="center"/>
            </w:pPr>
            <w:r w:rsidRPr="0050580F">
              <w:t>-</w:t>
            </w:r>
          </w:p>
        </w:tc>
      </w:tr>
      <w:tr w:rsidR="0069621B" w:rsidRPr="00793080" w14:paraId="38F54907" w14:textId="77777777" w:rsidTr="00FC5BCF">
        <w:trPr>
          <w:jc w:val="center"/>
        </w:trPr>
        <w:tc>
          <w:tcPr>
            <w:tcW w:w="992" w:type="dxa"/>
            <w:vAlign w:val="center"/>
          </w:tcPr>
          <w:p w14:paraId="22EE6040" w14:textId="77777777" w:rsidR="0069621B" w:rsidRPr="00793080" w:rsidRDefault="0069621B" w:rsidP="00FC5BCF">
            <w:pPr>
              <w:jc w:val="center"/>
            </w:pPr>
            <w:r w:rsidRPr="00793080">
              <w:t>4.1.</w:t>
            </w:r>
          </w:p>
        </w:tc>
        <w:tc>
          <w:tcPr>
            <w:tcW w:w="1985" w:type="dxa"/>
            <w:vAlign w:val="center"/>
          </w:tcPr>
          <w:p w14:paraId="2DEF3524" w14:textId="77777777" w:rsidR="0069621B" w:rsidRPr="00793080" w:rsidRDefault="0069621B" w:rsidP="00FC5BCF">
            <w:r w:rsidRPr="00793080">
              <w:t>- на очистные сооружения</w:t>
            </w:r>
          </w:p>
        </w:tc>
        <w:tc>
          <w:tcPr>
            <w:tcW w:w="851" w:type="dxa"/>
            <w:vAlign w:val="center"/>
          </w:tcPr>
          <w:p w14:paraId="4CD68144"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5C29E9B7" w14:textId="77777777" w:rsidR="0069621B" w:rsidRPr="0050580F" w:rsidRDefault="0069621B" w:rsidP="00FC5BCF">
            <w:pPr>
              <w:jc w:val="center"/>
            </w:pPr>
            <w:r w:rsidRPr="0050580F">
              <w:t>-</w:t>
            </w:r>
          </w:p>
        </w:tc>
        <w:tc>
          <w:tcPr>
            <w:tcW w:w="1134" w:type="dxa"/>
            <w:vAlign w:val="center"/>
          </w:tcPr>
          <w:p w14:paraId="4EF7ED6B" w14:textId="77777777" w:rsidR="0069621B" w:rsidRPr="0050580F" w:rsidRDefault="0069621B" w:rsidP="00FC5BCF">
            <w:pPr>
              <w:jc w:val="center"/>
            </w:pPr>
            <w:r w:rsidRPr="0050580F">
              <w:t>-</w:t>
            </w:r>
          </w:p>
        </w:tc>
        <w:tc>
          <w:tcPr>
            <w:tcW w:w="1275" w:type="dxa"/>
            <w:vAlign w:val="center"/>
          </w:tcPr>
          <w:p w14:paraId="185BF6D8" w14:textId="77777777" w:rsidR="0069621B" w:rsidRPr="0050580F" w:rsidRDefault="0069621B" w:rsidP="00FC5BCF">
            <w:pPr>
              <w:jc w:val="center"/>
            </w:pPr>
            <w:r w:rsidRPr="0050580F">
              <w:t>-</w:t>
            </w:r>
          </w:p>
        </w:tc>
        <w:tc>
          <w:tcPr>
            <w:tcW w:w="1276" w:type="dxa"/>
            <w:vAlign w:val="center"/>
          </w:tcPr>
          <w:p w14:paraId="1B196F33" w14:textId="77777777" w:rsidR="0069621B" w:rsidRPr="0050580F" w:rsidRDefault="0069621B" w:rsidP="00FC5BCF">
            <w:pPr>
              <w:jc w:val="center"/>
            </w:pPr>
            <w:r w:rsidRPr="0050580F">
              <w:t>-</w:t>
            </w:r>
          </w:p>
        </w:tc>
        <w:tc>
          <w:tcPr>
            <w:tcW w:w="1276" w:type="dxa"/>
            <w:vAlign w:val="center"/>
          </w:tcPr>
          <w:p w14:paraId="39CBA9E1" w14:textId="77777777" w:rsidR="0069621B" w:rsidRPr="0050580F" w:rsidRDefault="0069621B" w:rsidP="00FC5BCF">
            <w:pPr>
              <w:jc w:val="center"/>
            </w:pPr>
            <w:r w:rsidRPr="0050580F">
              <w:t>-</w:t>
            </w:r>
          </w:p>
        </w:tc>
        <w:tc>
          <w:tcPr>
            <w:tcW w:w="1134" w:type="dxa"/>
            <w:vAlign w:val="center"/>
          </w:tcPr>
          <w:p w14:paraId="5540F8F9" w14:textId="77777777" w:rsidR="0069621B" w:rsidRPr="0050580F" w:rsidRDefault="0069621B" w:rsidP="00FC5BCF">
            <w:pPr>
              <w:jc w:val="center"/>
            </w:pPr>
            <w:r w:rsidRPr="0050580F">
              <w:t>-</w:t>
            </w:r>
          </w:p>
        </w:tc>
        <w:tc>
          <w:tcPr>
            <w:tcW w:w="1134" w:type="dxa"/>
            <w:vAlign w:val="center"/>
          </w:tcPr>
          <w:p w14:paraId="389C594D" w14:textId="77777777" w:rsidR="0069621B" w:rsidRPr="0050580F" w:rsidRDefault="0069621B" w:rsidP="00FC5BCF">
            <w:pPr>
              <w:jc w:val="center"/>
            </w:pPr>
            <w:r w:rsidRPr="0050580F">
              <w:t>-</w:t>
            </w:r>
          </w:p>
        </w:tc>
        <w:tc>
          <w:tcPr>
            <w:tcW w:w="1134" w:type="dxa"/>
            <w:vAlign w:val="center"/>
          </w:tcPr>
          <w:p w14:paraId="611AA794" w14:textId="77777777" w:rsidR="0069621B" w:rsidRPr="0050580F" w:rsidRDefault="0069621B" w:rsidP="00FC5BCF">
            <w:pPr>
              <w:jc w:val="center"/>
            </w:pPr>
            <w:r w:rsidRPr="0050580F">
              <w:t>-</w:t>
            </w:r>
          </w:p>
        </w:tc>
        <w:tc>
          <w:tcPr>
            <w:tcW w:w="1129" w:type="dxa"/>
            <w:vAlign w:val="center"/>
          </w:tcPr>
          <w:p w14:paraId="569BB2FA" w14:textId="77777777" w:rsidR="0069621B" w:rsidRPr="0050580F" w:rsidRDefault="0069621B" w:rsidP="00FC5BCF">
            <w:pPr>
              <w:jc w:val="center"/>
            </w:pPr>
            <w:r w:rsidRPr="0050580F">
              <w:t>-</w:t>
            </w:r>
          </w:p>
        </w:tc>
        <w:tc>
          <w:tcPr>
            <w:tcW w:w="1276" w:type="dxa"/>
            <w:vAlign w:val="center"/>
          </w:tcPr>
          <w:p w14:paraId="2E2E1556" w14:textId="77777777" w:rsidR="0069621B" w:rsidRPr="0050580F" w:rsidRDefault="0069621B" w:rsidP="00FC5BCF">
            <w:pPr>
              <w:jc w:val="center"/>
            </w:pPr>
            <w:r w:rsidRPr="0050580F">
              <w:t>-</w:t>
            </w:r>
          </w:p>
        </w:tc>
      </w:tr>
      <w:tr w:rsidR="0069621B" w:rsidRPr="00793080" w14:paraId="5AF09548" w14:textId="77777777" w:rsidTr="00FC5BCF">
        <w:trPr>
          <w:jc w:val="center"/>
        </w:trPr>
        <w:tc>
          <w:tcPr>
            <w:tcW w:w="992" w:type="dxa"/>
            <w:vAlign w:val="center"/>
          </w:tcPr>
          <w:p w14:paraId="34FF61A4" w14:textId="77777777" w:rsidR="0069621B" w:rsidRPr="00793080" w:rsidRDefault="0069621B" w:rsidP="00FC5BCF">
            <w:pPr>
              <w:jc w:val="center"/>
            </w:pPr>
            <w:r w:rsidRPr="00793080">
              <w:t>4.2.</w:t>
            </w:r>
          </w:p>
        </w:tc>
        <w:tc>
          <w:tcPr>
            <w:tcW w:w="1985" w:type="dxa"/>
            <w:vAlign w:val="center"/>
          </w:tcPr>
          <w:p w14:paraId="4451B116" w14:textId="77777777" w:rsidR="0069621B" w:rsidRPr="00793080" w:rsidRDefault="0069621B" w:rsidP="00FC5BCF">
            <w:r w:rsidRPr="00793080">
              <w:t>- на промывку сетей</w:t>
            </w:r>
          </w:p>
        </w:tc>
        <w:tc>
          <w:tcPr>
            <w:tcW w:w="851" w:type="dxa"/>
            <w:vAlign w:val="center"/>
          </w:tcPr>
          <w:p w14:paraId="0D037109"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58142A27" w14:textId="77777777" w:rsidR="0069621B" w:rsidRPr="0050580F" w:rsidRDefault="0069621B" w:rsidP="00FC5BCF">
            <w:pPr>
              <w:jc w:val="center"/>
            </w:pPr>
            <w:r w:rsidRPr="0050580F">
              <w:t>-</w:t>
            </w:r>
          </w:p>
        </w:tc>
        <w:tc>
          <w:tcPr>
            <w:tcW w:w="1134" w:type="dxa"/>
            <w:vAlign w:val="center"/>
          </w:tcPr>
          <w:p w14:paraId="18A209BD" w14:textId="77777777" w:rsidR="0069621B" w:rsidRPr="0050580F" w:rsidRDefault="0069621B" w:rsidP="00FC5BCF">
            <w:pPr>
              <w:jc w:val="center"/>
            </w:pPr>
            <w:r w:rsidRPr="0050580F">
              <w:t>-</w:t>
            </w:r>
          </w:p>
        </w:tc>
        <w:tc>
          <w:tcPr>
            <w:tcW w:w="1275" w:type="dxa"/>
            <w:vAlign w:val="center"/>
          </w:tcPr>
          <w:p w14:paraId="1B5C5CE5" w14:textId="77777777" w:rsidR="0069621B" w:rsidRPr="0050580F" w:rsidRDefault="0069621B" w:rsidP="00FC5BCF">
            <w:pPr>
              <w:jc w:val="center"/>
            </w:pPr>
            <w:r w:rsidRPr="0050580F">
              <w:t>-</w:t>
            </w:r>
          </w:p>
        </w:tc>
        <w:tc>
          <w:tcPr>
            <w:tcW w:w="1276" w:type="dxa"/>
            <w:vAlign w:val="center"/>
          </w:tcPr>
          <w:p w14:paraId="416490BD" w14:textId="77777777" w:rsidR="0069621B" w:rsidRPr="0050580F" w:rsidRDefault="0069621B" w:rsidP="00FC5BCF">
            <w:pPr>
              <w:jc w:val="center"/>
            </w:pPr>
            <w:r w:rsidRPr="0050580F">
              <w:t>-</w:t>
            </w:r>
          </w:p>
        </w:tc>
        <w:tc>
          <w:tcPr>
            <w:tcW w:w="1276" w:type="dxa"/>
            <w:vAlign w:val="center"/>
          </w:tcPr>
          <w:p w14:paraId="4A116A71" w14:textId="77777777" w:rsidR="0069621B" w:rsidRPr="0050580F" w:rsidRDefault="0069621B" w:rsidP="00FC5BCF">
            <w:pPr>
              <w:jc w:val="center"/>
            </w:pPr>
            <w:r w:rsidRPr="0050580F">
              <w:t>-</w:t>
            </w:r>
          </w:p>
        </w:tc>
        <w:tc>
          <w:tcPr>
            <w:tcW w:w="1134" w:type="dxa"/>
            <w:vAlign w:val="center"/>
          </w:tcPr>
          <w:p w14:paraId="192D4B58" w14:textId="77777777" w:rsidR="0069621B" w:rsidRPr="0050580F" w:rsidRDefault="0069621B" w:rsidP="00FC5BCF">
            <w:pPr>
              <w:jc w:val="center"/>
            </w:pPr>
            <w:r w:rsidRPr="0050580F">
              <w:t>-</w:t>
            </w:r>
          </w:p>
        </w:tc>
        <w:tc>
          <w:tcPr>
            <w:tcW w:w="1134" w:type="dxa"/>
            <w:vAlign w:val="center"/>
          </w:tcPr>
          <w:p w14:paraId="79B01DB9" w14:textId="77777777" w:rsidR="0069621B" w:rsidRPr="0050580F" w:rsidRDefault="0069621B" w:rsidP="00FC5BCF">
            <w:pPr>
              <w:jc w:val="center"/>
            </w:pPr>
            <w:r w:rsidRPr="0050580F">
              <w:t>-</w:t>
            </w:r>
          </w:p>
        </w:tc>
        <w:tc>
          <w:tcPr>
            <w:tcW w:w="1134" w:type="dxa"/>
            <w:vAlign w:val="center"/>
          </w:tcPr>
          <w:p w14:paraId="7471293B" w14:textId="77777777" w:rsidR="0069621B" w:rsidRPr="0050580F" w:rsidRDefault="0069621B" w:rsidP="00FC5BCF">
            <w:pPr>
              <w:jc w:val="center"/>
            </w:pPr>
            <w:r w:rsidRPr="0050580F">
              <w:t>-</w:t>
            </w:r>
          </w:p>
        </w:tc>
        <w:tc>
          <w:tcPr>
            <w:tcW w:w="1129" w:type="dxa"/>
            <w:vAlign w:val="center"/>
          </w:tcPr>
          <w:p w14:paraId="3447B359" w14:textId="77777777" w:rsidR="0069621B" w:rsidRPr="0050580F" w:rsidRDefault="0069621B" w:rsidP="00FC5BCF">
            <w:pPr>
              <w:jc w:val="center"/>
            </w:pPr>
            <w:r w:rsidRPr="0050580F">
              <w:t>-</w:t>
            </w:r>
          </w:p>
        </w:tc>
        <w:tc>
          <w:tcPr>
            <w:tcW w:w="1276" w:type="dxa"/>
            <w:vAlign w:val="center"/>
          </w:tcPr>
          <w:p w14:paraId="3DB81B00" w14:textId="77777777" w:rsidR="0069621B" w:rsidRPr="0050580F" w:rsidRDefault="0069621B" w:rsidP="00FC5BCF">
            <w:pPr>
              <w:jc w:val="center"/>
            </w:pPr>
            <w:r w:rsidRPr="0050580F">
              <w:t>-</w:t>
            </w:r>
          </w:p>
        </w:tc>
      </w:tr>
      <w:tr w:rsidR="0069621B" w:rsidRPr="00793080" w14:paraId="3720A7C3" w14:textId="77777777" w:rsidTr="00FC5BCF">
        <w:trPr>
          <w:trHeight w:val="385"/>
          <w:jc w:val="center"/>
        </w:trPr>
        <w:tc>
          <w:tcPr>
            <w:tcW w:w="992" w:type="dxa"/>
            <w:vAlign w:val="center"/>
          </w:tcPr>
          <w:p w14:paraId="5A9BD388" w14:textId="77777777" w:rsidR="0069621B" w:rsidRPr="00793080" w:rsidRDefault="0069621B" w:rsidP="00FC5BCF">
            <w:pPr>
              <w:jc w:val="center"/>
            </w:pPr>
            <w:r w:rsidRPr="00793080">
              <w:t>4.3.</w:t>
            </w:r>
          </w:p>
        </w:tc>
        <w:tc>
          <w:tcPr>
            <w:tcW w:w="1985" w:type="dxa"/>
            <w:vAlign w:val="center"/>
          </w:tcPr>
          <w:p w14:paraId="270EE339" w14:textId="77777777" w:rsidR="0069621B" w:rsidRPr="00793080" w:rsidRDefault="0069621B" w:rsidP="00FC5BCF">
            <w:r w:rsidRPr="00793080">
              <w:t>- прочие</w:t>
            </w:r>
          </w:p>
        </w:tc>
        <w:tc>
          <w:tcPr>
            <w:tcW w:w="851" w:type="dxa"/>
            <w:vAlign w:val="center"/>
          </w:tcPr>
          <w:p w14:paraId="012FBAE2"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1F2113EB" w14:textId="77777777" w:rsidR="0069621B" w:rsidRPr="0050580F" w:rsidRDefault="0069621B" w:rsidP="00FC5BCF">
            <w:pPr>
              <w:jc w:val="center"/>
            </w:pPr>
            <w:r w:rsidRPr="0050580F">
              <w:t>-</w:t>
            </w:r>
          </w:p>
        </w:tc>
        <w:tc>
          <w:tcPr>
            <w:tcW w:w="1134" w:type="dxa"/>
            <w:vAlign w:val="center"/>
          </w:tcPr>
          <w:p w14:paraId="5305F178" w14:textId="77777777" w:rsidR="0069621B" w:rsidRPr="0050580F" w:rsidRDefault="0069621B" w:rsidP="00FC5BCF">
            <w:pPr>
              <w:jc w:val="center"/>
            </w:pPr>
            <w:r w:rsidRPr="0050580F">
              <w:t>-</w:t>
            </w:r>
          </w:p>
        </w:tc>
        <w:tc>
          <w:tcPr>
            <w:tcW w:w="1275" w:type="dxa"/>
            <w:vAlign w:val="center"/>
          </w:tcPr>
          <w:p w14:paraId="260D586F" w14:textId="77777777" w:rsidR="0069621B" w:rsidRPr="0050580F" w:rsidRDefault="0069621B" w:rsidP="00FC5BCF">
            <w:pPr>
              <w:jc w:val="center"/>
            </w:pPr>
            <w:r w:rsidRPr="0050580F">
              <w:t>-</w:t>
            </w:r>
          </w:p>
        </w:tc>
        <w:tc>
          <w:tcPr>
            <w:tcW w:w="1276" w:type="dxa"/>
            <w:vAlign w:val="center"/>
          </w:tcPr>
          <w:p w14:paraId="69064F39" w14:textId="77777777" w:rsidR="0069621B" w:rsidRPr="0050580F" w:rsidRDefault="0069621B" w:rsidP="00FC5BCF">
            <w:pPr>
              <w:jc w:val="center"/>
            </w:pPr>
            <w:r w:rsidRPr="0050580F">
              <w:t>-</w:t>
            </w:r>
          </w:p>
        </w:tc>
        <w:tc>
          <w:tcPr>
            <w:tcW w:w="1276" w:type="dxa"/>
            <w:vAlign w:val="center"/>
          </w:tcPr>
          <w:p w14:paraId="321A20B0" w14:textId="77777777" w:rsidR="0069621B" w:rsidRPr="0050580F" w:rsidRDefault="0069621B" w:rsidP="00FC5BCF">
            <w:pPr>
              <w:jc w:val="center"/>
            </w:pPr>
            <w:r w:rsidRPr="0050580F">
              <w:t>-</w:t>
            </w:r>
          </w:p>
        </w:tc>
        <w:tc>
          <w:tcPr>
            <w:tcW w:w="1134" w:type="dxa"/>
            <w:vAlign w:val="center"/>
          </w:tcPr>
          <w:p w14:paraId="2F64D7C1" w14:textId="77777777" w:rsidR="0069621B" w:rsidRPr="0050580F" w:rsidRDefault="0069621B" w:rsidP="00FC5BCF">
            <w:pPr>
              <w:jc w:val="center"/>
            </w:pPr>
            <w:r w:rsidRPr="0050580F">
              <w:t>-</w:t>
            </w:r>
          </w:p>
        </w:tc>
        <w:tc>
          <w:tcPr>
            <w:tcW w:w="1134" w:type="dxa"/>
            <w:vAlign w:val="center"/>
          </w:tcPr>
          <w:p w14:paraId="4AB5DC75" w14:textId="77777777" w:rsidR="0069621B" w:rsidRPr="0050580F" w:rsidRDefault="0069621B" w:rsidP="00FC5BCF">
            <w:pPr>
              <w:jc w:val="center"/>
            </w:pPr>
            <w:r w:rsidRPr="0050580F">
              <w:t>-</w:t>
            </w:r>
          </w:p>
        </w:tc>
        <w:tc>
          <w:tcPr>
            <w:tcW w:w="1134" w:type="dxa"/>
            <w:vAlign w:val="center"/>
          </w:tcPr>
          <w:p w14:paraId="3DD74A13" w14:textId="77777777" w:rsidR="0069621B" w:rsidRPr="0050580F" w:rsidRDefault="0069621B" w:rsidP="00FC5BCF">
            <w:pPr>
              <w:jc w:val="center"/>
            </w:pPr>
            <w:r w:rsidRPr="0050580F">
              <w:t>-</w:t>
            </w:r>
          </w:p>
        </w:tc>
        <w:tc>
          <w:tcPr>
            <w:tcW w:w="1129" w:type="dxa"/>
            <w:vAlign w:val="center"/>
          </w:tcPr>
          <w:p w14:paraId="07417F04" w14:textId="77777777" w:rsidR="0069621B" w:rsidRPr="0050580F" w:rsidRDefault="0069621B" w:rsidP="00FC5BCF">
            <w:pPr>
              <w:jc w:val="center"/>
            </w:pPr>
            <w:r w:rsidRPr="0050580F">
              <w:t>-</w:t>
            </w:r>
          </w:p>
        </w:tc>
        <w:tc>
          <w:tcPr>
            <w:tcW w:w="1276" w:type="dxa"/>
            <w:vAlign w:val="center"/>
          </w:tcPr>
          <w:p w14:paraId="76B27432" w14:textId="77777777" w:rsidR="0069621B" w:rsidRPr="0050580F" w:rsidRDefault="0069621B" w:rsidP="00FC5BCF">
            <w:pPr>
              <w:jc w:val="center"/>
            </w:pPr>
            <w:r w:rsidRPr="0050580F">
              <w:t>-</w:t>
            </w:r>
          </w:p>
        </w:tc>
      </w:tr>
      <w:tr w:rsidR="0069621B" w:rsidRPr="00793080" w14:paraId="034817C4" w14:textId="77777777" w:rsidTr="00FC5BCF">
        <w:trPr>
          <w:trHeight w:val="1648"/>
          <w:jc w:val="center"/>
        </w:trPr>
        <w:tc>
          <w:tcPr>
            <w:tcW w:w="992" w:type="dxa"/>
            <w:vAlign w:val="center"/>
          </w:tcPr>
          <w:p w14:paraId="7AD0B895" w14:textId="77777777" w:rsidR="0069621B" w:rsidRPr="00793080" w:rsidRDefault="0069621B" w:rsidP="00FC5BCF">
            <w:pPr>
              <w:jc w:val="center"/>
            </w:pPr>
            <w:r w:rsidRPr="00793080">
              <w:t>5.</w:t>
            </w:r>
          </w:p>
        </w:tc>
        <w:tc>
          <w:tcPr>
            <w:tcW w:w="1985" w:type="dxa"/>
            <w:vAlign w:val="center"/>
          </w:tcPr>
          <w:p w14:paraId="344616AE" w14:textId="77777777" w:rsidR="0069621B" w:rsidRPr="00793080" w:rsidRDefault="0069621B" w:rsidP="00FC5BCF">
            <w:r w:rsidRPr="00793080">
              <w:t>Объем пропущенной воды через очистные сооружения</w:t>
            </w:r>
          </w:p>
        </w:tc>
        <w:tc>
          <w:tcPr>
            <w:tcW w:w="851" w:type="dxa"/>
            <w:vAlign w:val="center"/>
          </w:tcPr>
          <w:p w14:paraId="7FE0D012"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6E9B51F3" w14:textId="77777777" w:rsidR="0069621B" w:rsidRPr="0050580F" w:rsidRDefault="0069621B" w:rsidP="00FC5BCF">
            <w:pPr>
              <w:jc w:val="center"/>
            </w:pPr>
            <w:r w:rsidRPr="0050580F">
              <w:t>-</w:t>
            </w:r>
          </w:p>
        </w:tc>
        <w:tc>
          <w:tcPr>
            <w:tcW w:w="1134" w:type="dxa"/>
            <w:vAlign w:val="center"/>
          </w:tcPr>
          <w:p w14:paraId="57A3CA97" w14:textId="77777777" w:rsidR="0069621B" w:rsidRPr="0050580F" w:rsidRDefault="0069621B" w:rsidP="00FC5BCF">
            <w:pPr>
              <w:jc w:val="center"/>
            </w:pPr>
            <w:r w:rsidRPr="0050580F">
              <w:t>-</w:t>
            </w:r>
          </w:p>
        </w:tc>
        <w:tc>
          <w:tcPr>
            <w:tcW w:w="1275" w:type="dxa"/>
            <w:vAlign w:val="center"/>
          </w:tcPr>
          <w:p w14:paraId="419FF1AD" w14:textId="77777777" w:rsidR="0069621B" w:rsidRPr="0050580F" w:rsidRDefault="0069621B" w:rsidP="00FC5BCF">
            <w:pPr>
              <w:jc w:val="center"/>
            </w:pPr>
            <w:r w:rsidRPr="0050580F">
              <w:t>-</w:t>
            </w:r>
          </w:p>
        </w:tc>
        <w:tc>
          <w:tcPr>
            <w:tcW w:w="1276" w:type="dxa"/>
            <w:vAlign w:val="center"/>
          </w:tcPr>
          <w:p w14:paraId="30074620" w14:textId="77777777" w:rsidR="0069621B" w:rsidRPr="0050580F" w:rsidRDefault="0069621B" w:rsidP="00FC5BCF">
            <w:pPr>
              <w:jc w:val="center"/>
            </w:pPr>
            <w:r w:rsidRPr="0050580F">
              <w:t>-</w:t>
            </w:r>
          </w:p>
        </w:tc>
        <w:tc>
          <w:tcPr>
            <w:tcW w:w="1276" w:type="dxa"/>
            <w:vAlign w:val="center"/>
          </w:tcPr>
          <w:p w14:paraId="221A1005" w14:textId="77777777" w:rsidR="0069621B" w:rsidRPr="0050580F" w:rsidRDefault="0069621B" w:rsidP="00FC5BCF">
            <w:pPr>
              <w:jc w:val="center"/>
            </w:pPr>
            <w:r w:rsidRPr="0050580F">
              <w:t>-</w:t>
            </w:r>
          </w:p>
        </w:tc>
        <w:tc>
          <w:tcPr>
            <w:tcW w:w="1134" w:type="dxa"/>
            <w:vAlign w:val="center"/>
          </w:tcPr>
          <w:p w14:paraId="5CE553DA" w14:textId="77777777" w:rsidR="0069621B" w:rsidRPr="0050580F" w:rsidRDefault="0069621B" w:rsidP="00FC5BCF">
            <w:pPr>
              <w:jc w:val="center"/>
            </w:pPr>
            <w:r w:rsidRPr="0050580F">
              <w:t>-</w:t>
            </w:r>
          </w:p>
        </w:tc>
        <w:tc>
          <w:tcPr>
            <w:tcW w:w="1134" w:type="dxa"/>
            <w:vAlign w:val="center"/>
          </w:tcPr>
          <w:p w14:paraId="64CEA956" w14:textId="77777777" w:rsidR="0069621B" w:rsidRPr="0050580F" w:rsidRDefault="0069621B" w:rsidP="00FC5BCF">
            <w:pPr>
              <w:jc w:val="center"/>
            </w:pPr>
            <w:r w:rsidRPr="0050580F">
              <w:t>-</w:t>
            </w:r>
          </w:p>
        </w:tc>
        <w:tc>
          <w:tcPr>
            <w:tcW w:w="1134" w:type="dxa"/>
            <w:vAlign w:val="center"/>
          </w:tcPr>
          <w:p w14:paraId="67432B98" w14:textId="77777777" w:rsidR="0069621B" w:rsidRPr="0050580F" w:rsidRDefault="0069621B" w:rsidP="00FC5BCF">
            <w:pPr>
              <w:jc w:val="center"/>
            </w:pPr>
            <w:r w:rsidRPr="0050580F">
              <w:t>-</w:t>
            </w:r>
          </w:p>
        </w:tc>
        <w:tc>
          <w:tcPr>
            <w:tcW w:w="1129" w:type="dxa"/>
            <w:vAlign w:val="center"/>
          </w:tcPr>
          <w:p w14:paraId="16EC60E1" w14:textId="77777777" w:rsidR="0069621B" w:rsidRPr="0050580F" w:rsidRDefault="0069621B" w:rsidP="00FC5BCF">
            <w:pPr>
              <w:jc w:val="center"/>
            </w:pPr>
            <w:r w:rsidRPr="0050580F">
              <w:t>-</w:t>
            </w:r>
          </w:p>
        </w:tc>
        <w:tc>
          <w:tcPr>
            <w:tcW w:w="1276" w:type="dxa"/>
            <w:vAlign w:val="center"/>
          </w:tcPr>
          <w:p w14:paraId="054D587B" w14:textId="77777777" w:rsidR="0069621B" w:rsidRPr="0050580F" w:rsidRDefault="0069621B" w:rsidP="00FC5BCF">
            <w:pPr>
              <w:jc w:val="center"/>
            </w:pPr>
            <w:r w:rsidRPr="0050580F">
              <w:t>-</w:t>
            </w:r>
          </w:p>
        </w:tc>
      </w:tr>
      <w:tr w:rsidR="0069621B" w:rsidRPr="00793080" w14:paraId="0A1FBAA3" w14:textId="77777777" w:rsidTr="00FC5BCF">
        <w:trPr>
          <w:jc w:val="center"/>
        </w:trPr>
        <w:tc>
          <w:tcPr>
            <w:tcW w:w="992" w:type="dxa"/>
            <w:vAlign w:val="center"/>
          </w:tcPr>
          <w:p w14:paraId="7FC46CB4" w14:textId="77777777" w:rsidR="0069621B" w:rsidRPr="00793080" w:rsidRDefault="0069621B" w:rsidP="00FC5BCF">
            <w:pPr>
              <w:jc w:val="center"/>
            </w:pPr>
            <w:r w:rsidRPr="00793080">
              <w:t>6.</w:t>
            </w:r>
          </w:p>
        </w:tc>
        <w:tc>
          <w:tcPr>
            <w:tcW w:w="1985" w:type="dxa"/>
            <w:vAlign w:val="center"/>
          </w:tcPr>
          <w:p w14:paraId="2D8B1F91" w14:textId="77777777" w:rsidR="0069621B" w:rsidRPr="00793080" w:rsidRDefault="0069621B" w:rsidP="00FC5BCF">
            <w:r w:rsidRPr="00793080">
              <w:t>Подано воды в сеть</w:t>
            </w:r>
          </w:p>
        </w:tc>
        <w:tc>
          <w:tcPr>
            <w:tcW w:w="851" w:type="dxa"/>
            <w:vAlign w:val="center"/>
          </w:tcPr>
          <w:p w14:paraId="4D46D6EA"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31AFB5A9" w14:textId="77777777" w:rsidR="0069621B" w:rsidRPr="0050580F" w:rsidRDefault="0069621B" w:rsidP="00FC5BCF">
            <w:pPr>
              <w:jc w:val="center"/>
            </w:pPr>
            <w:r w:rsidRPr="0050580F">
              <w:t>366206,4</w:t>
            </w:r>
          </w:p>
        </w:tc>
        <w:tc>
          <w:tcPr>
            <w:tcW w:w="1134" w:type="dxa"/>
            <w:vAlign w:val="center"/>
          </w:tcPr>
          <w:p w14:paraId="3CD8E864" w14:textId="77777777" w:rsidR="0069621B" w:rsidRPr="0050580F" w:rsidRDefault="0069621B" w:rsidP="00FC5BCF">
            <w:pPr>
              <w:jc w:val="center"/>
            </w:pPr>
            <w:r w:rsidRPr="0050580F">
              <w:t>366206,4</w:t>
            </w:r>
          </w:p>
        </w:tc>
        <w:tc>
          <w:tcPr>
            <w:tcW w:w="1275" w:type="dxa"/>
            <w:vAlign w:val="center"/>
          </w:tcPr>
          <w:p w14:paraId="68580F8E" w14:textId="77777777" w:rsidR="0069621B" w:rsidRPr="00C37605" w:rsidRDefault="0069621B" w:rsidP="00FC5BCF">
            <w:pPr>
              <w:jc w:val="center"/>
            </w:pPr>
            <w:r w:rsidRPr="00C37605">
              <w:t>347551,8</w:t>
            </w:r>
          </w:p>
        </w:tc>
        <w:tc>
          <w:tcPr>
            <w:tcW w:w="1276" w:type="dxa"/>
            <w:vAlign w:val="center"/>
          </w:tcPr>
          <w:p w14:paraId="1559A284" w14:textId="77777777" w:rsidR="0069621B" w:rsidRPr="00C37605" w:rsidRDefault="0069621B" w:rsidP="00FC5BCF">
            <w:pPr>
              <w:jc w:val="center"/>
            </w:pPr>
            <w:r w:rsidRPr="00C37605">
              <w:t>347551,8</w:t>
            </w:r>
          </w:p>
        </w:tc>
        <w:tc>
          <w:tcPr>
            <w:tcW w:w="1276" w:type="dxa"/>
            <w:vAlign w:val="center"/>
          </w:tcPr>
          <w:p w14:paraId="2ABC52F5" w14:textId="77777777" w:rsidR="0069621B" w:rsidRPr="0050580F" w:rsidRDefault="0069621B" w:rsidP="00FC5BCF">
            <w:pPr>
              <w:jc w:val="center"/>
            </w:pPr>
            <w:r w:rsidRPr="0050580F">
              <w:t>366206,4</w:t>
            </w:r>
          </w:p>
        </w:tc>
        <w:tc>
          <w:tcPr>
            <w:tcW w:w="1134" w:type="dxa"/>
            <w:vAlign w:val="center"/>
          </w:tcPr>
          <w:p w14:paraId="15C752E7" w14:textId="77777777" w:rsidR="0069621B" w:rsidRPr="0050580F" w:rsidRDefault="0069621B" w:rsidP="00FC5BCF">
            <w:pPr>
              <w:jc w:val="center"/>
            </w:pPr>
            <w:r w:rsidRPr="0050580F">
              <w:t>366206,4</w:t>
            </w:r>
          </w:p>
        </w:tc>
        <w:tc>
          <w:tcPr>
            <w:tcW w:w="1134" w:type="dxa"/>
            <w:vAlign w:val="center"/>
          </w:tcPr>
          <w:p w14:paraId="1AC42FDA" w14:textId="77777777" w:rsidR="0069621B" w:rsidRPr="0050580F" w:rsidRDefault="0069621B" w:rsidP="00FC5BCF">
            <w:pPr>
              <w:jc w:val="center"/>
            </w:pPr>
            <w:r w:rsidRPr="0050580F">
              <w:t>366206,4</w:t>
            </w:r>
          </w:p>
        </w:tc>
        <w:tc>
          <w:tcPr>
            <w:tcW w:w="1134" w:type="dxa"/>
            <w:vAlign w:val="center"/>
          </w:tcPr>
          <w:p w14:paraId="736C800E" w14:textId="77777777" w:rsidR="0069621B" w:rsidRPr="0050580F" w:rsidRDefault="0069621B" w:rsidP="00FC5BCF">
            <w:pPr>
              <w:jc w:val="center"/>
            </w:pPr>
            <w:r w:rsidRPr="0050580F">
              <w:t>366206,4</w:t>
            </w:r>
          </w:p>
        </w:tc>
        <w:tc>
          <w:tcPr>
            <w:tcW w:w="1129" w:type="dxa"/>
            <w:vAlign w:val="center"/>
          </w:tcPr>
          <w:p w14:paraId="24798C54" w14:textId="77777777" w:rsidR="0069621B" w:rsidRPr="0050580F" w:rsidRDefault="0069621B" w:rsidP="00FC5BCF">
            <w:pPr>
              <w:jc w:val="center"/>
            </w:pPr>
            <w:r w:rsidRPr="0050580F">
              <w:t>366206,4</w:t>
            </w:r>
          </w:p>
        </w:tc>
        <w:tc>
          <w:tcPr>
            <w:tcW w:w="1276" w:type="dxa"/>
            <w:vAlign w:val="center"/>
          </w:tcPr>
          <w:p w14:paraId="66093413" w14:textId="77777777" w:rsidR="0069621B" w:rsidRPr="0050580F" w:rsidRDefault="0069621B" w:rsidP="00FC5BCF">
            <w:pPr>
              <w:jc w:val="center"/>
            </w:pPr>
            <w:r w:rsidRPr="0050580F">
              <w:t>366206,4</w:t>
            </w:r>
          </w:p>
        </w:tc>
      </w:tr>
      <w:tr w:rsidR="0069621B" w:rsidRPr="00646E60" w14:paraId="4968F084" w14:textId="77777777" w:rsidTr="00FC5BCF">
        <w:trPr>
          <w:trHeight w:val="447"/>
          <w:jc w:val="center"/>
        </w:trPr>
        <w:tc>
          <w:tcPr>
            <w:tcW w:w="992" w:type="dxa"/>
            <w:vAlign w:val="center"/>
          </w:tcPr>
          <w:p w14:paraId="7E47AABF" w14:textId="77777777" w:rsidR="0069621B" w:rsidRPr="00793080" w:rsidRDefault="0069621B" w:rsidP="00FC5BCF">
            <w:pPr>
              <w:jc w:val="center"/>
            </w:pPr>
            <w:r w:rsidRPr="00793080">
              <w:t>7.</w:t>
            </w:r>
          </w:p>
        </w:tc>
        <w:tc>
          <w:tcPr>
            <w:tcW w:w="1985" w:type="dxa"/>
            <w:vAlign w:val="center"/>
          </w:tcPr>
          <w:p w14:paraId="1E6E4FAF" w14:textId="77777777" w:rsidR="0069621B" w:rsidRPr="00793080" w:rsidRDefault="0069621B" w:rsidP="00FC5BCF">
            <w:r w:rsidRPr="00793080">
              <w:t>Потери воды</w:t>
            </w:r>
          </w:p>
        </w:tc>
        <w:tc>
          <w:tcPr>
            <w:tcW w:w="851" w:type="dxa"/>
            <w:vAlign w:val="center"/>
          </w:tcPr>
          <w:p w14:paraId="08F3AE71"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0777CB91" w14:textId="77777777" w:rsidR="0069621B" w:rsidRPr="00646E60" w:rsidRDefault="0069621B" w:rsidP="00FC5BCF">
            <w:pPr>
              <w:jc w:val="center"/>
            </w:pPr>
            <w:r w:rsidRPr="00646E60">
              <w:t>0,0</w:t>
            </w:r>
          </w:p>
        </w:tc>
        <w:tc>
          <w:tcPr>
            <w:tcW w:w="1134" w:type="dxa"/>
            <w:vAlign w:val="center"/>
          </w:tcPr>
          <w:p w14:paraId="19C93B17" w14:textId="77777777" w:rsidR="0069621B" w:rsidRPr="00646E60" w:rsidRDefault="0069621B" w:rsidP="00FC5BCF">
            <w:pPr>
              <w:jc w:val="center"/>
            </w:pPr>
            <w:r w:rsidRPr="00646E60">
              <w:t>0,0</w:t>
            </w:r>
          </w:p>
        </w:tc>
        <w:tc>
          <w:tcPr>
            <w:tcW w:w="1275" w:type="dxa"/>
            <w:vAlign w:val="center"/>
          </w:tcPr>
          <w:p w14:paraId="57ECAAC9" w14:textId="77777777" w:rsidR="0069621B" w:rsidRPr="00C37605" w:rsidRDefault="0069621B" w:rsidP="00FC5BCF">
            <w:pPr>
              <w:jc w:val="center"/>
            </w:pPr>
            <w:r w:rsidRPr="00C37605">
              <w:t>0,0</w:t>
            </w:r>
          </w:p>
        </w:tc>
        <w:tc>
          <w:tcPr>
            <w:tcW w:w="1276" w:type="dxa"/>
            <w:vAlign w:val="center"/>
          </w:tcPr>
          <w:p w14:paraId="2D60BB29" w14:textId="77777777" w:rsidR="0069621B" w:rsidRPr="00C37605" w:rsidRDefault="0069621B" w:rsidP="00FC5BCF">
            <w:pPr>
              <w:jc w:val="center"/>
            </w:pPr>
            <w:r w:rsidRPr="00C37605">
              <w:t>0,0</w:t>
            </w:r>
          </w:p>
        </w:tc>
        <w:tc>
          <w:tcPr>
            <w:tcW w:w="1276" w:type="dxa"/>
            <w:vAlign w:val="center"/>
          </w:tcPr>
          <w:p w14:paraId="72F8DB13" w14:textId="77777777" w:rsidR="0069621B" w:rsidRPr="00646E60" w:rsidRDefault="0069621B" w:rsidP="00FC5BCF">
            <w:pPr>
              <w:jc w:val="center"/>
            </w:pPr>
            <w:r w:rsidRPr="00646E60">
              <w:t>0,0</w:t>
            </w:r>
          </w:p>
        </w:tc>
        <w:tc>
          <w:tcPr>
            <w:tcW w:w="1134" w:type="dxa"/>
            <w:vAlign w:val="center"/>
          </w:tcPr>
          <w:p w14:paraId="4FF9572C" w14:textId="77777777" w:rsidR="0069621B" w:rsidRPr="00646E60" w:rsidRDefault="0069621B" w:rsidP="00FC5BCF">
            <w:pPr>
              <w:jc w:val="center"/>
            </w:pPr>
            <w:r w:rsidRPr="00646E60">
              <w:t>0,0</w:t>
            </w:r>
          </w:p>
        </w:tc>
        <w:tc>
          <w:tcPr>
            <w:tcW w:w="1134" w:type="dxa"/>
            <w:vAlign w:val="center"/>
          </w:tcPr>
          <w:p w14:paraId="2B9202C9" w14:textId="77777777" w:rsidR="0069621B" w:rsidRPr="00646E60" w:rsidRDefault="0069621B" w:rsidP="00FC5BCF">
            <w:pPr>
              <w:jc w:val="center"/>
            </w:pPr>
            <w:r w:rsidRPr="00646E60">
              <w:t>0,0</w:t>
            </w:r>
          </w:p>
        </w:tc>
        <w:tc>
          <w:tcPr>
            <w:tcW w:w="1134" w:type="dxa"/>
            <w:vAlign w:val="center"/>
          </w:tcPr>
          <w:p w14:paraId="1B819DA8" w14:textId="77777777" w:rsidR="0069621B" w:rsidRPr="00646E60" w:rsidRDefault="0069621B" w:rsidP="00FC5BCF">
            <w:pPr>
              <w:jc w:val="center"/>
            </w:pPr>
            <w:r w:rsidRPr="00646E60">
              <w:t>0,0</w:t>
            </w:r>
          </w:p>
        </w:tc>
        <w:tc>
          <w:tcPr>
            <w:tcW w:w="1129" w:type="dxa"/>
            <w:vAlign w:val="center"/>
          </w:tcPr>
          <w:p w14:paraId="5689F831" w14:textId="77777777" w:rsidR="0069621B" w:rsidRPr="00646E60" w:rsidRDefault="0069621B" w:rsidP="00FC5BCF">
            <w:pPr>
              <w:jc w:val="center"/>
            </w:pPr>
            <w:r w:rsidRPr="00646E60">
              <w:t>0,0</w:t>
            </w:r>
          </w:p>
        </w:tc>
        <w:tc>
          <w:tcPr>
            <w:tcW w:w="1276" w:type="dxa"/>
            <w:vAlign w:val="center"/>
          </w:tcPr>
          <w:p w14:paraId="0603588E" w14:textId="77777777" w:rsidR="0069621B" w:rsidRPr="00646E60" w:rsidRDefault="0069621B" w:rsidP="00FC5BCF">
            <w:pPr>
              <w:jc w:val="center"/>
            </w:pPr>
            <w:r w:rsidRPr="00646E60">
              <w:t>0,0</w:t>
            </w:r>
          </w:p>
        </w:tc>
      </w:tr>
      <w:tr w:rsidR="0069621B" w:rsidRPr="00646E60" w14:paraId="5710A02F" w14:textId="77777777" w:rsidTr="00FC5BCF">
        <w:trPr>
          <w:trHeight w:val="438"/>
          <w:jc w:val="center"/>
        </w:trPr>
        <w:tc>
          <w:tcPr>
            <w:tcW w:w="992" w:type="dxa"/>
            <w:vAlign w:val="center"/>
          </w:tcPr>
          <w:p w14:paraId="59DFC2E1" w14:textId="77777777" w:rsidR="0069621B" w:rsidRPr="00793080" w:rsidRDefault="0069621B" w:rsidP="00FC5BCF">
            <w:pPr>
              <w:jc w:val="center"/>
              <w:rPr>
                <w:sz w:val="28"/>
                <w:szCs w:val="28"/>
              </w:rPr>
            </w:pPr>
            <w:r w:rsidRPr="00793080">
              <w:rPr>
                <w:sz w:val="28"/>
                <w:szCs w:val="28"/>
              </w:rPr>
              <w:t>1</w:t>
            </w:r>
          </w:p>
        </w:tc>
        <w:tc>
          <w:tcPr>
            <w:tcW w:w="1985" w:type="dxa"/>
            <w:vAlign w:val="center"/>
          </w:tcPr>
          <w:p w14:paraId="78442427" w14:textId="77777777" w:rsidR="0069621B" w:rsidRPr="00793080" w:rsidRDefault="0069621B" w:rsidP="00FC5BCF">
            <w:pPr>
              <w:jc w:val="center"/>
              <w:rPr>
                <w:sz w:val="28"/>
                <w:szCs w:val="28"/>
              </w:rPr>
            </w:pPr>
            <w:r w:rsidRPr="00793080">
              <w:rPr>
                <w:sz w:val="28"/>
                <w:szCs w:val="28"/>
              </w:rPr>
              <w:t>2</w:t>
            </w:r>
          </w:p>
        </w:tc>
        <w:tc>
          <w:tcPr>
            <w:tcW w:w="851" w:type="dxa"/>
            <w:vAlign w:val="center"/>
          </w:tcPr>
          <w:p w14:paraId="692BD404" w14:textId="77777777" w:rsidR="0069621B" w:rsidRPr="00793080" w:rsidRDefault="0069621B" w:rsidP="00FC5BCF">
            <w:pPr>
              <w:jc w:val="center"/>
              <w:rPr>
                <w:sz w:val="28"/>
                <w:szCs w:val="28"/>
              </w:rPr>
            </w:pPr>
            <w:r w:rsidRPr="00793080">
              <w:rPr>
                <w:sz w:val="28"/>
                <w:szCs w:val="28"/>
              </w:rPr>
              <w:t>3</w:t>
            </w:r>
          </w:p>
        </w:tc>
        <w:tc>
          <w:tcPr>
            <w:tcW w:w="1134" w:type="dxa"/>
            <w:vAlign w:val="center"/>
          </w:tcPr>
          <w:p w14:paraId="5171945D" w14:textId="77777777" w:rsidR="0069621B" w:rsidRPr="00646E60" w:rsidRDefault="0069621B" w:rsidP="00FC5BCF">
            <w:pPr>
              <w:jc w:val="center"/>
              <w:rPr>
                <w:sz w:val="28"/>
                <w:szCs w:val="28"/>
              </w:rPr>
            </w:pPr>
            <w:r w:rsidRPr="00646E60">
              <w:rPr>
                <w:sz w:val="28"/>
                <w:szCs w:val="28"/>
              </w:rPr>
              <w:t>4</w:t>
            </w:r>
          </w:p>
        </w:tc>
        <w:tc>
          <w:tcPr>
            <w:tcW w:w="1134" w:type="dxa"/>
            <w:vAlign w:val="center"/>
          </w:tcPr>
          <w:p w14:paraId="0D5597BE" w14:textId="77777777" w:rsidR="0069621B" w:rsidRPr="00646E60" w:rsidRDefault="0069621B" w:rsidP="00FC5BCF">
            <w:pPr>
              <w:jc w:val="center"/>
              <w:rPr>
                <w:sz w:val="28"/>
                <w:szCs w:val="28"/>
              </w:rPr>
            </w:pPr>
            <w:r w:rsidRPr="00646E60">
              <w:rPr>
                <w:sz w:val="28"/>
                <w:szCs w:val="28"/>
              </w:rPr>
              <w:t>5</w:t>
            </w:r>
          </w:p>
        </w:tc>
        <w:tc>
          <w:tcPr>
            <w:tcW w:w="1275" w:type="dxa"/>
            <w:vAlign w:val="center"/>
          </w:tcPr>
          <w:p w14:paraId="27AB1357" w14:textId="77777777" w:rsidR="0069621B" w:rsidRPr="00646E60" w:rsidRDefault="0069621B" w:rsidP="00FC5BCF">
            <w:pPr>
              <w:jc w:val="center"/>
              <w:rPr>
                <w:sz w:val="28"/>
                <w:szCs w:val="28"/>
              </w:rPr>
            </w:pPr>
            <w:r w:rsidRPr="00646E60">
              <w:rPr>
                <w:sz w:val="28"/>
                <w:szCs w:val="28"/>
              </w:rPr>
              <w:t>6</w:t>
            </w:r>
          </w:p>
        </w:tc>
        <w:tc>
          <w:tcPr>
            <w:tcW w:w="1276" w:type="dxa"/>
            <w:vAlign w:val="center"/>
          </w:tcPr>
          <w:p w14:paraId="6911B6BC" w14:textId="77777777" w:rsidR="0069621B" w:rsidRPr="00646E60" w:rsidRDefault="0069621B" w:rsidP="00FC5BCF">
            <w:pPr>
              <w:jc w:val="center"/>
              <w:rPr>
                <w:sz w:val="28"/>
                <w:szCs w:val="28"/>
              </w:rPr>
            </w:pPr>
            <w:r w:rsidRPr="00646E60">
              <w:rPr>
                <w:sz w:val="28"/>
                <w:szCs w:val="28"/>
              </w:rPr>
              <w:t>7</w:t>
            </w:r>
          </w:p>
        </w:tc>
        <w:tc>
          <w:tcPr>
            <w:tcW w:w="1276" w:type="dxa"/>
            <w:vAlign w:val="center"/>
          </w:tcPr>
          <w:p w14:paraId="679C4B19" w14:textId="77777777" w:rsidR="0069621B" w:rsidRPr="00646E60" w:rsidRDefault="0069621B" w:rsidP="00FC5BCF">
            <w:pPr>
              <w:jc w:val="center"/>
              <w:rPr>
                <w:sz w:val="28"/>
                <w:szCs w:val="28"/>
              </w:rPr>
            </w:pPr>
            <w:r w:rsidRPr="00646E60">
              <w:rPr>
                <w:sz w:val="28"/>
                <w:szCs w:val="28"/>
              </w:rPr>
              <w:t>8</w:t>
            </w:r>
          </w:p>
        </w:tc>
        <w:tc>
          <w:tcPr>
            <w:tcW w:w="1134" w:type="dxa"/>
            <w:vAlign w:val="center"/>
          </w:tcPr>
          <w:p w14:paraId="71F9E122" w14:textId="77777777" w:rsidR="0069621B" w:rsidRPr="00646E60" w:rsidRDefault="0069621B" w:rsidP="00FC5BCF">
            <w:pPr>
              <w:jc w:val="center"/>
              <w:rPr>
                <w:sz w:val="28"/>
                <w:szCs w:val="28"/>
              </w:rPr>
            </w:pPr>
            <w:r w:rsidRPr="00646E60">
              <w:rPr>
                <w:sz w:val="28"/>
                <w:szCs w:val="28"/>
              </w:rPr>
              <w:t>9</w:t>
            </w:r>
          </w:p>
        </w:tc>
        <w:tc>
          <w:tcPr>
            <w:tcW w:w="1134" w:type="dxa"/>
            <w:vAlign w:val="center"/>
          </w:tcPr>
          <w:p w14:paraId="1A3EDA80" w14:textId="77777777" w:rsidR="0069621B" w:rsidRPr="00646E60" w:rsidRDefault="0069621B" w:rsidP="00FC5BCF">
            <w:pPr>
              <w:jc w:val="center"/>
              <w:rPr>
                <w:sz w:val="28"/>
                <w:szCs w:val="28"/>
              </w:rPr>
            </w:pPr>
            <w:r w:rsidRPr="00646E60">
              <w:rPr>
                <w:sz w:val="28"/>
                <w:szCs w:val="28"/>
              </w:rPr>
              <w:t>10</w:t>
            </w:r>
          </w:p>
        </w:tc>
        <w:tc>
          <w:tcPr>
            <w:tcW w:w="1134" w:type="dxa"/>
            <w:vAlign w:val="center"/>
          </w:tcPr>
          <w:p w14:paraId="785131CB" w14:textId="77777777" w:rsidR="0069621B" w:rsidRPr="00646E60" w:rsidRDefault="0069621B" w:rsidP="00FC5BCF">
            <w:pPr>
              <w:jc w:val="center"/>
              <w:rPr>
                <w:sz w:val="28"/>
                <w:szCs w:val="28"/>
              </w:rPr>
            </w:pPr>
            <w:r w:rsidRPr="00646E60">
              <w:rPr>
                <w:sz w:val="28"/>
                <w:szCs w:val="28"/>
              </w:rPr>
              <w:t>11</w:t>
            </w:r>
          </w:p>
        </w:tc>
        <w:tc>
          <w:tcPr>
            <w:tcW w:w="1129" w:type="dxa"/>
            <w:vAlign w:val="center"/>
          </w:tcPr>
          <w:p w14:paraId="5DF03C05" w14:textId="77777777" w:rsidR="0069621B" w:rsidRPr="00646E60" w:rsidRDefault="0069621B" w:rsidP="00FC5BCF">
            <w:pPr>
              <w:jc w:val="center"/>
              <w:rPr>
                <w:sz w:val="28"/>
                <w:szCs w:val="28"/>
              </w:rPr>
            </w:pPr>
            <w:r w:rsidRPr="00646E60">
              <w:rPr>
                <w:sz w:val="28"/>
                <w:szCs w:val="28"/>
              </w:rPr>
              <w:t>12</w:t>
            </w:r>
          </w:p>
        </w:tc>
        <w:tc>
          <w:tcPr>
            <w:tcW w:w="1276" w:type="dxa"/>
            <w:vAlign w:val="center"/>
          </w:tcPr>
          <w:p w14:paraId="643B6EA5" w14:textId="77777777" w:rsidR="0069621B" w:rsidRPr="00646E60" w:rsidRDefault="0069621B" w:rsidP="00FC5BCF">
            <w:pPr>
              <w:jc w:val="center"/>
              <w:rPr>
                <w:sz w:val="28"/>
                <w:szCs w:val="28"/>
              </w:rPr>
            </w:pPr>
            <w:r w:rsidRPr="00646E60">
              <w:rPr>
                <w:sz w:val="28"/>
                <w:szCs w:val="28"/>
              </w:rPr>
              <w:t>13</w:t>
            </w:r>
          </w:p>
        </w:tc>
      </w:tr>
      <w:tr w:rsidR="0069621B" w:rsidRPr="00646E60" w14:paraId="53428551" w14:textId="77777777" w:rsidTr="00FC5BCF">
        <w:trPr>
          <w:trHeight w:val="977"/>
          <w:jc w:val="center"/>
        </w:trPr>
        <w:tc>
          <w:tcPr>
            <w:tcW w:w="992" w:type="dxa"/>
            <w:vAlign w:val="center"/>
          </w:tcPr>
          <w:p w14:paraId="33DE08A9" w14:textId="77777777" w:rsidR="0069621B" w:rsidRPr="00793080" w:rsidRDefault="0069621B" w:rsidP="00FC5BCF">
            <w:pPr>
              <w:jc w:val="center"/>
            </w:pPr>
            <w:r w:rsidRPr="00793080">
              <w:t>8.</w:t>
            </w:r>
          </w:p>
        </w:tc>
        <w:tc>
          <w:tcPr>
            <w:tcW w:w="1985" w:type="dxa"/>
            <w:vAlign w:val="center"/>
          </w:tcPr>
          <w:p w14:paraId="67FF1036" w14:textId="77777777" w:rsidR="0069621B" w:rsidRPr="00793080" w:rsidRDefault="0069621B" w:rsidP="00FC5BCF">
            <w:r w:rsidRPr="00793080">
              <w:t>Уровень потерь к объему поданной воды в сеть</w:t>
            </w:r>
          </w:p>
        </w:tc>
        <w:tc>
          <w:tcPr>
            <w:tcW w:w="851" w:type="dxa"/>
            <w:vAlign w:val="center"/>
          </w:tcPr>
          <w:p w14:paraId="3F1DD922" w14:textId="77777777" w:rsidR="0069621B" w:rsidRPr="00793080" w:rsidRDefault="0069621B" w:rsidP="00FC5BCF">
            <w:pPr>
              <w:jc w:val="center"/>
            </w:pPr>
            <w:r w:rsidRPr="00793080">
              <w:t>%</w:t>
            </w:r>
          </w:p>
        </w:tc>
        <w:tc>
          <w:tcPr>
            <w:tcW w:w="1134" w:type="dxa"/>
            <w:vAlign w:val="center"/>
          </w:tcPr>
          <w:p w14:paraId="771FCE4E" w14:textId="77777777" w:rsidR="0069621B" w:rsidRPr="00646E60" w:rsidRDefault="0069621B" w:rsidP="00FC5BCF">
            <w:pPr>
              <w:jc w:val="center"/>
            </w:pPr>
            <w:r w:rsidRPr="00646E60">
              <w:t>0,0</w:t>
            </w:r>
          </w:p>
        </w:tc>
        <w:tc>
          <w:tcPr>
            <w:tcW w:w="1134" w:type="dxa"/>
            <w:vAlign w:val="center"/>
          </w:tcPr>
          <w:p w14:paraId="1A3A8830" w14:textId="77777777" w:rsidR="0069621B" w:rsidRPr="00646E60" w:rsidRDefault="0069621B" w:rsidP="00FC5BCF">
            <w:pPr>
              <w:jc w:val="center"/>
            </w:pPr>
            <w:r w:rsidRPr="00646E60">
              <w:t>0,0</w:t>
            </w:r>
          </w:p>
        </w:tc>
        <w:tc>
          <w:tcPr>
            <w:tcW w:w="1275" w:type="dxa"/>
            <w:vAlign w:val="center"/>
          </w:tcPr>
          <w:p w14:paraId="52876B09" w14:textId="77777777" w:rsidR="0069621B" w:rsidRPr="00646E60" w:rsidRDefault="0069621B" w:rsidP="00FC5BCF">
            <w:pPr>
              <w:jc w:val="center"/>
            </w:pPr>
            <w:r w:rsidRPr="00646E60">
              <w:t>0,0</w:t>
            </w:r>
          </w:p>
        </w:tc>
        <w:tc>
          <w:tcPr>
            <w:tcW w:w="1276" w:type="dxa"/>
            <w:vAlign w:val="center"/>
          </w:tcPr>
          <w:p w14:paraId="30220AB1" w14:textId="77777777" w:rsidR="0069621B" w:rsidRPr="00646E60" w:rsidRDefault="0069621B" w:rsidP="00FC5BCF">
            <w:pPr>
              <w:jc w:val="center"/>
            </w:pPr>
            <w:r w:rsidRPr="00646E60">
              <w:t>0,0</w:t>
            </w:r>
          </w:p>
        </w:tc>
        <w:tc>
          <w:tcPr>
            <w:tcW w:w="1276" w:type="dxa"/>
            <w:vAlign w:val="center"/>
          </w:tcPr>
          <w:p w14:paraId="2500FAA6" w14:textId="77777777" w:rsidR="0069621B" w:rsidRPr="00646E60" w:rsidRDefault="0069621B" w:rsidP="00FC5BCF">
            <w:pPr>
              <w:jc w:val="center"/>
            </w:pPr>
            <w:r w:rsidRPr="00646E60">
              <w:t>0,0</w:t>
            </w:r>
          </w:p>
        </w:tc>
        <w:tc>
          <w:tcPr>
            <w:tcW w:w="1134" w:type="dxa"/>
            <w:vAlign w:val="center"/>
          </w:tcPr>
          <w:p w14:paraId="319C7DAF" w14:textId="77777777" w:rsidR="0069621B" w:rsidRPr="00646E60" w:rsidRDefault="0069621B" w:rsidP="00FC5BCF">
            <w:pPr>
              <w:jc w:val="center"/>
            </w:pPr>
            <w:r w:rsidRPr="00646E60">
              <w:t>0,0</w:t>
            </w:r>
          </w:p>
        </w:tc>
        <w:tc>
          <w:tcPr>
            <w:tcW w:w="1134" w:type="dxa"/>
            <w:vAlign w:val="center"/>
          </w:tcPr>
          <w:p w14:paraId="5B8E7212" w14:textId="77777777" w:rsidR="0069621B" w:rsidRPr="00646E60" w:rsidRDefault="0069621B" w:rsidP="00FC5BCF">
            <w:pPr>
              <w:jc w:val="center"/>
            </w:pPr>
            <w:r w:rsidRPr="00646E60">
              <w:t>0,0</w:t>
            </w:r>
          </w:p>
        </w:tc>
        <w:tc>
          <w:tcPr>
            <w:tcW w:w="1134" w:type="dxa"/>
            <w:vAlign w:val="center"/>
          </w:tcPr>
          <w:p w14:paraId="02BB1208" w14:textId="77777777" w:rsidR="0069621B" w:rsidRPr="00646E60" w:rsidRDefault="0069621B" w:rsidP="00FC5BCF">
            <w:pPr>
              <w:jc w:val="center"/>
            </w:pPr>
            <w:r w:rsidRPr="00646E60">
              <w:t>0,0</w:t>
            </w:r>
          </w:p>
        </w:tc>
        <w:tc>
          <w:tcPr>
            <w:tcW w:w="1129" w:type="dxa"/>
            <w:vAlign w:val="center"/>
          </w:tcPr>
          <w:p w14:paraId="5DAF6930" w14:textId="77777777" w:rsidR="0069621B" w:rsidRPr="00646E60" w:rsidRDefault="0069621B" w:rsidP="00FC5BCF">
            <w:pPr>
              <w:jc w:val="center"/>
            </w:pPr>
            <w:r w:rsidRPr="00646E60">
              <w:t>0,0</w:t>
            </w:r>
          </w:p>
        </w:tc>
        <w:tc>
          <w:tcPr>
            <w:tcW w:w="1276" w:type="dxa"/>
            <w:vAlign w:val="center"/>
          </w:tcPr>
          <w:p w14:paraId="2D633DB1" w14:textId="77777777" w:rsidR="0069621B" w:rsidRPr="00646E60" w:rsidRDefault="0069621B" w:rsidP="00FC5BCF">
            <w:pPr>
              <w:jc w:val="center"/>
            </w:pPr>
            <w:r w:rsidRPr="00646E60">
              <w:t>0,0</w:t>
            </w:r>
          </w:p>
        </w:tc>
      </w:tr>
      <w:tr w:rsidR="0069621B" w:rsidRPr="00793080" w14:paraId="09735280" w14:textId="77777777" w:rsidTr="00FC5BCF">
        <w:trPr>
          <w:jc w:val="center"/>
        </w:trPr>
        <w:tc>
          <w:tcPr>
            <w:tcW w:w="992" w:type="dxa"/>
            <w:vAlign w:val="center"/>
          </w:tcPr>
          <w:p w14:paraId="3A016259" w14:textId="77777777" w:rsidR="0069621B" w:rsidRPr="00793080" w:rsidRDefault="0069621B" w:rsidP="00FC5BCF">
            <w:pPr>
              <w:jc w:val="center"/>
            </w:pPr>
            <w:r w:rsidRPr="00793080">
              <w:t>9.</w:t>
            </w:r>
          </w:p>
        </w:tc>
        <w:tc>
          <w:tcPr>
            <w:tcW w:w="1985" w:type="dxa"/>
            <w:vAlign w:val="center"/>
          </w:tcPr>
          <w:p w14:paraId="6226B5B7" w14:textId="77777777" w:rsidR="0069621B" w:rsidRPr="00793080" w:rsidRDefault="0069621B" w:rsidP="00FC5BCF">
            <w:r w:rsidRPr="00793080">
              <w:t>Отпущено воды по категориям потребителей</w:t>
            </w:r>
          </w:p>
        </w:tc>
        <w:tc>
          <w:tcPr>
            <w:tcW w:w="851" w:type="dxa"/>
            <w:vAlign w:val="center"/>
          </w:tcPr>
          <w:p w14:paraId="02160EF7"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2348D946" w14:textId="77777777" w:rsidR="0069621B" w:rsidRPr="0050580F" w:rsidRDefault="0069621B" w:rsidP="00FC5BCF">
            <w:pPr>
              <w:jc w:val="center"/>
            </w:pPr>
            <w:r w:rsidRPr="0050580F">
              <w:t>366206,4</w:t>
            </w:r>
          </w:p>
        </w:tc>
        <w:tc>
          <w:tcPr>
            <w:tcW w:w="1134" w:type="dxa"/>
            <w:vAlign w:val="center"/>
          </w:tcPr>
          <w:p w14:paraId="3CC4071B" w14:textId="77777777" w:rsidR="0069621B" w:rsidRPr="0050580F" w:rsidRDefault="0069621B" w:rsidP="00FC5BCF">
            <w:pPr>
              <w:jc w:val="center"/>
            </w:pPr>
            <w:r w:rsidRPr="0050580F">
              <w:t>366206,4</w:t>
            </w:r>
          </w:p>
        </w:tc>
        <w:tc>
          <w:tcPr>
            <w:tcW w:w="1275" w:type="dxa"/>
            <w:vAlign w:val="center"/>
          </w:tcPr>
          <w:p w14:paraId="47517BE3" w14:textId="77777777" w:rsidR="0069621B" w:rsidRPr="00C37605" w:rsidRDefault="0069621B" w:rsidP="00FC5BCF">
            <w:pPr>
              <w:jc w:val="center"/>
            </w:pPr>
            <w:r w:rsidRPr="00C37605">
              <w:t>347551,8</w:t>
            </w:r>
          </w:p>
        </w:tc>
        <w:tc>
          <w:tcPr>
            <w:tcW w:w="1276" w:type="dxa"/>
            <w:vAlign w:val="center"/>
          </w:tcPr>
          <w:p w14:paraId="1C0A8E95" w14:textId="77777777" w:rsidR="0069621B" w:rsidRPr="00C37605" w:rsidRDefault="0069621B" w:rsidP="00FC5BCF">
            <w:pPr>
              <w:jc w:val="center"/>
            </w:pPr>
            <w:r w:rsidRPr="00C37605">
              <w:t>347551,8</w:t>
            </w:r>
          </w:p>
        </w:tc>
        <w:tc>
          <w:tcPr>
            <w:tcW w:w="1276" w:type="dxa"/>
            <w:vAlign w:val="center"/>
          </w:tcPr>
          <w:p w14:paraId="5C0C98CF" w14:textId="77777777" w:rsidR="0069621B" w:rsidRPr="0050580F" w:rsidRDefault="0069621B" w:rsidP="00FC5BCF">
            <w:pPr>
              <w:jc w:val="center"/>
            </w:pPr>
            <w:r w:rsidRPr="0050580F">
              <w:t>366206,4</w:t>
            </w:r>
          </w:p>
        </w:tc>
        <w:tc>
          <w:tcPr>
            <w:tcW w:w="1134" w:type="dxa"/>
            <w:vAlign w:val="center"/>
          </w:tcPr>
          <w:p w14:paraId="6A4F1D41" w14:textId="77777777" w:rsidR="0069621B" w:rsidRPr="0050580F" w:rsidRDefault="0069621B" w:rsidP="00FC5BCF">
            <w:pPr>
              <w:jc w:val="center"/>
            </w:pPr>
            <w:r w:rsidRPr="0050580F">
              <w:t>366206,4</w:t>
            </w:r>
          </w:p>
        </w:tc>
        <w:tc>
          <w:tcPr>
            <w:tcW w:w="1134" w:type="dxa"/>
            <w:vAlign w:val="center"/>
          </w:tcPr>
          <w:p w14:paraId="78224191" w14:textId="77777777" w:rsidR="0069621B" w:rsidRPr="0050580F" w:rsidRDefault="0069621B" w:rsidP="00FC5BCF">
            <w:pPr>
              <w:jc w:val="center"/>
            </w:pPr>
            <w:r w:rsidRPr="0050580F">
              <w:t>366206,4</w:t>
            </w:r>
          </w:p>
        </w:tc>
        <w:tc>
          <w:tcPr>
            <w:tcW w:w="1134" w:type="dxa"/>
            <w:vAlign w:val="center"/>
          </w:tcPr>
          <w:p w14:paraId="553A5AA6" w14:textId="77777777" w:rsidR="0069621B" w:rsidRPr="0050580F" w:rsidRDefault="0069621B" w:rsidP="00FC5BCF">
            <w:pPr>
              <w:jc w:val="center"/>
            </w:pPr>
            <w:r w:rsidRPr="0050580F">
              <w:t>366206,4</w:t>
            </w:r>
          </w:p>
        </w:tc>
        <w:tc>
          <w:tcPr>
            <w:tcW w:w="1129" w:type="dxa"/>
            <w:vAlign w:val="center"/>
          </w:tcPr>
          <w:p w14:paraId="3AB47FA0" w14:textId="77777777" w:rsidR="0069621B" w:rsidRPr="0050580F" w:rsidRDefault="0069621B" w:rsidP="00FC5BCF">
            <w:pPr>
              <w:jc w:val="center"/>
            </w:pPr>
            <w:r w:rsidRPr="0050580F">
              <w:t>366206,4</w:t>
            </w:r>
          </w:p>
        </w:tc>
        <w:tc>
          <w:tcPr>
            <w:tcW w:w="1276" w:type="dxa"/>
            <w:vAlign w:val="center"/>
          </w:tcPr>
          <w:p w14:paraId="3990F77D" w14:textId="77777777" w:rsidR="0069621B" w:rsidRPr="0050580F" w:rsidRDefault="0069621B" w:rsidP="00FC5BCF">
            <w:pPr>
              <w:jc w:val="center"/>
            </w:pPr>
            <w:r w:rsidRPr="0050580F">
              <w:t>366206,4</w:t>
            </w:r>
          </w:p>
        </w:tc>
      </w:tr>
      <w:tr w:rsidR="0069621B" w:rsidRPr="00793080" w14:paraId="4554E611" w14:textId="77777777" w:rsidTr="00FC5BCF">
        <w:trPr>
          <w:trHeight w:val="576"/>
          <w:jc w:val="center"/>
        </w:trPr>
        <w:tc>
          <w:tcPr>
            <w:tcW w:w="992" w:type="dxa"/>
            <w:vAlign w:val="center"/>
          </w:tcPr>
          <w:p w14:paraId="2830B50B" w14:textId="77777777" w:rsidR="0069621B" w:rsidRPr="00793080" w:rsidRDefault="0069621B" w:rsidP="00FC5BCF">
            <w:pPr>
              <w:jc w:val="center"/>
            </w:pPr>
            <w:r w:rsidRPr="00793080">
              <w:t>9.1.</w:t>
            </w:r>
          </w:p>
        </w:tc>
        <w:tc>
          <w:tcPr>
            <w:tcW w:w="1985" w:type="dxa"/>
            <w:vAlign w:val="center"/>
          </w:tcPr>
          <w:p w14:paraId="6F9E37D7" w14:textId="77777777" w:rsidR="0069621B" w:rsidRPr="00793080" w:rsidRDefault="0069621B" w:rsidP="00FC5BCF">
            <w:proofErr w:type="gramStart"/>
            <w:r w:rsidRPr="00793080">
              <w:t>Потребитель-</w:t>
            </w:r>
            <w:proofErr w:type="spellStart"/>
            <w:r w:rsidRPr="00793080">
              <w:t>ский</w:t>
            </w:r>
            <w:proofErr w:type="spellEnd"/>
            <w:proofErr w:type="gramEnd"/>
            <w:r w:rsidRPr="00793080">
              <w:t xml:space="preserve"> рынок</w:t>
            </w:r>
          </w:p>
        </w:tc>
        <w:tc>
          <w:tcPr>
            <w:tcW w:w="851" w:type="dxa"/>
            <w:vAlign w:val="center"/>
          </w:tcPr>
          <w:p w14:paraId="23D132EF"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2B9BD02B" w14:textId="77777777" w:rsidR="0069621B" w:rsidRPr="0050580F" w:rsidRDefault="0069621B" w:rsidP="00FC5BCF">
            <w:pPr>
              <w:jc w:val="center"/>
            </w:pPr>
            <w:r w:rsidRPr="0050580F">
              <w:t>366206,4</w:t>
            </w:r>
          </w:p>
        </w:tc>
        <w:tc>
          <w:tcPr>
            <w:tcW w:w="1134" w:type="dxa"/>
            <w:vAlign w:val="center"/>
          </w:tcPr>
          <w:p w14:paraId="138DD731" w14:textId="77777777" w:rsidR="0069621B" w:rsidRPr="0050580F" w:rsidRDefault="0069621B" w:rsidP="00FC5BCF">
            <w:pPr>
              <w:jc w:val="center"/>
            </w:pPr>
            <w:r w:rsidRPr="0050580F">
              <w:t>366206,4</w:t>
            </w:r>
          </w:p>
        </w:tc>
        <w:tc>
          <w:tcPr>
            <w:tcW w:w="1275" w:type="dxa"/>
            <w:vAlign w:val="center"/>
          </w:tcPr>
          <w:p w14:paraId="438536E9" w14:textId="77777777" w:rsidR="0069621B" w:rsidRPr="00C37605" w:rsidRDefault="0069621B" w:rsidP="00FC5BCF">
            <w:pPr>
              <w:jc w:val="center"/>
            </w:pPr>
            <w:r w:rsidRPr="00C37605">
              <w:t>347551,8</w:t>
            </w:r>
          </w:p>
        </w:tc>
        <w:tc>
          <w:tcPr>
            <w:tcW w:w="1276" w:type="dxa"/>
            <w:vAlign w:val="center"/>
          </w:tcPr>
          <w:p w14:paraId="689866C1" w14:textId="77777777" w:rsidR="0069621B" w:rsidRPr="00C37605" w:rsidRDefault="0069621B" w:rsidP="00FC5BCF">
            <w:pPr>
              <w:jc w:val="center"/>
            </w:pPr>
            <w:r w:rsidRPr="00C37605">
              <w:t>347551,8</w:t>
            </w:r>
          </w:p>
        </w:tc>
        <w:tc>
          <w:tcPr>
            <w:tcW w:w="1276" w:type="dxa"/>
            <w:vAlign w:val="center"/>
          </w:tcPr>
          <w:p w14:paraId="39AAD959" w14:textId="77777777" w:rsidR="0069621B" w:rsidRPr="0050580F" w:rsidRDefault="0069621B" w:rsidP="00FC5BCF">
            <w:pPr>
              <w:jc w:val="center"/>
            </w:pPr>
            <w:r w:rsidRPr="0050580F">
              <w:t>366206,4</w:t>
            </w:r>
          </w:p>
        </w:tc>
        <w:tc>
          <w:tcPr>
            <w:tcW w:w="1134" w:type="dxa"/>
            <w:vAlign w:val="center"/>
          </w:tcPr>
          <w:p w14:paraId="6A610000" w14:textId="77777777" w:rsidR="0069621B" w:rsidRPr="0050580F" w:rsidRDefault="0069621B" w:rsidP="00FC5BCF">
            <w:pPr>
              <w:jc w:val="center"/>
            </w:pPr>
            <w:r w:rsidRPr="0050580F">
              <w:t>366206,4</w:t>
            </w:r>
          </w:p>
        </w:tc>
        <w:tc>
          <w:tcPr>
            <w:tcW w:w="1134" w:type="dxa"/>
            <w:vAlign w:val="center"/>
          </w:tcPr>
          <w:p w14:paraId="2649E395" w14:textId="77777777" w:rsidR="0069621B" w:rsidRPr="0050580F" w:rsidRDefault="0069621B" w:rsidP="00FC5BCF">
            <w:pPr>
              <w:jc w:val="center"/>
            </w:pPr>
            <w:r w:rsidRPr="0050580F">
              <w:t>366206,4</w:t>
            </w:r>
          </w:p>
        </w:tc>
        <w:tc>
          <w:tcPr>
            <w:tcW w:w="1134" w:type="dxa"/>
            <w:vAlign w:val="center"/>
          </w:tcPr>
          <w:p w14:paraId="7BAC8DF6" w14:textId="77777777" w:rsidR="0069621B" w:rsidRPr="0050580F" w:rsidRDefault="0069621B" w:rsidP="00FC5BCF">
            <w:pPr>
              <w:jc w:val="center"/>
            </w:pPr>
            <w:r w:rsidRPr="0050580F">
              <w:t>366206,4</w:t>
            </w:r>
          </w:p>
        </w:tc>
        <w:tc>
          <w:tcPr>
            <w:tcW w:w="1129" w:type="dxa"/>
            <w:vAlign w:val="center"/>
          </w:tcPr>
          <w:p w14:paraId="25CF1778" w14:textId="77777777" w:rsidR="0069621B" w:rsidRPr="0050580F" w:rsidRDefault="0069621B" w:rsidP="00FC5BCF">
            <w:pPr>
              <w:jc w:val="center"/>
            </w:pPr>
            <w:r w:rsidRPr="0050580F">
              <w:t>366206,4</w:t>
            </w:r>
          </w:p>
        </w:tc>
        <w:tc>
          <w:tcPr>
            <w:tcW w:w="1276" w:type="dxa"/>
            <w:vAlign w:val="center"/>
          </w:tcPr>
          <w:p w14:paraId="14C42F3D" w14:textId="77777777" w:rsidR="0069621B" w:rsidRPr="0050580F" w:rsidRDefault="0069621B" w:rsidP="00FC5BCF">
            <w:pPr>
              <w:jc w:val="center"/>
            </w:pPr>
            <w:r w:rsidRPr="0050580F">
              <w:t>366206,4</w:t>
            </w:r>
          </w:p>
        </w:tc>
      </w:tr>
      <w:tr w:rsidR="0069621B" w:rsidRPr="00793080" w14:paraId="29AF7B14" w14:textId="77777777" w:rsidTr="00FC5BCF">
        <w:trPr>
          <w:trHeight w:val="325"/>
          <w:jc w:val="center"/>
        </w:trPr>
        <w:tc>
          <w:tcPr>
            <w:tcW w:w="992" w:type="dxa"/>
            <w:vAlign w:val="center"/>
          </w:tcPr>
          <w:p w14:paraId="650AE8C6" w14:textId="77777777" w:rsidR="0069621B" w:rsidRPr="00793080" w:rsidRDefault="0069621B" w:rsidP="00FC5BCF">
            <w:pPr>
              <w:jc w:val="center"/>
            </w:pPr>
            <w:r w:rsidRPr="00793080">
              <w:t>9.1.1.</w:t>
            </w:r>
          </w:p>
        </w:tc>
        <w:tc>
          <w:tcPr>
            <w:tcW w:w="1985" w:type="dxa"/>
            <w:vAlign w:val="center"/>
          </w:tcPr>
          <w:p w14:paraId="6E90E285" w14:textId="77777777" w:rsidR="0069621B" w:rsidRPr="00793080" w:rsidRDefault="0069621B" w:rsidP="00FC5BCF">
            <w:r w:rsidRPr="00793080">
              <w:t>- население</w:t>
            </w:r>
          </w:p>
        </w:tc>
        <w:tc>
          <w:tcPr>
            <w:tcW w:w="851" w:type="dxa"/>
            <w:vAlign w:val="center"/>
          </w:tcPr>
          <w:p w14:paraId="474F0C6A"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3E9C2157" w14:textId="77777777" w:rsidR="0069621B" w:rsidRPr="0050580F" w:rsidRDefault="0069621B" w:rsidP="00FC5BCF">
            <w:pPr>
              <w:jc w:val="center"/>
            </w:pPr>
            <w:r w:rsidRPr="0050580F">
              <w:t>-</w:t>
            </w:r>
          </w:p>
        </w:tc>
        <w:tc>
          <w:tcPr>
            <w:tcW w:w="1134" w:type="dxa"/>
            <w:vAlign w:val="center"/>
          </w:tcPr>
          <w:p w14:paraId="06B7D07D" w14:textId="77777777" w:rsidR="0069621B" w:rsidRPr="0050580F" w:rsidRDefault="0069621B" w:rsidP="00FC5BCF">
            <w:pPr>
              <w:jc w:val="center"/>
            </w:pPr>
            <w:r w:rsidRPr="0050580F">
              <w:t>-</w:t>
            </w:r>
          </w:p>
        </w:tc>
        <w:tc>
          <w:tcPr>
            <w:tcW w:w="1275" w:type="dxa"/>
            <w:vAlign w:val="center"/>
          </w:tcPr>
          <w:p w14:paraId="54C602A2" w14:textId="77777777" w:rsidR="0069621B" w:rsidRPr="00C37605" w:rsidRDefault="0069621B" w:rsidP="00FC5BCF">
            <w:pPr>
              <w:jc w:val="center"/>
            </w:pPr>
            <w:r w:rsidRPr="00C37605">
              <w:t>-</w:t>
            </w:r>
          </w:p>
        </w:tc>
        <w:tc>
          <w:tcPr>
            <w:tcW w:w="1276" w:type="dxa"/>
            <w:vAlign w:val="center"/>
          </w:tcPr>
          <w:p w14:paraId="4B5FD5AC" w14:textId="77777777" w:rsidR="0069621B" w:rsidRPr="00C37605" w:rsidRDefault="0069621B" w:rsidP="00FC5BCF">
            <w:pPr>
              <w:jc w:val="center"/>
            </w:pPr>
            <w:r w:rsidRPr="00C37605">
              <w:t>-</w:t>
            </w:r>
          </w:p>
        </w:tc>
        <w:tc>
          <w:tcPr>
            <w:tcW w:w="1276" w:type="dxa"/>
            <w:vAlign w:val="center"/>
          </w:tcPr>
          <w:p w14:paraId="3694F2A3" w14:textId="77777777" w:rsidR="0069621B" w:rsidRPr="0050580F" w:rsidRDefault="0069621B" w:rsidP="00FC5BCF">
            <w:pPr>
              <w:jc w:val="center"/>
            </w:pPr>
            <w:r w:rsidRPr="0050580F">
              <w:t>-</w:t>
            </w:r>
          </w:p>
        </w:tc>
        <w:tc>
          <w:tcPr>
            <w:tcW w:w="1134" w:type="dxa"/>
            <w:vAlign w:val="center"/>
          </w:tcPr>
          <w:p w14:paraId="0B2D382D" w14:textId="77777777" w:rsidR="0069621B" w:rsidRPr="0050580F" w:rsidRDefault="0069621B" w:rsidP="00FC5BCF">
            <w:pPr>
              <w:jc w:val="center"/>
            </w:pPr>
            <w:r w:rsidRPr="0050580F">
              <w:t>-</w:t>
            </w:r>
          </w:p>
        </w:tc>
        <w:tc>
          <w:tcPr>
            <w:tcW w:w="1134" w:type="dxa"/>
            <w:vAlign w:val="center"/>
          </w:tcPr>
          <w:p w14:paraId="60D0CB78" w14:textId="77777777" w:rsidR="0069621B" w:rsidRPr="0050580F" w:rsidRDefault="0069621B" w:rsidP="00FC5BCF">
            <w:pPr>
              <w:jc w:val="center"/>
            </w:pPr>
            <w:r w:rsidRPr="0050580F">
              <w:t>-</w:t>
            </w:r>
          </w:p>
        </w:tc>
        <w:tc>
          <w:tcPr>
            <w:tcW w:w="1134" w:type="dxa"/>
            <w:vAlign w:val="center"/>
          </w:tcPr>
          <w:p w14:paraId="451AB27B" w14:textId="77777777" w:rsidR="0069621B" w:rsidRPr="0050580F" w:rsidRDefault="0069621B" w:rsidP="00FC5BCF">
            <w:pPr>
              <w:jc w:val="center"/>
            </w:pPr>
            <w:r w:rsidRPr="0050580F">
              <w:t>-</w:t>
            </w:r>
          </w:p>
        </w:tc>
        <w:tc>
          <w:tcPr>
            <w:tcW w:w="1129" w:type="dxa"/>
            <w:vAlign w:val="center"/>
          </w:tcPr>
          <w:p w14:paraId="2C3DE423" w14:textId="77777777" w:rsidR="0069621B" w:rsidRPr="0050580F" w:rsidRDefault="0069621B" w:rsidP="00FC5BCF">
            <w:pPr>
              <w:jc w:val="center"/>
            </w:pPr>
            <w:r w:rsidRPr="0050580F">
              <w:t>-</w:t>
            </w:r>
          </w:p>
        </w:tc>
        <w:tc>
          <w:tcPr>
            <w:tcW w:w="1276" w:type="dxa"/>
            <w:vAlign w:val="center"/>
          </w:tcPr>
          <w:p w14:paraId="5D65E92E" w14:textId="77777777" w:rsidR="0069621B" w:rsidRPr="0050580F" w:rsidRDefault="0069621B" w:rsidP="00FC5BCF">
            <w:pPr>
              <w:jc w:val="center"/>
            </w:pPr>
            <w:r w:rsidRPr="0050580F">
              <w:t>-</w:t>
            </w:r>
          </w:p>
        </w:tc>
      </w:tr>
      <w:tr w:rsidR="0069621B" w:rsidRPr="00793080" w14:paraId="03BC9C62" w14:textId="77777777" w:rsidTr="00FC5BCF">
        <w:trPr>
          <w:trHeight w:val="673"/>
          <w:jc w:val="center"/>
        </w:trPr>
        <w:tc>
          <w:tcPr>
            <w:tcW w:w="992" w:type="dxa"/>
            <w:vAlign w:val="center"/>
          </w:tcPr>
          <w:p w14:paraId="4C118149" w14:textId="77777777" w:rsidR="0069621B" w:rsidRPr="00793080" w:rsidRDefault="0069621B" w:rsidP="00FC5BCF">
            <w:pPr>
              <w:jc w:val="center"/>
            </w:pPr>
            <w:r w:rsidRPr="00793080">
              <w:t>9.1.2.</w:t>
            </w:r>
          </w:p>
        </w:tc>
        <w:tc>
          <w:tcPr>
            <w:tcW w:w="1985" w:type="dxa"/>
            <w:vAlign w:val="center"/>
          </w:tcPr>
          <w:p w14:paraId="5699B13F" w14:textId="77777777" w:rsidR="0069621B" w:rsidRPr="00793080" w:rsidRDefault="0069621B" w:rsidP="00FC5BCF">
            <w:r w:rsidRPr="00793080">
              <w:t>- прочие потребители</w:t>
            </w:r>
          </w:p>
        </w:tc>
        <w:tc>
          <w:tcPr>
            <w:tcW w:w="851" w:type="dxa"/>
            <w:vAlign w:val="center"/>
          </w:tcPr>
          <w:p w14:paraId="6131B505"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4AFA79AD" w14:textId="77777777" w:rsidR="0069621B" w:rsidRPr="0050580F" w:rsidRDefault="0069621B" w:rsidP="00FC5BCF">
            <w:pPr>
              <w:jc w:val="center"/>
            </w:pPr>
            <w:r w:rsidRPr="0050580F">
              <w:t>366206,4</w:t>
            </w:r>
          </w:p>
        </w:tc>
        <w:tc>
          <w:tcPr>
            <w:tcW w:w="1134" w:type="dxa"/>
            <w:vAlign w:val="center"/>
          </w:tcPr>
          <w:p w14:paraId="061ABB2B" w14:textId="77777777" w:rsidR="0069621B" w:rsidRPr="0050580F" w:rsidRDefault="0069621B" w:rsidP="00FC5BCF">
            <w:pPr>
              <w:jc w:val="center"/>
            </w:pPr>
            <w:r w:rsidRPr="0050580F">
              <w:t>366206,4</w:t>
            </w:r>
          </w:p>
        </w:tc>
        <w:tc>
          <w:tcPr>
            <w:tcW w:w="1275" w:type="dxa"/>
            <w:vAlign w:val="center"/>
          </w:tcPr>
          <w:p w14:paraId="4A8B0184" w14:textId="77777777" w:rsidR="0069621B" w:rsidRPr="00C37605" w:rsidRDefault="0069621B" w:rsidP="00FC5BCF">
            <w:pPr>
              <w:jc w:val="center"/>
            </w:pPr>
            <w:r w:rsidRPr="00C37605">
              <w:t>347551,8</w:t>
            </w:r>
          </w:p>
        </w:tc>
        <w:tc>
          <w:tcPr>
            <w:tcW w:w="1276" w:type="dxa"/>
            <w:vAlign w:val="center"/>
          </w:tcPr>
          <w:p w14:paraId="51C5F4D3" w14:textId="77777777" w:rsidR="0069621B" w:rsidRPr="00C37605" w:rsidRDefault="0069621B" w:rsidP="00FC5BCF">
            <w:pPr>
              <w:jc w:val="center"/>
            </w:pPr>
            <w:r w:rsidRPr="00C37605">
              <w:t>347551,8</w:t>
            </w:r>
          </w:p>
        </w:tc>
        <w:tc>
          <w:tcPr>
            <w:tcW w:w="1276" w:type="dxa"/>
            <w:vAlign w:val="center"/>
          </w:tcPr>
          <w:p w14:paraId="324E349F" w14:textId="77777777" w:rsidR="0069621B" w:rsidRPr="0050580F" w:rsidRDefault="0069621B" w:rsidP="00FC5BCF">
            <w:pPr>
              <w:jc w:val="center"/>
            </w:pPr>
            <w:r w:rsidRPr="0050580F">
              <w:t>366206,4</w:t>
            </w:r>
          </w:p>
        </w:tc>
        <w:tc>
          <w:tcPr>
            <w:tcW w:w="1134" w:type="dxa"/>
            <w:vAlign w:val="center"/>
          </w:tcPr>
          <w:p w14:paraId="7D4575CD" w14:textId="77777777" w:rsidR="0069621B" w:rsidRPr="0050580F" w:rsidRDefault="0069621B" w:rsidP="00FC5BCF">
            <w:pPr>
              <w:jc w:val="center"/>
            </w:pPr>
            <w:r w:rsidRPr="0050580F">
              <w:t>366206,4</w:t>
            </w:r>
          </w:p>
        </w:tc>
        <w:tc>
          <w:tcPr>
            <w:tcW w:w="1134" w:type="dxa"/>
            <w:vAlign w:val="center"/>
          </w:tcPr>
          <w:p w14:paraId="6CC52298" w14:textId="77777777" w:rsidR="0069621B" w:rsidRPr="0050580F" w:rsidRDefault="0069621B" w:rsidP="00FC5BCF">
            <w:pPr>
              <w:jc w:val="center"/>
            </w:pPr>
            <w:r w:rsidRPr="0050580F">
              <w:t>366206,4</w:t>
            </w:r>
          </w:p>
        </w:tc>
        <w:tc>
          <w:tcPr>
            <w:tcW w:w="1134" w:type="dxa"/>
            <w:vAlign w:val="center"/>
          </w:tcPr>
          <w:p w14:paraId="61CD1B6D" w14:textId="77777777" w:rsidR="0069621B" w:rsidRPr="0050580F" w:rsidRDefault="0069621B" w:rsidP="00FC5BCF">
            <w:pPr>
              <w:jc w:val="center"/>
            </w:pPr>
            <w:r w:rsidRPr="0050580F">
              <w:t>366206,4</w:t>
            </w:r>
          </w:p>
        </w:tc>
        <w:tc>
          <w:tcPr>
            <w:tcW w:w="1129" w:type="dxa"/>
            <w:vAlign w:val="center"/>
          </w:tcPr>
          <w:p w14:paraId="14A20855" w14:textId="77777777" w:rsidR="0069621B" w:rsidRPr="0050580F" w:rsidRDefault="0069621B" w:rsidP="00FC5BCF">
            <w:pPr>
              <w:jc w:val="center"/>
            </w:pPr>
            <w:r w:rsidRPr="0050580F">
              <w:t>366206,4</w:t>
            </w:r>
          </w:p>
        </w:tc>
        <w:tc>
          <w:tcPr>
            <w:tcW w:w="1276" w:type="dxa"/>
            <w:vAlign w:val="center"/>
          </w:tcPr>
          <w:p w14:paraId="27264F4A" w14:textId="77777777" w:rsidR="0069621B" w:rsidRPr="0050580F" w:rsidRDefault="0069621B" w:rsidP="00FC5BCF">
            <w:pPr>
              <w:jc w:val="center"/>
            </w:pPr>
            <w:r w:rsidRPr="0050580F">
              <w:t>366206,4</w:t>
            </w:r>
          </w:p>
        </w:tc>
      </w:tr>
      <w:tr w:rsidR="0069621B" w:rsidRPr="00793080" w14:paraId="5266D9F7" w14:textId="77777777" w:rsidTr="00FC5BCF">
        <w:trPr>
          <w:trHeight w:val="863"/>
          <w:jc w:val="center"/>
        </w:trPr>
        <w:tc>
          <w:tcPr>
            <w:tcW w:w="992" w:type="dxa"/>
            <w:vAlign w:val="center"/>
          </w:tcPr>
          <w:p w14:paraId="75C80E8D" w14:textId="77777777" w:rsidR="0069621B" w:rsidRPr="00793080" w:rsidRDefault="0069621B" w:rsidP="00FC5BCF">
            <w:pPr>
              <w:jc w:val="center"/>
            </w:pPr>
            <w:r w:rsidRPr="00793080">
              <w:t>9.2.</w:t>
            </w:r>
          </w:p>
        </w:tc>
        <w:tc>
          <w:tcPr>
            <w:tcW w:w="1985" w:type="dxa"/>
            <w:vAlign w:val="center"/>
          </w:tcPr>
          <w:p w14:paraId="16E324D8" w14:textId="77777777" w:rsidR="0069621B" w:rsidRPr="00793080" w:rsidRDefault="0069621B" w:rsidP="00FC5BCF">
            <w:r w:rsidRPr="00793080">
              <w:t>Собственные нужды производства</w:t>
            </w:r>
          </w:p>
        </w:tc>
        <w:tc>
          <w:tcPr>
            <w:tcW w:w="851" w:type="dxa"/>
            <w:vAlign w:val="center"/>
          </w:tcPr>
          <w:p w14:paraId="2309426B" w14:textId="77777777" w:rsidR="0069621B" w:rsidRPr="00793080" w:rsidRDefault="0069621B" w:rsidP="00FC5BCF">
            <w:pPr>
              <w:jc w:val="center"/>
            </w:pPr>
            <w:r w:rsidRPr="00793080">
              <w:t>м</w:t>
            </w:r>
            <w:r w:rsidRPr="00793080">
              <w:rPr>
                <w:vertAlign w:val="superscript"/>
              </w:rPr>
              <w:t>3</w:t>
            </w:r>
          </w:p>
        </w:tc>
        <w:tc>
          <w:tcPr>
            <w:tcW w:w="1134" w:type="dxa"/>
            <w:vAlign w:val="center"/>
          </w:tcPr>
          <w:p w14:paraId="3545D571" w14:textId="77777777" w:rsidR="0069621B" w:rsidRPr="0050580F" w:rsidRDefault="0069621B" w:rsidP="00FC5BCF">
            <w:pPr>
              <w:jc w:val="center"/>
            </w:pPr>
            <w:r w:rsidRPr="0050580F">
              <w:t>-</w:t>
            </w:r>
          </w:p>
        </w:tc>
        <w:tc>
          <w:tcPr>
            <w:tcW w:w="1134" w:type="dxa"/>
            <w:vAlign w:val="center"/>
          </w:tcPr>
          <w:p w14:paraId="531A3055" w14:textId="77777777" w:rsidR="0069621B" w:rsidRPr="0050580F" w:rsidRDefault="0069621B" w:rsidP="00FC5BCF">
            <w:pPr>
              <w:jc w:val="center"/>
            </w:pPr>
            <w:r w:rsidRPr="0050580F">
              <w:t>-</w:t>
            </w:r>
          </w:p>
        </w:tc>
        <w:tc>
          <w:tcPr>
            <w:tcW w:w="1275" w:type="dxa"/>
            <w:vAlign w:val="center"/>
          </w:tcPr>
          <w:p w14:paraId="2EBD1661" w14:textId="77777777" w:rsidR="0069621B" w:rsidRPr="0050580F" w:rsidRDefault="0069621B" w:rsidP="00FC5BCF">
            <w:pPr>
              <w:jc w:val="center"/>
            </w:pPr>
            <w:r w:rsidRPr="0050580F">
              <w:t>-</w:t>
            </w:r>
          </w:p>
        </w:tc>
        <w:tc>
          <w:tcPr>
            <w:tcW w:w="1276" w:type="dxa"/>
            <w:vAlign w:val="center"/>
          </w:tcPr>
          <w:p w14:paraId="2710577D" w14:textId="77777777" w:rsidR="0069621B" w:rsidRPr="0050580F" w:rsidRDefault="0069621B" w:rsidP="00FC5BCF">
            <w:pPr>
              <w:jc w:val="center"/>
            </w:pPr>
            <w:r w:rsidRPr="0050580F">
              <w:t>-</w:t>
            </w:r>
          </w:p>
        </w:tc>
        <w:tc>
          <w:tcPr>
            <w:tcW w:w="1276" w:type="dxa"/>
            <w:vAlign w:val="center"/>
          </w:tcPr>
          <w:p w14:paraId="38F91E7E" w14:textId="77777777" w:rsidR="0069621B" w:rsidRPr="0050580F" w:rsidRDefault="0069621B" w:rsidP="00FC5BCF">
            <w:pPr>
              <w:jc w:val="center"/>
            </w:pPr>
            <w:r w:rsidRPr="0050580F">
              <w:t>-</w:t>
            </w:r>
          </w:p>
        </w:tc>
        <w:tc>
          <w:tcPr>
            <w:tcW w:w="1134" w:type="dxa"/>
            <w:vAlign w:val="center"/>
          </w:tcPr>
          <w:p w14:paraId="48139792" w14:textId="77777777" w:rsidR="0069621B" w:rsidRPr="0050580F" w:rsidRDefault="0069621B" w:rsidP="00FC5BCF">
            <w:pPr>
              <w:jc w:val="center"/>
            </w:pPr>
            <w:r w:rsidRPr="0050580F">
              <w:t>-</w:t>
            </w:r>
          </w:p>
        </w:tc>
        <w:tc>
          <w:tcPr>
            <w:tcW w:w="1134" w:type="dxa"/>
            <w:vAlign w:val="center"/>
          </w:tcPr>
          <w:p w14:paraId="32AAA70A" w14:textId="77777777" w:rsidR="0069621B" w:rsidRPr="0050580F" w:rsidRDefault="0069621B" w:rsidP="00FC5BCF">
            <w:pPr>
              <w:jc w:val="center"/>
            </w:pPr>
            <w:r w:rsidRPr="0050580F">
              <w:t>-</w:t>
            </w:r>
          </w:p>
        </w:tc>
        <w:tc>
          <w:tcPr>
            <w:tcW w:w="1134" w:type="dxa"/>
            <w:vAlign w:val="center"/>
          </w:tcPr>
          <w:p w14:paraId="57D6ECCB" w14:textId="77777777" w:rsidR="0069621B" w:rsidRPr="0050580F" w:rsidRDefault="0069621B" w:rsidP="00FC5BCF">
            <w:pPr>
              <w:jc w:val="center"/>
            </w:pPr>
            <w:r w:rsidRPr="0050580F">
              <w:t>-</w:t>
            </w:r>
          </w:p>
        </w:tc>
        <w:tc>
          <w:tcPr>
            <w:tcW w:w="1129" w:type="dxa"/>
            <w:vAlign w:val="center"/>
          </w:tcPr>
          <w:p w14:paraId="6B47107E" w14:textId="77777777" w:rsidR="0069621B" w:rsidRPr="0050580F" w:rsidRDefault="0069621B" w:rsidP="00FC5BCF">
            <w:pPr>
              <w:jc w:val="center"/>
            </w:pPr>
            <w:r w:rsidRPr="0050580F">
              <w:t>-</w:t>
            </w:r>
          </w:p>
        </w:tc>
        <w:tc>
          <w:tcPr>
            <w:tcW w:w="1276" w:type="dxa"/>
            <w:vAlign w:val="center"/>
          </w:tcPr>
          <w:p w14:paraId="2050AF6E" w14:textId="77777777" w:rsidR="0069621B" w:rsidRPr="0050580F" w:rsidRDefault="0069621B" w:rsidP="00FC5BCF">
            <w:pPr>
              <w:jc w:val="center"/>
            </w:pPr>
            <w:r w:rsidRPr="0050580F">
              <w:t>-</w:t>
            </w:r>
          </w:p>
        </w:tc>
      </w:tr>
    </w:tbl>
    <w:p w14:paraId="4EC4ABC0" w14:textId="77777777" w:rsidR="0069621B" w:rsidRDefault="0069621B" w:rsidP="0069621B">
      <w:pPr>
        <w:ind w:left="-567"/>
        <w:jc w:val="center"/>
        <w:rPr>
          <w:bCs/>
          <w:sz w:val="28"/>
          <w:szCs w:val="28"/>
        </w:rPr>
      </w:pPr>
    </w:p>
    <w:p w14:paraId="69FDC87A" w14:textId="77777777" w:rsidR="0069621B" w:rsidRDefault="0069621B" w:rsidP="0069621B">
      <w:pPr>
        <w:ind w:left="-567"/>
        <w:jc w:val="center"/>
        <w:rPr>
          <w:bCs/>
          <w:sz w:val="28"/>
          <w:szCs w:val="28"/>
        </w:rPr>
      </w:pPr>
    </w:p>
    <w:p w14:paraId="4800E775" w14:textId="77777777" w:rsidR="0069621B" w:rsidRDefault="0069621B" w:rsidP="0069621B">
      <w:pPr>
        <w:ind w:left="-567"/>
        <w:jc w:val="center"/>
        <w:rPr>
          <w:bCs/>
          <w:sz w:val="28"/>
          <w:szCs w:val="28"/>
        </w:rPr>
      </w:pPr>
    </w:p>
    <w:p w14:paraId="65BC45FF" w14:textId="77777777" w:rsidR="0069621B" w:rsidRDefault="0069621B" w:rsidP="0069621B">
      <w:pPr>
        <w:ind w:left="-567"/>
        <w:jc w:val="center"/>
        <w:rPr>
          <w:bCs/>
          <w:sz w:val="28"/>
          <w:szCs w:val="28"/>
        </w:rPr>
      </w:pPr>
    </w:p>
    <w:p w14:paraId="02D64752" w14:textId="77777777" w:rsidR="0069621B" w:rsidRDefault="0069621B" w:rsidP="0069621B">
      <w:pPr>
        <w:ind w:left="-567"/>
        <w:jc w:val="center"/>
        <w:rPr>
          <w:bCs/>
          <w:sz w:val="28"/>
          <w:szCs w:val="28"/>
        </w:rPr>
      </w:pPr>
    </w:p>
    <w:p w14:paraId="717AB5AE" w14:textId="77777777" w:rsidR="0069621B" w:rsidRDefault="0069621B" w:rsidP="0069621B">
      <w:pPr>
        <w:ind w:left="-567"/>
        <w:jc w:val="center"/>
        <w:rPr>
          <w:bCs/>
          <w:sz w:val="28"/>
          <w:szCs w:val="28"/>
        </w:rPr>
      </w:pPr>
    </w:p>
    <w:p w14:paraId="0B98CA74" w14:textId="77777777" w:rsidR="0069621B" w:rsidRDefault="0069621B" w:rsidP="0069621B">
      <w:pPr>
        <w:ind w:left="-567"/>
        <w:jc w:val="center"/>
        <w:rPr>
          <w:bCs/>
          <w:sz w:val="28"/>
          <w:szCs w:val="28"/>
        </w:rPr>
      </w:pPr>
    </w:p>
    <w:p w14:paraId="7F9B8074" w14:textId="77777777" w:rsidR="0069621B" w:rsidRDefault="0069621B" w:rsidP="0069621B">
      <w:pPr>
        <w:ind w:left="-567"/>
        <w:jc w:val="center"/>
        <w:rPr>
          <w:bCs/>
          <w:sz w:val="28"/>
          <w:szCs w:val="28"/>
        </w:rPr>
      </w:pPr>
    </w:p>
    <w:p w14:paraId="0B9BEAD0" w14:textId="77777777" w:rsidR="0069621B" w:rsidRDefault="0069621B" w:rsidP="0069621B">
      <w:pPr>
        <w:ind w:left="-567"/>
        <w:jc w:val="center"/>
        <w:rPr>
          <w:bCs/>
          <w:sz w:val="28"/>
          <w:szCs w:val="28"/>
        </w:rPr>
      </w:pPr>
    </w:p>
    <w:p w14:paraId="778BED06" w14:textId="77777777" w:rsidR="0069621B" w:rsidRDefault="0069621B" w:rsidP="0069621B">
      <w:pPr>
        <w:ind w:left="-567"/>
        <w:jc w:val="center"/>
        <w:rPr>
          <w:bCs/>
          <w:sz w:val="28"/>
          <w:szCs w:val="28"/>
        </w:rPr>
      </w:pPr>
    </w:p>
    <w:p w14:paraId="4E10F99D" w14:textId="77777777" w:rsidR="0069621B" w:rsidRDefault="0069621B" w:rsidP="0069621B">
      <w:pPr>
        <w:ind w:left="-567"/>
        <w:jc w:val="center"/>
        <w:rPr>
          <w:bCs/>
          <w:sz w:val="28"/>
          <w:szCs w:val="28"/>
        </w:rPr>
      </w:pPr>
    </w:p>
    <w:p w14:paraId="7C44CE61" w14:textId="77777777" w:rsidR="0069621B" w:rsidRDefault="0069621B" w:rsidP="0069621B">
      <w:pPr>
        <w:ind w:left="-567"/>
        <w:jc w:val="center"/>
        <w:rPr>
          <w:bCs/>
          <w:sz w:val="28"/>
          <w:szCs w:val="28"/>
        </w:rPr>
      </w:pPr>
    </w:p>
    <w:p w14:paraId="76AE50FA" w14:textId="77777777" w:rsidR="0069621B" w:rsidRDefault="0069621B" w:rsidP="0069621B">
      <w:pPr>
        <w:ind w:left="-567"/>
        <w:jc w:val="center"/>
        <w:rPr>
          <w:bCs/>
          <w:sz w:val="28"/>
          <w:szCs w:val="28"/>
        </w:rPr>
      </w:pPr>
    </w:p>
    <w:p w14:paraId="18657CD6" w14:textId="77777777" w:rsidR="0069621B" w:rsidRDefault="0069621B" w:rsidP="0069621B">
      <w:pPr>
        <w:ind w:left="-567"/>
        <w:jc w:val="center"/>
        <w:rPr>
          <w:bCs/>
          <w:sz w:val="28"/>
          <w:szCs w:val="28"/>
        </w:rPr>
      </w:pPr>
    </w:p>
    <w:p w14:paraId="0872D485" w14:textId="77777777" w:rsidR="0069621B" w:rsidRDefault="0069621B" w:rsidP="0069621B">
      <w:pPr>
        <w:ind w:left="-567"/>
        <w:jc w:val="center"/>
        <w:rPr>
          <w:bCs/>
          <w:sz w:val="28"/>
          <w:szCs w:val="28"/>
        </w:rPr>
      </w:pPr>
    </w:p>
    <w:p w14:paraId="384F9D53" w14:textId="77777777" w:rsidR="0069621B" w:rsidRDefault="0069621B" w:rsidP="0069621B">
      <w:pPr>
        <w:ind w:left="-567"/>
        <w:jc w:val="center"/>
        <w:rPr>
          <w:bCs/>
          <w:sz w:val="28"/>
          <w:szCs w:val="28"/>
        </w:rPr>
      </w:pPr>
    </w:p>
    <w:p w14:paraId="61535D08" w14:textId="77777777" w:rsidR="0069621B" w:rsidRPr="00A85C51" w:rsidRDefault="0069621B" w:rsidP="0069621B">
      <w:pPr>
        <w:jc w:val="center"/>
        <w:rPr>
          <w:bCs/>
          <w:sz w:val="28"/>
          <w:szCs w:val="28"/>
        </w:rPr>
      </w:pPr>
      <w:r w:rsidRPr="00A85C51">
        <w:rPr>
          <w:bCs/>
          <w:sz w:val="28"/>
          <w:szCs w:val="28"/>
        </w:rPr>
        <w:t>Раздел 6. Объем финансовых потребностей, необходимых для реализации производственной программы</w:t>
      </w:r>
    </w:p>
    <w:p w14:paraId="5624DA9D" w14:textId="77777777" w:rsidR="0069621B" w:rsidRPr="006A3E2F" w:rsidRDefault="0069621B" w:rsidP="0069621B">
      <w:pPr>
        <w:ind w:left="-567"/>
        <w:jc w:val="center"/>
        <w:rPr>
          <w:bCs/>
          <w:color w:val="FF0000"/>
          <w:sz w:val="28"/>
          <w:szCs w:val="28"/>
        </w:rPr>
      </w:pPr>
    </w:p>
    <w:tbl>
      <w:tblPr>
        <w:tblStyle w:val="ae"/>
        <w:tblW w:w="14994" w:type="dxa"/>
        <w:jc w:val="center"/>
        <w:tblLayout w:type="fixed"/>
        <w:tblLook w:val="04A0" w:firstRow="1" w:lastRow="0" w:firstColumn="1" w:lastColumn="0" w:noHBand="0" w:noVBand="1"/>
      </w:tblPr>
      <w:tblGrid>
        <w:gridCol w:w="2236"/>
        <w:gridCol w:w="1276"/>
        <w:gridCol w:w="1276"/>
        <w:gridCol w:w="1276"/>
        <w:gridCol w:w="1276"/>
        <w:gridCol w:w="1275"/>
        <w:gridCol w:w="1276"/>
        <w:gridCol w:w="1276"/>
        <w:gridCol w:w="1276"/>
        <w:gridCol w:w="1275"/>
        <w:gridCol w:w="1276"/>
      </w:tblGrid>
      <w:tr w:rsidR="0069621B" w:rsidRPr="006A3E2F" w14:paraId="4E696EF2" w14:textId="77777777" w:rsidTr="00FC5BCF">
        <w:trPr>
          <w:jc w:val="center"/>
        </w:trPr>
        <w:tc>
          <w:tcPr>
            <w:tcW w:w="2236" w:type="dxa"/>
            <w:vMerge w:val="restart"/>
            <w:vAlign w:val="center"/>
          </w:tcPr>
          <w:p w14:paraId="5EE3A9A7" w14:textId="77777777" w:rsidR="0069621B" w:rsidRPr="00BC5C2E" w:rsidRDefault="0069621B" w:rsidP="00FC5BCF">
            <w:pPr>
              <w:jc w:val="center"/>
              <w:rPr>
                <w:bCs/>
                <w:sz w:val="28"/>
                <w:szCs w:val="28"/>
              </w:rPr>
            </w:pPr>
            <w:r w:rsidRPr="00BC5C2E">
              <w:rPr>
                <w:bCs/>
                <w:sz w:val="28"/>
                <w:szCs w:val="28"/>
              </w:rPr>
              <w:t>Наименование показателя</w:t>
            </w:r>
          </w:p>
        </w:tc>
        <w:tc>
          <w:tcPr>
            <w:tcW w:w="2552" w:type="dxa"/>
            <w:gridSpan w:val="2"/>
          </w:tcPr>
          <w:p w14:paraId="5EF045BB" w14:textId="77777777" w:rsidR="0069621B" w:rsidRPr="00BC5C2E" w:rsidRDefault="0069621B" w:rsidP="00FC5BCF">
            <w:pPr>
              <w:jc w:val="center"/>
              <w:rPr>
                <w:bCs/>
                <w:sz w:val="28"/>
                <w:szCs w:val="28"/>
              </w:rPr>
            </w:pPr>
            <w:r w:rsidRPr="00BC5C2E">
              <w:rPr>
                <w:bCs/>
                <w:sz w:val="28"/>
                <w:szCs w:val="28"/>
              </w:rPr>
              <w:t>202</w:t>
            </w:r>
            <w:r>
              <w:rPr>
                <w:bCs/>
                <w:sz w:val="28"/>
                <w:szCs w:val="28"/>
              </w:rPr>
              <w:t>4</w:t>
            </w:r>
            <w:r w:rsidRPr="00BC5C2E">
              <w:rPr>
                <w:bCs/>
                <w:sz w:val="28"/>
                <w:szCs w:val="28"/>
              </w:rPr>
              <w:t xml:space="preserve"> год</w:t>
            </w:r>
          </w:p>
        </w:tc>
        <w:tc>
          <w:tcPr>
            <w:tcW w:w="2552" w:type="dxa"/>
            <w:gridSpan w:val="2"/>
          </w:tcPr>
          <w:p w14:paraId="42AFFD83" w14:textId="77777777" w:rsidR="0069621B" w:rsidRPr="00BC5C2E" w:rsidRDefault="0069621B" w:rsidP="00FC5BCF">
            <w:pPr>
              <w:jc w:val="center"/>
              <w:rPr>
                <w:bCs/>
                <w:sz w:val="28"/>
                <w:szCs w:val="28"/>
              </w:rPr>
            </w:pPr>
            <w:r w:rsidRPr="00BC5C2E">
              <w:rPr>
                <w:bCs/>
                <w:sz w:val="28"/>
                <w:szCs w:val="28"/>
              </w:rPr>
              <w:t>202</w:t>
            </w:r>
            <w:r>
              <w:rPr>
                <w:bCs/>
                <w:sz w:val="28"/>
                <w:szCs w:val="28"/>
              </w:rPr>
              <w:t>5</w:t>
            </w:r>
            <w:r w:rsidRPr="00BC5C2E">
              <w:rPr>
                <w:bCs/>
                <w:sz w:val="28"/>
                <w:szCs w:val="28"/>
              </w:rPr>
              <w:t xml:space="preserve"> год</w:t>
            </w:r>
          </w:p>
        </w:tc>
        <w:tc>
          <w:tcPr>
            <w:tcW w:w="2551" w:type="dxa"/>
            <w:gridSpan w:val="2"/>
          </w:tcPr>
          <w:p w14:paraId="749D579D" w14:textId="77777777" w:rsidR="0069621B" w:rsidRPr="00BC5C2E" w:rsidRDefault="0069621B" w:rsidP="00FC5BCF">
            <w:pPr>
              <w:jc w:val="center"/>
              <w:rPr>
                <w:bCs/>
                <w:sz w:val="28"/>
                <w:szCs w:val="28"/>
              </w:rPr>
            </w:pPr>
            <w:r w:rsidRPr="00BC5C2E">
              <w:rPr>
                <w:bCs/>
                <w:sz w:val="28"/>
                <w:szCs w:val="28"/>
              </w:rPr>
              <w:t>202</w:t>
            </w:r>
            <w:r>
              <w:rPr>
                <w:bCs/>
                <w:sz w:val="28"/>
                <w:szCs w:val="28"/>
              </w:rPr>
              <w:t>6</w:t>
            </w:r>
            <w:r w:rsidRPr="00BC5C2E">
              <w:rPr>
                <w:bCs/>
                <w:sz w:val="28"/>
                <w:szCs w:val="28"/>
              </w:rPr>
              <w:t xml:space="preserve"> год</w:t>
            </w:r>
          </w:p>
        </w:tc>
        <w:tc>
          <w:tcPr>
            <w:tcW w:w="2552" w:type="dxa"/>
            <w:gridSpan w:val="2"/>
          </w:tcPr>
          <w:p w14:paraId="533717BF" w14:textId="77777777" w:rsidR="0069621B" w:rsidRPr="00BC5C2E" w:rsidRDefault="0069621B" w:rsidP="00FC5BCF">
            <w:pPr>
              <w:jc w:val="center"/>
              <w:rPr>
                <w:bCs/>
                <w:sz w:val="28"/>
                <w:szCs w:val="28"/>
              </w:rPr>
            </w:pPr>
            <w:r w:rsidRPr="00BC5C2E">
              <w:rPr>
                <w:bCs/>
                <w:sz w:val="28"/>
                <w:szCs w:val="28"/>
              </w:rPr>
              <w:t>202</w:t>
            </w:r>
            <w:r>
              <w:rPr>
                <w:bCs/>
                <w:sz w:val="28"/>
                <w:szCs w:val="28"/>
              </w:rPr>
              <w:t>7</w:t>
            </w:r>
            <w:r w:rsidRPr="00BC5C2E">
              <w:rPr>
                <w:bCs/>
                <w:sz w:val="28"/>
                <w:szCs w:val="28"/>
              </w:rPr>
              <w:t xml:space="preserve"> год</w:t>
            </w:r>
          </w:p>
        </w:tc>
        <w:tc>
          <w:tcPr>
            <w:tcW w:w="2551" w:type="dxa"/>
            <w:gridSpan w:val="2"/>
            <w:vAlign w:val="center"/>
          </w:tcPr>
          <w:p w14:paraId="0396E204" w14:textId="77777777" w:rsidR="0069621B" w:rsidRPr="00BC5C2E" w:rsidRDefault="0069621B" w:rsidP="00FC5BCF">
            <w:pPr>
              <w:jc w:val="center"/>
              <w:rPr>
                <w:bCs/>
                <w:sz w:val="28"/>
                <w:szCs w:val="28"/>
              </w:rPr>
            </w:pPr>
            <w:r w:rsidRPr="00BC5C2E">
              <w:rPr>
                <w:bCs/>
                <w:sz w:val="28"/>
                <w:szCs w:val="28"/>
              </w:rPr>
              <w:t>202</w:t>
            </w:r>
            <w:r>
              <w:rPr>
                <w:bCs/>
                <w:sz w:val="28"/>
                <w:szCs w:val="28"/>
              </w:rPr>
              <w:t>8</w:t>
            </w:r>
            <w:r w:rsidRPr="00BC5C2E">
              <w:rPr>
                <w:bCs/>
                <w:sz w:val="28"/>
                <w:szCs w:val="28"/>
              </w:rPr>
              <w:t xml:space="preserve"> год</w:t>
            </w:r>
          </w:p>
        </w:tc>
      </w:tr>
      <w:tr w:rsidR="0069621B" w:rsidRPr="006A3E2F" w14:paraId="7DD5F4ED" w14:textId="77777777" w:rsidTr="00FC5BCF">
        <w:trPr>
          <w:trHeight w:val="554"/>
          <w:jc w:val="center"/>
        </w:trPr>
        <w:tc>
          <w:tcPr>
            <w:tcW w:w="2236" w:type="dxa"/>
            <w:vMerge/>
          </w:tcPr>
          <w:p w14:paraId="3DD21C4C" w14:textId="77777777" w:rsidR="0069621B" w:rsidRPr="006A3E2F" w:rsidRDefault="0069621B" w:rsidP="00FC5BCF">
            <w:pPr>
              <w:jc w:val="center"/>
              <w:rPr>
                <w:bCs/>
                <w:color w:val="FF0000"/>
                <w:sz w:val="28"/>
                <w:szCs w:val="28"/>
              </w:rPr>
            </w:pPr>
          </w:p>
        </w:tc>
        <w:tc>
          <w:tcPr>
            <w:tcW w:w="1276" w:type="dxa"/>
          </w:tcPr>
          <w:p w14:paraId="4094560B" w14:textId="77777777" w:rsidR="0069621B" w:rsidRPr="00BC5C2E" w:rsidRDefault="0069621B" w:rsidP="00FC5BCF">
            <w:pPr>
              <w:jc w:val="center"/>
            </w:pPr>
            <w:r w:rsidRPr="00BC5C2E">
              <w:t>с 01.01.    по 30.06.</w:t>
            </w:r>
          </w:p>
        </w:tc>
        <w:tc>
          <w:tcPr>
            <w:tcW w:w="1276" w:type="dxa"/>
            <w:vAlign w:val="center"/>
          </w:tcPr>
          <w:p w14:paraId="15B5B3F3" w14:textId="77777777" w:rsidR="0069621B" w:rsidRPr="00BC5C2E" w:rsidRDefault="0069621B" w:rsidP="00FC5BCF">
            <w:pPr>
              <w:jc w:val="center"/>
            </w:pPr>
            <w:r w:rsidRPr="00BC5C2E">
              <w:t>с 01.07.     по 31.12.</w:t>
            </w:r>
          </w:p>
        </w:tc>
        <w:tc>
          <w:tcPr>
            <w:tcW w:w="1276" w:type="dxa"/>
            <w:vAlign w:val="center"/>
          </w:tcPr>
          <w:p w14:paraId="76C51D7B" w14:textId="77777777" w:rsidR="0069621B" w:rsidRPr="00BC5C2E" w:rsidRDefault="0069621B" w:rsidP="00FC5BCF">
            <w:pPr>
              <w:jc w:val="center"/>
            </w:pPr>
            <w:r w:rsidRPr="00BC5C2E">
              <w:t>с 01.01.    по 30.06.</w:t>
            </w:r>
          </w:p>
        </w:tc>
        <w:tc>
          <w:tcPr>
            <w:tcW w:w="1276" w:type="dxa"/>
          </w:tcPr>
          <w:p w14:paraId="0308FE55" w14:textId="77777777" w:rsidR="0069621B" w:rsidRPr="00BC5C2E" w:rsidRDefault="0069621B" w:rsidP="00FC5BCF">
            <w:pPr>
              <w:jc w:val="center"/>
              <w:rPr>
                <w:bCs/>
                <w:sz w:val="28"/>
                <w:szCs w:val="28"/>
              </w:rPr>
            </w:pPr>
            <w:r w:rsidRPr="00BC5C2E">
              <w:t>с 01.07.     по 31.12.</w:t>
            </w:r>
          </w:p>
        </w:tc>
        <w:tc>
          <w:tcPr>
            <w:tcW w:w="1275" w:type="dxa"/>
            <w:vAlign w:val="center"/>
          </w:tcPr>
          <w:p w14:paraId="0B11C618" w14:textId="77777777" w:rsidR="0069621B" w:rsidRPr="00BC5C2E" w:rsidRDefault="0069621B" w:rsidP="00FC5BCF">
            <w:pPr>
              <w:jc w:val="center"/>
            </w:pPr>
            <w:r w:rsidRPr="00BC5C2E">
              <w:t>с 01.01.    по 30.06.</w:t>
            </w:r>
          </w:p>
        </w:tc>
        <w:tc>
          <w:tcPr>
            <w:tcW w:w="1276" w:type="dxa"/>
            <w:vAlign w:val="center"/>
          </w:tcPr>
          <w:p w14:paraId="43E93793" w14:textId="77777777" w:rsidR="0069621B" w:rsidRPr="00BC5C2E" w:rsidRDefault="0069621B" w:rsidP="00FC5BCF">
            <w:pPr>
              <w:jc w:val="center"/>
            </w:pPr>
            <w:r w:rsidRPr="00BC5C2E">
              <w:t>с 01.07.     по 31.12.</w:t>
            </w:r>
          </w:p>
        </w:tc>
        <w:tc>
          <w:tcPr>
            <w:tcW w:w="1276" w:type="dxa"/>
            <w:vAlign w:val="center"/>
          </w:tcPr>
          <w:p w14:paraId="6505DD5B" w14:textId="77777777" w:rsidR="0069621B" w:rsidRPr="00BC5C2E" w:rsidRDefault="0069621B" w:rsidP="00FC5BCF">
            <w:pPr>
              <w:jc w:val="center"/>
            </w:pPr>
            <w:r w:rsidRPr="00BC5C2E">
              <w:t>с 01.01.    по 30.06.</w:t>
            </w:r>
          </w:p>
        </w:tc>
        <w:tc>
          <w:tcPr>
            <w:tcW w:w="1276" w:type="dxa"/>
          </w:tcPr>
          <w:p w14:paraId="2D09CA3F" w14:textId="77777777" w:rsidR="0069621B" w:rsidRPr="00BC5C2E" w:rsidRDefault="0069621B" w:rsidP="00FC5BCF">
            <w:pPr>
              <w:jc w:val="center"/>
              <w:rPr>
                <w:bCs/>
                <w:sz w:val="28"/>
                <w:szCs w:val="28"/>
              </w:rPr>
            </w:pPr>
            <w:r w:rsidRPr="00BC5C2E">
              <w:t>с 01.07.     по 31.12.</w:t>
            </w:r>
          </w:p>
        </w:tc>
        <w:tc>
          <w:tcPr>
            <w:tcW w:w="1275" w:type="dxa"/>
            <w:vAlign w:val="center"/>
          </w:tcPr>
          <w:p w14:paraId="6BA092B9" w14:textId="77777777" w:rsidR="0069621B" w:rsidRPr="00BC5C2E" w:rsidRDefault="0069621B" w:rsidP="00FC5BCF">
            <w:pPr>
              <w:jc w:val="center"/>
            </w:pPr>
            <w:r w:rsidRPr="00BC5C2E">
              <w:t>с 01.01.    по 30.06.</w:t>
            </w:r>
          </w:p>
        </w:tc>
        <w:tc>
          <w:tcPr>
            <w:tcW w:w="1276" w:type="dxa"/>
            <w:vAlign w:val="center"/>
          </w:tcPr>
          <w:p w14:paraId="0A29BA1F" w14:textId="77777777" w:rsidR="0069621B" w:rsidRPr="00BC5C2E" w:rsidRDefault="0069621B" w:rsidP="00FC5BCF">
            <w:pPr>
              <w:jc w:val="center"/>
            </w:pPr>
            <w:r w:rsidRPr="00BC5C2E">
              <w:t>с 01.07.     по 31.12.</w:t>
            </w:r>
          </w:p>
        </w:tc>
      </w:tr>
      <w:tr w:rsidR="0069621B" w:rsidRPr="006A3E2F" w14:paraId="6222AA9D" w14:textId="77777777" w:rsidTr="00FC5BCF">
        <w:trPr>
          <w:jc w:val="center"/>
        </w:trPr>
        <w:tc>
          <w:tcPr>
            <w:tcW w:w="2236" w:type="dxa"/>
          </w:tcPr>
          <w:p w14:paraId="142214BF" w14:textId="77777777" w:rsidR="0069621B" w:rsidRPr="00BC5C2E" w:rsidRDefault="0069621B" w:rsidP="00FC5BCF">
            <w:pPr>
              <w:jc w:val="center"/>
              <w:rPr>
                <w:bCs/>
                <w:sz w:val="28"/>
                <w:szCs w:val="28"/>
              </w:rPr>
            </w:pPr>
            <w:r>
              <w:rPr>
                <w:bCs/>
                <w:sz w:val="28"/>
                <w:szCs w:val="28"/>
              </w:rPr>
              <w:t>1</w:t>
            </w:r>
          </w:p>
        </w:tc>
        <w:tc>
          <w:tcPr>
            <w:tcW w:w="1276" w:type="dxa"/>
          </w:tcPr>
          <w:p w14:paraId="7A82A58C" w14:textId="77777777" w:rsidR="0069621B" w:rsidRDefault="0069621B" w:rsidP="00FC5BCF">
            <w:pPr>
              <w:jc w:val="center"/>
              <w:rPr>
                <w:bCs/>
                <w:sz w:val="28"/>
                <w:szCs w:val="28"/>
              </w:rPr>
            </w:pPr>
            <w:r>
              <w:rPr>
                <w:bCs/>
                <w:sz w:val="28"/>
                <w:szCs w:val="28"/>
              </w:rPr>
              <w:t>2</w:t>
            </w:r>
          </w:p>
        </w:tc>
        <w:tc>
          <w:tcPr>
            <w:tcW w:w="1276" w:type="dxa"/>
          </w:tcPr>
          <w:p w14:paraId="0115D49D" w14:textId="77777777" w:rsidR="0069621B" w:rsidRPr="00BC5C2E" w:rsidRDefault="0069621B" w:rsidP="00FC5BCF">
            <w:pPr>
              <w:jc w:val="center"/>
              <w:rPr>
                <w:bCs/>
                <w:sz w:val="28"/>
                <w:szCs w:val="28"/>
              </w:rPr>
            </w:pPr>
            <w:r>
              <w:rPr>
                <w:bCs/>
                <w:sz w:val="28"/>
                <w:szCs w:val="28"/>
              </w:rPr>
              <w:t>3</w:t>
            </w:r>
          </w:p>
        </w:tc>
        <w:tc>
          <w:tcPr>
            <w:tcW w:w="1276" w:type="dxa"/>
          </w:tcPr>
          <w:p w14:paraId="3D8A3C1D" w14:textId="77777777" w:rsidR="0069621B" w:rsidRPr="00BC5C2E" w:rsidRDefault="0069621B" w:rsidP="00FC5BCF">
            <w:pPr>
              <w:jc w:val="center"/>
              <w:rPr>
                <w:bCs/>
                <w:sz w:val="28"/>
                <w:szCs w:val="28"/>
              </w:rPr>
            </w:pPr>
            <w:r>
              <w:rPr>
                <w:bCs/>
                <w:sz w:val="28"/>
                <w:szCs w:val="28"/>
              </w:rPr>
              <w:t>4</w:t>
            </w:r>
          </w:p>
        </w:tc>
        <w:tc>
          <w:tcPr>
            <w:tcW w:w="1276" w:type="dxa"/>
          </w:tcPr>
          <w:p w14:paraId="7B30FD66" w14:textId="77777777" w:rsidR="0069621B" w:rsidRPr="00BC5C2E" w:rsidRDefault="0069621B" w:rsidP="00FC5BCF">
            <w:pPr>
              <w:jc w:val="center"/>
              <w:rPr>
                <w:bCs/>
                <w:sz w:val="28"/>
                <w:szCs w:val="28"/>
              </w:rPr>
            </w:pPr>
            <w:r>
              <w:rPr>
                <w:bCs/>
                <w:sz w:val="28"/>
                <w:szCs w:val="28"/>
              </w:rPr>
              <w:t>5</w:t>
            </w:r>
          </w:p>
        </w:tc>
        <w:tc>
          <w:tcPr>
            <w:tcW w:w="1275" w:type="dxa"/>
            <w:vAlign w:val="center"/>
          </w:tcPr>
          <w:p w14:paraId="217627B2" w14:textId="77777777" w:rsidR="0069621B" w:rsidRPr="00BC5C2E" w:rsidRDefault="0069621B" w:rsidP="00FC5BCF">
            <w:pPr>
              <w:jc w:val="center"/>
              <w:rPr>
                <w:bCs/>
                <w:sz w:val="28"/>
                <w:szCs w:val="28"/>
              </w:rPr>
            </w:pPr>
            <w:r>
              <w:rPr>
                <w:bCs/>
                <w:sz w:val="28"/>
                <w:szCs w:val="28"/>
              </w:rPr>
              <w:t>6</w:t>
            </w:r>
          </w:p>
        </w:tc>
        <w:tc>
          <w:tcPr>
            <w:tcW w:w="1276" w:type="dxa"/>
            <w:vAlign w:val="center"/>
          </w:tcPr>
          <w:p w14:paraId="4CDD9208" w14:textId="77777777" w:rsidR="0069621B" w:rsidRPr="00BC5C2E" w:rsidRDefault="0069621B" w:rsidP="00FC5BCF">
            <w:pPr>
              <w:jc w:val="center"/>
              <w:rPr>
                <w:bCs/>
                <w:sz w:val="28"/>
                <w:szCs w:val="28"/>
              </w:rPr>
            </w:pPr>
            <w:r>
              <w:rPr>
                <w:bCs/>
                <w:sz w:val="28"/>
                <w:szCs w:val="28"/>
              </w:rPr>
              <w:t>7</w:t>
            </w:r>
          </w:p>
        </w:tc>
        <w:tc>
          <w:tcPr>
            <w:tcW w:w="1276" w:type="dxa"/>
          </w:tcPr>
          <w:p w14:paraId="6B3829DA" w14:textId="77777777" w:rsidR="0069621B" w:rsidRPr="00BC5C2E" w:rsidRDefault="0069621B" w:rsidP="00FC5BCF">
            <w:pPr>
              <w:jc w:val="center"/>
              <w:rPr>
                <w:bCs/>
                <w:sz w:val="28"/>
                <w:szCs w:val="28"/>
              </w:rPr>
            </w:pPr>
            <w:r>
              <w:rPr>
                <w:bCs/>
                <w:sz w:val="28"/>
                <w:szCs w:val="28"/>
              </w:rPr>
              <w:t>8</w:t>
            </w:r>
          </w:p>
        </w:tc>
        <w:tc>
          <w:tcPr>
            <w:tcW w:w="1276" w:type="dxa"/>
          </w:tcPr>
          <w:p w14:paraId="64AA6E14" w14:textId="77777777" w:rsidR="0069621B" w:rsidRPr="00BC5C2E" w:rsidRDefault="0069621B" w:rsidP="00FC5BCF">
            <w:pPr>
              <w:jc w:val="center"/>
              <w:rPr>
                <w:bCs/>
                <w:sz w:val="28"/>
                <w:szCs w:val="28"/>
              </w:rPr>
            </w:pPr>
            <w:r>
              <w:rPr>
                <w:bCs/>
                <w:sz w:val="28"/>
                <w:szCs w:val="28"/>
              </w:rPr>
              <w:t>9</w:t>
            </w:r>
          </w:p>
        </w:tc>
        <w:tc>
          <w:tcPr>
            <w:tcW w:w="1275" w:type="dxa"/>
          </w:tcPr>
          <w:p w14:paraId="794DE608" w14:textId="77777777" w:rsidR="0069621B" w:rsidRPr="00BC5C2E" w:rsidRDefault="0069621B" w:rsidP="00FC5BCF">
            <w:pPr>
              <w:jc w:val="center"/>
              <w:rPr>
                <w:bCs/>
                <w:sz w:val="28"/>
                <w:szCs w:val="28"/>
              </w:rPr>
            </w:pPr>
            <w:r>
              <w:rPr>
                <w:bCs/>
                <w:sz w:val="28"/>
                <w:szCs w:val="28"/>
              </w:rPr>
              <w:t>10</w:t>
            </w:r>
          </w:p>
        </w:tc>
        <w:tc>
          <w:tcPr>
            <w:tcW w:w="1276" w:type="dxa"/>
          </w:tcPr>
          <w:p w14:paraId="3C7EA8E8" w14:textId="77777777" w:rsidR="0069621B" w:rsidRPr="00BC5C2E" w:rsidRDefault="0069621B" w:rsidP="00FC5BCF">
            <w:pPr>
              <w:jc w:val="center"/>
              <w:rPr>
                <w:bCs/>
                <w:sz w:val="28"/>
                <w:szCs w:val="28"/>
              </w:rPr>
            </w:pPr>
            <w:r>
              <w:rPr>
                <w:bCs/>
                <w:sz w:val="28"/>
                <w:szCs w:val="28"/>
              </w:rPr>
              <w:t>11</w:t>
            </w:r>
          </w:p>
        </w:tc>
      </w:tr>
      <w:tr w:rsidR="0069621B" w:rsidRPr="006A3E2F" w14:paraId="636F292A" w14:textId="77777777" w:rsidTr="00FC5BCF">
        <w:trPr>
          <w:jc w:val="center"/>
        </w:trPr>
        <w:tc>
          <w:tcPr>
            <w:tcW w:w="2236" w:type="dxa"/>
            <w:vAlign w:val="center"/>
          </w:tcPr>
          <w:p w14:paraId="66F83D2C" w14:textId="77777777" w:rsidR="0069621B" w:rsidRPr="00A85C51" w:rsidRDefault="0069621B" w:rsidP="00FC5BCF">
            <w:pPr>
              <w:rPr>
                <w:bCs/>
                <w:sz w:val="28"/>
                <w:szCs w:val="28"/>
              </w:rPr>
            </w:pPr>
            <w:r w:rsidRPr="00A85C51">
              <w:rPr>
                <w:bCs/>
                <w:sz w:val="28"/>
                <w:szCs w:val="28"/>
              </w:rPr>
              <w:t>Финансовые потребности, необходимые для реализации производственной программы в сфере холодного водоснабжения</w:t>
            </w:r>
            <w:r>
              <w:rPr>
                <w:bCs/>
                <w:sz w:val="28"/>
                <w:szCs w:val="28"/>
              </w:rPr>
              <w:t xml:space="preserve"> технической водой</w:t>
            </w:r>
            <w:r w:rsidRPr="00A85C51">
              <w:rPr>
                <w:bCs/>
                <w:sz w:val="28"/>
                <w:szCs w:val="28"/>
              </w:rPr>
              <w:t>, тыс. руб.</w:t>
            </w:r>
          </w:p>
        </w:tc>
        <w:tc>
          <w:tcPr>
            <w:tcW w:w="1276" w:type="dxa"/>
            <w:vAlign w:val="center"/>
          </w:tcPr>
          <w:p w14:paraId="5C4FAFA7" w14:textId="77777777" w:rsidR="0069621B" w:rsidRPr="0050580F" w:rsidRDefault="0069621B" w:rsidP="00FC5BCF">
            <w:pPr>
              <w:jc w:val="center"/>
              <w:rPr>
                <w:bCs/>
                <w:sz w:val="22"/>
                <w:szCs w:val="22"/>
              </w:rPr>
            </w:pPr>
            <w:r w:rsidRPr="0050580F">
              <w:rPr>
                <w:bCs/>
                <w:sz w:val="22"/>
                <w:szCs w:val="22"/>
              </w:rPr>
              <w:t>1809,06</w:t>
            </w:r>
            <w:r>
              <w:rPr>
                <w:bCs/>
                <w:sz w:val="22"/>
                <w:szCs w:val="22"/>
              </w:rPr>
              <w:t>5</w:t>
            </w:r>
          </w:p>
        </w:tc>
        <w:tc>
          <w:tcPr>
            <w:tcW w:w="1276" w:type="dxa"/>
            <w:vAlign w:val="center"/>
          </w:tcPr>
          <w:p w14:paraId="78127E5E" w14:textId="77777777" w:rsidR="0069621B" w:rsidRPr="0050580F" w:rsidRDefault="0069621B" w:rsidP="00FC5BCF">
            <w:pPr>
              <w:jc w:val="center"/>
              <w:rPr>
                <w:bCs/>
                <w:sz w:val="22"/>
                <w:szCs w:val="22"/>
              </w:rPr>
            </w:pPr>
            <w:r w:rsidRPr="0050580F">
              <w:rPr>
                <w:bCs/>
                <w:sz w:val="22"/>
                <w:szCs w:val="22"/>
              </w:rPr>
              <w:t>198</w:t>
            </w:r>
            <w:r>
              <w:rPr>
                <w:bCs/>
                <w:sz w:val="22"/>
                <w:szCs w:val="22"/>
              </w:rPr>
              <w:t>1</w:t>
            </w:r>
            <w:r w:rsidRPr="0050580F">
              <w:rPr>
                <w:bCs/>
                <w:sz w:val="22"/>
                <w:szCs w:val="22"/>
              </w:rPr>
              <w:t>,</w:t>
            </w:r>
            <w:r>
              <w:rPr>
                <w:bCs/>
                <w:sz w:val="22"/>
                <w:szCs w:val="22"/>
              </w:rPr>
              <w:t>175</w:t>
            </w:r>
          </w:p>
        </w:tc>
        <w:tc>
          <w:tcPr>
            <w:tcW w:w="1276" w:type="dxa"/>
            <w:vAlign w:val="center"/>
          </w:tcPr>
          <w:p w14:paraId="7886E125" w14:textId="77777777" w:rsidR="0069621B" w:rsidRPr="005B1925" w:rsidRDefault="0069621B" w:rsidP="00FC5BCF">
            <w:pPr>
              <w:jc w:val="center"/>
              <w:rPr>
                <w:bCs/>
                <w:sz w:val="22"/>
                <w:szCs w:val="22"/>
              </w:rPr>
            </w:pPr>
            <w:r w:rsidRPr="005B1925">
              <w:rPr>
                <w:bCs/>
                <w:sz w:val="22"/>
                <w:szCs w:val="22"/>
              </w:rPr>
              <w:t>1880,250</w:t>
            </w:r>
          </w:p>
        </w:tc>
        <w:tc>
          <w:tcPr>
            <w:tcW w:w="1276" w:type="dxa"/>
            <w:vAlign w:val="center"/>
          </w:tcPr>
          <w:p w14:paraId="6978322A" w14:textId="77777777" w:rsidR="0069621B" w:rsidRPr="005B1925" w:rsidRDefault="0069621B" w:rsidP="00FC5BCF">
            <w:pPr>
              <w:jc w:val="center"/>
              <w:rPr>
                <w:bCs/>
                <w:sz w:val="22"/>
                <w:szCs w:val="22"/>
              </w:rPr>
            </w:pPr>
            <w:r w:rsidRPr="005B1925">
              <w:rPr>
                <w:bCs/>
                <w:sz w:val="22"/>
                <w:szCs w:val="22"/>
              </w:rPr>
              <w:t>2067,940</w:t>
            </w:r>
          </w:p>
        </w:tc>
        <w:tc>
          <w:tcPr>
            <w:tcW w:w="1275" w:type="dxa"/>
            <w:vAlign w:val="center"/>
          </w:tcPr>
          <w:p w14:paraId="43295A7C" w14:textId="77777777" w:rsidR="0069621B" w:rsidRPr="0050580F" w:rsidRDefault="0069621B" w:rsidP="00FC5BCF">
            <w:pPr>
              <w:jc w:val="center"/>
              <w:rPr>
                <w:bCs/>
                <w:sz w:val="22"/>
                <w:szCs w:val="22"/>
              </w:rPr>
            </w:pPr>
            <w:r w:rsidRPr="0050580F">
              <w:rPr>
                <w:bCs/>
                <w:sz w:val="22"/>
                <w:szCs w:val="22"/>
              </w:rPr>
              <w:t>22</w:t>
            </w:r>
            <w:r>
              <w:rPr>
                <w:bCs/>
                <w:sz w:val="22"/>
                <w:szCs w:val="22"/>
              </w:rPr>
              <w:t>77</w:t>
            </w:r>
            <w:r w:rsidRPr="0050580F">
              <w:rPr>
                <w:bCs/>
                <w:sz w:val="22"/>
                <w:szCs w:val="22"/>
              </w:rPr>
              <w:t>,</w:t>
            </w:r>
            <w:r>
              <w:rPr>
                <w:bCs/>
                <w:sz w:val="22"/>
                <w:szCs w:val="22"/>
              </w:rPr>
              <w:t>805</w:t>
            </w:r>
          </w:p>
        </w:tc>
        <w:tc>
          <w:tcPr>
            <w:tcW w:w="1276" w:type="dxa"/>
            <w:vAlign w:val="center"/>
          </w:tcPr>
          <w:p w14:paraId="24813019" w14:textId="77777777" w:rsidR="0069621B" w:rsidRPr="0050580F" w:rsidRDefault="0069621B" w:rsidP="00FC5BCF">
            <w:pPr>
              <w:jc w:val="center"/>
              <w:rPr>
                <w:bCs/>
                <w:sz w:val="22"/>
                <w:szCs w:val="22"/>
              </w:rPr>
            </w:pPr>
            <w:r>
              <w:rPr>
                <w:bCs/>
                <w:sz w:val="22"/>
                <w:szCs w:val="22"/>
              </w:rPr>
              <w:t>2618,375</w:t>
            </w:r>
          </w:p>
        </w:tc>
        <w:tc>
          <w:tcPr>
            <w:tcW w:w="1276" w:type="dxa"/>
            <w:vAlign w:val="center"/>
          </w:tcPr>
          <w:p w14:paraId="0B1EFBE3" w14:textId="77777777" w:rsidR="0069621B" w:rsidRPr="0050580F" w:rsidRDefault="0069621B" w:rsidP="00FC5BCF">
            <w:pPr>
              <w:jc w:val="center"/>
              <w:rPr>
                <w:bCs/>
                <w:sz w:val="22"/>
                <w:szCs w:val="22"/>
              </w:rPr>
            </w:pPr>
            <w:r>
              <w:rPr>
                <w:bCs/>
                <w:sz w:val="22"/>
                <w:szCs w:val="22"/>
              </w:rPr>
              <w:t>2618,375</w:t>
            </w:r>
          </w:p>
        </w:tc>
        <w:tc>
          <w:tcPr>
            <w:tcW w:w="1276" w:type="dxa"/>
            <w:vAlign w:val="center"/>
          </w:tcPr>
          <w:p w14:paraId="3EB1EDE9" w14:textId="77777777" w:rsidR="0069621B" w:rsidRPr="0050580F" w:rsidRDefault="0069621B" w:rsidP="00FC5BCF">
            <w:pPr>
              <w:jc w:val="center"/>
              <w:rPr>
                <w:bCs/>
                <w:sz w:val="22"/>
                <w:szCs w:val="22"/>
              </w:rPr>
            </w:pPr>
            <w:r>
              <w:rPr>
                <w:bCs/>
                <w:sz w:val="22"/>
                <w:szCs w:val="22"/>
              </w:rPr>
              <w:t>3116,415</w:t>
            </w:r>
          </w:p>
        </w:tc>
        <w:tc>
          <w:tcPr>
            <w:tcW w:w="1275" w:type="dxa"/>
            <w:vAlign w:val="center"/>
          </w:tcPr>
          <w:p w14:paraId="4B00D132" w14:textId="77777777" w:rsidR="0069621B" w:rsidRPr="0050580F" w:rsidRDefault="0069621B" w:rsidP="00FC5BCF">
            <w:pPr>
              <w:jc w:val="center"/>
              <w:rPr>
                <w:bCs/>
                <w:sz w:val="22"/>
                <w:szCs w:val="22"/>
              </w:rPr>
            </w:pPr>
            <w:r>
              <w:rPr>
                <w:bCs/>
                <w:sz w:val="22"/>
                <w:szCs w:val="22"/>
              </w:rPr>
              <w:t>3116,415</w:t>
            </w:r>
          </w:p>
        </w:tc>
        <w:tc>
          <w:tcPr>
            <w:tcW w:w="1276" w:type="dxa"/>
            <w:vAlign w:val="center"/>
          </w:tcPr>
          <w:p w14:paraId="796644ED" w14:textId="77777777" w:rsidR="0069621B" w:rsidRPr="0050580F" w:rsidRDefault="0069621B" w:rsidP="00FC5BCF">
            <w:pPr>
              <w:jc w:val="center"/>
              <w:rPr>
                <w:bCs/>
                <w:sz w:val="22"/>
                <w:szCs w:val="22"/>
              </w:rPr>
            </w:pPr>
            <w:r>
              <w:rPr>
                <w:bCs/>
                <w:sz w:val="22"/>
                <w:szCs w:val="22"/>
              </w:rPr>
              <w:t>3691,365</w:t>
            </w:r>
          </w:p>
        </w:tc>
      </w:tr>
    </w:tbl>
    <w:p w14:paraId="3A8B0DD8" w14:textId="77777777" w:rsidR="0069621B" w:rsidRDefault="0069621B" w:rsidP="0069621B">
      <w:pPr>
        <w:ind w:left="-567"/>
        <w:jc w:val="center"/>
        <w:rPr>
          <w:bCs/>
          <w:sz w:val="28"/>
          <w:szCs w:val="28"/>
        </w:rPr>
      </w:pPr>
    </w:p>
    <w:p w14:paraId="039EEC4B" w14:textId="77777777" w:rsidR="0069621B" w:rsidRDefault="0069621B" w:rsidP="0069621B">
      <w:pPr>
        <w:ind w:left="-567"/>
        <w:jc w:val="center"/>
        <w:rPr>
          <w:bCs/>
          <w:sz w:val="28"/>
          <w:szCs w:val="28"/>
        </w:rPr>
      </w:pPr>
    </w:p>
    <w:p w14:paraId="02DB9E0A" w14:textId="77777777" w:rsidR="0069621B" w:rsidRDefault="0069621B" w:rsidP="0069621B">
      <w:pPr>
        <w:ind w:left="-567"/>
        <w:jc w:val="center"/>
        <w:rPr>
          <w:bCs/>
          <w:sz w:val="28"/>
          <w:szCs w:val="28"/>
        </w:rPr>
      </w:pPr>
    </w:p>
    <w:p w14:paraId="3E4AA03A" w14:textId="77777777" w:rsidR="0069621B" w:rsidRDefault="0069621B" w:rsidP="0069621B">
      <w:pPr>
        <w:ind w:left="-567"/>
        <w:jc w:val="center"/>
        <w:rPr>
          <w:bCs/>
          <w:sz w:val="28"/>
          <w:szCs w:val="28"/>
        </w:rPr>
      </w:pPr>
    </w:p>
    <w:p w14:paraId="4FF1AC8F" w14:textId="77777777" w:rsidR="0069621B" w:rsidRDefault="0069621B" w:rsidP="0069621B">
      <w:pPr>
        <w:ind w:left="-567"/>
        <w:jc w:val="center"/>
        <w:rPr>
          <w:bCs/>
          <w:sz w:val="28"/>
          <w:szCs w:val="28"/>
        </w:rPr>
        <w:sectPr w:rsidR="0069621B" w:rsidSect="0069621B">
          <w:headerReference w:type="first" r:id="rId114"/>
          <w:pgSz w:w="16838" w:h="11906" w:orient="landscape"/>
          <w:pgMar w:top="1135" w:right="567" w:bottom="567" w:left="1134" w:header="709" w:footer="709" w:gutter="0"/>
          <w:cols w:space="708"/>
          <w:titlePg/>
          <w:docGrid w:linePitch="360"/>
        </w:sectPr>
      </w:pPr>
    </w:p>
    <w:p w14:paraId="0575D27A" w14:textId="77777777" w:rsidR="0069621B" w:rsidRPr="005F1CB0" w:rsidRDefault="0069621B" w:rsidP="0069621B">
      <w:pPr>
        <w:jc w:val="center"/>
        <w:rPr>
          <w:bCs/>
          <w:sz w:val="28"/>
          <w:szCs w:val="28"/>
        </w:rPr>
      </w:pPr>
      <w:r w:rsidRPr="005F1CB0">
        <w:rPr>
          <w:bCs/>
          <w:sz w:val="28"/>
          <w:szCs w:val="28"/>
        </w:rPr>
        <w:t>Раздел 7. График реализации мероприятий производственной программы</w:t>
      </w:r>
    </w:p>
    <w:p w14:paraId="141854B6" w14:textId="77777777" w:rsidR="0069621B" w:rsidRPr="005F1CB0" w:rsidRDefault="0069621B" w:rsidP="0069621B">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69621B" w:rsidRPr="005F1CB0" w14:paraId="32C1C8AD" w14:textId="77777777" w:rsidTr="00FC5BCF">
        <w:trPr>
          <w:trHeight w:val="914"/>
        </w:trPr>
        <w:tc>
          <w:tcPr>
            <w:tcW w:w="3539" w:type="dxa"/>
            <w:vAlign w:val="center"/>
          </w:tcPr>
          <w:p w14:paraId="04767B0D" w14:textId="77777777" w:rsidR="0069621B" w:rsidRPr="005F1CB0" w:rsidRDefault="0069621B" w:rsidP="00FC5BCF">
            <w:pPr>
              <w:jc w:val="center"/>
              <w:rPr>
                <w:bCs/>
                <w:sz w:val="28"/>
                <w:szCs w:val="28"/>
              </w:rPr>
            </w:pPr>
            <w:r w:rsidRPr="005F1CB0">
              <w:rPr>
                <w:bCs/>
                <w:sz w:val="28"/>
                <w:szCs w:val="28"/>
              </w:rPr>
              <w:t>Наименование мероприятия</w:t>
            </w:r>
          </w:p>
        </w:tc>
        <w:tc>
          <w:tcPr>
            <w:tcW w:w="3260" w:type="dxa"/>
            <w:vAlign w:val="center"/>
          </w:tcPr>
          <w:p w14:paraId="505B4649" w14:textId="77777777" w:rsidR="0069621B" w:rsidRPr="005F1CB0" w:rsidRDefault="0069621B" w:rsidP="00FC5BCF">
            <w:pPr>
              <w:jc w:val="center"/>
              <w:rPr>
                <w:bCs/>
                <w:sz w:val="28"/>
                <w:szCs w:val="28"/>
              </w:rPr>
            </w:pPr>
            <w:r w:rsidRPr="000800DC">
              <w:rPr>
                <w:bCs/>
                <w:sz w:val="28"/>
                <w:szCs w:val="28"/>
              </w:rPr>
              <w:t>Дата начала    реализации мероприятий</w:t>
            </w:r>
          </w:p>
        </w:tc>
        <w:tc>
          <w:tcPr>
            <w:tcW w:w="3261" w:type="dxa"/>
            <w:vAlign w:val="center"/>
          </w:tcPr>
          <w:p w14:paraId="58A450EF" w14:textId="77777777" w:rsidR="0069621B" w:rsidRPr="005F1CB0" w:rsidRDefault="0069621B" w:rsidP="00FC5BCF">
            <w:pPr>
              <w:jc w:val="center"/>
              <w:rPr>
                <w:bCs/>
                <w:sz w:val="28"/>
                <w:szCs w:val="28"/>
              </w:rPr>
            </w:pPr>
            <w:r w:rsidRPr="005F1CB0">
              <w:rPr>
                <w:bCs/>
                <w:sz w:val="28"/>
                <w:szCs w:val="28"/>
              </w:rPr>
              <w:t>Дата окончания реализации мероприятий</w:t>
            </w:r>
          </w:p>
        </w:tc>
      </w:tr>
      <w:tr w:rsidR="0069621B" w:rsidRPr="006A3E2F" w14:paraId="74556B7C" w14:textId="77777777" w:rsidTr="00FC5BCF">
        <w:trPr>
          <w:trHeight w:val="960"/>
        </w:trPr>
        <w:tc>
          <w:tcPr>
            <w:tcW w:w="3539" w:type="dxa"/>
            <w:vAlign w:val="center"/>
          </w:tcPr>
          <w:p w14:paraId="4F3C653F" w14:textId="77777777" w:rsidR="0069621B" w:rsidRPr="006A3E2F" w:rsidRDefault="0069621B" w:rsidP="00FC5BCF">
            <w:pPr>
              <w:jc w:val="center"/>
              <w:rPr>
                <w:bCs/>
                <w:color w:val="FF0000"/>
                <w:sz w:val="28"/>
                <w:szCs w:val="28"/>
              </w:rPr>
            </w:pPr>
            <w:r w:rsidRPr="005F1CB0">
              <w:rPr>
                <w:bCs/>
                <w:sz w:val="28"/>
                <w:szCs w:val="28"/>
              </w:rPr>
              <w:t xml:space="preserve">Бесперебойное холодное водоснабжение </w:t>
            </w:r>
          </w:p>
        </w:tc>
        <w:tc>
          <w:tcPr>
            <w:tcW w:w="3260" w:type="dxa"/>
            <w:vAlign w:val="center"/>
          </w:tcPr>
          <w:p w14:paraId="5B04F7E7" w14:textId="77777777" w:rsidR="0069621B" w:rsidRPr="006A3E2F" w:rsidRDefault="0069621B" w:rsidP="00FC5BCF">
            <w:pPr>
              <w:jc w:val="center"/>
              <w:rPr>
                <w:bCs/>
                <w:color w:val="FF0000"/>
                <w:sz w:val="28"/>
                <w:szCs w:val="28"/>
              </w:rPr>
            </w:pPr>
            <w:r>
              <w:rPr>
                <w:bCs/>
                <w:sz w:val="28"/>
                <w:szCs w:val="28"/>
              </w:rPr>
              <w:t>01.01.</w:t>
            </w:r>
            <w:r w:rsidRPr="00C227BD">
              <w:rPr>
                <w:bCs/>
                <w:sz w:val="28"/>
                <w:szCs w:val="28"/>
              </w:rPr>
              <w:t>202</w:t>
            </w:r>
            <w:r>
              <w:rPr>
                <w:bCs/>
                <w:sz w:val="28"/>
                <w:szCs w:val="28"/>
              </w:rPr>
              <w:t>4</w:t>
            </w:r>
          </w:p>
        </w:tc>
        <w:tc>
          <w:tcPr>
            <w:tcW w:w="3261" w:type="dxa"/>
            <w:vAlign w:val="center"/>
          </w:tcPr>
          <w:p w14:paraId="68A746D6" w14:textId="77777777" w:rsidR="0069621B" w:rsidRPr="006A3E2F" w:rsidRDefault="0069621B" w:rsidP="00FC5BCF">
            <w:pPr>
              <w:jc w:val="center"/>
              <w:rPr>
                <w:bCs/>
                <w:color w:val="FF0000"/>
                <w:sz w:val="28"/>
                <w:szCs w:val="28"/>
              </w:rPr>
            </w:pPr>
            <w:r w:rsidRPr="005F1CB0">
              <w:rPr>
                <w:bCs/>
                <w:sz w:val="28"/>
                <w:szCs w:val="28"/>
              </w:rPr>
              <w:t>31.12.202</w:t>
            </w:r>
            <w:r>
              <w:rPr>
                <w:bCs/>
                <w:sz w:val="28"/>
                <w:szCs w:val="28"/>
              </w:rPr>
              <w:t>8</w:t>
            </w:r>
          </w:p>
        </w:tc>
      </w:tr>
    </w:tbl>
    <w:p w14:paraId="0C097BE5" w14:textId="77777777" w:rsidR="0069621B" w:rsidRDefault="0069621B" w:rsidP="0069621B">
      <w:pPr>
        <w:tabs>
          <w:tab w:val="left" w:pos="6315"/>
        </w:tabs>
        <w:rPr>
          <w:sz w:val="28"/>
          <w:szCs w:val="28"/>
        </w:rPr>
      </w:pPr>
    </w:p>
    <w:p w14:paraId="62E2BFCE" w14:textId="77777777" w:rsidR="0069621B" w:rsidRDefault="0069621B" w:rsidP="0069621B">
      <w:pPr>
        <w:tabs>
          <w:tab w:val="left" w:pos="6315"/>
        </w:tabs>
        <w:rPr>
          <w:sz w:val="28"/>
          <w:szCs w:val="28"/>
        </w:rPr>
      </w:pPr>
    </w:p>
    <w:p w14:paraId="2FE523D8" w14:textId="77777777" w:rsidR="0069621B" w:rsidRDefault="0069621B" w:rsidP="0069621B">
      <w:pPr>
        <w:tabs>
          <w:tab w:val="left" w:pos="6315"/>
        </w:tabs>
        <w:rPr>
          <w:sz w:val="28"/>
          <w:szCs w:val="28"/>
        </w:rPr>
      </w:pPr>
    </w:p>
    <w:p w14:paraId="049CDF6D" w14:textId="77777777" w:rsidR="0069621B" w:rsidRDefault="0069621B" w:rsidP="0069621B">
      <w:pPr>
        <w:tabs>
          <w:tab w:val="left" w:pos="6315"/>
        </w:tabs>
        <w:rPr>
          <w:sz w:val="28"/>
          <w:szCs w:val="28"/>
        </w:rPr>
      </w:pPr>
    </w:p>
    <w:p w14:paraId="113416CB" w14:textId="77777777" w:rsidR="0069621B" w:rsidRDefault="0069621B" w:rsidP="0069621B">
      <w:pPr>
        <w:tabs>
          <w:tab w:val="left" w:pos="6315"/>
        </w:tabs>
        <w:rPr>
          <w:sz w:val="28"/>
          <w:szCs w:val="28"/>
        </w:rPr>
      </w:pPr>
    </w:p>
    <w:p w14:paraId="165B1415" w14:textId="77777777" w:rsidR="0069621B" w:rsidRDefault="0069621B" w:rsidP="0069621B">
      <w:pPr>
        <w:tabs>
          <w:tab w:val="left" w:pos="6315"/>
        </w:tabs>
        <w:rPr>
          <w:sz w:val="28"/>
          <w:szCs w:val="28"/>
        </w:rPr>
      </w:pPr>
    </w:p>
    <w:p w14:paraId="3F1E3528" w14:textId="77777777" w:rsidR="0069621B" w:rsidRDefault="0069621B" w:rsidP="0069621B">
      <w:pPr>
        <w:tabs>
          <w:tab w:val="left" w:pos="6315"/>
        </w:tabs>
        <w:rPr>
          <w:sz w:val="28"/>
          <w:szCs w:val="28"/>
        </w:rPr>
      </w:pPr>
    </w:p>
    <w:p w14:paraId="04EA1CF9" w14:textId="77777777" w:rsidR="0069621B" w:rsidRDefault="0069621B" w:rsidP="0069621B">
      <w:pPr>
        <w:tabs>
          <w:tab w:val="left" w:pos="6315"/>
        </w:tabs>
        <w:rPr>
          <w:sz w:val="28"/>
          <w:szCs w:val="28"/>
        </w:rPr>
      </w:pPr>
    </w:p>
    <w:p w14:paraId="24661CFA" w14:textId="77777777" w:rsidR="0069621B" w:rsidRDefault="0069621B" w:rsidP="0069621B">
      <w:pPr>
        <w:tabs>
          <w:tab w:val="left" w:pos="6315"/>
        </w:tabs>
        <w:rPr>
          <w:sz w:val="28"/>
          <w:szCs w:val="28"/>
        </w:rPr>
      </w:pPr>
    </w:p>
    <w:p w14:paraId="7C727636" w14:textId="77777777" w:rsidR="0069621B" w:rsidRDefault="0069621B" w:rsidP="0069621B">
      <w:pPr>
        <w:tabs>
          <w:tab w:val="left" w:pos="6315"/>
        </w:tabs>
        <w:rPr>
          <w:sz w:val="28"/>
          <w:szCs w:val="28"/>
        </w:rPr>
      </w:pPr>
    </w:p>
    <w:p w14:paraId="4E2DFC30" w14:textId="77777777" w:rsidR="0069621B" w:rsidRDefault="0069621B" w:rsidP="0069621B">
      <w:pPr>
        <w:tabs>
          <w:tab w:val="left" w:pos="6315"/>
        </w:tabs>
        <w:rPr>
          <w:sz w:val="28"/>
          <w:szCs w:val="28"/>
        </w:rPr>
      </w:pPr>
    </w:p>
    <w:p w14:paraId="55309FF8" w14:textId="77777777" w:rsidR="0069621B" w:rsidRDefault="0069621B" w:rsidP="0069621B">
      <w:pPr>
        <w:tabs>
          <w:tab w:val="left" w:pos="6315"/>
        </w:tabs>
        <w:rPr>
          <w:sz w:val="28"/>
          <w:szCs w:val="28"/>
        </w:rPr>
      </w:pPr>
    </w:p>
    <w:p w14:paraId="4575C177" w14:textId="77777777" w:rsidR="0069621B" w:rsidRDefault="0069621B" w:rsidP="0069621B">
      <w:pPr>
        <w:tabs>
          <w:tab w:val="left" w:pos="6315"/>
        </w:tabs>
        <w:rPr>
          <w:sz w:val="28"/>
          <w:szCs w:val="28"/>
        </w:rPr>
      </w:pPr>
    </w:p>
    <w:p w14:paraId="518BB9F0" w14:textId="77777777" w:rsidR="0069621B" w:rsidRDefault="0069621B" w:rsidP="0069621B">
      <w:pPr>
        <w:tabs>
          <w:tab w:val="left" w:pos="6315"/>
        </w:tabs>
        <w:rPr>
          <w:sz w:val="28"/>
          <w:szCs w:val="28"/>
        </w:rPr>
      </w:pPr>
    </w:p>
    <w:p w14:paraId="7868FF81" w14:textId="77777777" w:rsidR="0069621B" w:rsidRDefault="0069621B" w:rsidP="0069621B">
      <w:pPr>
        <w:tabs>
          <w:tab w:val="left" w:pos="6315"/>
        </w:tabs>
        <w:rPr>
          <w:sz w:val="28"/>
          <w:szCs w:val="28"/>
        </w:rPr>
      </w:pPr>
    </w:p>
    <w:p w14:paraId="6F1EF777" w14:textId="77777777" w:rsidR="0069621B" w:rsidRDefault="0069621B" w:rsidP="0069621B">
      <w:pPr>
        <w:tabs>
          <w:tab w:val="left" w:pos="6315"/>
        </w:tabs>
        <w:rPr>
          <w:sz w:val="28"/>
          <w:szCs w:val="28"/>
        </w:rPr>
      </w:pPr>
    </w:p>
    <w:p w14:paraId="120876F6" w14:textId="77777777" w:rsidR="0069621B" w:rsidRDefault="0069621B" w:rsidP="0069621B">
      <w:pPr>
        <w:tabs>
          <w:tab w:val="left" w:pos="6315"/>
        </w:tabs>
        <w:rPr>
          <w:sz w:val="28"/>
          <w:szCs w:val="28"/>
        </w:rPr>
      </w:pPr>
    </w:p>
    <w:p w14:paraId="69C8700A" w14:textId="77777777" w:rsidR="0069621B" w:rsidRDefault="0069621B" w:rsidP="0069621B">
      <w:pPr>
        <w:tabs>
          <w:tab w:val="left" w:pos="6315"/>
        </w:tabs>
        <w:rPr>
          <w:sz w:val="28"/>
          <w:szCs w:val="28"/>
        </w:rPr>
      </w:pPr>
    </w:p>
    <w:p w14:paraId="497F2412" w14:textId="77777777" w:rsidR="0069621B" w:rsidRDefault="0069621B" w:rsidP="0069621B">
      <w:pPr>
        <w:tabs>
          <w:tab w:val="left" w:pos="6315"/>
        </w:tabs>
        <w:rPr>
          <w:sz w:val="28"/>
          <w:szCs w:val="28"/>
        </w:rPr>
      </w:pPr>
    </w:p>
    <w:p w14:paraId="2D97AAB8" w14:textId="77777777" w:rsidR="0069621B" w:rsidRDefault="0069621B" w:rsidP="0069621B">
      <w:pPr>
        <w:tabs>
          <w:tab w:val="left" w:pos="6315"/>
        </w:tabs>
        <w:rPr>
          <w:sz w:val="28"/>
          <w:szCs w:val="28"/>
        </w:rPr>
      </w:pPr>
    </w:p>
    <w:p w14:paraId="2E7D2911" w14:textId="77777777" w:rsidR="0069621B" w:rsidRDefault="0069621B" w:rsidP="0069621B">
      <w:pPr>
        <w:tabs>
          <w:tab w:val="left" w:pos="6315"/>
        </w:tabs>
        <w:rPr>
          <w:sz w:val="28"/>
          <w:szCs w:val="28"/>
        </w:rPr>
      </w:pPr>
    </w:p>
    <w:p w14:paraId="129D2AF3" w14:textId="77777777" w:rsidR="0069621B" w:rsidRDefault="0069621B" w:rsidP="0069621B">
      <w:pPr>
        <w:tabs>
          <w:tab w:val="left" w:pos="6315"/>
        </w:tabs>
        <w:rPr>
          <w:sz w:val="28"/>
          <w:szCs w:val="28"/>
        </w:rPr>
      </w:pPr>
    </w:p>
    <w:p w14:paraId="3285617A" w14:textId="77777777" w:rsidR="0069621B" w:rsidRDefault="0069621B" w:rsidP="0069621B">
      <w:pPr>
        <w:tabs>
          <w:tab w:val="left" w:pos="6315"/>
        </w:tabs>
        <w:rPr>
          <w:sz w:val="28"/>
          <w:szCs w:val="28"/>
        </w:rPr>
      </w:pPr>
    </w:p>
    <w:p w14:paraId="41F95DD0" w14:textId="77777777" w:rsidR="0069621B" w:rsidRDefault="0069621B" w:rsidP="0069621B">
      <w:pPr>
        <w:tabs>
          <w:tab w:val="left" w:pos="6315"/>
        </w:tabs>
        <w:rPr>
          <w:sz w:val="28"/>
          <w:szCs w:val="28"/>
        </w:rPr>
      </w:pPr>
    </w:p>
    <w:p w14:paraId="1690BBE6" w14:textId="77777777" w:rsidR="0069621B" w:rsidRDefault="0069621B" w:rsidP="0069621B">
      <w:pPr>
        <w:tabs>
          <w:tab w:val="left" w:pos="6315"/>
        </w:tabs>
        <w:rPr>
          <w:sz w:val="28"/>
          <w:szCs w:val="28"/>
        </w:rPr>
      </w:pPr>
    </w:p>
    <w:p w14:paraId="49851708" w14:textId="77777777" w:rsidR="0069621B" w:rsidRDefault="0069621B" w:rsidP="0069621B">
      <w:pPr>
        <w:tabs>
          <w:tab w:val="left" w:pos="6315"/>
        </w:tabs>
        <w:rPr>
          <w:sz w:val="28"/>
          <w:szCs w:val="28"/>
        </w:rPr>
      </w:pPr>
    </w:p>
    <w:p w14:paraId="11D17BC1" w14:textId="77777777" w:rsidR="0069621B" w:rsidRDefault="0069621B" w:rsidP="0069621B">
      <w:pPr>
        <w:tabs>
          <w:tab w:val="left" w:pos="6315"/>
        </w:tabs>
        <w:rPr>
          <w:sz w:val="28"/>
          <w:szCs w:val="28"/>
        </w:rPr>
      </w:pPr>
    </w:p>
    <w:p w14:paraId="2C855988" w14:textId="77777777" w:rsidR="0069621B" w:rsidRDefault="0069621B" w:rsidP="0069621B">
      <w:pPr>
        <w:tabs>
          <w:tab w:val="left" w:pos="6315"/>
        </w:tabs>
        <w:rPr>
          <w:sz w:val="28"/>
          <w:szCs w:val="28"/>
        </w:rPr>
      </w:pPr>
    </w:p>
    <w:p w14:paraId="12C875A6" w14:textId="77777777" w:rsidR="0069621B" w:rsidRDefault="0069621B" w:rsidP="0069621B">
      <w:pPr>
        <w:tabs>
          <w:tab w:val="left" w:pos="6315"/>
        </w:tabs>
        <w:rPr>
          <w:sz w:val="28"/>
          <w:szCs w:val="28"/>
        </w:rPr>
      </w:pPr>
    </w:p>
    <w:p w14:paraId="2F562078" w14:textId="77777777" w:rsidR="0069621B" w:rsidRDefault="0069621B" w:rsidP="0069621B">
      <w:pPr>
        <w:tabs>
          <w:tab w:val="left" w:pos="6315"/>
        </w:tabs>
        <w:rPr>
          <w:sz w:val="28"/>
          <w:szCs w:val="28"/>
        </w:rPr>
      </w:pPr>
    </w:p>
    <w:p w14:paraId="16287A28" w14:textId="77777777" w:rsidR="0069621B" w:rsidRDefault="0069621B" w:rsidP="0069621B">
      <w:pPr>
        <w:tabs>
          <w:tab w:val="left" w:pos="6315"/>
        </w:tabs>
        <w:rPr>
          <w:sz w:val="28"/>
          <w:szCs w:val="28"/>
        </w:rPr>
      </w:pPr>
    </w:p>
    <w:p w14:paraId="29E30CDA" w14:textId="77777777" w:rsidR="0069621B" w:rsidRDefault="0069621B" w:rsidP="0069621B">
      <w:pPr>
        <w:tabs>
          <w:tab w:val="left" w:pos="6315"/>
        </w:tabs>
        <w:rPr>
          <w:sz w:val="28"/>
          <w:szCs w:val="28"/>
        </w:rPr>
      </w:pPr>
    </w:p>
    <w:p w14:paraId="0670C324" w14:textId="77777777" w:rsidR="0069621B" w:rsidRDefault="0069621B" w:rsidP="0069621B">
      <w:pPr>
        <w:tabs>
          <w:tab w:val="left" w:pos="6315"/>
        </w:tabs>
        <w:rPr>
          <w:sz w:val="28"/>
          <w:szCs w:val="28"/>
        </w:rPr>
      </w:pPr>
    </w:p>
    <w:p w14:paraId="2EFAFB8B" w14:textId="77777777" w:rsidR="0069621B" w:rsidRDefault="0069621B" w:rsidP="0069621B">
      <w:pPr>
        <w:tabs>
          <w:tab w:val="left" w:pos="6315"/>
        </w:tabs>
        <w:rPr>
          <w:sz w:val="28"/>
          <w:szCs w:val="28"/>
        </w:rPr>
      </w:pPr>
    </w:p>
    <w:p w14:paraId="6D90D790" w14:textId="77777777" w:rsidR="0069621B" w:rsidRDefault="0069621B" w:rsidP="0069621B">
      <w:pPr>
        <w:jc w:val="center"/>
        <w:rPr>
          <w:bCs/>
          <w:sz w:val="28"/>
          <w:szCs w:val="28"/>
        </w:rPr>
        <w:sectPr w:rsidR="0069621B" w:rsidSect="0069621B">
          <w:headerReference w:type="first" r:id="rId115"/>
          <w:pgSz w:w="11906" w:h="16838"/>
          <w:pgMar w:top="567" w:right="567" w:bottom="1134" w:left="1701" w:header="709" w:footer="709" w:gutter="0"/>
          <w:pgNumType w:start="8"/>
          <w:cols w:space="708"/>
          <w:titlePg/>
          <w:docGrid w:linePitch="360"/>
        </w:sectPr>
      </w:pPr>
    </w:p>
    <w:p w14:paraId="68AAA7DF" w14:textId="77777777" w:rsidR="0069621B" w:rsidRPr="002A6F73" w:rsidRDefault="0069621B" w:rsidP="0069621B">
      <w:pPr>
        <w:jc w:val="center"/>
        <w:rPr>
          <w:bCs/>
          <w:sz w:val="28"/>
          <w:szCs w:val="28"/>
        </w:rPr>
      </w:pPr>
      <w:r w:rsidRPr="002A6F73">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75F6F9E3" w14:textId="77777777" w:rsidR="0069621B" w:rsidRPr="006A3E2F" w:rsidRDefault="0069621B" w:rsidP="0069621B">
      <w:pPr>
        <w:ind w:left="-567"/>
        <w:jc w:val="center"/>
        <w:rPr>
          <w:bCs/>
          <w:color w:val="FF0000"/>
          <w:sz w:val="28"/>
          <w:szCs w:val="28"/>
        </w:rPr>
      </w:pPr>
    </w:p>
    <w:tbl>
      <w:tblPr>
        <w:tblStyle w:val="6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69621B" w:rsidRPr="00564DC3" w14:paraId="2E893360" w14:textId="77777777" w:rsidTr="00FC5BCF">
        <w:trPr>
          <w:trHeight w:val="1154"/>
        </w:trPr>
        <w:tc>
          <w:tcPr>
            <w:tcW w:w="822" w:type="dxa"/>
            <w:vAlign w:val="center"/>
          </w:tcPr>
          <w:p w14:paraId="1EDD7E8A" w14:textId="77777777" w:rsidR="0069621B" w:rsidRPr="00564DC3" w:rsidRDefault="0069621B" w:rsidP="00FC5BCF">
            <w:pPr>
              <w:jc w:val="center"/>
              <w:rPr>
                <w:bCs/>
                <w:sz w:val="28"/>
                <w:szCs w:val="28"/>
              </w:rPr>
            </w:pPr>
            <w:r w:rsidRPr="00564DC3">
              <w:rPr>
                <w:bCs/>
                <w:sz w:val="28"/>
                <w:szCs w:val="28"/>
              </w:rPr>
              <w:t>№ п/п</w:t>
            </w:r>
          </w:p>
        </w:tc>
        <w:tc>
          <w:tcPr>
            <w:tcW w:w="3375" w:type="dxa"/>
            <w:vAlign w:val="center"/>
          </w:tcPr>
          <w:p w14:paraId="324C3E63" w14:textId="77777777" w:rsidR="0069621B" w:rsidRPr="00564DC3" w:rsidRDefault="0069621B" w:rsidP="00FC5BCF">
            <w:pPr>
              <w:jc w:val="center"/>
              <w:rPr>
                <w:bCs/>
                <w:sz w:val="28"/>
                <w:szCs w:val="28"/>
              </w:rPr>
            </w:pPr>
            <w:r w:rsidRPr="00564DC3">
              <w:rPr>
                <w:bCs/>
                <w:sz w:val="28"/>
                <w:szCs w:val="28"/>
              </w:rPr>
              <w:t>Наименование показателя</w:t>
            </w:r>
          </w:p>
        </w:tc>
        <w:tc>
          <w:tcPr>
            <w:tcW w:w="993" w:type="dxa"/>
            <w:vAlign w:val="center"/>
          </w:tcPr>
          <w:p w14:paraId="32023608" w14:textId="77777777" w:rsidR="0069621B" w:rsidRPr="00564DC3" w:rsidRDefault="0069621B" w:rsidP="00FC5BCF">
            <w:pPr>
              <w:jc w:val="center"/>
              <w:rPr>
                <w:bCs/>
                <w:sz w:val="28"/>
                <w:szCs w:val="28"/>
              </w:rPr>
            </w:pPr>
            <w:r w:rsidRPr="00564DC3">
              <w:rPr>
                <w:bCs/>
                <w:sz w:val="28"/>
                <w:szCs w:val="28"/>
              </w:rPr>
              <w:t>Факт 20</w:t>
            </w:r>
            <w:r>
              <w:rPr>
                <w:bCs/>
                <w:sz w:val="28"/>
                <w:szCs w:val="28"/>
              </w:rPr>
              <w:t>22</w:t>
            </w:r>
            <w:r w:rsidRPr="00564DC3">
              <w:rPr>
                <w:bCs/>
                <w:sz w:val="28"/>
                <w:szCs w:val="28"/>
              </w:rPr>
              <w:t xml:space="preserve"> год</w:t>
            </w:r>
          </w:p>
        </w:tc>
        <w:tc>
          <w:tcPr>
            <w:tcW w:w="1701" w:type="dxa"/>
            <w:vAlign w:val="center"/>
          </w:tcPr>
          <w:p w14:paraId="19DF911F" w14:textId="77777777" w:rsidR="0069621B" w:rsidRPr="00564DC3" w:rsidRDefault="0069621B" w:rsidP="00FC5BCF">
            <w:pPr>
              <w:jc w:val="center"/>
              <w:rPr>
                <w:bCs/>
                <w:sz w:val="28"/>
                <w:szCs w:val="28"/>
              </w:rPr>
            </w:pPr>
            <w:r w:rsidRPr="00564DC3">
              <w:rPr>
                <w:bCs/>
                <w:sz w:val="28"/>
                <w:szCs w:val="28"/>
              </w:rPr>
              <w:t>Ожидаемые значения 20</w:t>
            </w:r>
            <w:r>
              <w:rPr>
                <w:bCs/>
                <w:sz w:val="28"/>
                <w:szCs w:val="28"/>
              </w:rPr>
              <w:t>23</w:t>
            </w:r>
            <w:r w:rsidRPr="00564DC3">
              <w:rPr>
                <w:bCs/>
                <w:sz w:val="28"/>
                <w:szCs w:val="28"/>
              </w:rPr>
              <w:t xml:space="preserve"> год</w:t>
            </w:r>
          </w:p>
        </w:tc>
        <w:tc>
          <w:tcPr>
            <w:tcW w:w="992" w:type="dxa"/>
            <w:vAlign w:val="center"/>
          </w:tcPr>
          <w:p w14:paraId="30CF1F4A" w14:textId="77777777" w:rsidR="0069621B" w:rsidRPr="00564DC3" w:rsidRDefault="0069621B" w:rsidP="00FC5BCF">
            <w:pPr>
              <w:jc w:val="center"/>
              <w:rPr>
                <w:bCs/>
                <w:sz w:val="28"/>
                <w:szCs w:val="28"/>
              </w:rPr>
            </w:pPr>
            <w:r w:rsidRPr="00564DC3">
              <w:rPr>
                <w:bCs/>
                <w:sz w:val="28"/>
                <w:szCs w:val="28"/>
              </w:rPr>
              <w:t>План 20</w:t>
            </w:r>
            <w:r>
              <w:rPr>
                <w:bCs/>
                <w:sz w:val="28"/>
                <w:szCs w:val="28"/>
              </w:rPr>
              <w:t>24</w:t>
            </w:r>
            <w:r w:rsidRPr="00564DC3">
              <w:rPr>
                <w:bCs/>
                <w:sz w:val="28"/>
                <w:szCs w:val="28"/>
              </w:rPr>
              <w:t xml:space="preserve"> год</w:t>
            </w:r>
          </w:p>
        </w:tc>
        <w:tc>
          <w:tcPr>
            <w:tcW w:w="1134" w:type="dxa"/>
            <w:vAlign w:val="center"/>
          </w:tcPr>
          <w:p w14:paraId="14F0293C" w14:textId="77777777" w:rsidR="0069621B" w:rsidRPr="00564DC3" w:rsidRDefault="0069621B" w:rsidP="00FC5BCF">
            <w:pPr>
              <w:jc w:val="center"/>
              <w:rPr>
                <w:bCs/>
                <w:sz w:val="28"/>
                <w:szCs w:val="28"/>
              </w:rPr>
            </w:pPr>
            <w:r w:rsidRPr="00564DC3">
              <w:rPr>
                <w:bCs/>
                <w:sz w:val="28"/>
                <w:szCs w:val="28"/>
              </w:rPr>
              <w:t>План 202</w:t>
            </w:r>
            <w:r>
              <w:rPr>
                <w:bCs/>
                <w:sz w:val="28"/>
                <w:szCs w:val="28"/>
              </w:rPr>
              <w:t>5</w:t>
            </w:r>
            <w:r w:rsidRPr="00564DC3">
              <w:rPr>
                <w:bCs/>
                <w:sz w:val="28"/>
                <w:szCs w:val="28"/>
              </w:rPr>
              <w:t xml:space="preserve"> год</w:t>
            </w:r>
          </w:p>
        </w:tc>
        <w:tc>
          <w:tcPr>
            <w:tcW w:w="1134" w:type="dxa"/>
            <w:vAlign w:val="center"/>
          </w:tcPr>
          <w:p w14:paraId="5C6AA3FC" w14:textId="77777777" w:rsidR="0069621B" w:rsidRPr="00564DC3" w:rsidRDefault="0069621B" w:rsidP="00FC5BCF">
            <w:pPr>
              <w:jc w:val="center"/>
              <w:rPr>
                <w:bCs/>
                <w:sz w:val="28"/>
                <w:szCs w:val="28"/>
              </w:rPr>
            </w:pPr>
            <w:r w:rsidRPr="00564DC3">
              <w:rPr>
                <w:bCs/>
                <w:sz w:val="28"/>
                <w:szCs w:val="28"/>
              </w:rPr>
              <w:t>План 202</w:t>
            </w:r>
            <w:r>
              <w:rPr>
                <w:bCs/>
                <w:sz w:val="28"/>
                <w:szCs w:val="28"/>
              </w:rPr>
              <w:t>6</w:t>
            </w:r>
            <w:r w:rsidRPr="00564DC3">
              <w:rPr>
                <w:bCs/>
                <w:sz w:val="28"/>
                <w:szCs w:val="28"/>
              </w:rPr>
              <w:t xml:space="preserve"> год</w:t>
            </w:r>
          </w:p>
        </w:tc>
        <w:tc>
          <w:tcPr>
            <w:tcW w:w="1105" w:type="dxa"/>
            <w:vAlign w:val="center"/>
          </w:tcPr>
          <w:p w14:paraId="0221D570" w14:textId="77777777" w:rsidR="0069621B" w:rsidRPr="00564DC3" w:rsidRDefault="0069621B" w:rsidP="00FC5BCF">
            <w:pPr>
              <w:jc w:val="center"/>
              <w:rPr>
                <w:bCs/>
                <w:sz w:val="28"/>
                <w:szCs w:val="28"/>
              </w:rPr>
            </w:pPr>
            <w:r w:rsidRPr="00564DC3">
              <w:rPr>
                <w:bCs/>
                <w:sz w:val="28"/>
                <w:szCs w:val="28"/>
              </w:rPr>
              <w:t>План 202</w:t>
            </w:r>
            <w:r>
              <w:rPr>
                <w:bCs/>
                <w:sz w:val="28"/>
                <w:szCs w:val="28"/>
              </w:rPr>
              <w:t>7</w:t>
            </w:r>
            <w:r w:rsidRPr="00564DC3">
              <w:rPr>
                <w:bCs/>
                <w:sz w:val="28"/>
                <w:szCs w:val="28"/>
              </w:rPr>
              <w:t xml:space="preserve"> год</w:t>
            </w:r>
          </w:p>
        </w:tc>
        <w:tc>
          <w:tcPr>
            <w:tcW w:w="1105" w:type="dxa"/>
            <w:vAlign w:val="center"/>
          </w:tcPr>
          <w:p w14:paraId="6705E9D3" w14:textId="77777777" w:rsidR="0069621B" w:rsidRPr="00564DC3" w:rsidRDefault="0069621B" w:rsidP="00FC5BCF">
            <w:pPr>
              <w:jc w:val="center"/>
              <w:rPr>
                <w:bCs/>
                <w:sz w:val="28"/>
                <w:szCs w:val="28"/>
              </w:rPr>
            </w:pPr>
            <w:r w:rsidRPr="00564DC3">
              <w:rPr>
                <w:bCs/>
                <w:sz w:val="28"/>
                <w:szCs w:val="28"/>
              </w:rPr>
              <w:t>План 202</w:t>
            </w:r>
            <w:r>
              <w:rPr>
                <w:bCs/>
                <w:sz w:val="28"/>
                <w:szCs w:val="28"/>
              </w:rPr>
              <w:t>8</w:t>
            </w:r>
            <w:r w:rsidRPr="00564DC3">
              <w:rPr>
                <w:bCs/>
                <w:sz w:val="28"/>
                <w:szCs w:val="28"/>
              </w:rPr>
              <w:t xml:space="preserve"> год</w:t>
            </w:r>
          </w:p>
        </w:tc>
        <w:tc>
          <w:tcPr>
            <w:tcW w:w="1105" w:type="dxa"/>
            <w:vAlign w:val="center"/>
          </w:tcPr>
          <w:p w14:paraId="68E83013" w14:textId="77777777" w:rsidR="0069621B" w:rsidRPr="00564DC3" w:rsidRDefault="0069621B" w:rsidP="00FC5BCF">
            <w:pPr>
              <w:jc w:val="center"/>
              <w:rPr>
                <w:bCs/>
                <w:sz w:val="28"/>
                <w:szCs w:val="28"/>
              </w:rPr>
            </w:pPr>
            <w:r w:rsidRPr="00564DC3">
              <w:rPr>
                <w:bCs/>
                <w:sz w:val="28"/>
                <w:szCs w:val="28"/>
              </w:rPr>
              <w:t>План 202</w:t>
            </w:r>
            <w:r>
              <w:rPr>
                <w:bCs/>
                <w:sz w:val="28"/>
                <w:szCs w:val="28"/>
              </w:rPr>
              <w:t>9</w:t>
            </w:r>
            <w:r w:rsidRPr="00564DC3">
              <w:rPr>
                <w:bCs/>
                <w:sz w:val="28"/>
                <w:szCs w:val="28"/>
              </w:rPr>
              <w:t xml:space="preserve"> год</w:t>
            </w:r>
          </w:p>
        </w:tc>
      </w:tr>
      <w:tr w:rsidR="0069621B" w:rsidRPr="00564DC3" w14:paraId="38F5173F" w14:textId="77777777" w:rsidTr="00FC5BCF">
        <w:tc>
          <w:tcPr>
            <w:tcW w:w="822" w:type="dxa"/>
          </w:tcPr>
          <w:p w14:paraId="6084C7FC" w14:textId="77777777" w:rsidR="0069621B" w:rsidRPr="00564DC3" w:rsidRDefault="0069621B" w:rsidP="00FC5BCF">
            <w:pPr>
              <w:jc w:val="center"/>
              <w:rPr>
                <w:bCs/>
                <w:sz w:val="28"/>
                <w:szCs w:val="28"/>
              </w:rPr>
            </w:pPr>
            <w:r w:rsidRPr="00564DC3">
              <w:rPr>
                <w:bCs/>
                <w:sz w:val="28"/>
                <w:szCs w:val="28"/>
              </w:rPr>
              <w:t>1</w:t>
            </w:r>
          </w:p>
        </w:tc>
        <w:tc>
          <w:tcPr>
            <w:tcW w:w="3375" w:type="dxa"/>
          </w:tcPr>
          <w:p w14:paraId="60F8EDC7" w14:textId="77777777" w:rsidR="0069621B" w:rsidRPr="00564DC3" w:rsidRDefault="0069621B" w:rsidP="00FC5BCF">
            <w:pPr>
              <w:jc w:val="center"/>
              <w:rPr>
                <w:bCs/>
                <w:sz w:val="28"/>
                <w:szCs w:val="28"/>
              </w:rPr>
            </w:pPr>
            <w:r w:rsidRPr="00564DC3">
              <w:rPr>
                <w:bCs/>
                <w:sz w:val="28"/>
                <w:szCs w:val="28"/>
              </w:rPr>
              <w:t>2</w:t>
            </w:r>
          </w:p>
        </w:tc>
        <w:tc>
          <w:tcPr>
            <w:tcW w:w="993" w:type="dxa"/>
          </w:tcPr>
          <w:p w14:paraId="48C6E653" w14:textId="77777777" w:rsidR="0069621B" w:rsidRPr="00564DC3" w:rsidRDefault="0069621B" w:rsidP="00FC5BCF">
            <w:pPr>
              <w:jc w:val="center"/>
              <w:rPr>
                <w:bCs/>
                <w:sz w:val="28"/>
                <w:szCs w:val="28"/>
              </w:rPr>
            </w:pPr>
            <w:r w:rsidRPr="00564DC3">
              <w:rPr>
                <w:bCs/>
                <w:sz w:val="28"/>
                <w:szCs w:val="28"/>
              </w:rPr>
              <w:t>3</w:t>
            </w:r>
          </w:p>
        </w:tc>
        <w:tc>
          <w:tcPr>
            <w:tcW w:w="1701" w:type="dxa"/>
          </w:tcPr>
          <w:p w14:paraId="117EE1BC" w14:textId="77777777" w:rsidR="0069621B" w:rsidRPr="00564DC3" w:rsidRDefault="0069621B" w:rsidP="00FC5BCF">
            <w:pPr>
              <w:jc w:val="center"/>
              <w:rPr>
                <w:bCs/>
                <w:sz w:val="28"/>
                <w:szCs w:val="28"/>
              </w:rPr>
            </w:pPr>
            <w:r w:rsidRPr="00564DC3">
              <w:rPr>
                <w:bCs/>
                <w:sz w:val="28"/>
                <w:szCs w:val="28"/>
              </w:rPr>
              <w:t>4</w:t>
            </w:r>
          </w:p>
        </w:tc>
        <w:tc>
          <w:tcPr>
            <w:tcW w:w="992" w:type="dxa"/>
          </w:tcPr>
          <w:p w14:paraId="4BA6AC22" w14:textId="77777777" w:rsidR="0069621B" w:rsidRPr="00564DC3" w:rsidRDefault="0069621B" w:rsidP="00FC5BCF">
            <w:pPr>
              <w:jc w:val="center"/>
              <w:rPr>
                <w:bCs/>
                <w:sz w:val="28"/>
                <w:szCs w:val="28"/>
              </w:rPr>
            </w:pPr>
            <w:r w:rsidRPr="00564DC3">
              <w:rPr>
                <w:bCs/>
                <w:sz w:val="28"/>
                <w:szCs w:val="28"/>
              </w:rPr>
              <w:t>5</w:t>
            </w:r>
          </w:p>
        </w:tc>
        <w:tc>
          <w:tcPr>
            <w:tcW w:w="1134" w:type="dxa"/>
          </w:tcPr>
          <w:p w14:paraId="54266F17" w14:textId="77777777" w:rsidR="0069621B" w:rsidRPr="00564DC3" w:rsidRDefault="0069621B" w:rsidP="00FC5BCF">
            <w:pPr>
              <w:jc w:val="center"/>
              <w:rPr>
                <w:bCs/>
                <w:sz w:val="28"/>
                <w:szCs w:val="28"/>
              </w:rPr>
            </w:pPr>
            <w:r w:rsidRPr="00564DC3">
              <w:rPr>
                <w:bCs/>
                <w:sz w:val="28"/>
                <w:szCs w:val="28"/>
              </w:rPr>
              <w:t>6</w:t>
            </w:r>
          </w:p>
        </w:tc>
        <w:tc>
          <w:tcPr>
            <w:tcW w:w="1134" w:type="dxa"/>
          </w:tcPr>
          <w:p w14:paraId="61809DEB" w14:textId="77777777" w:rsidR="0069621B" w:rsidRPr="00564DC3" w:rsidRDefault="0069621B" w:rsidP="00FC5BCF">
            <w:pPr>
              <w:jc w:val="center"/>
              <w:rPr>
                <w:bCs/>
                <w:sz w:val="28"/>
                <w:szCs w:val="28"/>
              </w:rPr>
            </w:pPr>
            <w:r w:rsidRPr="00564DC3">
              <w:rPr>
                <w:bCs/>
                <w:sz w:val="28"/>
                <w:szCs w:val="28"/>
              </w:rPr>
              <w:t>7</w:t>
            </w:r>
          </w:p>
        </w:tc>
        <w:tc>
          <w:tcPr>
            <w:tcW w:w="1105" w:type="dxa"/>
          </w:tcPr>
          <w:p w14:paraId="1E373509" w14:textId="77777777" w:rsidR="0069621B" w:rsidRPr="00564DC3" w:rsidRDefault="0069621B" w:rsidP="00FC5BCF">
            <w:pPr>
              <w:jc w:val="center"/>
              <w:rPr>
                <w:bCs/>
                <w:sz w:val="28"/>
                <w:szCs w:val="28"/>
              </w:rPr>
            </w:pPr>
            <w:r w:rsidRPr="00564DC3">
              <w:rPr>
                <w:bCs/>
                <w:sz w:val="28"/>
                <w:szCs w:val="28"/>
              </w:rPr>
              <w:t>8</w:t>
            </w:r>
          </w:p>
        </w:tc>
        <w:tc>
          <w:tcPr>
            <w:tcW w:w="1105" w:type="dxa"/>
          </w:tcPr>
          <w:p w14:paraId="46FA6CFE" w14:textId="77777777" w:rsidR="0069621B" w:rsidRPr="00564DC3" w:rsidRDefault="0069621B" w:rsidP="00FC5BCF">
            <w:pPr>
              <w:jc w:val="center"/>
              <w:rPr>
                <w:bCs/>
                <w:sz w:val="28"/>
                <w:szCs w:val="28"/>
              </w:rPr>
            </w:pPr>
            <w:r w:rsidRPr="00564DC3">
              <w:rPr>
                <w:bCs/>
                <w:sz w:val="28"/>
                <w:szCs w:val="28"/>
              </w:rPr>
              <w:t>9</w:t>
            </w:r>
          </w:p>
        </w:tc>
        <w:tc>
          <w:tcPr>
            <w:tcW w:w="1105" w:type="dxa"/>
          </w:tcPr>
          <w:p w14:paraId="10341422" w14:textId="77777777" w:rsidR="0069621B" w:rsidRPr="00564DC3" w:rsidRDefault="0069621B" w:rsidP="00FC5BCF">
            <w:pPr>
              <w:jc w:val="center"/>
              <w:rPr>
                <w:bCs/>
                <w:sz w:val="28"/>
                <w:szCs w:val="28"/>
              </w:rPr>
            </w:pPr>
            <w:r w:rsidRPr="00564DC3">
              <w:rPr>
                <w:bCs/>
                <w:sz w:val="28"/>
                <w:szCs w:val="28"/>
              </w:rPr>
              <w:t>10</w:t>
            </w:r>
          </w:p>
        </w:tc>
      </w:tr>
      <w:tr w:rsidR="0069621B" w:rsidRPr="00564DC3" w14:paraId="13547181" w14:textId="77777777" w:rsidTr="00FC5BCF">
        <w:trPr>
          <w:trHeight w:val="499"/>
        </w:trPr>
        <w:tc>
          <w:tcPr>
            <w:tcW w:w="13466" w:type="dxa"/>
            <w:gridSpan w:val="10"/>
            <w:vAlign w:val="center"/>
          </w:tcPr>
          <w:p w14:paraId="2D899CE3" w14:textId="77777777" w:rsidR="0069621B" w:rsidRPr="00564DC3" w:rsidRDefault="0069621B">
            <w:pPr>
              <w:numPr>
                <w:ilvl w:val="0"/>
                <w:numId w:val="9"/>
              </w:numPr>
              <w:contextualSpacing/>
              <w:jc w:val="center"/>
              <w:rPr>
                <w:bCs/>
                <w:sz w:val="28"/>
                <w:szCs w:val="28"/>
              </w:rPr>
            </w:pPr>
            <w:r w:rsidRPr="00564DC3">
              <w:rPr>
                <w:bCs/>
                <w:sz w:val="28"/>
                <w:szCs w:val="28"/>
              </w:rPr>
              <w:t>Показатели качества воды</w:t>
            </w:r>
          </w:p>
        </w:tc>
      </w:tr>
      <w:tr w:rsidR="0069621B" w:rsidRPr="00564DC3" w14:paraId="7415B68D" w14:textId="77777777" w:rsidTr="00FC5BCF">
        <w:trPr>
          <w:trHeight w:val="3845"/>
        </w:trPr>
        <w:tc>
          <w:tcPr>
            <w:tcW w:w="822" w:type="dxa"/>
            <w:vAlign w:val="center"/>
          </w:tcPr>
          <w:p w14:paraId="29932ED1" w14:textId="77777777" w:rsidR="0069621B" w:rsidRPr="00564DC3" w:rsidRDefault="0069621B" w:rsidP="00FC5BCF">
            <w:pPr>
              <w:jc w:val="center"/>
              <w:rPr>
                <w:bCs/>
                <w:sz w:val="28"/>
                <w:szCs w:val="28"/>
              </w:rPr>
            </w:pPr>
            <w:r w:rsidRPr="00564DC3">
              <w:rPr>
                <w:bCs/>
                <w:sz w:val="28"/>
                <w:szCs w:val="28"/>
              </w:rPr>
              <w:t>1.1.</w:t>
            </w:r>
          </w:p>
        </w:tc>
        <w:tc>
          <w:tcPr>
            <w:tcW w:w="3375" w:type="dxa"/>
            <w:vAlign w:val="center"/>
          </w:tcPr>
          <w:p w14:paraId="0E77D04F" w14:textId="77777777" w:rsidR="0069621B" w:rsidRPr="00564DC3" w:rsidRDefault="0069621B" w:rsidP="00FC5BCF">
            <w:pPr>
              <w:rPr>
                <w:sz w:val="22"/>
                <w:szCs w:val="22"/>
              </w:rPr>
            </w:pPr>
            <w:r w:rsidRPr="00564DC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57F2C03" w14:textId="77777777" w:rsidR="0069621B" w:rsidRPr="00F311CA" w:rsidRDefault="0069621B" w:rsidP="00FC5BCF">
            <w:pPr>
              <w:jc w:val="center"/>
              <w:rPr>
                <w:bCs/>
                <w:sz w:val="28"/>
                <w:szCs w:val="28"/>
              </w:rPr>
            </w:pPr>
            <w:r w:rsidRPr="00F311CA">
              <w:rPr>
                <w:bCs/>
                <w:sz w:val="28"/>
                <w:szCs w:val="28"/>
              </w:rPr>
              <w:t>-</w:t>
            </w:r>
          </w:p>
        </w:tc>
        <w:tc>
          <w:tcPr>
            <w:tcW w:w="1701" w:type="dxa"/>
            <w:vAlign w:val="center"/>
          </w:tcPr>
          <w:p w14:paraId="1AC8233E" w14:textId="77777777" w:rsidR="0069621B" w:rsidRPr="00F311CA" w:rsidRDefault="0069621B" w:rsidP="00FC5BCF">
            <w:pPr>
              <w:jc w:val="center"/>
              <w:rPr>
                <w:bCs/>
                <w:sz w:val="28"/>
                <w:szCs w:val="28"/>
              </w:rPr>
            </w:pPr>
            <w:r w:rsidRPr="00F311CA">
              <w:rPr>
                <w:bCs/>
                <w:sz w:val="28"/>
                <w:szCs w:val="28"/>
              </w:rPr>
              <w:t>-</w:t>
            </w:r>
          </w:p>
        </w:tc>
        <w:tc>
          <w:tcPr>
            <w:tcW w:w="992" w:type="dxa"/>
            <w:vAlign w:val="center"/>
          </w:tcPr>
          <w:p w14:paraId="0AFCC530"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1E2576BD"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1E490242"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71E87065"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7D2CCB66"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3A83F9DF" w14:textId="77777777" w:rsidR="0069621B" w:rsidRPr="00F311CA" w:rsidRDefault="0069621B" w:rsidP="00FC5BCF">
            <w:pPr>
              <w:jc w:val="center"/>
              <w:rPr>
                <w:bCs/>
                <w:sz w:val="28"/>
                <w:szCs w:val="28"/>
              </w:rPr>
            </w:pPr>
            <w:r w:rsidRPr="00F311CA">
              <w:rPr>
                <w:bCs/>
                <w:sz w:val="28"/>
                <w:szCs w:val="28"/>
              </w:rPr>
              <w:t>-</w:t>
            </w:r>
          </w:p>
        </w:tc>
      </w:tr>
      <w:tr w:rsidR="0069621B" w:rsidRPr="00564DC3" w14:paraId="508D9097" w14:textId="77777777" w:rsidTr="00FC5BCF">
        <w:trPr>
          <w:trHeight w:val="2682"/>
        </w:trPr>
        <w:tc>
          <w:tcPr>
            <w:tcW w:w="822" w:type="dxa"/>
            <w:vAlign w:val="center"/>
          </w:tcPr>
          <w:p w14:paraId="00093790" w14:textId="77777777" w:rsidR="0069621B" w:rsidRPr="00564DC3" w:rsidRDefault="0069621B" w:rsidP="00FC5BCF">
            <w:pPr>
              <w:jc w:val="center"/>
              <w:rPr>
                <w:bCs/>
                <w:sz w:val="28"/>
                <w:szCs w:val="28"/>
              </w:rPr>
            </w:pPr>
            <w:r w:rsidRPr="00564DC3">
              <w:rPr>
                <w:bCs/>
                <w:sz w:val="28"/>
                <w:szCs w:val="28"/>
              </w:rPr>
              <w:t>1.2.</w:t>
            </w:r>
          </w:p>
        </w:tc>
        <w:tc>
          <w:tcPr>
            <w:tcW w:w="3375" w:type="dxa"/>
          </w:tcPr>
          <w:p w14:paraId="7CA537FF" w14:textId="77777777" w:rsidR="0069621B" w:rsidRPr="00564DC3" w:rsidRDefault="0069621B" w:rsidP="00FC5BCF">
            <w:pPr>
              <w:rPr>
                <w:bCs/>
                <w:sz w:val="28"/>
                <w:szCs w:val="28"/>
              </w:rPr>
            </w:pPr>
            <w:r w:rsidRPr="00564DC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96223AD" w14:textId="77777777" w:rsidR="0069621B" w:rsidRPr="00F311CA" w:rsidRDefault="0069621B" w:rsidP="00FC5BCF">
            <w:pPr>
              <w:jc w:val="center"/>
              <w:rPr>
                <w:bCs/>
                <w:sz w:val="28"/>
                <w:szCs w:val="28"/>
              </w:rPr>
            </w:pPr>
            <w:r w:rsidRPr="00F311CA">
              <w:rPr>
                <w:bCs/>
                <w:sz w:val="28"/>
                <w:szCs w:val="28"/>
              </w:rPr>
              <w:t>-</w:t>
            </w:r>
          </w:p>
        </w:tc>
        <w:tc>
          <w:tcPr>
            <w:tcW w:w="1701" w:type="dxa"/>
            <w:vAlign w:val="center"/>
          </w:tcPr>
          <w:p w14:paraId="74FF9D01" w14:textId="77777777" w:rsidR="0069621B" w:rsidRPr="00F311CA" w:rsidRDefault="0069621B" w:rsidP="00FC5BCF">
            <w:pPr>
              <w:jc w:val="center"/>
              <w:rPr>
                <w:bCs/>
                <w:sz w:val="28"/>
                <w:szCs w:val="28"/>
              </w:rPr>
            </w:pPr>
            <w:r w:rsidRPr="00F311CA">
              <w:rPr>
                <w:bCs/>
                <w:sz w:val="28"/>
                <w:szCs w:val="28"/>
              </w:rPr>
              <w:t>-</w:t>
            </w:r>
          </w:p>
        </w:tc>
        <w:tc>
          <w:tcPr>
            <w:tcW w:w="992" w:type="dxa"/>
            <w:vAlign w:val="center"/>
          </w:tcPr>
          <w:p w14:paraId="0D37248E"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1782125C"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740724CB"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511B63A0"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22C9CFE9"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3339EEDE" w14:textId="77777777" w:rsidR="0069621B" w:rsidRPr="00F311CA" w:rsidRDefault="0069621B" w:rsidP="00FC5BCF">
            <w:pPr>
              <w:jc w:val="center"/>
              <w:rPr>
                <w:bCs/>
                <w:sz w:val="28"/>
                <w:szCs w:val="28"/>
              </w:rPr>
            </w:pPr>
            <w:r w:rsidRPr="00F311CA">
              <w:rPr>
                <w:bCs/>
                <w:sz w:val="28"/>
                <w:szCs w:val="28"/>
              </w:rPr>
              <w:t>-</w:t>
            </w:r>
          </w:p>
        </w:tc>
      </w:tr>
      <w:tr w:rsidR="0069621B" w:rsidRPr="00564DC3" w14:paraId="7C973BEA" w14:textId="77777777" w:rsidTr="00FC5BCF">
        <w:trPr>
          <w:trHeight w:val="556"/>
        </w:trPr>
        <w:tc>
          <w:tcPr>
            <w:tcW w:w="822" w:type="dxa"/>
            <w:vAlign w:val="center"/>
          </w:tcPr>
          <w:p w14:paraId="61F0D7CE" w14:textId="77777777" w:rsidR="0069621B" w:rsidRPr="00564DC3" w:rsidRDefault="0069621B" w:rsidP="00FC5BCF">
            <w:pPr>
              <w:jc w:val="center"/>
              <w:rPr>
                <w:bCs/>
                <w:sz w:val="28"/>
                <w:szCs w:val="28"/>
              </w:rPr>
            </w:pPr>
            <w:r w:rsidRPr="00564DC3">
              <w:rPr>
                <w:bCs/>
                <w:sz w:val="28"/>
                <w:szCs w:val="28"/>
              </w:rPr>
              <w:t>1</w:t>
            </w:r>
          </w:p>
        </w:tc>
        <w:tc>
          <w:tcPr>
            <w:tcW w:w="3375" w:type="dxa"/>
            <w:vAlign w:val="center"/>
          </w:tcPr>
          <w:p w14:paraId="6F93E9B4" w14:textId="77777777" w:rsidR="0069621B" w:rsidRPr="00564DC3" w:rsidRDefault="0069621B" w:rsidP="00FC5BCF">
            <w:pPr>
              <w:jc w:val="center"/>
              <w:rPr>
                <w:bCs/>
                <w:sz w:val="28"/>
                <w:szCs w:val="28"/>
              </w:rPr>
            </w:pPr>
            <w:r w:rsidRPr="00564DC3">
              <w:rPr>
                <w:bCs/>
                <w:sz w:val="28"/>
                <w:szCs w:val="28"/>
              </w:rPr>
              <w:t>2</w:t>
            </w:r>
          </w:p>
        </w:tc>
        <w:tc>
          <w:tcPr>
            <w:tcW w:w="993" w:type="dxa"/>
            <w:vAlign w:val="center"/>
          </w:tcPr>
          <w:p w14:paraId="18797F80" w14:textId="77777777" w:rsidR="0069621B" w:rsidRPr="00564DC3" w:rsidRDefault="0069621B" w:rsidP="00FC5BCF">
            <w:pPr>
              <w:jc w:val="center"/>
              <w:rPr>
                <w:bCs/>
                <w:sz w:val="28"/>
                <w:szCs w:val="28"/>
              </w:rPr>
            </w:pPr>
            <w:r w:rsidRPr="00564DC3">
              <w:rPr>
                <w:bCs/>
                <w:sz w:val="28"/>
                <w:szCs w:val="28"/>
              </w:rPr>
              <w:t>3</w:t>
            </w:r>
          </w:p>
        </w:tc>
        <w:tc>
          <w:tcPr>
            <w:tcW w:w="1701" w:type="dxa"/>
            <w:vAlign w:val="center"/>
          </w:tcPr>
          <w:p w14:paraId="081D1491" w14:textId="77777777" w:rsidR="0069621B" w:rsidRPr="00564DC3" w:rsidRDefault="0069621B" w:rsidP="00FC5BCF">
            <w:pPr>
              <w:jc w:val="center"/>
              <w:rPr>
                <w:bCs/>
                <w:sz w:val="28"/>
                <w:szCs w:val="28"/>
              </w:rPr>
            </w:pPr>
            <w:r w:rsidRPr="00564DC3">
              <w:rPr>
                <w:bCs/>
                <w:sz w:val="28"/>
                <w:szCs w:val="28"/>
              </w:rPr>
              <w:t>4</w:t>
            </w:r>
          </w:p>
        </w:tc>
        <w:tc>
          <w:tcPr>
            <w:tcW w:w="992" w:type="dxa"/>
            <w:vAlign w:val="center"/>
          </w:tcPr>
          <w:p w14:paraId="5EAAA197" w14:textId="77777777" w:rsidR="0069621B" w:rsidRPr="00564DC3" w:rsidRDefault="0069621B" w:rsidP="00FC5BCF">
            <w:pPr>
              <w:jc w:val="center"/>
              <w:rPr>
                <w:bCs/>
                <w:sz w:val="28"/>
                <w:szCs w:val="28"/>
              </w:rPr>
            </w:pPr>
            <w:r w:rsidRPr="00564DC3">
              <w:rPr>
                <w:bCs/>
                <w:sz w:val="28"/>
                <w:szCs w:val="28"/>
              </w:rPr>
              <w:t>5</w:t>
            </w:r>
          </w:p>
        </w:tc>
        <w:tc>
          <w:tcPr>
            <w:tcW w:w="1134" w:type="dxa"/>
            <w:vAlign w:val="center"/>
          </w:tcPr>
          <w:p w14:paraId="5306106C" w14:textId="77777777" w:rsidR="0069621B" w:rsidRPr="00564DC3" w:rsidRDefault="0069621B" w:rsidP="00FC5BCF">
            <w:pPr>
              <w:jc w:val="center"/>
              <w:rPr>
                <w:bCs/>
                <w:sz w:val="28"/>
                <w:szCs w:val="28"/>
              </w:rPr>
            </w:pPr>
            <w:r w:rsidRPr="00564DC3">
              <w:rPr>
                <w:bCs/>
                <w:sz w:val="28"/>
                <w:szCs w:val="28"/>
              </w:rPr>
              <w:t>6</w:t>
            </w:r>
          </w:p>
        </w:tc>
        <w:tc>
          <w:tcPr>
            <w:tcW w:w="1134" w:type="dxa"/>
            <w:vAlign w:val="center"/>
          </w:tcPr>
          <w:p w14:paraId="2AB0CEA9" w14:textId="77777777" w:rsidR="0069621B" w:rsidRPr="00564DC3" w:rsidRDefault="0069621B" w:rsidP="00FC5BCF">
            <w:pPr>
              <w:jc w:val="center"/>
              <w:rPr>
                <w:bCs/>
                <w:sz w:val="28"/>
                <w:szCs w:val="28"/>
              </w:rPr>
            </w:pPr>
            <w:r w:rsidRPr="00564DC3">
              <w:rPr>
                <w:bCs/>
                <w:sz w:val="28"/>
                <w:szCs w:val="28"/>
              </w:rPr>
              <w:t>7</w:t>
            </w:r>
          </w:p>
        </w:tc>
        <w:tc>
          <w:tcPr>
            <w:tcW w:w="1105" w:type="dxa"/>
            <w:vAlign w:val="center"/>
          </w:tcPr>
          <w:p w14:paraId="5BF4F18D" w14:textId="77777777" w:rsidR="0069621B" w:rsidRPr="00564DC3" w:rsidRDefault="0069621B" w:rsidP="00FC5BCF">
            <w:pPr>
              <w:jc w:val="center"/>
              <w:rPr>
                <w:bCs/>
                <w:sz w:val="28"/>
                <w:szCs w:val="28"/>
              </w:rPr>
            </w:pPr>
            <w:r w:rsidRPr="00564DC3">
              <w:rPr>
                <w:bCs/>
                <w:sz w:val="28"/>
                <w:szCs w:val="28"/>
              </w:rPr>
              <w:t>8</w:t>
            </w:r>
          </w:p>
        </w:tc>
        <w:tc>
          <w:tcPr>
            <w:tcW w:w="1105" w:type="dxa"/>
            <w:vAlign w:val="center"/>
          </w:tcPr>
          <w:p w14:paraId="5EE384FD" w14:textId="77777777" w:rsidR="0069621B" w:rsidRPr="00564DC3" w:rsidRDefault="0069621B" w:rsidP="00FC5BCF">
            <w:pPr>
              <w:jc w:val="center"/>
              <w:rPr>
                <w:bCs/>
                <w:sz w:val="28"/>
                <w:szCs w:val="28"/>
              </w:rPr>
            </w:pPr>
            <w:r w:rsidRPr="00564DC3">
              <w:rPr>
                <w:bCs/>
                <w:sz w:val="28"/>
                <w:szCs w:val="28"/>
              </w:rPr>
              <w:t>9</w:t>
            </w:r>
          </w:p>
        </w:tc>
        <w:tc>
          <w:tcPr>
            <w:tcW w:w="1105" w:type="dxa"/>
            <w:vAlign w:val="center"/>
          </w:tcPr>
          <w:p w14:paraId="5971C4C9" w14:textId="77777777" w:rsidR="0069621B" w:rsidRPr="00564DC3" w:rsidRDefault="0069621B" w:rsidP="00FC5BCF">
            <w:pPr>
              <w:jc w:val="center"/>
              <w:rPr>
                <w:bCs/>
                <w:sz w:val="28"/>
                <w:szCs w:val="28"/>
              </w:rPr>
            </w:pPr>
            <w:r w:rsidRPr="00564DC3">
              <w:rPr>
                <w:bCs/>
                <w:sz w:val="28"/>
                <w:szCs w:val="28"/>
              </w:rPr>
              <w:t>10</w:t>
            </w:r>
          </w:p>
        </w:tc>
      </w:tr>
      <w:tr w:rsidR="0069621B" w:rsidRPr="00564DC3" w14:paraId="1E1255B5" w14:textId="77777777" w:rsidTr="00FC5BCF">
        <w:trPr>
          <w:trHeight w:val="991"/>
        </w:trPr>
        <w:tc>
          <w:tcPr>
            <w:tcW w:w="13466" w:type="dxa"/>
            <w:gridSpan w:val="10"/>
            <w:vAlign w:val="center"/>
          </w:tcPr>
          <w:p w14:paraId="50E28B99" w14:textId="77777777" w:rsidR="0069621B" w:rsidRPr="00564DC3" w:rsidRDefault="0069621B">
            <w:pPr>
              <w:numPr>
                <w:ilvl w:val="0"/>
                <w:numId w:val="9"/>
              </w:numPr>
              <w:contextualSpacing/>
              <w:jc w:val="center"/>
              <w:rPr>
                <w:bCs/>
                <w:sz w:val="28"/>
                <w:szCs w:val="28"/>
              </w:rPr>
            </w:pPr>
            <w:r w:rsidRPr="00564DC3">
              <w:rPr>
                <w:bCs/>
                <w:sz w:val="28"/>
                <w:szCs w:val="28"/>
              </w:rPr>
              <w:t xml:space="preserve">Показатели надежности и бесперебойности водоснабжения </w:t>
            </w:r>
          </w:p>
        </w:tc>
      </w:tr>
      <w:tr w:rsidR="0069621B" w:rsidRPr="00564DC3" w14:paraId="521514BE" w14:textId="77777777" w:rsidTr="00FC5BCF">
        <w:trPr>
          <w:trHeight w:val="4871"/>
        </w:trPr>
        <w:tc>
          <w:tcPr>
            <w:tcW w:w="822" w:type="dxa"/>
            <w:vAlign w:val="center"/>
          </w:tcPr>
          <w:p w14:paraId="406ED486" w14:textId="77777777" w:rsidR="0069621B" w:rsidRPr="00564DC3" w:rsidRDefault="0069621B" w:rsidP="00FC5BCF">
            <w:pPr>
              <w:jc w:val="center"/>
              <w:rPr>
                <w:bCs/>
                <w:sz w:val="28"/>
                <w:szCs w:val="28"/>
              </w:rPr>
            </w:pPr>
            <w:r w:rsidRPr="00564DC3">
              <w:rPr>
                <w:bCs/>
                <w:sz w:val="28"/>
                <w:szCs w:val="28"/>
              </w:rPr>
              <w:t>2.1.</w:t>
            </w:r>
          </w:p>
        </w:tc>
        <w:tc>
          <w:tcPr>
            <w:tcW w:w="3375" w:type="dxa"/>
          </w:tcPr>
          <w:p w14:paraId="76DBF55D" w14:textId="77777777" w:rsidR="0069621B" w:rsidRPr="00564DC3" w:rsidRDefault="0069621B" w:rsidP="00FC5BCF">
            <w:pPr>
              <w:rPr>
                <w:bCs/>
                <w:sz w:val="28"/>
                <w:szCs w:val="28"/>
              </w:rPr>
            </w:pPr>
            <w:r w:rsidRPr="00564DC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F60E512" w14:textId="77777777" w:rsidR="0069621B" w:rsidRPr="00F311CA" w:rsidRDefault="0069621B" w:rsidP="00FC5BCF">
            <w:pPr>
              <w:jc w:val="center"/>
              <w:rPr>
                <w:bCs/>
                <w:sz w:val="28"/>
                <w:szCs w:val="28"/>
              </w:rPr>
            </w:pPr>
            <w:r w:rsidRPr="00F311CA">
              <w:rPr>
                <w:bCs/>
                <w:sz w:val="28"/>
                <w:szCs w:val="28"/>
              </w:rPr>
              <w:t>-</w:t>
            </w:r>
          </w:p>
        </w:tc>
        <w:tc>
          <w:tcPr>
            <w:tcW w:w="1701" w:type="dxa"/>
            <w:vAlign w:val="center"/>
          </w:tcPr>
          <w:p w14:paraId="7340E024" w14:textId="77777777" w:rsidR="0069621B" w:rsidRPr="00F311CA" w:rsidRDefault="0069621B" w:rsidP="00FC5BCF">
            <w:pPr>
              <w:jc w:val="center"/>
              <w:rPr>
                <w:bCs/>
                <w:sz w:val="28"/>
                <w:szCs w:val="28"/>
              </w:rPr>
            </w:pPr>
            <w:r w:rsidRPr="00F311CA">
              <w:rPr>
                <w:bCs/>
                <w:sz w:val="28"/>
                <w:szCs w:val="28"/>
              </w:rPr>
              <w:t>-</w:t>
            </w:r>
          </w:p>
        </w:tc>
        <w:tc>
          <w:tcPr>
            <w:tcW w:w="992" w:type="dxa"/>
            <w:vAlign w:val="center"/>
          </w:tcPr>
          <w:p w14:paraId="1AE3C7FB"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2F7BA840" w14:textId="77777777" w:rsidR="0069621B" w:rsidRPr="00F311CA" w:rsidRDefault="0069621B" w:rsidP="00FC5BCF">
            <w:pPr>
              <w:jc w:val="center"/>
              <w:rPr>
                <w:bCs/>
                <w:sz w:val="28"/>
                <w:szCs w:val="28"/>
              </w:rPr>
            </w:pPr>
            <w:r w:rsidRPr="00F311CA">
              <w:rPr>
                <w:bCs/>
                <w:sz w:val="28"/>
                <w:szCs w:val="28"/>
              </w:rPr>
              <w:t>-</w:t>
            </w:r>
          </w:p>
        </w:tc>
        <w:tc>
          <w:tcPr>
            <w:tcW w:w="1134" w:type="dxa"/>
            <w:vAlign w:val="center"/>
          </w:tcPr>
          <w:p w14:paraId="35F25E57"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2E1A0733"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3792EFF7" w14:textId="77777777" w:rsidR="0069621B" w:rsidRPr="00F311CA" w:rsidRDefault="0069621B" w:rsidP="00FC5BCF">
            <w:pPr>
              <w:jc w:val="center"/>
              <w:rPr>
                <w:bCs/>
                <w:sz w:val="28"/>
                <w:szCs w:val="28"/>
              </w:rPr>
            </w:pPr>
            <w:r w:rsidRPr="00F311CA">
              <w:rPr>
                <w:bCs/>
                <w:sz w:val="28"/>
                <w:szCs w:val="28"/>
              </w:rPr>
              <w:t>-</w:t>
            </w:r>
          </w:p>
        </w:tc>
        <w:tc>
          <w:tcPr>
            <w:tcW w:w="1105" w:type="dxa"/>
            <w:vAlign w:val="center"/>
          </w:tcPr>
          <w:p w14:paraId="1B0CB8AA" w14:textId="77777777" w:rsidR="0069621B" w:rsidRPr="00F311CA" w:rsidRDefault="0069621B" w:rsidP="00FC5BCF">
            <w:pPr>
              <w:jc w:val="center"/>
              <w:rPr>
                <w:bCs/>
                <w:sz w:val="28"/>
                <w:szCs w:val="28"/>
              </w:rPr>
            </w:pPr>
            <w:r w:rsidRPr="00F311CA">
              <w:rPr>
                <w:bCs/>
                <w:sz w:val="28"/>
                <w:szCs w:val="28"/>
              </w:rPr>
              <w:t>-</w:t>
            </w:r>
          </w:p>
        </w:tc>
      </w:tr>
      <w:tr w:rsidR="0069621B" w:rsidRPr="00564DC3" w14:paraId="0BE6945B" w14:textId="77777777" w:rsidTr="00FC5BCF">
        <w:trPr>
          <w:trHeight w:val="834"/>
        </w:trPr>
        <w:tc>
          <w:tcPr>
            <w:tcW w:w="13466" w:type="dxa"/>
            <w:gridSpan w:val="10"/>
            <w:vAlign w:val="center"/>
          </w:tcPr>
          <w:p w14:paraId="0DC9A5B4" w14:textId="77777777" w:rsidR="0069621B" w:rsidRPr="00564DC3" w:rsidRDefault="0069621B">
            <w:pPr>
              <w:numPr>
                <w:ilvl w:val="0"/>
                <w:numId w:val="9"/>
              </w:numPr>
              <w:contextualSpacing/>
              <w:jc w:val="center"/>
              <w:rPr>
                <w:bCs/>
                <w:sz w:val="28"/>
                <w:szCs w:val="28"/>
              </w:rPr>
            </w:pPr>
            <w:r w:rsidRPr="00564DC3">
              <w:rPr>
                <w:bCs/>
                <w:sz w:val="28"/>
                <w:szCs w:val="28"/>
              </w:rPr>
              <w:t>Показатели энергетической эффективности использования ресурсов, в том числе уровень потерь воды</w:t>
            </w:r>
          </w:p>
        </w:tc>
      </w:tr>
      <w:tr w:rsidR="0069621B" w:rsidRPr="00564DC3" w14:paraId="1F5BD5E2" w14:textId="77777777" w:rsidTr="00FC5BCF">
        <w:trPr>
          <w:trHeight w:val="2402"/>
        </w:trPr>
        <w:tc>
          <w:tcPr>
            <w:tcW w:w="822" w:type="dxa"/>
            <w:vAlign w:val="center"/>
          </w:tcPr>
          <w:p w14:paraId="27D60FBF" w14:textId="77777777" w:rsidR="0069621B" w:rsidRPr="00564DC3" w:rsidRDefault="0069621B" w:rsidP="00FC5BCF">
            <w:pPr>
              <w:jc w:val="center"/>
              <w:rPr>
                <w:bCs/>
                <w:sz w:val="28"/>
                <w:szCs w:val="28"/>
              </w:rPr>
            </w:pPr>
            <w:r w:rsidRPr="00564DC3">
              <w:rPr>
                <w:bCs/>
                <w:sz w:val="28"/>
                <w:szCs w:val="28"/>
              </w:rPr>
              <w:t>3.1.</w:t>
            </w:r>
          </w:p>
        </w:tc>
        <w:tc>
          <w:tcPr>
            <w:tcW w:w="3375" w:type="dxa"/>
            <w:vAlign w:val="center"/>
          </w:tcPr>
          <w:p w14:paraId="5A26DE10" w14:textId="77777777" w:rsidR="0069621B" w:rsidRPr="00564DC3" w:rsidRDefault="0069621B" w:rsidP="00FC5BCF">
            <w:pPr>
              <w:rPr>
                <w:bCs/>
                <w:sz w:val="28"/>
                <w:szCs w:val="28"/>
              </w:rPr>
            </w:pPr>
            <w:r w:rsidRPr="00564DC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021F730" w14:textId="77777777" w:rsidR="0069621B" w:rsidRPr="00F311CA" w:rsidRDefault="0069621B" w:rsidP="00FC5BCF">
            <w:pPr>
              <w:jc w:val="center"/>
              <w:rPr>
                <w:bCs/>
                <w:sz w:val="28"/>
                <w:szCs w:val="28"/>
              </w:rPr>
            </w:pPr>
            <w:r w:rsidRPr="00F311CA">
              <w:rPr>
                <w:bCs/>
                <w:sz w:val="28"/>
                <w:szCs w:val="28"/>
              </w:rPr>
              <w:t>0,0</w:t>
            </w:r>
          </w:p>
        </w:tc>
        <w:tc>
          <w:tcPr>
            <w:tcW w:w="1701" w:type="dxa"/>
            <w:vAlign w:val="center"/>
          </w:tcPr>
          <w:p w14:paraId="5214AB14" w14:textId="77777777" w:rsidR="0069621B" w:rsidRPr="00F311CA" w:rsidRDefault="0069621B" w:rsidP="00FC5BCF">
            <w:pPr>
              <w:jc w:val="center"/>
              <w:rPr>
                <w:bCs/>
                <w:sz w:val="28"/>
                <w:szCs w:val="28"/>
              </w:rPr>
            </w:pPr>
            <w:r w:rsidRPr="00F311CA">
              <w:rPr>
                <w:bCs/>
                <w:sz w:val="28"/>
                <w:szCs w:val="28"/>
              </w:rPr>
              <w:t>0,0</w:t>
            </w:r>
          </w:p>
        </w:tc>
        <w:tc>
          <w:tcPr>
            <w:tcW w:w="992" w:type="dxa"/>
            <w:vAlign w:val="center"/>
          </w:tcPr>
          <w:p w14:paraId="7DF3F268" w14:textId="77777777" w:rsidR="0069621B" w:rsidRPr="00F311CA" w:rsidRDefault="0069621B" w:rsidP="00FC5BCF">
            <w:pPr>
              <w:jc w:val="center"/>
              <w:rPr>
                <w:bCs/>
                <w:sz w:val="28"/>
                <w:szCs w:val="28"/>
              </w:rPr>
            </w:pPr>
            <w:r w:rsidRPr="00F311CA">
              <w:rPr>
                <w:bCs/>
                <w:sz w:val="28"/>
                <w:szCs w:val="28"/>
              </w:rPr>
              <w:t>0,0</w:t>
            </w:r>
          </w:p>
        </w:tc>
        <w:tc>
          <w:tcPr>
            <w:tcW w:w="1134" w:type="dxa"/>
            <w:vAlign w:val="center"/>
          </w:tcPr>
          <w:p w14:paraId="12A77F50" w14:textId="77777777" w:rsidR="0069621B" w:rsidRPr="00F311CA" w:rsidRDefault="0069621B" w:rsidP="00FC5BCF">
            <w:pPr>
              <w:jc w:val="center"/>
              <w:rPr>
                <w:bCs/>
                <w:sz w:val="28"/>
                <w:szCs w:val="28"/>
              </w:rPr>
            </w:pPr>
            <w:r w:rsidRPr="00F311CA">
              <w:rPr>
                <w:bCs/>
                <w:sz w:val="28"/>
                <w:szCs w:val="28"/>
              </w:rPr>
              <w:t>0,0</w:t>
            </w:r>
          </w:p>
        </w:tc>
        <w:tc>
          <w:tcPr>
            <w:tcW w:w="1134" w:type="dxa"/>
            <w:vAlign w:val="center"/>
          </w:tcPr>
          <w:p w14:paraId="3ECBD988" w14:textId="77777777" w:rsidR="0069621B" w:rsidRPr="00F311CA" w:rsidRDefault="0069621B" w:rsidP="00FC5BCF">
            <w:pPr>
              <w:jc w:val="center"/>
              <w:rPr>
                <w:bCs/>
                <w:sz w:val="28"/>
                <w:szCs w:val="28"/>
              </w:rPr>
            </w:pPr>
            <w:r w:rsidRPr="00F311CA">
              <w:rPr>
                <w:bCs/>
                <w:sz w:val="28"/>
                <w:szCs w:val="28"/>
              </w:rPr>
              <w:t>0,0</w:t>
            </w:r>
          </w:p>
        </w:tc>
        <w:tc>
          <w:tcPr>
            <w:tcW w:w="1105" w:type="dxa"/>
            <w:vAlign w:val="center"/>
          </w:tcPr>
          <w:p w14:paraId="2D651C76" w14:textId="77777777" w:rsidR="0069621B" w:rsidRPr="00F311CA" w:rsidRDefault="0069621B" w:rsidP="00FC5BCF">
            <w:pPr>
              <w:jc w:val="center"/>
              <w:rPr>
                <w:bCs/>
                <w:sz w:val="28"/>
                <w:szCs w:val="28"/>
              </w:rPr>
            </w:pPr>
            <w:r w:rsidRPr="00F311CA">
              <w:rPr>
                <w:bCs/>
                <w:sz w:val="28"/>
                <w:szCs w:val="28"/>
              </w:rPr>
              <w:t>0,0</w:t>
            </w:r>
          </w:p>
        </w:tc>
        <w:tc>
          <w:tcPr>
            <w:tcW w:w="1105" w:type="dxa"/>
            <w:vAlign w:val="center"/>
          </w:tcPr>
          <w:p w14:paraId="1B019D7B" w14:textId="77777777" w:rsidR="0069621B" w:rsidRPr="00F311CA" w:rsidRDefault="0069621B" w:rsidP="00FC5BCF">
            <w:pPr>
              <w:jc w:val="center"/>
              <w:rPr>
                <w:bCs/>
                <w:sz w:val="28"/>
                <w:szCs w:val="28"/>
              </w:rPr>
            </w:pPr>
            <w:r w:rsidRPr="00F311CA">
              <w:rPr>
                <w:bCs/>
                <w:sz w:val="28"/>
                <w:szCs w:val="28"/>
              </w:rPr>
              <w:t>0,0</w:t>
            </w:r>
          </w:p>
        </w:tc>
        <w:tc>
          <w:tcPr>
            <w:tcW w:w="1105" w:type="dxa"/>
            <w:vAlign w:val="center"/>
          </w:tcPr>
          <w:p w14:paraId="28033D85" w14:textId="77777777" w:rsidR="0069621B" w:rsidRPr="00F311CA" w:rsidRDefault="0069621B" w:rsidP="00FC5BCF">
            <w:pPr>
              <w:jc w:val="center"/>
              <w:rPr>
                <w:bCs/>
                <w:sz w:val="28"/>
                <w:szCs w:val="28"/>
              </w:rPr>
            </w:pPr>
            <w:r w:rsidRPr="00F311CA">
              <w:rPr>
                <w:bCs/>
                <w:sz w:val="28"/>
                <w:szCs w:val="28"/>
              </w:rPr>
              <w:t>0,0</w:t>
            </w:r>
          </w:p>
        </w:tc>
      </w:tr>
      <w:tr w:rsidR="0069621B" w:rsidRPr="00564DC3" w14:paraId="2E5D86A6" w14:textId="77777777" w:rsidTr="00FC5BCF">
        <w:trPr>
          <w:trHeight w:val="438"/>
        </w:trPr>
        <w:tc>
          <w:tcPr>
            <w:tcW w:w="822" w:type="dxa"/>
            <w:vAlign w:val="center"/>
          </w:tcPr>
          <w:p w14:paraId="21290C48" w14:textId="77777777" w:rsidR="0069621B" w:rsidRPr="00564DC3" w:rsidRDefault="0069621B" w:rsidP="00FC5BCF">
            <w:pPr>
              <w:jc w:val="center"/>
              <w:rPr>
                <w:bCs/>
                <w:sz w:val="28"/>
                <w:szCs w:val="28"/>
              </w:rPr>
            </w:pPr>
            <w:r w:rsidRPr="00564DC3">
              <w:rPr>
                <w:bCs/>
                <w:sz w:val="28"/>
                <w:szCs w:val="28"/>
              </w:rPr>
              <w:t>1</w:t>
            </w:r>
          </w:p>
        </w:tc>
        <w:tc>
          <w:tcPr>
            <w:tcW w:w="3375" w:type="dxa"/>
            <w:vAlign w:val="center"/>
          </w:tcPr>
          <w:p w14:paraId="3EC8DD14" w14:textId="77777777" w:rsidR="0069621B" w:rsidRPr="00564DC3" w:rsidRDefault="0069621B" w:rsidP="00FC5BCF">
            <w:pPr>
              <w:jc w:val="center"/>
              <w:rPr>
                <w:bCs/>
                <w:sz w:val="28"/>
                <w:szCs w:val="28"/>
              </w:rPr>
            </w:pPr>
            <w:r w:rsidRPr="00564DC3">
              <w:rPr>
                <w:bCs/>
                <w:sz w:val="28"/>
                <w:szCs w:val="28"/>
              </w:rPr>
              <w:t>2</w:t>
            </w:r>
          </w:p>
        </w:tc>
        <w:tc>
          <w:tcPr>
            <w:tcW w:w="993" w:type="dxa"/>
            <w:vAlign w:val="center"/>
          </w:tcPr>
          <w:p w14:paraId="3AD62793" w14:textId="77777777" w:rsidR="0069621B" w:rsidRPr="00564DC3" w:rsidRDefault="0069621B" w:rsidP="00FC5BCF">
            <w:pPr>
              <w:jc w:val="center"/>
              <w:rPr>
                <w:bCs/>
                <w:sz w:val="28"/>
                <w:szCs w:val="28"/>
              </w:rPr>
            </w:pPr>
            <w:r w:rsidRPr="00564DC3">
              <w:rPr>
                <w:bCs/>
                <w:sz w:val="28"/>
                <w:szCs w:val="28"/>
              </w:rPr>
              <w:t>3</w:t>
            </w:r>
          </w:p>
        </w:tc>
        <w:tc>
          <w:tcPr>
            <w:tcW w:w="1701" w:type="dxa"/>
            <w:vAlign w:val="center"/>
          </w:tcPr>
          <w:p w14:paraId="44B90E0A" w14:textId="77777777" w:rsidR="0069621B" w:rsidRPr="00564DC3" w:rsidRDefault="0069621B" w:rsidP="00FC5BCF">
            <w:pPr>
              <w:jc w:val="center"/>
              <w:rPr>
                <w:bCs/>
                <w:sz w:val="28"/>
                <w:szCs w:val="28"/>
              </w:rPr>
            </w:pPr>
            <w:r w:rsidRPr="00564DC3">
              <w:rPr>
                <w:bCs/>
                <w:sz w:val="28"/>
                <w:szCs w:val="28"/>
              </w:rPr>
              <w:t>4</w:t>
            </w:r>
          </w:p>
        </w:tc>
        <w:tc>
          <w:tcPr>
            <w:tcW w:w="992" w:type="dxa"/>
            <w:vAlign w:val="center"/>
          </w:tcPr>
          <w:p w14:paraId="0A5C7518" w14:textId="77777777" w:rsidR="0069621B" w:rsidRPr="00564DC3" w:rsidRDefault="0069621B" w:rsidP="00FC5BCF">
            <w:pPr>
              <w:jc w:val="center"/>
              <w:rPr>
                <w:bCs/>
                <w:sz w:val="28"/>
                <w:szCs w:val="28"/>
              </w:rPr>
            </w:pPr>
            <w:r w:rsidRPr="00564DC3">
              <w:rPr>
                <w:bCs/>
                <w:sz w:val="28"/>
                <w:szCs w:val="28"/>
              </w:rPr>
              <w:t>5</w:t>
            </w:r>
          </w:p>
        </w:tc>
        <w:tc>
          <w:tcPr>
            <w:tcW w:w="1134" w:type="dxa"/>
            <w:vAlign w:val="center"/>
          </w:tcPr>
          <w:p w14:paraId="1804DCEF" w14:textId="77777777" w:rsidR="0069621B" w:rsidRPr="00564DC3" w:rsidRDefault="0069621B" w:rsidP="00FC5BCF">
            <w:pPr>
              <w:jc w:val="center"/>
              <w:rPr>
                <w:bCs/>
                <w:sz w:val="28"/>
                <w:szCs w:val="28"/>
              </w:rPr>
            </w:pPr>
            <w:r w:rsidRPr="00564DC3">
              <w:rPr>
                <w:bCs/>
                <w:sz w:val="28"/>
                <w:szCs w:val="28"/>
              </w:rPr>
              <w:t>6</w:t>
            </w:r>
          </w:p>
        </w:tc>
        <w:tc>
          <w:tcPr>
            <w:tcW w:w="1134" w:type="dxa"/>
            <w:vAlign w:val="center"/>
          </w:tcPr>
          <w:p w14:paraId="0D9C6DAE" w14:textId="77777777" w:rsidR="0069621B" w:rsidRPr="00564DC3" w:rsidRDefault="0069621B" w:rsidP="00FC5BCF">
            <w:pPr>
              <w:jc w:val="center"/>
              <w:rPr>
                <w:bCs/>
                <w:sz w:val="28"/>
                <w:szCs w:val="28"/>
              </w:rPr>
            </w:pPr>
            <w:r w:rsidRPr="00564DC3">
              <w:rPr>
                <w:bCs/>
                <w:sz w:val="28"/>
                <w:szCs w:val="28"/>
              </w:rPr>
              <w:t>7</w:t>
            </w:r>
          </w:p>
        </w:tc>
        <w:tc>
          <w:tcPr>
            <w:tcW w:w="1105" w:type="dxa"/>
            <w:vAlign w:val="center"/>
          </w:tcPr>
          <w:p w14:paraId="4528702C" w14:textId="77777777" w:rsidR="0069621B" w:rsidRPr="00564DC3" w:rsidRDefault="0069621B" w:rsidP="00FC5BCF">
            <w:pPr>
              <w:jc w:val="center"/>
              <w:rPr>
                <w:bCs/>
                <w:sz w:val="28"/>
                <w:szCs w:val="28"/>
              </w:rPr>
            </w:pPr>
            <w:r w:rsidRPr="00564DC3">
              <w:rPr>
                <w:bCs/>
                <w:sz w:val="28"/>
                <w:szCs w:val="28"/>
              </w:rPr>
              <w:t>8</w:t>
            </w:r>
          </w:p>
        </w:tc>
        <w:tc>
          <w:tcPr>
            <w:tcW w:w="1105" w:type="dxa"/>
            <w:vAlign w:val="center"/>
          </w:tcPr>
          <w:p w14:paraId="3B641829" w14:textId="77777777" w:rsidR="0069621B" w:rsidRPr="00564DC3" w:rsidRDefault="0069621B" w:rsidP="00FC5BCF">
            <w:pPr>
              <w:jc w:val="center"/>
              <w:rPr>
                <w:bCs/>
                <w:sz w:val="28"/>
                <w:szCs w:val="28"/>
              </w:rPr>
            </w:pPr>
            <w:r w:rsidRPr="00564DC3">
              <w:rPr>
                <w:bCs/>
                <w:sz w:val="28"/>
                <w:szCs w:val="28"/>
              </w:rPr>
              <w:t>9</w:t>
            </w:r>
          </w:p>
        </w:tc>
        <w:tc>
          <w:tcPr>
            <w:tcW w:w="1105" w:type="dxa"/>
            <w:vAlign w:val="center"/>
          </w:tcPr>
          <w:p w14:paraId="09FF9E03" w14:textId="77777777" w:rsidR="0069621B" w:rsidRPr="00564DC3" w:rsidRDefault="0069621B" w:rsidP="00FC5BCF">
            <w:pPr>
              <w:jc w:val="center"/>
              <w:rPr>
                <w:bCs/>
                <w:sz w:val="28"/>
                <w:szCs w:val="28"/>
              </w:rPr>
            </w:pPr>
            <w:r w:rsidRPr="00564DC3">
              <w:rPr>
                <w:bCs/>
                <w:sz w:val="28"/>
                <w:szCs w:val="28"/>
              </w:rPr>
              <w:t>10</w:t>
            </w:r>
          </w:p>
        </w:tc>
      </w:tr>
      <w:tr w:rsidR="0069621B" w:rsidRPr="00564DC3" w14:paraId="64DE1B15" w14:textId="77777777" w:rsidTr="00FC5BCF">
        <w:trPr>
          <w:trHeight w:val="2115"/>
        </w:trPr>
        <w:tc>
          <w:tcPr>
            <w:tcW w:w="822" w:type="dxa"/>
            <w:vAlign w:val="center"/>
          </w:tcPr>
          <w:p w14:paraId="55035290" w14:textId="77777777" w:rsidR="0069621B" w:rsidRPr="00564DC3" w:rsidRDefault="0069621B" w:rsidP="00FC5BCF">
            <w:pPr>
              <w:jc w:val="center"/>
              <w:rPr>
                <w:bCs/>
                <w:sz w:val="28"/>
                <w:szCs w:val="28"/>
              </w:rPr>
            </w:pPr>
            <w:r w:rsidRPr="00564DC3">
              <w:rPr>
                <w:bCs/>
                <w:sz w:val="28"/>
                <w:szCs w:val="28"/>
              </w:rPr>
              <w:t>3.2.</w:t>
            </w:r>
          </w:p>
        </w:tc>
        <w:tc>
          <w:tcPr>
            <w:tcW w:w="3375" w:type="dxa"/>
            <w:vAlign w:val="center"/>
          </w:tcPr>
          <w:p w14:paraId="7B834A5B" w14:textId="77777777" w:rsidR="0069621B" w:rsidRPr="00564DC3" w:rsidRDefault="0069621B" w:rsidP="00FC5BCF">
            <w:pPr>
              <w:rPr>
                <w:bCs/>
                <w:sz w:val="28"/>
                <w:szCs w:val="28"/>
              </w:rPr>
            </w:pPr>
            <w:r w:rsidRPr="00564DC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64DC3">
              <w:rPr>
                <w:sz w:val="22"/>
                <w:szCs w:val="22"/>
                <w:vertAlign w:val="superscript"/>
              </w:rPr>
              <w:t>3</w:t>
            </w:r>
            <w:r w:rsidRPr="00564DC3">
              <w:rPr>
                <w:sz w:val="22"/>
                <w:szCs w:val="22"/>
              </w:rPr>
              <w:t xml:space="preserve">) – </w:t>
            </w:r>
            <w:r w:rsidRPr="00564DC3">
              <w:rPr>
                <w:sz w:val="22"/>
                <w:szCs w:val="22"/>
                <w:u w:val="single"/>
              </w:rPr>
              <w:t>для организаций, оказывающих услуги по водоподготовке</w:t>
            </w:r>
          </w:p>
        </w:tc>
        <w:tc>
          <w:tcPr>
            <w:tcW w:w="993" w:type="dxa"/>
            <w:vAlign w:val="center"/>
          </w:tcPr>
          <w:p w14:paraId="76C88269" w14:textId="77777777" w:rsidR="0069621B" w:rsidRPr="00564DC3" w:rsidRDefault="0069621B" w:rsidP="00FC5BCF">
            <w:pPr>
              <w:jc w:val="center"/>
              <w:rPr>
                <w:bCs/>
                <w:sz w:val="28"/>
                <w:szCs w:val="28"/>
              </w:rPr>
            </w:pPr>
            <w:r w:rsidRPr="00564DC3">
              <w:rPr>
                <w:bCs/>
                <w:sz w:val="28"/>
                <w:szCs w:val="28"/>
              </w:rPr>
              <w:t>-</w:t>
            </w:r>
          </w:p>
        </w:tc>
        <w:tc>
          <w:tcPr>
            <w:tcW w:w="1701" w:type="dxa"/>
            <w:vAlign w:val="center"/>
          </w:tcPr>
          <w:p w14:paraId="053FF201" w14:textId="77777777" w:rsidR="0069621B" w:rsidRPr="00564DC3" w:rsidRDefault="0069621B" w:rsidP="00FC5BCF">
            <w:pPr>
              <w:jc w:val="center"/>
              <w:rPr>
                <w:bCs/>
                <w:sz w:val="28"/>
                <w:szCs w:val="28"/>
              </w:rPr>
            </w:pPr>
            <w:r w:rsidRPr="00564DC3">
              <w:rPr>
                <w:bCs/>
                <w:sz w:val="28"/>
                <w:szCs w:val="28"/>
              </w:rPr>
              <w:t>-</w:t>
            </w:r>
          </w:p>
        </w:tc>
        <w:tc>
          <w:tcPr>
            <w:tcW w:w="992" w:type="dxa"/>
            <w:vAlign w:val="center"/>
          </w:tcPr>
          <w:p w14:paraId="0133CD95" w14:textId="77777777" w:rsidR="0069621B" w:rsidRPr="00564DC3" w:rsidRDefault="0069621B" w:rsidP="00FC5BCF">
            <w:pPr>
              <w:jc w:val="center"/>
              <w:rPr>
                <w:bCs/>
                <w:sz w:val="28"/>
                <w:szCs w:val="28"/>
              </w:rPr>
            </w:pPr>
            <w:r w:rsidRPr="00564DC3">
              <w:rPr>
                <w:bCs/>
                <w:sz w:val="28"/>
                <w:szCs w:val="28"/>
              </w:rPr>
              <w:t>-</w:t>
            </w:r>
          </w:p>
        </w:tc>
        <w:tc>
          <w:tcPr>
            <w:tcW w:w="1134" w:type="dxa"/>
            <w:vAlign w:val="center"/>
          </w:tcPr>
          <w:p w14:paraId="3B628FF7" w14:textId="77777777" w:rsidR="0069621B" w:rsidRPr="00564DC3" w:rsidRDefault="0069621B" w:rsidP="00FC5BCF">
            <w:pPr>
              <w:jc w:val="center"/>
              <w:rPr>
                <w:bCs/>
                <w:sz w:val="28"/>
                <w:szCs w:val="28"/>
              </w:rPr>
            </w:pPr>
            <w:r w:rsidRPr="00564DC3">
              <w:rPr>
                <w:bCs/>
                <w:sz w:val="28"/>
                <w:szCs w:val="28"/>
              </w:rPr>
              <w:t>-</w:t>
            </w:r>
          </w:p>
        </w:tc>
        <w:tc>
          <w:tcPr>
            <w:tcW w:w="1134" w:type="dxa"/>
            <w:vAlign w:val="center"/>
          </w:tcPr>
          <w:p w14:paraId="4F39D178"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7825CC9F"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5D27DC68"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5D3F6A4E" w14:textId="77777777" w:rsidR="0069621B" w:rsidRPr="00564DC3" w:rsidRDefault="0069621B" w:rsidP="00FC5BCF">
            <w:pPr>
              <w:jc w:val="center"/>
              <w:rPr>
                <w:bCs/>
                <w:sz w:val="28"/>
                <w:szCs w:val="28"/>
              </w:rPr>
            </w:pPr>
            <w:r w:rsidRPr="00564DC3">
              <w:rPr>
                <w:bCs/>
                <w:sz w:val="28"/>
                <w:szCs w:val="28"/>
              </w:rPr>
              <w:t>-</w:t>
            </w:r>
          </w:p>
        </w:tc>
      </w:tr>
      <w:tr w:rsidR="0069621B" w:rsidRPr="00564DC3" w14:paraId="3966934D" w14:textId="77777777" w:rsidTr="00FC5BCF">
        <w:tc>
          <w:tcPr>
            <w:tcW w:w="822" w:type="dxa"/>
            <w:vAlign w:val="center"/>
          </w:tcPr>
          <w:p w14:paraId="37C1F249" w14:textId="77777777" w:rsidR="0069621B" w:rsidRPr="00564DC3" w:rsidRDefault="0069621B" w:rsidP="00FC5BCF">
            <w:pPr>
              <w:jc w:val="center"/>
              <w:rPr>
                <w:bCs/>
                <w:sz w:val="28"/>
                <w:szCs w:val="28"/>
              </w:rPr>
            </w:pPr>
            <w:r w:rsidRPr="00564DC3">
              <w:rPr>
                <w:bCs/>
                <w:sz w:val="28"/>
                <w:szCs w:val="28"/>
              </w:rPr>
              <w:t>3.3.</w:t>
            </w:r>
          </w:p>
        </w:tc>
        <w:tc>
          <w:tcPr>
            <w:tcW w:w="3375" w:type="dxa"/>
            <w:vAlign w:val="center"/>
          </w:tcPr>
          <w:p w14:paraId="2678A573" w14:textId="77777777" w:rsidR="0069621B" w:rsidRPr="00564DC3" w:rsidRDefault="0069621B" w:rsidP="00FC5BCF">
            <w:pPr>
              <w:rPr>
                <w:sz w:val="22"/>
                <w:szCs w:val="22"/>
              </w:rPr>
            </w:pPr>
            <w:r w:rsidRPr="00805A96">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805A96">
              <w:rPr>
                <w:sz w:val="22"/>
                <w:szCs w:val="22"/>
                <w:vertAlign w:val="superscript"/>
              </w:rPr>
              <w:t>3</w:t>
            </w:r>
            <w:r w:rsidRPr="00805A96">
              <w:rPr>
                <w:sz w:val="22"/>
                <w:szCs w:val="22"/>
              </w:rPr>
              <w:t xml:space="preserve">) – </w:t>
            </w:r>
            <w:r w:rsidRPr="00805A96">
              <w:rPr>
                <w:sz w:val="22"/>
                <w:szCs w:val="22"/>
                <w:u w:val="single"/>
              </w:rPr>
              <w:t>для организаций, оказывающих услуги по транспортировке</w:t>
            </w:r>
          </w:p>
        </w:tc>
        <w:tc>
          <w:tcPr>
            <w:tcW w:w="993" w:type="dxa"/>
            <w:vAlign w:val="center"/>
          </w:tcPr>
          <w:p w14:paraId="7D6FF8D3" w14:textId="77777777" w:rsidR="0069621B" w:rsidRPr="00564DC3" w:rsidRDefault="0069621B" w:rsidP="00FC5BCF">
            <w:pPr>
              <w:jc w:val="center"/>
              <w:rPr>
                <w:bCs/>
                <w:sz w:val="28"/>
                <w:szCs w:val="28"/>
              </w:rPr>
            </w:pPr>
            <w:r w:rsidRPr="00564DC3">
              <w:rPr>
                <w:bCs/>
                <w:sz w:val="28"/>
                <w:szCs w:val="28"/>
              </w:rPr>
              <w:t>-</w:t>
            </w:r>
          </w:p>
        </w:tc>
        <w:tc>
          <w:tcPr>
            <w:tcW w:w="1701" w:type="dxa"/>
            <w:vAlign w:val="center"/>
          </w:tcPr>
          <w:p w14:paraId="4BA9C4DE" w14:textId="77777777" w:rsidR="0069621B" w:rsidRPr="00564DC3" w:rsidRDefault="0069621B" w:rsidP="00FC5BCF">
            <w:pPr>
              <w:jc w:val="center"/>
              <w:rPr>
                <w:bCs/>
                <w:sz w:val="28"/>
                <w:szCs w:val="28"/>
              </w:rPr>
            </w:pPr>
            <w:r w:rsidRPr="00564DC3">
              <w:rPr>
                <w:bCs/>
                <w:sz w:val="28"/>
                <w:szCs w:val="28"/>
              </w:rPr>
              <w:t>-</w:t>
            </w:r>
          </w:p>
        </w:tc>
        <w:tc>
          <w:tcPr>
            <w:tcW w:w="992" w:type="dxa"/>
            <w:vAlign w:val="center"/>
          </w:tcPr>
          <w:p w14:paraId="4AF24932" w14:textId="77777777" w:rsidR="0069621B" w:rsidRPr="00564DC3" w:rsidRDefault="0069621B" w:rsidP="00FC5BCF">
            <w:pPr>
              <w:jc w:val="center"/>
              <w:rPr>
                <w:bCs/>
                <w:sz w:val="28"/>
                <w:szCs w:val="28"/>
              </w:rPr>
            </w:pPr>
            <w:r w:rsidRPr="00564DC3">
              <w:rPr>
                <w:bCs/>
                <w:sz w:val="28"/>
                <w:szCs w:val="28"/>
              </w:rPr>
              <w:t>-</w:t>
            </w:r>
          </w:p>
        </w:tc>
        <w:tc>
          <w:tcPr>
            <w:tcW w:w="1134" w:type="dxa"/>
            <w:vAlign w:val="center"/>
          </w:tcPr>
          <w:p w14:paraId="4BEEE71E" w14:textId="77777777" w:rsidR="0069621B" w:rsidRPr="00564DC3" w:rsidRDefault="0069621B" w:rsidP="00FC5BCF">
            <w:pPr>
              <w:jc w:val="center"/>
              <w:rPr>
                <w:bCs/>
                <w:sz w:val="28"/>
                <w:szCs w:val="28"/>
              </w:rPr>
            </w:pPr>
            <w:r w:rsidRPr="00564DC3">
              <w:rPr>
                <w:bCs/>
                <w:sz w:val="28"/>
                <w:szCs w:val="28"/>
              </w:rPr>
              <w:t>-</w:t>
            </w:r>
          </w:p>
        </w:tc>
        <w:tc>
          <w:tcPr>
            <w:tcW w:w="1134" w:type="dxa"/>
            <w:vAlign w:val="center"/>
          </w:tcPr>
          <w:p w14:paraId="27254F94"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5D6AA6E6"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5F919FFE" w14:textId="77777777" w:rsidR="0069621B" w:rsidRPr="00564DC3" w:rsidRDefault="0069621B" w:rsidP="00FC5BCF">
            <w:pPr>
              <w:jc w:val="center"/>
              <w:rPr>
                <w:bCs/>
                <w:sz w:val="28"/>
                <w:szCs w:val="28"/>
              </w:rPr>
            </w:pPr>
            <w:r w:rsidRPr="00564DC3">
              <w:rPr>
                <w:bCs/>
                <w:sz w:val="28"/>
                <w:szCs w:val="28"/>
              </w:rPr>
              <w:t>-</w:t>
            </w:r>
          </w:p>
        </w:tc>
        <w:tc>
          <w:tcPr>
            <w:tcW w:w="1105" w:type="dxa"/>
            <w:vAlign w:val="center"/>
          </w:tcPr>
          <w:p w14:paraId="70B3B653" w14:textId="77777777" w:rsidR="0069621B" w:rsidRPr="00564DC3" w:rsidRDefault="0069621B" w:rsidP="00FC5BCF">
            <w:pPr>
              <w:jc w:val="center"/>
              <w:rPr>
                <w:bCs/>
                <w:sz w:val="28"/>
                <w:szCs w:val="28"/>
              </w:rPr>
            </w:pPr>
            <w:r w:rsidRPr="00564DC3">
              <w:rPr>
                <w:bCs/>
                <w:sz w:val="28"/>
                <w:szCs w:val="28"/>
              </w:rPr>
              <w:t>-</w:t>
            </w:r>
          </w:p>
        </w:tc>
      </w:tr>
      <w:tr w:rsidR="0069621B" w:rsidRPr="00564DC3" w14:paraId="13210AAB" w14:textId="77777777" w:rsidTr="00FC5BCF">
        <w:tc>
          <w:tcPr>
            <w:tcW w:w="822" w:type="dxa"/>
            <w:vAlign w:val="center"/>
          </w:tcPr>
          <w:p w14:paraId="2F2DC245" w14:textId="77777777" w:rsidR="0069621B" w:rsidRPr="00564DC3" w:rsidRDefault="0069621B" w:rsidP="00FC5BCF">
            <w:pPr>
              <w:jc w:val="center"/>
              <w:rPr>
                <w:bCs/>
                <w:sz w:val="28"/>
                <w:szCs w:val="28"/>
              </w:rPr>
            </w:pPr>
            <w:r w:rsidRPr="00564DC3">
              <w:rPr>
                <w:bCs/>
                <w:sz w:val="28"/>
                <w:szCs w:val="28"/>
              </w:rPr>
              <w:t>3.4.</w:t>
            </w:r>
          </w:p>
        </w:tc>
        <w:tc>
          <w:tcPr>
            <w:tcW w:w="3375" w:type="dxa"/>
          </w:tcPr>
          <w:p w14:paraId="0982ADFB" w14:textId="77777777" w:rsidR="0069621B" w:rsidRPr="00564DC3" w:rsidRDefault="0069621B" w:rsidP="00FC5BCF">
            <w:pPr>
              <w:rPr>
                <w:bCs/>
                <w:sz w:val="28"/>
                <w:szCs w:val="28"/>
              </w:rPr>
            </w:pPr>
            <w:r w:rsidRPr="007F5EB9">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7F5EB9">
              <w:rPr>
                <w:sz w:val="22"/>
                <w:szCs w:val="22"/>
                <w:vertAlign w:val="superscript"/>
              </w:rPr>
              <w:t>3</w:t>
            </w:r>
            <w:r w:rsidRPr="007F5EB9">
              <w:rPr>
                <w:sz w:val="22"/>
                <w:szCs w:val="22"/>
              </w:rPr>
              <w:t xml:space="preserve">) – </w:t>
            </w:r>
            <w:r w:rsidRPr="007F5EB9">
              <w:rPr>
                <w:sz w:val="22"/>
                <w:szCs w:val="22"/>
                <w:u w:val="single"/>
              </w:rPr>
              <w:t>для организаций, оказывающих услуги водоснабжения (полный цикл)</w:t>
            </w:r>
          </w:p>
        </w:tc>
        <w:tc>
          <w:tcPr>
            <w:tcW w:w="993" w:type="dxa"/>
            <w:vAlign w:val="center"/>
          </w:tcPr>
          <w:p w14:paraId="755932A6" w14:textId="77777777" w:rsidR="0069621B" w:rsidRPr="00F311CA" w:rsidRDefault="0069621B" w:rsidP="00FC5BCF">
            <w:pPr>
              <w:jc w:val="center"/>
              <w:rPr>
                <w:bCs/>
                <w:sz w:val="28"/>
                <w:szCs w:val="28"/>
              </w:rPr>
            </w:pPr>
            <w:r w:rsidRPr="00F311CA">
              <w:rPr>
                <w:bCs/>
                <w:sz w:val="28"/>
                <w:szCs w:val="28"/>
              </w:rPr>
              <w:t>1,32</w:t>
            </w:r>
          </w:p>
        </w:tc>
        <w:tc>
          <w:tcPr>
            <w:tcW w:w="1701" w:type="dxa"/>
            <w:vAlign w:val="center"/>
          </w:tcPr>
          <w:p w14:paraId="79F8FA8B"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992" w:type="dxa"/>
            <w:vAlign w:val="center"/>
          </w:tcPr>
          <w:p w14:paraId="5FB0AA98"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1134" w:type="dxa"/>
            <w:vAlign w:val="center"/>
          </w:tcPr>
          <w:p w14:paraId="178D6C0D"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1134" w:type="dxa"/>
            <w:vAlign w:val="center"/>
          </w:tcPr>
          <w:p w14:paraId="2776F89B"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1105" w:type="dxa"/>
            <w:vAlign w:val="center"/>
          </w:tcPr>
          <w:p w14:paraId="1A2C0989"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1105" w:type="dxa"/>
            <w:vAlign w:val="center"/>
          </w:tcPr>
          <w:p w14:paraId="26767B3A"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1105" w:type="dxa"/>
            <w:vAlign w:val="center"/>
          </w:tcPr>
          <w:p w14:paraId="2A622B3A"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r>
    </w:tbl>
    <w:p w14:paraId="75A2F73E" w14:textId="77777777" w:rsidR="0069621B" w:rsidRDefault="0069621B" w:rsidP="0069621B">
      <w:pPr>
        <w:tabs>
          <w:tab w:val="left" w:pos="6315"/>
        </w:tabs>
        <w:rPr>
          <w:sz w:val="28"/>
          <w:szCs w:val="28"/>
        </w:rPr>
      </w:pPr>
    </w:p>
    <w:p w14:paraId="07F3FD6A" w14:textId="77777777" w:rsidR="0069621B" w:rsidRDefault="0069621B" w:rsidP="0069621B">
      <w:pPr>
        <w:tabs>
          <w:tab w:val="left" w:pos="6315"/>
        </w:tabs>
        <w:rPr>
          <w:sz w:val="28"/>
          <w:szCs w:val="28"/>
        </w:rPr>
      </w:pPr>
    </w:p>
    <w:p w14:paraId="364D7099" w14:textId="77777777" w:rsidR="0069621B" w:rsidRDefault="0069621B" w:rsidP="0069621B">
      <w:pPr>
        <w:tabs>
          <w:tab w:val="left" w:pos="6315"/>
        </w:tabs>
        <w:rPr>
          <w:sz w:val="28"/>
          <w:szCs w:val="28"/>
        </w:rPr>
      </w:pPr>
    </w:p>
    <w:p w14:paraId="53E5740C" w14:textId="77777777" w:rsidR="0069621B" w:rsidRDefault="0069621B" w:rsidP="0069621B">
      <w:pPr>
        <w:tabs>
          <w:tab w:val="left" w:pos="6315"/>
        </w:tabs>
        <w:rPr>
          <w:sz w:val="28"/>
          <w:szCs w:val="28"/>
        </w:rPr>
        <w:sectPr w:rsidR="0069621B" w:rsidSect="0069621B">
          <w:headerReference w:type="first" r:id="rId116"/>
          <w:pgSz w:w="16838" w:h="11906" w:orient="landscape"/>
          <w:pgMar w:top="1134" w:right="567" w:bottom="567" w:left="1134" w:header="709" w:footer="709" w:gutter="0"/>
          <w:pgNumType w:start="10"/>
          <w:cols w:space="708"/>
          <w:titlePg/>
          <w:docGrid w:linePitch="360"/>
        </w:sectPr>
      </w:pPr>
    </w:p>
    <w:p w14:paraId="24A1E1BA" w14:textId="77777777" w:rsidR="0069621B" w:rsidRPr="00EE69C7" w:rsidRDefault="0069621B" w:rsidP="0069621B">
      <w:pPr>
        <w:jc w:val="center"/>
        <w:rPr>
          <w:bCs/>
          <w:sz w:val="28"/>
          <w:szCs w:val="28"/>
        </w:rPr>
      </w:pPr>
      <w:r w:rsidRPr="00EE69C7">
        <w:rPr>
          <w:bCs/>
          <w:sz w:val="28"/>
          <w:szCs w:val="28"/>
        </w:rPr>
        <w:t>Раздел 9. Расчет эффективности производственной программы</w:t>
      </w:r>
    </w:p>
    <w:p w14:paraId="715D6F97" w14:textId="77777777" w:rsidR="0069621B" w:rsidRPr="00EE69C7" w:rsidRDefault="0069621B" w:rsidP="0069621B">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69621B" w:rsidRPr="00A73442" w14:paraId="24F671D1" w14:textId="77777777" w:rsidTr="00FC5BCF">
        <w:trPr>
          <w:trHeight w:val="2430"/>
        </w:trPr>
        <w:tc>
          <w:tcPr>
            <w:tcW w:w="736" w:type="dxa"/>
            <w:vAlign w:val="center"/>
          </w:tcPr>
          <w:p w14:paraId="288ED796" w14:textId="77777777" w:rsidR="0069621B" w:rsidRPr="00A73442" w:rsidRDefault="0069621B" w:rsidP="00FC5BCF">
            <w:pPr>
              <w:jc w:val="center"/>
              <w:rPr>
                <w:bCs/>
                <w:sz w:val="28"/>
                <w:szCs w:val="28"/>
              </w:rPr>
            </w:pPr>
            <w:r w:rsidRPr="00A73442">
              <w:rPr>
                <w:bCs/>
                <w:sz w:val="28"/>
                <w:szCs w:val="28"/>
              </w:rPr>
              <w:t>№ п/п</w:t>
            </w:r>
          </w:p>
        </w:tc>
        <w:tc>
          <w:tcPr>
            <w:tcW w:w="3659" w:type="dxa"/>
            <w:vAlign w:val="center"/>
          </w:tcPr>
          <w:p w14:paraId="0AF16658" w14:textId="77777777" w:rsidR="0069621B" w:rsidRPr="00A73442" w:rsidRDefault="0069621B" w:rsidP="00FC5BCF">
            <w:pPr>
              <w:jc w:val="center"/>
              <w:rPr>
                <w:bCs/>
                <w:sz w:val="28"/>
                <w:szCs w:val="28"/>
              </w:rPr>
            </w:pPr>
            <w:r w:rsidRPr="00A73442">
              <w:rPr>
                <w:bCs/>
                <w:sz w:val="28"/>
                <w:szCs w:val="28"/>
              </w:rPr>
              <w:t>Наименование показателя</w:t>
            </w:r>
          </w:p>
        </w:tc>
        <w:tc>
          <w:tcPr>
            <w:tcW w:w="1559" w:type="dxa"/>
            <w:vAlign w:val="center"/>
          </w:tcPr>
          <w:p w14:paraId="69EFF111" w14:textId="77777777" w:rsidR="0069621B" w:rsidRPr="00A73442" w:rsidRDefault="0069621B" w:rsidP="00FC5BCF">
            <w:pPr>
              <w:jc w:val="center"/>
              <w:rPr>
                <w:bCs/>
                <w:sz w:val="28"/>
                <w:szCs w:val="28"/>
              </w:rPr>
            </w:pPr>
            <w:r w:rsidRPr="00A73442">
              <w:rPr>
                <w:bCs/>
                <w:sz w:val="28"/>
                <w:szCs w:val="28"/>
              </w:rPr>
              <w:t>Значение показателя в базовом периоде    20</w:t>
            </w:r>
            <w:r>
              <w:rPr>
                <w:bCs/>
                <w:sz w:val="28"/>
                <w:szCs w:val="28"/>
              </w:rPr>
              <w:t>24</w:t>
            </w:r>
            <w:r w:rsidRPr="00A73442">
              <w:rPr>
                <w:bCs/>
                <w:sz w:val="28"/>
                <w:szCs w:val="28"/>
              </w:rPr>
              <w:t xml:space="preserve"> год</w:t>
            </w:r>
          </w:p>
        </w:tc>
        <w:tc>
          <w:tcPr>
            <w:tcW w:w="2551" w:type="dxa"/>
            <w:vAlign w:val="center"/>
          </w:tcPr>
          <w:p w14:paraId="350014BC" w14:textId="77777777" w:rsidR="0069621B" w:rsidRPr="00A73442" w:rsidRDefault="0069621B" w:rsidP="00FC5BCF">
            <w:pPr>
              <w:jc w:val="center"/>
              <w:rPr>
                <w:bCs/>
                <w:sz w:val="28"/>
                <w:szCs w:val="28"/>
              </w:rPr>
            </w:pPr>
            <w:r w:rsidRPr="00A73442">
              <w:rPr>
                <w:bCs/>
                <w:sz w:val="28"/>
                <w:szCs w:val="28"/>
              </w:rPr>
              <w:t>Планируемое значение показателя по итогам реализации производственной программы                  202</w:t>
            </w:r>
            <w:r>
              <w:rPr>
                <w:bCs/>
                <w:sz w:val="28"/>
                <w:szCs w:val="28"/>
              </w:rPr>
              <w:t>9</w:t>
            </w:r>
            <w:r w:rsidRPr="00A73442">
              <w:rPr>
                <w:bCs/>
                <w:sz w:val="28"/>
                <w:szCs w:val="28"/>
              </w:rPr>
              <w:t xml:space="preserve"> год</w:t>
            </w:r>
          </w:p>
        </w:tc>
        <w:tc>
          <w:tcPr>
            <w:tcW w:w="2125" w:type="dxa"/>
            <w:vAlign w:val="center"/>
          </w:tcPr>
          <w:p w14:paraId="5F2837ED" w14:textId="77777777" w:rsidR="0069621B" w:rsidRPr="00A73442" w:rsidRDefault="0069621B" w:rsidP="00FC5BCF">
            <w:pPr>
              <w:jc w:val="center"/>
              <w:rPr>
                <w:bCs/>
                <w:sz w:val="28"/>
                <w:szCs w:val="28"/>
              </w:rPr>
            </w:pPr>
            <w:r w:rsidRPr="00A73442">
              <w:rPr>
                <w:bCs/>
                <w:sz w:val="28"/>
                <w:szCs w:val="28"/>
              </w:rPr>
              <w:t xml:space="preserve">Эффективность </w:t>
            </w:r>
            <w:proofErr w:type="spellStart"/>
            <w:proofErr w:type="gramStart"/>
            <w:r w:rsidRPr="00A73442">
              <w:rPr>
                <w:bCs/>
                <w:sz w:val="28"/>
                <w:szCs w:val="28"/>
              </w:rPr>
              <w:t>производствен</w:t>
            </w:r>
            <w:proofErr w:type="spellEnd"/>
            <w:r w:rsidRPr="00A73442">
              <w:rPr>
                <w:bCs/>
                <w:sz w:val="28"/>
                <w:szCs w:val="28"/>
              </w:rPr>
              <w:t>-ной</w:t>
            </w:r>
            <w:proofErr w:type="gramEnd"/>
            <w:r w:rsidRPr="00A73442">
              <w:rPr>
                <w:bCs/>
                <w:sz w:val="28"/>
                <w:szCs w:val="28"/>
              </w:rPr>
              <w:t xml:space="preserve"> программы, тыс. руб.</w:t>
            </w:r>
          </w:p>
        </w:tc>
      </w:tr>
      <w:tr w:rsidR="0069621B" w:rsidRPr="00A73442" w14:paraId="03BDEAF8" w14:textId="77777777" w:rsidTr="00FC5BCF">
        <w:tc>
          <w:tcPr>
            <w:tcW w:w="736" w:type="dxa"/>
          </w:tcPr>
          <w:p w14:paraId="1D7915ED" w14:textId="77777777" w:rsidR="0069621B" w:rsidRPr="00A73442" w:rsidRDefault="0069621B" w:rsidP="00FC5BCF">
            <w:pPr>
              <w:jc w:val="center"/>
              <w:rPr>
                <w:bCs/>
                <w:sz w:val="28"/>
                <w:szCs w:val="28"/>
              </w:rPr>
            </w:pPr>
            <w:r w:rsidRPr="00A73442">
              <w:rPr>
                <w:bCs/>
                <w:sz w:val="28"/>
                <w:szCs w:val="28"/>
              </w:rPr>
              <w:t>1</w:t>
            </w:r>
          </w:p>
        </w:tc>
        <w:tc>
          <w:tcPr>
            <w:tcW w:w="3659" w:type="dxa"/>
          </w:tcPr>
          <w:p w14:paraId="494AE503" w14:textId="77777777" w:rsidR="0069621B" w:rsidRPr="00A73442" w:rsidRDefault="0069621B" w:rsidP="00FC5BCF">
            <w:pPr>
              <w:jc w:val="center"/>
              <w:rPr>
                <w:bCs/>
                <w:sz w:val="28"/>
                <w:szCs w:val="28"/>
              </w:rPr>
            </w:pPr>
            <w:r w:rsidRPr="00A73442">
              <w:rPr>
                <w:bCs/>
                <w:sz w:val="28"/>
                <w:szCs w:val="28"/>
              </w:rPr>
              <w:t>2</w:t>
            </w:r>
          </w:p>
        </w:tc>
        <w:tc>
          <w:tcPr>
            <w:tcW w:w="1559" w:type="dxa"/>
          </w:tcPr>
          <w:p w14:paraId="59407B9B" w14:textId="77777777" w:rsidR="0069621B" w:rsidRPr="00A73442" w:rsidRDefault="0069621B" w:rsidP="00FC5BCF">
            <w:pPr>
              <w:jc w:val="center"/>
              <w:rPr>
                <w:bCs/>
                <w:sz w:val="28"/>
                <w:szCs w:val="28"/>
              </w:rPr>
            </w:pPr>
            <w:r w:rsidRPr="00A73442">
              <w:rPr>
                <w:bCs/>
                <w:sz w:val="28"/>
                <w:szCs w:val="28"/>
              </w:rPr>
              <w:t>3</w:t>
            </w:r>
          </w:p>
        </w:tc>
        <w:tc>
          <w:tcPr>
            <w:tcW w:w="2551" w:type="dxa"/>
          </w:tcPr>
          <w:p w14:paraId="19D2C925" w14:textId="77777777" w:rsidR="0069621B" w:rsidRPr="00A73442" w:rsidRDefault="0069621B" w:rsidP="00FC5BCF">
            <w:pPr>
              <w:jc w:val="center"/>
              <w:rPr>
                <w:bCs/>
                <w:sz w:val="28"/>
                <w:szCs w:val="28"/>
              </w:rPr>
            </w:pPr>
            <w:r w:rsidRPr="00A73442">
              <w:rPr>
                <w:bCs/>
                <w:sz w:val="28"/>
                <w:szCs w:val="28"/>
              </w:rPr>
              <w:t>4</w:t>
            </w:r>
          </w:p>
        </w:tc>
        <w:tc>
          <w:tcPr>
            <w:tcW w:w="2125" w:type="dxa"/>
          </w:tcPr>
          <w:p w14:paraId="467B5021" w14:textId="77777777" w:rsidR="0069621B" w:rsidRPr="00A73442" w:rsidRDefault="0069621B" w:rsidP="00FC5BCF">
            <w:pPr>
              <w:jc w:val="center"/>
              <w:rPr>
                <w:bCs/>
                <w:sz w:val="28"/>
                <w:szCs w:val="28"/>
              </w:rPr>
            </w:pPr>
            <w:r w:rsidRPr="00A73442">
              <w:rPr>
                <w:bCs/>
                <w:sz w:val="28"/>
                <w:szCs w:val="28"/>
              </w:rPr>
              <w:t>5</w:t>
            </w:r>
          </w:p>
        </w:tc>
      </w:tr>
      <w:tr w:rsidR="0069621B" w:rsidRPr="007A705C" w14:paraId="1BED383E" w14:textId="77777777" w:rsidTr="00FC5BCF">
        <w:trPr>
          <w:trHeight w:val="538"/>
        </w:trPr>
        <w:tc>
          <w:tcPr>
            <w:tcW w:w="10630" w:type="dxa"/>
            <w:gridSpan w:val="5"/>
            <w:vAlign w:val="center"/>
          </w:tcPr>
          <w:p w14:paraId="27EBCB91" w14:textId="77777777" w:rsidR="0069621B" w:rsidRPr="00A73442" w:rsidRDefault="0069621B">
            <w:pPr>
              <w:pStyle w:val="a7"/>
              <w:numPr>
                <w:ilvl w:val="0"/>
                <w:numId w:val="6"/>
              </w:numPr>
              <w:jc w:val="center"/>
              <w:rPr>
                <w:bCs/>
                <w:sz w:val="28"/>
                <w:szCs w:val="28"/>
              </w:rPr>
            </w:pPr>
            <w:r w:rsidRPr="00A73442">
              <w:rPr>
                <w:bCs/>
                <w:sz w:val="28"/>
                <w:szCs w:val="28"/>
              </w:rPr>
              <w:t>Показатели качества воды</w:t>
            </w:r>
          </w:p>
        </w:tc>
      </w:tr>
      <w:tr w:rsidR="0069621B" w:rsidRPr="007A705C" w14:paraId="4F3A881E" w14:textId="77777777" w:rsidTr="00FC5BCF">
        <w:trPr>
          <w:trHeight w:val="3280"/>
        </w:trPr>
        <w:tc>
          <w:tcPr>
            <w:tcW w:w="736" w:type="dxa"/>
            <w:vAlign w:val="center"/>
          </w:tcPr>
          <w:p w14:paraId="76936FB2" w14:textId="77777777" w:rsidR="0069621B" w:rsidRPr="00A73442" w:rsidRDefault="0069621B" w:rsidP="00FC5BCF">
            <w:pPr>
              <w:jc w:val="center"/>
              <w:rPr>
                <w:bCs/>
                <w:sz w:val="28"/>
                <w:szCs w:val="28"/>
              </w:rPr>
            </w:pPr>
            <w:r w:rsidRPr="00A73442">
              <w:rPr>
                <w:bCs/>
                <w:sz w:val="28"/>
                <w:szCs w:val="28"/>
              </w:rPr>
              <w:t>1.1.</w:t>
            </w:r>
          </w:p>
        </w:tc>
        <w:tc>
          <w:tcPr>
            <w:tcW w:w="3659" w:type="dxa"/>
            <w:vAlign w:val="center"/>
          </w:tcPr>
          <w:p w14:paraId="11310351" w14:textId="77777777" w:rsidR="0069621B" w:rsidRPr="00A73442" w:rsidRDefault="0069621B" w:rsidP="00FC5BCF">
            <w:pPr>
              <w:rPr>
                <w:sz w:val="22"/>
                <w:szCs w:val="22"/>
              </w:rPr>
            </w:pPr>
            <w:r w:rsidRPr="00A73442">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058F373" w14:textId="77777777" w:rsidR="0069621B" w:rsidRPr="00F311CA" w:rsidRDefault="0069621B" w:rsidP="00FC5BCF">
            <w:pPr>
              <w:jc w:val="center"/>
              <w:rPr>
                <w:bCs/>
                <w:sz w:val="28"/>
                <w:szCs w:val="28"/>
              </w:rPr>
            </w:pPr>
            <w:r w:rsidRPr="00F311CA">
              <w:rPr>
                <w:bCs/>
                <w:sz w:val="28"/>
                <w:szCs w:val="28"/>
              </w:rPr>
              <w:t>-</w:t>
            </w:r>
          </w:p>
        </w:tc>
        <w:tc>
          <w:tcPr>
            <w:tcW w:w="2551" w:type="dxa"/>
            <w:vAlign w:val="center"/>
          </w:tcPr>
          <w:p w14:paraId="0F803F06" w14:textId="77777777" w:rsidR="0069621B" w:rsidRPr="00F311CA" w:rsidRDefault="0069621B" w:rsidP="00FC5BCF">
            <w:pPr>
              <w:jc w:val="center"/>
              <w:rPr>
                <w:bCs/>
                <w:sz w:val="28"/>
                <w:szCs w:val="28"/>
              </w:rPr>
            </w:pPr>
            <w:r w:rsidRPr="00F311CA">
              <w:rPr>
                <w:bCs/>
                <w:sz w:val="28"/>
                <w:szCs w:val="28"/>
              </w:rPr>
              <w:t>-</w:t>
            </w:r>
          </w:p>
        </w:tc>
        <w:tc>
          <w:tcPr>
            <w:tcW w:w="2125" w:type="dxa"/>
            <w:vAlign w:val="center"/>
          </w:tcPr>
          <w:p w14:paraId="45FE7E27" w14:textId="77777777" w:rsidR="0069621B" w:rsidRPr="00A73442" w:rsidRDefault="0069621B" w:rsidP="00FC5BCF">
            <w:pPr>
              <w:jc w:val="center"/>
              <w:rPr>
                <w:bCs/>
                <w:sz w:val="28"/>
                <w:szCs w:val="28"/>
              </w:rPr>
            </w:pPr>
            <w:r w:rsidRPr="00A73442">
              <w:rPr>
                <w:bCs/>
                <w:sz w:val="28"/>
                <w:szCs w:val="28"/>
              </w:rPr>
              <w:t>-</w:t>
            </w:r>
          </w:p>
        </w:tc>
      </w:tr>
      <w:tr w:rsidR="0069621B" w:rsidRPr="007A705C" w14:paraId="3981C1A6" w14:textId="77777777" w:rsidTr="00FC5BCF">
        <w:trPr>
          <w:trHeight w:val="2237"/>
        </w:trPr>
        <w:tc>
          <w:tcPr>
            <w:tcW w:w="736" w:type="dxa"/>
            <w:vAlign w:val="center"/>
          </w:tcPr>
          <w:p w14:paraId="1384BA99" w14:textId="77777777" w:rsidR="0069621B" w:rsidRPr="00A73442" w:rsidRDefault="0069621B" w:rsidP="00FC5BCF">
            <w:pPr>
              <w:jc w:val="center"/>
              <w:rPr>
                <w:bCs/>
                <w:sz w:val="28"/>
                <w:szCs w:val="28"/>
              </w:rPr>
            </w:pPr>
            <w:r w:rsidRPr="00A73442">
              <w:rPr>
                <w:bCs/>
                <w:sz w:val="28"/>
                <w:szCs w:val="28"/>
              </w:rPr>
              <w:t>1.2.</w:t>
            </w:r>
          </w:p>
        </w:tc>
        <w:tc>
          <w:tcPr>
            <w:tcW w:w="3659" w:type="dxa"/>
            <w:vAlign w:val="center"/>
          </w:tcPr>
          <w:p w14:paraId="65F72EEF" w14:textId="77777777" w:rsidR="0069621B" w:rsidRPr="00A73442" w:rsidRDefault="0069621B" w:rsidP="00FC5BCF">
            <w:pPr>
              <w:rPr>
                <w:bCs/>
                <w:sz w:val="28"/>
                <w:szCs w:val="28"/>
              </w:rPr>
            </w:pPr>
            <w:r w:rsidRPr="00A73442">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6D07F3C" w14:textId="77777777" w:rsidR="0069621B" w:rsidRPr="00F311CA" w:rsidRDefault="0069621B" w:rsidP="00FC5BCF">
            <w:pPr>
              <w:jc w:val="center"/>
              <w:rPr>
                <w:bCs/>
                <w:sz w:val="28"/>
                <w:szCs w:val="28"/>
              </w:rPr>
            </w:pPr>
            <w:r w:rsidRPr="00F311CA">
              <w:rPr>
                <w:bCs/>
                <w:sz w:val="28"/>
                <w:szCs w:val="28"/>
              </w:rPr>
              <w:t>-</w:t>
            </w:r>
          </w:p>
        </w:tc>
        <w:tc>
          <w:tcPr>
            <w:tcW w:w="2551" w:type="dxa"/>
            <w:vAlign w:val="center"/>
          </w:tcPr>
          <w:p w14:paraId="17ADF6AB" w14:textId="77777777" w:rsidR="0069621B" w:rsidRPr="00F311CA" w:rsidRDefault="0069621B" w:rsidP="00FC5BCF">
            <w:pPr>
              <w:jc w:val="center"/>
              <w:rPr>
                <w:bCs/>
                <w:sz w:val="28"/>
                <w:szCs w:val="28"/>
              </w:rPr>
            </w:pPr>
            <w:r w:rsidRPr="00F311CA">
              <w:rPr>
                <w:bCs/>
                <w:sz w:val="28"/>
                <w:szCs w:val="28"/>
              </w:rPr>
              <w:t>-</w:t>
            </w:r>
          </w:p>
        </w:tc>
        <w:tc>
          <w:tcPr>
            <w:tcW w:w="2125" w:type="dxa"/>
            <w:vAlign w:val="center"/>
          </w:tcPr>
          <w:p w14:paraId="07DCB7BF" w14:textId="77777777" w:rsidR="0069621B" w:rsidRPr="00A73442" w:rsidRDefault="0069621B" w:rsidP="00FC5BCF">
            <w:pPr>
              <w:jc w:val="center"/>
              <w:rPr>
                <w:bCs/>
                <w:sz w:val="28"/>
                <w:szCs w:val="28"/>
              </w:rPr>
            </w:pPr>
            <w:r w:rsidRPr="00A73442">
              <w:rPr>
                <w:bCs/>
                <w:sz w:val="28"/>
                <w:szCs w:val="28"/>
              </w:rPr>
              <w:t>-</w:t>
            </w:r>
          </w:p>
        </w:tc>
      </w:tr>
      <w:tr w:rsidR="0069621B" w:rsidRPr="007A705C" w14:paraId="03C8EC38" w14:textId="77777777" w:rsidTr="00FC5BCF">
        <w:trPr>
          <w:trHeight w:val="704"/>
        </w:trPr>
        <w:tc>
          <w:tcPr>
            <w:tcW w:w="10630" w:type="dxa"/>
            <w:gridSpan w:val="5"/>
            <w:vAlign w:val="center"/>
          </w:tcPr>
          <w:p w14:paraId="41EEDE0A" w14:textId="77777777" w:rsidR="0069621B" w:rsidRPr="00A73442" w:rsidRDefault="0069621B">
            <w:pPr>
              <w:pStyle w:val="a7"/>
              <w:numPr>
                <w:ilvl w:val="0"/>
                <w:numId w:val="6"/>
              </w:numPr>
              <w:jc w:val="center"/>
              <w:rPr>
                <w:bCs/>
                <w:sz w:val="28"/>
                <w:szCs w:val="28"/>
              </w:rPr>
            </w:pPr>
            <w:r w:rsidRPr="00A73442">
              <w:rPr>
                <w:bCs/>
                <w:sz w:val="28"/>
                <w:szCs w:val="28"/>
              </w:rPr>
              <w:t xml:space="preserve">Показатели надежности и бесперебойности водоснабжения </w:t>
            </w:r>
          </w:p>
        </w:tc>
      </w:tr>
      <w:tr w:rsidR="0069621B" w:rsidRPr="007A705C" w14:paraId="5E54CD68" w14:textId="77777777" w:rsidTr="00FC5BCF">
        <w:trPr>
          <w:trHeight w:val="3982"/>
        </w:trPr>
        <w:tc>
          <w:tcPr>
            <w:tcW w:w="736" w:type="dxa"/>
            <w:vAlign w:val="center"/>
          </w:tcPr>
          <w:p w14:paraId="4E1AD7DD" w14:textId="77777777" w:rsidR="0069621B" w:rsidRPr="00A73442" w:rsidRDefault="0069621B" w:rsidP="00FC5BCF">
            <w:pPr>
              <w:jc w:val="center"/>
              <w:rPr>
                <w:bCs/>
                <w:sz w:val="28"/>
                <w:szCs w:val="28"/>
              </w:rPr>
            </w:pPr>
            <w:r w:rsidRPr="00A73442">
              <w:rPr>
                <w:bCs/>
                <w:sz w:val="28"/>
                <w:szCs w:val="28"/>
              </w:rPr>
              <w:t>2.1.</w:t>
            </w:r>
          </w:p>
        </w:tc>
        <w:tc>
          <w:tcPr>
            <w:tcW w:w="3659" w:type="dxa"/>
            <w:vAlign w:val="center"/>
          </w:tcPr>
          <w:p w14:paraId="76D829F9" w14:textId="77777777" w:rsidR="0069621B" w:rsidRPr="00A73442" w:rsidRDefault="0069621B" w:rsidP="00FC5BCF">
            <w:pPr>
              <w:rPr>
                <w:bCs/>
                <w:sz w:val="28"/>
                <w:szCs w:val="28"/>
              </w:rPr>
            </w:pPr>
            <w:r w:rsidRPr="00A73442">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DCF3CDA" w14:textId="77777777" w:rsidR="0069621B" w:rsidRPr="00F311CA" w:rsidRDefault="0069621B" w:rsidP="00FC5BCF">
            <w:pPr>
              <w:jc w:val="center"/>
              <w:rPr>
                <w:bCs/>
                <w:sz w:val="28"/>
                <w:szCs w:val="28"/>
              </w:rPr>
            </w:pPr>
            <w:r w:rsidRPr="00F311CA">
              <w:rPr>
                <w:bCs/>
                <w:sz w:val="28"/>
                <w:szCs w:val="28"/>
              </w:rPr>
              <w:t>-</w:t>
            </w:r>
          </w:p>
        </w:tc>
        <w:tc>
          <w:tcPr>
            <w:tcW w:w="2551" w:type="dxa"/>
            <w:vAlign w:val="center"/>
          </w:tcPr>
          <w:p w14:paraId="725E59B9" w14:textId="77777777" w:rsidR="0069621B" w:rsidRPr="00F311CA" w:rsidRDefault="0069621B" w:rsidP="00FC5BCF">
            <w:pPr>
              <w:jc w:val="center"/>
              <w:rPr>
                <w:bCs/>
                <w:sz w:val="28"/>
                <w:szCs w:val="28"/>
              </w:rPr>
            </w:pPr>
            <w:r w:rsidRPr="00F311CA">
              <w:rPr>
                <w:bCs/>
                <w:sz w:val="28"/>
                <w:szCs w:val="28"/>
              </w:rPr>
              <w:t>-</w:t>
            </w:r>
          </w:p>
        </w:tc>
        <w:tc>
          <w:tcPr>
            <w:tcW w:w="2125" w:type="dxa"/>
            <w:vAlign w:val="center"/>
          </w:tcPr>
          <w:p w14:paraId="28A508F1" w14:textId="77777777" w:rsidR="0069621B" w:rsidRPr="00A73442" w:rsidRDefault="0069621B" w:rsidP="00FC5BCF">
            <w:pPr>
              <w:jc w:val="center"/>
              <w:rPr>
                <w:bCs/>
                <w:sz w:val="28"/>
                <w:szCs w:val="28"/>
              </w:rPr>
            </w:pPr>
            <w:r w:rsidRPr="00A73442">
              <w:rPr>
                <w:bCs/>
                <w:sz w:val="28"/>
                <w:szCs w:val="28"/>
              </w:rPr>
              <w:t>-</w:t>
            </w:r>
          </w:p>
        </w:tc>
      </w:tr>
      <w:tr w:rsidR="0069621B" w:rsidRPr="007A705C" w14:paraId="366A4425" w14:textId="77777777" w:rsidTr="00FC5BCF">
        <w:tc>
          <w:tcPr>
            <w:tcW w:w="736" w:type="dxa"/>
          </w:tcPr>
          <w:p w14:paraId="7658F009" w14:textId="77777777" w:rsidR="0069621B" w:rsidRPr="00A73442" w:rsidRDefault="0069621B" w:rsidP="00FC5BCF">
            <w:pPr>
              <w:jc w:val="center"/>
              <w:rPr>
                <w:bCs/>
                <w:sz w:val="28"/>
                <w:szCs w:val="28"/>
              </w:rPr>
            </w:pPr>
            <w:r w:rsidRPr="00A73442">
              <w:rPr>
                <w:bCs/>
                <w:sz w:val="28"/>
                <w:szCs w:val="28"/>
              </w:rPr>
              <w:t>1</w:t>
            </w:r>
          </w:p>
        </w:tc>
        <w:tc>
          <w:tcPr>
            <w:tcW w:w="3659" w:type="dxa"/>
          </w:tcPr>
          <w:p w14:paraId="4CFD80A1" w14:textId="77777777" w:rsidR="0069621B" w:rsidRPr="00A73442" w:rsidRDefault="0069621B" w:rsidP="00FC5BCF">
            <w:pPr>
              <w:jc w:val="center"/>
              <w:rPr>
                <w:bCs/>
                <w:sz w:val="28"/>
                <w:szCs w:val="28"/>
              </w:rPr>
            </w:pPr>
            <w:r w:rsidRPr="00A73442">
              <w:rPr>
                <w:bCs/>
                <w:sz w:val="28"/>
                <w:szCs w:val="28"/>
              </w:rPr>
              <w:t>2</w:t>
            </w:r>
          </w:p>
        </w:tc>
        <w:tc>
          <w:tcPr>
            <w:tcW w:w="1559" w:type="dxa"/>
          </w:tcPr>
          <w:p w14:paraId="343C87F7" w14:textId="77777777" w:rsidR="0069621B" w:rsidRPr="00A73442" w:rsidRDefault="0069621B" w:rsidP="00FC5BCF">
            <w:pPr>
              <w:jc w:val="center"/>
              <w:rPr>
                <w:bCs/>
                <w:sz w:val="28"/>
                <w:szCs w:val="28"/>
              </w:rPr>
            </w:pPr>
            <w:r w:rsidRPr="00A73442">
              <w:rPr>
                <w:bCs/>
                <w:sz w:val="28"/>
                <w:szCs w:val="28"/>
              </w:rPr>
              <w:t>3</w:t>
            </w:r>
          </w:p>
        </w:tc>
        <w:tc>
          <w:tcPr>
            <w:tcW w:w="2551" w:type="dxa"/>
          </w:tcPr>
          <w:p w14:paraId="1138E2A7" w14:textId="77777777" w:rsidR="0069621B" w:rsidRPr="00A73442" w:rsidRDefault="0069621B" w:rsidP="00FC5BCF">
            <w:pPr>
              <w:jc w:val="center"/>
              <w:rPr>
                <w:bCs/>
                <w:sz w:val="28"/>
                <w:szCs w:val="28"/>
              </w:rPr>
            </w:pPr>
            <w:r w:rsidRPr="00A73442">
              <w:rPr>
                <w:bCs/>
                <w:sz w:val="28"/>
                <w:szCs w:val="28"/>
              </w:rPr>
              <w:t>4</w:t>
            </w:r>
          </w:p>
        </w:tc>
        <w:tc>
          <w:tcPr>
            <w:tcW w:w="2125" w:type="dxa"/>
          </w:tcPr>
          <w:p w14:paraId="4E5BE4ED" w14:textId="77777777" w:rsidR="0069621B" w:rsidRPr="00A73442" w:rsidRDefault="0069621B" w:rsidP="00FC5BCF">
            <w:pPr>
              <w:jc w:val="center"/>
              <w:rPr>
                <w:bCs/>
                <w:sz w:val="28"/>
                <w:szCs w:val="28"/>
              </w:rPr>
            </w:pPr>
            <w:r w:rsidRPr="00A73442">
              <w:rPr>
                <w:bCs/>
                <w:sz w:val="28"/>
                <w:szCs w:val="28"/>
              </w:rPr>
              <w:t>5</w:t>
            </w:r>
          </w:p>
        </w:tc>
      </w:tr>
      <w:tr w:rsidR="0069621B" w:rsidRPr="007A705C" w14:paraId="14FA75BF" w14:textId="77777777" w:rsidTr="00FC5BCF">
        <w:trPr>
          <w:trHeight w:val="982"/>
        </w:trPr>
        <w:tc>
          <w:tcPr>
            <w:tcW w:w="10630" w:type="dxa"/>
            <w:gridSpan w:val="5"/>
            <w:vAlign w:val="center"/>
          </w:tcPr>
          <w:p w14:paraId="25C5166F" w14:textId="77777777" w:rsidR="0069621B" w:rsidRPr="00A73442" w:rsidRDefault="0069621B">
            <w:pPr>
              <w:pStyle w:val="a7"/>
              <w:numPr>
                <w:ilvl w:val="0"/>
                <w:numId w:val="6"/>
              </w:numPr>
              <w:jc w:val="center"/>
              <w:rPr>
                <w:bCs/>
                <w:sz w:val="28"/>
                <w:szCs w:val="28"/>
              </w:rPr>
            </w:pPr>
            <w:r w:rsidRPr="00A73442">
              <w:rPr>
                <w:bCs/>
                <w:sz w:val="28"/>
                <w:szCs w:val="28"/>
              </w:rPr>
              <w:t>Показатели энергетической эффективности использования ресурсов, в том числе уровень потерь воды</w:t>
            </w:r>
          </w:p>
        </w:tc>
      </w:tr>
      <w:tr w:rsidR="0069621B" w:rsidRPr="007A705C" w14:paraId="4D94CD3C" w14:textId="77777777" w:rsidTr="00FC5BCF">
        <w:trPr>
          <w:trHeight w:val="1980"/>
        </w:trPr>
        <w:tc>
          <w:tcPr>
            <w:tcW w:w="736" w:type="dxa"/>
            <w:vAlign w:val="center"/>
          </w:tcPr>
          <w:p w14:paraId="6783D68F" w14:textId="77777777" w:rsidR="0069621B" w:rsidRPr="00A73442" w:rsidRDefault="0069621B" w:rsidP="00FC5BCF">
            <w:pPr>
              <w:jc w:val="center"/>
              <w:rPr>
                <w:bCs/>
                <w:sz w:val="28"/>
                <w:szCs w:val="28"/>
              </w:rPr>
            </w:pPr>
            <w:r w:rsidRPr="00A73442">
              <w:rPr>
                <w:bCs/>
                <w:sz w:val="28"/>
                <w:szCs w:val="28"/>
              </w:rPr>
              <w:t>3.1.</w:t>
            </w:r>
          </w:p>
        </w:tc>
        <w:tc>
          <w:tcPr>
            <w:tcW w:w="3659" w:type="dxa"/>
            <w:vAlign w:val="center"/>
          </w:tcPr>
          <w:p w14:paraId="47CB124D" w14:textId="77777777" w:rsidR="0069621B" w:rsidRPr="00A73442" w:rsidRDefault="0069621B" w:rsidP="00FC5BCF">
            <w:pPr>
              <w:rPr>
                <w:bCs/>
                <w:sz w:val="28"/>
                <w:szCs w:val="28"/>
              </w:rPr>
            </w:pPr>
            <w:r w:rsidRPr="00A73442">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489F275" w14:textId="77777777" w:rsidR="0069621B" w:rsidRPr="00F311CA" w:rsidRDefault="0069621B" w:rsidP="00FC5BCF">
            <w:pPr>
              <w:jc w:val="center"/>
              <w:rPr>
                <w:bCs/>
                <w:sz w:val="28"/>
                <w:szCs w:val="28"/>
              </w:rPr>
            </w:pPr>
            <w:r>
              <w:rPr>
                <w:bCs/>
                <w:sz w:val="28"/>
                <w:szCs w:val="28"/>
              </w:rPr>
              <w:t>0,0</w:t>
            </w:r>
          </w:p>
        </w:tc>
        <w:tc>
          <w:tcPr>
            <w:tcW w:w="2551" w:type="dxa"/>
            <w:vAlign w:val="center"/>
          </w:tcPr>
          <w:p w14:paraId="4B274E37" w14:textId="77777777" w:rsidR="0069621B" w:rsidRPr="00F311CA" w:rsidRDefault="0069621B" w:rsidP="00FC5BCF">
            <w:pPr>
              <w:jc w:val="center"/>
              <w:rPr>
                <w:bCs/>
                <w:sz w:val="28"/>
                <w:szCs w:val="28"/>
              </w:rPr>
            </w:pPr>
            <w:r>
              <w:rPr>
                <w:bCs/>
                <w:sz w:val="28"/>
                <w:szCs w:val="28"/>
              </w:rPr>
              <w:t>0,0</w:t>
            </w:r>
          </w:p>
        </w:tc>
        <w:tc>
          <w:tcPr>
            <w:tcW w:w="2125" w:type="dxa"/>
            <w:vAlign w:val="center"/>
          </w:tcPr>
          <w:p w14:paraId="3DF07A68" w14:textId="77777777" w:rsidR="0069621B" w:rsidRPr="00A73442" w:rsidRDefault="0069621B" w:rsidP="00FC5BCF">
            <w:pPr>
              <w:jc w:val="center"/>
              <w:rPr>
                <w:bCs/>
                <w:sz w:val="28"/>
                <w:szCs w:val="28"/>
              </w:rPr>
            </w:pPr>
            <w:r w:rsidRPr="00A73442">
              <w:rPr>
                <w:bCs/>
                <w:sz w:val="28"/>
                <w:szCs w:val="28"/>
              </w:rPr>
              <w:t>-</w:t>
            </w:r>
          </w:p>
        </w:tc>
      </w:tr>
      <w:tr w:rsidR="0069621B" w:rsidRPr="007A705C" w14:paraId="6DD678B6" w14:textId="77777777" w:rsidTr="00FC5BCF">
        <w:trPr>
          <w:trHeight w:val="1980"/>
        </w:trPr>
        <w:tc>
          <w:tcPr>
            <w:tcW w:w="736" w:type="dxa"/>
            <w:vAlign w:val="center"/>
          </w:tcPr>
          <w:p w14:paraId="60924E63" w14:textId="77777777" w:rsidR="0069621B" w:rsidRPr="00A73442" w:rsidRDefault="0069621B" w:rsidP="00FC5BCF">
            <w:pPr>
              <w:jc w:val="center"/>
              <w:rPr>
                <w:bCs/>
                <w:sz w:val="28"/>
                <w:szCs w:val="28"/>
              </w:rPr>
            </w:pPr>
            <w:r w:rsidRPr="00A73442">
              <w:rPr>
                <w:bCs/>
                <w:sz w:val="28"/>
                <w:szCs w:val="28"/>
              </w:rPr>
              <w:t>3.2.</w:t>
            </w:r>
          </w:p>
        </w:tc>
        <w:tc>
          <w:tcPr>
            <w:tcW w:w="3659" w:type="dxa"/>
            <w:vAlign w:val="center"/>
          </w:tcPr>
          <w:p w14:paraId="67D612C4" w14:textId="77777777" w:rsidR="0069621B" w:rsidRPr="00A73442" w:rsidRDefault="0069621B" w:rsidP="00FC5BCF">
            <w:pPr>
              <w:rPr>
                <w:sz w:val="22"/>
                <w:szCs w:val="22"/>
              </w:rPr>
            </w:pPr>
            <w:r w:rsidRPr="00564DC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64DC3">
              <w:rPr>
                <w:sz w:val="22"/>
                <w:szCs w:val="22"/>
                <w:vertAlign w:val="superscript"/>
              </w:rPr>
              <w:t>3</w:t>
            </w:r>
            <w:r w:rsidRPr="00564DC3">
              <w:rPr>
                <w:sz w:val="22"/>
                <w:szCs w:val="22"/>
              </w:rPr>
              <w:t xml:space="preserve">) – </w:t>
            </w:r>
            <w:r w:rsidRPr="00564DC3">
              <w:rPr>
                <w:sz w:val="22"/>
                <w:szCs w:val="22"/>
                <w:u w:val="single"/>
              </w:rPr>
              <w:t>для организаций, оказывающих услуги по водоподготовке</w:t>
            </w:r>
          </w:p>
        </w:tc>
        <w:tc>
          <w:tcPr>
            <w:tcW w:w="1559" w:type="dxa"/>
            <w:vAlign w:val="center"/>
          </w:tcPr>
          <w:p w14:paraId="1A9ACB23" w14:textId="77777777" w:rsidR="0069621B" w:rsidRDefault="0069621B" w:rsidP="00FC5BCF">
            <w:pPr>
              <w:jc w:val="center"/>
              <w:rPr>
                <w:bCs/>
                <w:sz w:val="28"/>
                <w:szCs w:val="28"/>
              </w:rPr>
            </w:pPr>
            <w:r>
              <w:rPr>
                <w:bCs/>
                <w:sz w:val="28"/>
                <w:szCs w:val="28"/>
              </w:rPr>
              <w:t>-</w:t>
            </w:r>
          </w:p>
        </w:tc>
        <w:tc>
          <w:tcPr>
            <w:tcW w:w="2551" w:type="dxa"/>
            <w:vAlign w:val="center"/>
          </w:tcPr>
          <w:p w14:paraId="3F6FC0B3" w14:textId="77777777" w:rsidR="0069621B" w:rsidRDefault="0069621B" w:rsidP="00FC5BCF">
            <w:pPr>
              <w:jc w:val="center"/>
              <w:rPr>
                <w:bCs/>
                <w:sz w:val="28"/>
                <w:szCs w:val="28"/>
              </w:rPr>
            </w:pPr>
            <w:r>
              <w:rPr>
                <w:bCs/>
                <w:sz w:val="28"/>
                <w:szCs w:val="28"/>
              </w:rPr>
              <w:t>-</w:t>
            </w:r>
          </w:p>
        </w:tc>
        <w:tc>
          <w:tcPr>
            <w:tcW w:w="2125" w:type="dxa"/>
            <w:vAlign w:val="center"/>
          </w:tcPr>
          <w:p w14:paraId="3D407BB4" w14:textId="77777777" w:rsidR="0069621B" w:rsidRPr="00A73442" w:rsidRDefault="0069621B" w:rsidP="00FC5BCF">
            <w:pPr>
              <w:jc w:val="center"/>
              <w:rPr>
                <w:bCs/>
                <w:sz w:val="28"/>
                <w:szCs w:val="28"/>
              </w:rPr>
            </w:pPr>
            <w:r>
              <w:rPr>
                <w:bCs/>
                <w:sz w:val="28"/>
                <w:szCs w:val="28"/>
              </w:rPr>
              <w:t>-</w:t>
            </w:r>
          </w:p>
        </w:tc>
      </w:tr>
      <w:tr w:rsidR="0069621B" w:rsidRPr="007A705C" w14:paraId="539233C2" w14:textId="77777777" w:rsidTr="00FC5BCF">
        <w:trPr>
          <w:trHeight w:val="1980"/>
        </w:trPr>
        <w:tc>
          <w:tcPr>
            <w:tcW w:w="736" w:type="dxa"/>
            <w:vAlign w:val="center"/>
          </w:tcPr>
          <w:p w14:paraId="57E1D387" w14:textId="77777777" w:rsidR="0069621B" w:rsidRPr="00A73442" w:rsidRDefault="0069621B" w:rsidP="00FC5BCF">
            <w:pPr>
              <w:jc w:val="center"/>
              <w:rPr>
                <w:bCs/>
                <w:sz w:val="28"/>
                <w:szCs w:val="28"/>
              </w:rPr>
            </w:pPr>
            <w:r w:rsidRPr="00A73442">
              <w:rPr>
                <w:bCs/>
                <w:sz w:val="28"/>
                <w:szCs w:val="28"/>
              </w:rPr>
              <w:t>3.</w:t>
            </w:r>
            <w:r>
              <w:rPr>
                <w:bCs/>
                <w:sz w:val="28"/>
                <w:szCs w:val="28"/>
              </w:rPr>
              <w:t>3</w:t>
            </w:r>
            <w:r w:rsidRPr="00A73442">
              <w:rPr>
                <w:bCs/>
                <w:sz w:val="28"/>
                <w:szCs w:val="28"/>
              </w:rPr>
              <w:t>.</w:t>
            </w:r>
          </w:p>
        </w:tc>
        <w:tc>
          <w:tcPr>
            <w:tcW w:w="3659" w:type="dxa"/>
            <w:vAlign w:val="center"/>
          </w:tcPr>
          <w:p w14:paraId="0D7CD42A" w14:textId="77777777" w:rsidR="0069621B" w:rsidRPr="00A73442" w:rsidRDefault="0069621B" w:rsidP="00FC5BCF">
            <w:pPr>
              <w:rPr>
                <w:sz w:val="22"/>
                <w:szCs w:val="22"/>
              </w:rPr>
            </w:pPr>
            <w:r w:rsidRPr="00805A96">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805A96">
              <w:rPr>
                <w:sz w:val="22"/>
                <w:szCs w:val="22"/>
                <w:vertAlign w:val="superscript"/>
              </w:rPr>
              <w:t>3</w:t>
            </w:r>
            <w:r w:rsidRPr="00805A96">
              <w:rPr>
                <w:sz w:val="22"/>
                <w:szCs w:val="22"/>
              </w:rPr>
              <w:t xml:space="preserve">) – </w:t>
            </w:r>
            <w:r w:rsidRPr="00805A96">
              <w:rPr>
                <w:sz w:val="22"/>
                <w:szCs w:val="22"/>
                <w:u w:val="single"/>
              </w:rPr>
              <w:t>для организаций, оказывающих услуги по транспортировке</w:t>
            </w:r>
          </w:p>
        </w:tc>
        <w:tc>
          <w:tcPr>
            <w:tcW w:w="1559" w:type="dxa"/>
            <w:vAlign w:val="center"/>
          </w:tcPr>
          <w:p w14:paraId="08E3F4E0" w14:textId="77777777" w:rsidR="0069621B" w:rsidRDefault="0069621B" w:rsidP="00FC5BCF">
            <w:pPr>
              <w:jc w:val="center"/>
              <w:rPr>
                <w:bCs/>
                <w:sz w:val="28"/>
                <w:szCs w:val="28"/>
              </w:rPr>
            </w:pPr>
            <w:r>
              <w:rPr>
                <w:bCs/>
                <w:sz w:val="28"/>
                <w:szCs w:val="28"/>
              </w:rPr>
              <w:t>-</w:t>
            </w:r>
          </w:p>
        </w:tc>
        <w:tc>
          <w:tcPr>
            <w:tcW w:w="2551" w:type="dxa"/>
            <w:vAlign w:val="center"/>
          </w:tcPr>
          <w:p w14:paraId="2C35EFE5" w14:textId="77777777" w:rsidR="0069621B" w:rsidRDefault="0069621B" w:rsidP="00FC5BCF">
            <w:pPr>
              <w:jc w:val="center"/>
              <w:rPr>
                <w:bCs/>
                <w:sz w:val="28"/>
                <w:szCs w:val="28"/>
              </w:rPr>
            </w:pPr>
            <w:r>
              <w:rPr>
                <w:bCs/>
                <w:sz w:val="28"/>
                <w:szCs w:val="28"/>
              </w:rPr>
              <w:t>-</w:t>
            </w:r>
          </w:p>
        </w:tc>
        <w:tc>
          <w:tcPr>
            <w:tcW w:w="2125" w:type="dxa"/>
            <w:vAlign w:val="center"/>
          </w:tcPr>
          <w:p w14:paraId="2C40F8B6" w14:textId="77777777" w:rsidR="0069621B" w:rsidRPr="00A73442" w:rsidRDefault="0069621B" w:rsidP="00FC5BCF">
            <w:pPr>
              <w:jc w:val="center"/>
              <w:rPr>
                <w:bCs/>
                <w:sz w:val="28"/>
                <w:szCs w:val="28"/>
              </w:rPr>
            </w:pPr>
            <w:r>
              <w:rPr>
                <w:bCs/>
                <w:sz w:val="28"/>
                <w:szCs w:val="28"/>
              </w:rPr>
              <w:t>-</w:t>
            </w:r>
          </w:p>
        </w:tc>
      </w:tr>
      <w:tr w:rsidR="0069621B" w:rsidRPr="007A705C" w14:paraId="04508687" w14:textId="77777777" w:rsidTr="00FC5BCF">
        <w:trPr>
          <w:trHeight w:val="2534"/>
        </w:trPr>
        <w:tc>
          <w:tcPr>
            <w:tcW w:w="736" w:type="dxa"/>
            <w:vAlign w:val="center"/>
          </w:tcPr>
          <w:p w14:paraId="2AD88AEB" w14:textId="77777777" w:rsidR="0069621B" w:rsidRPr="00A73442" w:rsidRDefault="0069621B" w:rsidP="00FC5BCF">
            <w:pPr>
              <w:jc w:val="center"/>
              <w:rPr>
                <w:bCs/>
                <w:sz w:val="28"/>
                <w:szCs w:val="28"/>
              </w:rPr>
            </w:pPr>
            <w:r w:rsidRPr="00A73442">
              <w:rPr>
                <w:bCs/>
                <w:sz w:val="28"/>
                <w:szCs w:val="28"/>
              </w:rPr>
              <w:t>3.</w:t>
            </w:r>
            <w:r>
              <w:rPr>
                <w:bCs/>
                <w:sz w:val="28"/>
                <w:szCs w:val="28"/>
              </w:rPr>
              <w:t>4</w:t>
            </w:r>
            <w:r w:rsidRPr="00A73442">
              <w:rPr>
                <w:bCs/>
                <w:sz w:val="28"/>
                <w:szCs w:val="28"/>
              </w:rPr>
              <w:t>.</w:t>
            </w:r>
          </w:p>
        </w:tc>
        <w:tc>
          <w:tcPr>
            <w:tcW w:w="3659" w:type="dxa"/>
            <w:vAlign w:val="center"/>
          </w:tcPr>
          <w:p w14:paraId="5056335C" w14:textId="77777777" w:rsidR="0069621B" w:rsidRPr="00A73442" w:rsidRDefault="0069621B" w:rsidP="00FC5BCF">
            <w:pPr>
              <w:rPr>
                <w:bCs/>
                <w:sz w:val="28"/>
                <w:szCs w:val="28"/>
              </w:rPr>
            </w:pPr>
            <w:r w:rsidRPr="007F5EB9">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7F5EB9">
              <w:rPr>
                <w:sz w:val="22"/>
                <w:szCs w:val="22"/>
                <w:vertAlign w:val="superscript"/>
              </w:rPr>
              <w:t>3</w:t>
            </w:r>
            <w:r w:rsidRPr="007F5EB9">
              <w:rPr>
                <w:sz w:val="22"/>
                <w:szCs w:val="22"/>
              </w:rPr>
              <w:t xml:space="preserve">) – </w:t>
            </w:r>
            <w:r w:rsidRPr="007F5EB9">
              <w:rPr>
                <w:sz w:val="22"/>
                <w:szCs w:val="22"/>
                <w:u w:val="single"/>
              </w:rPr>
              <w:t>для организаций, оказывающих услуги водоснабжения (полный цикл)</w:t>
            </w:r>
          </w:p>
        </w:tc>
        <w:tc>
          <w:tcPr>
            <w:tcW w:w="1559" w:type="dxa"/>
            <w:vAlign w:val="center"/>
          </w:tcPr>
          <w:p w14:paraId="15FD3009"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2551" w:type="dxa"/>
            <w:vAlign w:val="center"/>
          </w:tcPr>
          <w:p w14:paraId="2D28740E" w14:textId="77777777" w:rsidR="0069621B" w:rsidRPr="00F311CA" w:rsidRDefault="0069621B" w:rsidP="00FC5BCF">
            <w:pPr>
              <w:jc w:val="center"/>
              <w:rPr>
                <w:bCs/>
                <w:sz w:val="28"/>
                <w:szCs w:val="28"/>
              </w:rPr>
            </w:pPr>
            <w:r w:rsidRPr="00F311CA">
              <w:rPr>
                <w:bCs/>
                <w:sz w:val="28"/>
                <w:szCs w:val="28"/>
              </w:rPr>
              <w:t>0,89</w:t>
            </w:r>
            <w:r>
              <w:rPr>
                <w:bCs/>
                <w:sz w:val="28"/>
                <w:szCs w:val="28"/>
              </w:rPr>
              <w:t>5</w:t>
            </w:r>
          </w:p>
        </w:tc>
        <w:tc>
          <w:tcPr>
            <w:tcW w:w="2125" w:type="dxa"/>
            <w:vAlign w:val="center"/>
          </w:tcPr>
          <w:p w14:paraId="03F90C10" w14:textId="77777777" w:rsidR="0069621B" w:rsidRPr="00A73442" w:rsidRDefault="0069621B" w:rsidP="00FC5BCF">
            <w:pPr>
              <w:jc w:val="center"/>
              <w:rPr>
                <w:bCs/>
                <w:sz w:val="28"/>
                <w:szCs w:val="28"/>
              </w:rPr>
            </w:pPr>
            <w:r w:rsidRPr="00A73442">
              <w:rPr>
                <w:bCs/>
                <w:sz w:val="28"/>
                <w:szCs w:val="28"/>
              </w:rPr>
              <w:t>-</w:t>
            </w:r>
          </w:p>
        </w:tc>
      </w:tr>
    </w:tbl>
    <w:p w14:paraId="20458BD0" w14:textId="77777777" w:rsidR="0069621B" w:rsidRDefault="0069621B" w:rsidP="0069621B">
      <w:pPr>
        <w:ind w:left="-567"/>
        <w:jc w:val="center"/>
        <w:rPr>
          <w:bCs/>
          <w:sz w:val="28"/>
          <w:szCs w:val="28"/>
        </w:rPr>
      </w:pPr>
    </w:p>
    <w:p w14:paraId="271168D4" w14:textId="77777777" w:rsidR="0069621B" w:rsidRDefault="0069621B" w:rsidP="0069621B">
      <w:pPr>
        <w:ind w:left="-567"/>
        <w:jc w:val="center"/>
        <w:rPr>
          <w:bCs/>
          <w:sz w:val="28"/>
          <w:szCs w:val="28"/>
        </w:rPr>
      </w:pPr>
    </w:p>
    <w:p w14:paraId="61EF64AE" w14:textId="77777777" w:rsidR="0069621B" w:rsidRDefault="0069621B" w:rsidP="0069621B">
      <w:pPr>
        <w:ind w:left="-567"/>
        <w:jc w:val="center"/>
        <w:rPr>
          <w:bCs/>
          <w:sz w:val="28"/>
          <w:szCs w:val="28"/>
        </w:rPr>
      </w:pPr>
    </w:p>
    <w:p w14:paraId="37F654FB" w14:textId="77777777" w:rsidR="0069621B" w:rsidRDefault="0069621B" w:rsidP="0069621B">
      <w:pPr>
        <w:ind w:left="-567"/>
        <w:jc w:val="center"/>
        <w:rPr>
          <w:bCs/>
          <w:sz w:val="28"/>
          <w:szCs w:val="28"/>
        </w:rPr>
      </w:pPr>
    </w:p>
    <w:p w14:paraId="0026FEFF" w14:textId="77777777" w:rsidR="0069621B" w:rsidRDefault="0069621B" w:rsidP="0069621B">
      <w:pPr>
        <w:ind w:left="-567"/>
        <w:jc w:val="center"/>
        <w:rPr>
          <w:bCs/>
          <w:sz w:val="28"/>
          <w:szCs w:val="28"/>
        </w:rPr>
      </w:pPr>
    </w:p>
    <w:p w14:paraId="73113FFF" w14:textId="77777777" w:rsidR="0069621B" w:rsidRDefault="0069621B" w:rsidP="0069621B">
      <w:pPr>
        <w:ind w:left="-567"/>
        <w:jc w:val="center"/>
        <w:rPr>
          <w:bCs/>
          <w:sz w:val="28"/>
          <w:szCs w:val="28"/>
        </w:rPr>
      </w:pPr>
    </w:p>
    <w:p w14:paraId="77D0FECA" w14:textId="77777777" w:rsidR="0069621B" w:rsidRDefault="0069621B" w:rsidP="0069621B">
      <w:pPr>
        <w:ind w:left="-567"/>
        <w:jc w:val="center"/>
        <w:rPr>
          <w:bCs/>
          <w:sz w:val="28"/>
          <w:szCs w:val="28"/>
        </w:rPr>
      </w:pPr>
    </w:p>
    <w:p w14:paraId="27CB7BDA" w14:textId="77777777" w:rsidR="0069621B" w:rsidRDefault="0069621B" w:rsidP="0069621B">
      <w:pPr>
        <w:ind w:left="-567"/>
        <w:jc w:val="center"/>
        <w:rPr>
          <w:bCs/>
          <w:sz w:val="28"/>
          <w:szCs w:val="28"/>
        </w:rPr>
      </w:pPr>
    </w:p>
    <w:p w14:paraId="445B2666" w14:textId="77777777" w:rsidR="0069621B" w:rsidRDefault="0069621B" w:rsidP="0069621B">
      <w:pPr>
        <w:ind w:left="-567"/>
        <w:jc w:val="center"/>
        <w:rPr>
          <w:bCs/>
          <w:sz w:val="28"/>
          <w:szCs w:val="28"/>
        </w:rPr>
      </w:pPr>
    </w:p>
    <w:p w14:paraId="77DCE67A" w14:textId="77777777" w:rsidR="0069621B" w:rsidRDefault="0069621B" w:rsidP="0069621B">
      <w:pPr>
        <w:ind w:left="-567"/>
        <w:jc w:val="center"/>
        <w:rPr>
          <w:bCs/>
          <w:sz w:val="28"/>
          <w:szCs w:val="28"/>
        </w:rPr>
      </w:pPr>
    </w:p>
    <w:p w14:paraId="7082C4D6" w14:textId="77777777" w:rsidR="0069621B" w:rsidRDefault="0069621B" w:rsidP="0069621B">
      <w:pPr>
        <w:ind w:left="-567"/>
        <w:jc w:val="center"/>
        <w:rPr>
          <w:bCs/>
          <w:sz w:val="28"/>
          <w:szCs w:val="28"/>
        </w:rPr>
      </w:pPr>
    </w:p>
    <w:p w14:paraId="63C642F2" w14:textId="77777777" w:rsidR="0069621B" w:rsidRDefault="0069621B" w:rsidP="0069621B">
      <w:pPr>
        <w:ind w:left="-567"/>
        <w:jc w:val="center"/>
        <w:rPr>
          <w:bCs/>
          <w:sz w:val="28"/>
          <w:szCs w:val="28"/>
        </w:rPr>
      </w:pPr>
    </w:p>
    <w:p w14:paraId="48032BD5" w14:textId="77777777" w:rsidR="0069621B" w:rsidRDefault="0069621B" w:rsidP="0069621B">
      <w:pPr>
        <w:ind w:left="-567"/>
        <w:jc w:val="center"/>
        <w:rPr>
          <w:bCs/>
          <w:sz w:val="28"/>
          <w:szCs w:val="28"/>
        </w:rPr>
      </w:pPr>
    </w:p>
    <w:p w14:paraId="7E91B980" w14:textId="77777777" w:rsidR="0069621B" w:rsidRDefault="0069621B" w:rsidP="0069621B">
      <w:pPr>
        <w:ind w:left="-567"/>
        <w:jc w:val="center"/>
        <w:rPr>
          <w:bCs/>
          <w:sz w:val="28"/>
          <w:szCs w:val="28"/>
        </w:rPr>
      </w:pPr>
    </w:p>
    <w:p w14:paraId="387B0FD9" w14:textId="77777777" w:rsidR="0069621B" w:rsidRDefault="0069621B" w:rsidP="0069621B">
      <w:pPr>
        <w:ind w:left="-567"/>
        <w:jc w:val="center"/>
        <w:rPr>
          <w:bCs/>
          <w:sz w:val="28"/>
          <w:szCs w:val="28"/>
        </w:rPr>
      </w:pPr>
    </w:p>
    <w:p w14:paraId="17BB0284" w14:textId="77777777" w:rsidR="0069621B" w:rsidRDefault="0069621B" w:rsidP="0069621B">
      <w:pPr>
        <w:ind w:left="-567"/>
        <w:jc w:val="center"/>
        <w:rPr>
          <w:bCs/>
          <w:sz w:val="28"/>
          <w:szCs w:val="28"/>
        </w:rPr>
      </w:pPr>
    </w:p>
    <w:p w14:paraId="7A9F95EE" w14:textId="77777777" w:rsidR="0069621B" w:rsidRDefault="0069621B" w:rsidP="0069621B">
      <w:pPr>
        <w:ind w:left="-567"/>
        <w:jc w:val="center"/>
        <w:rPr>
          <w:bCs/>
          <w:sz w:val="28"/>
          <w:szCs w:val="28"/>
        </w:rPr>
      </w:pPr>
    </w:p>
    <w:p w14:paraId="3CB57620" w14:textId="77777777" w:rsidR="0069621B" w:rsidRPr="000054E5" w:rsidRDefault="0069621B" w:rsidP="0069621B">
      <w:pPr>
        <w:jc w:val="center"/>
        <w:rPr>
          <w:bCs/>
          <w:sz w:val="28"/>
          <w:szCs w:val="28"/>
        </w:rPr>
      </w:pPr>
      <w:r w:rsidRPr="000054E5">
        <w:rPr>
          <w:bCs/>
          <w:sz w:val="28"/>
          <w:szCs w:val="28"/>
        </w:rPr>
        <w:t xml:space="preserve">Раздел 10. Отчет об исполнении производственной программы </w:t>
      </w:r>
    </w:p>
    <w:p w14:paraId="18818B1C" w14:textId="77777777" w:rsidR="0069621B" w:rsidRPr="000054E5" w:rsidRDefault="0069621B" w:rsidP="0069621B">
      <w:pPr>
        <w:jc w:val="center"/>
        <w:rPr>
          <w:bCs/>
          <w:sz w:val="28"/>
          <w:szCs w:val="28"/>
        </w:rPr>
      </w:pPr>
      <w:r w:rsidRPr="000054E5">
        <w:rPr>
          <w:bCs/>
          <w:sz w:val="28"/>
          <w:szCs w:val="28"/>
        </w:rPr>
        <w:t xml:space="preserve">за </w:t>
      </w:r>
      <w:r w:rsidRPr="009049DF">
        <w:rPr>
          <w:bCs/>
          <w:sz w:val="28"/>
          <w:szCs w:val="28"/>
        </w:rPr>
        <w:t>202</w:t>
      </w:r>
      <w:r>
        <w:rPr>
          <w:bCs/>
          <w:sz w:val="28"/>
          <w:szCs w:val="28"/>
        </w:rPr>
        <w:t>2-2023</w:t>
      </w:r>
      <w:r w:rsidRPr="009049DF">
        <w:rPr>
          <w:bCs/>
          <w:sz w:val="28"/>
          <w:szCs w:val="28"/>
        </w:rPr>
        <w:t xml:space="preserve"> </w:t>
      </w:r>
      <w:r w:rsidRPr="000054E5">
        <w:rPr>
          <w:bCs/>
          <w:sz w:val="28"/>
          <w:szCs w:val="28"/>
        </w:rPr>
        <w:t>год</w:t>
      </w:r>
      <w:r>
        <w:rPr>
          <w:bCs/>
          <w:sz w:val="28"/>
          <w:szCs w:val="28"/>
        </w:rPr>
        <w:t>ы</w:t>
      </w:r>
    </w:p>
    <w:p w14:paraId="3CC270B6" w14:textId="77777777" w:rsidR="0069621B" w:rsidRPr="000054E5" w:rsidRDefault="0069621B" w:rsidP="0069621B">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69621B" w:rsidRPr="000054E5" w14:paraId="346B537D" w14:textId="77777777" w:rsidTr="00FC5BCF">
        <w:trPr>
          <w:jc w:val="center"/>
        </w:trPr>
        <w:tc>
          <w:tcPr>
            <w:tcW w:w="6641" w:type="dxa"/>
            <w:vAlign w:val="center"/>
          </w:tcPr>
          <w:p w14:paraId="0A6AD129" w14:textId="77777777" w:rsidR="0069621B" w:rsidRPr="000054E5" w:rsidRDefault="0069621B" w:rsidP="00FC5BCF">
            <w:pPr>
              <w:jc w:val="center"/>
              <w:rPr>
                <w:bCs/>
                <w:sz w:val="28"/>
                <w:szCs w:val="28"/>
              </w:rPr>
            </w:pPr>
            <w:r w:rsidRPr="000054E5">
              <w:rPr>
                <w:bCs/>
                <w:sz w:val="28"/>
                <w:szCs w:val="28"/>
              </w:rPr>
              <w:t>Наименование показателя</w:t>
            </w:r>
          </w:p>
        </w:tc>
        <w:tc>
          <w:tcPr>
            <w:tcW w:w="3532" w:type="dxa"/>
            <w:vAlign w:val="center"/>
          </w:tcPr>
          <w:p w14:paraId="3EE6B99B" w14:textId="77777777" w:rsidR="0069621B" w:rsidRPr="000054E5" w:rsidRDefault="0069621B" w:rsidP="00FC5BCF">
            <w:pPr>
              <w:jc w:val="center"/>
              <w:rPr>
                <w:bCs/>
                <w:sz w:val="28"/>
                <w:szCs w:val="28"/>
              </w:rPr>
            </w:pPr>
            <w:r w:rsidRPr="000054E5">
              <w:rPr>
                <w:bCs/>
                <w:sz w:val="28"/>
                <w:szCs w:val="28"/>
              </w:rPr>
              <w:t>Фактическое значение показателя, тыс. руб.</w:t>
            </w:r>
          </w:p>
        </w:tc>
      </w:tr>
      <w:tr w:rsidR="0069621B" w:rsidRPr="006A3E2F" w14:paraId="76611E9E" w14:textId="77777777" w:rsidTr="00FC5BCF">
        <w:trPr>
          <w:trHeight w:val="115"/>
          <w:jc w:val="center"/>
        </w:trPr>
        <w:tc>
          <w:tcPr>
            <w:tcW w:w="10173" w:type="dxa"/>
            <w:gridSpan w:val="2"/>
            <w:vAlign w:val="center"/>
          </w:tcPr>
          <w:p w14:paraId="146EB6A2" w14:textId="77777777" w:rsidR="0069621B" w:rsidRDefault="0069621B" w:rsidP="00FC5BCF">
            <w:pPr>
              <w:jc w:val="center"/>
              <w:rPr>
                <w:bCs/>
                <w:sz w:val="28"/>
                <w:szCs w:val="28"/>
              </w:rPr>
            </w:pPr>
            <w:r>
              <w:rPr>
                <w:bCs/>
                <w:sz w:val="28"/>
                <w:szCs w:val="28"/>
              </w:rPr>
              <w:t>2022 год</w:t>
            </w:r>
          </w:p>
        </w:tc>
      </w:tr>
      <w:tr w:rsidR="0069621B" w:rsidRPr="006A3E2F" w14:paraId="70CD69CA" w14:textId="77777777" w:rsidTr="00FC5BCF">
        <w:trPr>
          <w:trHeight w:val="115"/>
          <w:jc w:val="center"/>
        </w:trPr>
        <w:tc>
          <w:tcPr>
            <w:tcW w:w="10173" w:type="dxa"/>
            <w:gridSpan w:val="2"/>
            <w:vAlign w:val="center"/>
          </w:tcPr>
          <w:p w14:paraId="06E09554" w14:textId="77777777" w:rsidR="0069621B" w:rsidRDefault="0069621B" w:rsidP="00FC5BCF">
            <w:pPr>
              <w:jc w:val="center"/>
              <w:rPr>
                <w:bCs/>
                <w:sz w:val="28"/>
                <w:szCs w:val="28"/>
              </w:rPr>
            </w:pPr>
            <w:r w:rsidRPr="00404476">
              <w:rPr>
                <w:bCs/>
                <w:sz w:val="28"/>
                <w:szCs w:val="28"/>
              </w:rPr>
              <w:t xml:space="preserve">Холодное водоснабжение </w:t>
            </w:r>
            <w:r>
              <w:rPr>
                <w:bCs/>
                <w:sz w:val="28"/>
                <w:szCs w:val="28"/>
              </w:rPr>
              <w:t>техническ</w:t>
            </w:r>
            <w:r w:rsidRPr="00404476">
              <w:rPr>
                <w:bCs/>
                <w:sz w:val="28"/>
                <w:szCs w:val="28"/>
              </w:rPr>
              <w:t>ой водой</w:t>
            </w:r>
          </w:p>
        </w:tc>
      </w:tr>
      <w:tr w:rsidR="0069621B" w:rsidRPr="006A3E2F" w14:paraId="68617F0E" w14:textId="77777777" w:rsidTr="00FC5BCF">
        <w:trPr>
          <w:trHeight w:val="115"/>
          <w:jc w:val="center"/>
        </w:trPr>
        <w:tc>
          <w:tcPr>
            <w:tcW w:w="6641" w:type="dxa"/>
            <w:vAlign w:val="center"/>
          </w:tcPr>
          <w:p w14:paraId="13606604" w14:textId="77777777" w:rsidR="0069621B" w:rsidRPr="00E96A1E" w:rsidRDefault="0069621B" w:rsidP="00FC5BCF">
            <w:pPr>
              <w:rPr>
                <w:bCs/>
                <w:sz w:val="28"/>
                <w:szCs w:val="28"/>
              </w:rPr>
            </w:pPr>
            <w:r w:rsidRPr="006A7DCF">
              <w:rPr>
                <w:bCs/>
                <w:sz w:val="28"/>
                <w:szCs w:val="28"/>
              </w:rPr>
              <w:t>Капитальный ремонт</w:t>
            </w:r>
          </w:p>
        </w:tc>
        <w:tc>
          <w:tcPr>
            <w:tcW w:w="3532" w:type="dxa"/>
            <w:vAlign w:val="center"/>
          </w:tcPr>
          <w:p w14:paraId="74367633" w14:textId="77777777" w:rsidR="0069621B" w:rsidRDefault="0069621B" w:rsidP="00FC5BCF">
            <w:pPr>
              <w:jc w:val="center"/>
              <w:rPr>
                <w:bCs/>
                <w:sz w:val="28"/>
                <w:szCs w:val="28"/>
              </w:rPr>
            </w:pPr>
            <w:r w:rsidRPr="002657DE">
              <w:rPr>
                <w:bCs/>
                <w:sz w:val="28"/>
                <w:szCs w:val="28"/>
              </w:rPr>
              <w:t>1781,67</w:t>
            </w:r>
          </w:p>
        </w:tc>
      </w:tr>
      <w:tr w:rsidR="0069621B" w:rsidRPr="006A3E2F" w14:paraId="5CF8BBCC" w14:textId="77777777" w:rsidTr="00FC5BCF">
        <w:trPr>
          <w:trHeight w:val="115"/>
          <w:jc w:val="center"/>
        </w:trPr>
        <w:tc>
          <w:tcPr>
            <w:tcW w:w="10173" w:type="dxa"/>
            <w:gridSpan w:val="2"/>
            <w:vAlign w:val="center"/>
          </w:tcPr>
          <w:p w14:paraId="7F543817" w14:textId="77777777" w:rsidR="0069621B" w:rsidRPr="002657DE" w:rsidRDefault="0069621B" w:rsidP="00FC5BCF">
            <w:pPr>
              <w:jc w:val="center"/>
              <w:rPr>
                <w:bCs/>
                <w:sz w:val="28"/>
                <w:szCs w:val="28"/>
              </w:rPr>
            </w:pPr>
            <w:r>
              <w:rPr>
                <w:bCs/>
                <w:sz w:val="28"/>
                <w:szCs w:val="28"/>
              </w:rPr>
              <w:t>2023 год</w:t>
            </w:r>
          </w:p>
        </w:tc>
      </w:tr>
      <w:tr w:rsidR="0069621B" w:rsidRPr="006A3E2F" w14:paraId="123E6D6F" w14:textId="77777777" w:rsidTr="00FC5BCF">
        <w:trPr>
          <w:trHeight w:val="115"/>
          <w:jc w:val="center"/>
        </w:trPr>
        <w:tc>
          <w:tcPr>
            <w:tcW w:w="10173" w:type="dxa"/>
            <w:gridSpan w:val="2"/>
            <w:vAlign w:val="center"/>
          </w:tcPr>
          <w:p w14:paraId="4D495B3F" w14:textId="77777777" w:rsidR="0069621B" w:rsidRPr="002657DE" w:rsidRDefault="0069621B" w:rsidP="00FC5BCF">
            <w:pPr>
              <w:jc w:val="center"/>
              <w:rPr>
                <w:bCs/>
                <w:sz w:val="28"/>
                <w:szCs w:val="28"/>
              </w:rPr>
            </w:pPr>
            <w:r w:rsidRPr="00404476">
              <w:rPr>
                <w:bCs/>
                <w:sz w:val="28"/>
                <w:szCs w:val="28"/>
              </w:rPr>
              <w:t xml:space="preserve">Холодное водоснабжение </w:t>
            </w:r>
            <w:r>
              <w:rPr>
                <w:bCs/>
                <w:sz w:val="28"/>
                <w:szCs w:val="28"/>
              </w:rPr>
              <w:t>техническ</w:t>
            </w:r>
            <w:r w:rsidRPr="00404476">
              <w:rPr>
                <w:bCs/>
                <w:sz w:val="28"/>
                <w:szCs w:val="28"/>
              </w:rPr>
              <w:t>ой водой</w:t>
            </w:r>
          </w:p>
        </w:tc>
      </w:tr>
      <w:tr w:rsidR="0069621B" w:rsidRPr="006A3E2F" w14:paraId="7732B18F" w14:textId="77777777" w:rsidTr="00FC5BCF">
        <w:trPr>
          <w:trHeight w:val="115"/>
          <w:jc w:val="center"/>
        </w:trPr>
        <w:tc>
          <w:tcPr>
            <w:tcW w:w="6641" w:type="dxa"/>
            <w:vAlign w:val="center"/>
          </w:tcPr>
          <w:p w14:paraId="7FF9043A" w14:textId="77777777" w:rsidR="0069621B" w:rsidRPr="006A7DCF" w:rsidRDefault="0069621B" w:rsidP="00FC5BCF">
            <w:pPr>
              <w:rPr>
                <w:bCs/>
                <w:sz w:val="28"/>
                <w:szCs w:val="28"/>
              </w:rPr>
            </w:pPr>
            <w:r w:rsidRPr="006A7DCF">
              <w:rPr>
                <w:bCs/>
                <w:sz w:val="28"/>
                <w:szCs w:val="28"/>
              </w:rPr>
              <w:t>Капитальный ремонт</w:t>
            </w:r>
          </w:p>
        </w:tc>
        <w:tc>
          <w:tcPr>
            <w:tcW w:w="3532" w:type="dxa"/>
            <w:vAlign w:val="center"/>
          </w:tcPr>
          <w:p w14:paraId="0F241B29" w14:textId="77777777" w:rsidR="0069621B" w:rsidRPr="002657DE" w:rsidRDefault="0069621B" w:rsidP="00FC5BCF">
            <w:pPr>
              <w:jc w:val="center"/>
              <w:rPr>
                <w:bCs/>
                <w:sz w:val="28"/>
                <w:szCs w:val="28"/>
              </w:rPr>
            </w:pPr>
            <w:r w:rsidRPr="00C37605">
              <w:rPr>
                <w:bCs/>
                <w:sz w:val="28"/>
                <w:szCs w:val="28"/>
              </w:rPr>
              <w:t>0,0</w:t>
            </w:r>
          </w:p>
        </w:tc>
      </w:tr>
    </w:tbl>
    <w:p w14:paraId="6ED2A798" w14:textId="77777777" w:rsidR="0069621B" w:rsidRDefault="0069621B" w:rsidP="0069621B">
      <w:pPr>
        <w:tabs>
          <w:tab w:val="left" w:pos="6315"/>
        </w:tabs>
        <w:rPr>
          <w:sz w:val="28"/>
          <w:szCs w:val="28"/>
        </w:rPr>
      </w:pPr>
    </w:p>
    <w:p w14:paraId="22745ABF" w14:textId="77777777" w:rsidR="0069621B" w:rsidRDefault="0069621B" w:rsidP="0069621B">
      <w:pPr>
        <w:tabs>
          <w:tab w:val="left" w:pos="6315"/>
        </w:tabs>
        <w:rPr>
          <w:sz w:val="28"/>
          <w:szCs w:val="28"/>
        </w:rPr>
      </w:pPr>
    </w:p>
    <w:p w14:paraId="64CA13D9" w14:textId="77777777" w:rsidR="0069621B" w:rsidRDefault="0069621B" w:rsidP="0069621B">
      <w:pPr>
        <w:tabs>
          <w:tab w:val="left" w:pos="6315"/>
        </w:tabs>
        <w:rPr>
          <w:sz w:val="28"/>
          <w:szCs w:val="28"/>
        </w:rPr>
      </w:pPr>
    </w:p>
    <w:p w14:paraId="37684A18" w14:textId="77777777" w:rsidR="0069621B" w:rsidRDefault="0069621B" w:rsidP="0069621B">
      <w:pPr>
        <w:tabs>
          <w:tab w:val="left" w:pos="6315"/>
        </w:tabs>
        <w:rPr>
          <w:sz w:val="28"/>
          <w:szCs w:val="28"/>
        </w:rPr>
      </w:pPr>
    </w:p>
    <w:p w14:paraId="36EF4187" w14:textId="77777777" w:rsidR="0069621B" w:rsidRDefault="0069621B" w:rsidP="0069621B">
      <w:pPr>
        <w:tabs>
          <w:tab w:val="left" w:pos="6315"/>
        </w:tabs>
        <w:rPr>
          <w:sz w:val="28"/>
          <w:szCs w:val="28"/>
        </w:rPr>
      </w:pPr>
    </w:p>
    <w:p w14:paraId="13B1A479" w14:textId="77777777" w:rsidR="0069621B" w:rsidRDefault="0069621B" w:rsidP="0069621B">
      <w:pPr>
        <w:tabs>
          <w:tab w:val="left" w:pos="6315"/>
        </w:tabs>
        <w:rPr>
          <w:sz w:val="28"/>
          <w:szCs w:val="28"/>
        </w:rPr>
      </w:pPr>
    </w:p>
    <w:p w14:paraId="20FF73ED" w14:textId="77777777" w:rsidR="0069621B" w:rsidRDefault="0069621B" w:rsidP="0069621B">
      <w:pPr>
        <w:tabs>
          <w:tab w:val="left" w:pos="6315"/>
        </w:tabs>
        <w:rPr>
          <w:sz w:val="28"/>
          <w:szCs w:val="28"/>
        </w:rPr>
      </w:pPr>
    </w:p>
    <w:p w14:paraId="030F06E5" w14:textId="77777777" w:rsidR="0069621B" w:rsidRDefault="0069621B" w:rsidP="0069621B">
      <w:pPr>
        <w:tabs>
          <w:tab w:val="left" w:pos="6315"/>
        </w:tabs>
        <w:rPr>
          <w:sz w:val="28"/>
          <w:szCs w:val="28"/>
        </w:rPr>
      </w:pPr>
    </w:p>
    <w:p w14:paraId="728830B7" w14:textId="77777777" w:rsidR="0069621B" w:rsidRDefault="0069621B" w:rsidP="0069621B">
      <w:pPr>
        <w:tabs>
          <w:tab w:val="left" w:pos="6315"/>
        </w:tabs>
        <w:rPr>
          <w:sz w:val="28"/>
          <w:szCs w:val="28"/>
        </w:rPr>
      </w:pPr>
    </w:p>
    <w:p w14:paraId="6DC1DF28" w14:textId="77777777" w:rsidR="0069621B" w:rsidRDefault="0069621B" w:rsidP="0069621B">
      <w:pPr>
        <w:tabs>
          <w:tab w:val="left" w:pos="6315"/>
        </w:tabs>
        <w:rPr>
          <w:sz w:val="28"/>
          <w:szCs w:val="28"/>
        </w:rPr>
      </w:pPr>
    </w:p>
    <w:p w14:paraId="419AEA0E" w14:textId="77777777" w:rsidR="0069621B" w:rsidRDefault="0069621B" w:rsidP="0069621B">
      <w:pPr>
        <w:tabs>
          <w:tab w:val="left" w:pos="6315"/>
        </w:tabs>
        <w:rPr>
          <w:sz w:val="28"/>
          <w:szCs w:val="28"/>
        </w:rPr>
      </w:pPr>
    </w:p>
    <w:p w14:paraId="6F1203E8" w14:textId="77777777" w:rsidR="0069621B" w:rsidRDefault="0069621B" w:rsidP="0069621B">
      <w:pPr>
        <w:tabs>
          <w:tab w:val="left" w:pos="6315"/>
        </w:tabs>
        <w:rPr>
          <w:sz w:val="28"/>
          <w:szCs w:val="28"/>
        </w:rPr>
      </w:pPr>
    </w:p>
    <w:p w14:paraId="212CDFE8" w14:textId="77777777" w:rsidR="0069621B" w:rsidRDefault="0069621B" w:rsidP="0069621B">
      <w:pPr>
        <w:tabs>
          <w:tab w:val="left" w:pos="6315"/>
        </w:tabs>
        <w:rPr>
          <w:sz w:val="28"/>
          <w:szCs w:val="28"/>
        </w:rPr>
      </w:pPr>
    </w:p>
    <w:p w14:paraId="51968E3D" w14:textId="77777777" w:rsidR="0069621B" w:rsidRDefault="0069621B" w:rsidP="0069621B">
      <w:pPr>
        <w:tabs>
          <w:tab w:val="left" w:pos="6315"/>
        </w:tabs>
        <w:rPr>
          <w:sz w:val="28"/>
          <w:szCs w:val="28"/>
        </w:rPr>
      </w:pPr>
    </w:p>
    <w:p w14:paraId="17DB9487" w14:textId="77777777" w:rsidR="0069621B" w:rsidRDefault="0069621B" w:rsidP="0069621B">
      <w:pPr>
        <w:tabs>
          <w:tab w:val="left" w:pos="6315"/>
        </w:tabs>
        <w:rPr>
          <w:sz w:val="28"/>
          <w:szCs w:val="28"/>
        </w:rPr>
      </w:pPr>
    </w:p>
    <w:p w14:paraId="5DDDB4C4" w14:textId="77777777" w:rsidR="0069621B" w:rsidRDefault="0069621B" w:rsidP="0069621B">
      <w:pPr>
        <w:tabs>
          <w:tab w:val="left" w:pos="6315"/>
        </w:tabs>
        <w:rPr>
          <w:sz w:val="28"/>
          <w:szCs w:val="28"/>
        </w:rPr>
      </w:pPr>
    </w:p>
    <w:p w14:paraId="1D6CA61C" w14:textId="77777777" w:rsidR="0069621B" w:rsidRDefault="0069621B" w:rsidP="0069621B">
      <w:pPr>
        <w:tabs>
          <w:tab w:val="left" w:pos="6315"/>
        </w:tabs>
        <w:rPr>
          <w:sz w:val="28"/>
          <w:szCs w:val="28"/>
        </w:rPr>
      </w:pPr>
    </w:p>
    <w:p w14:paraId="6C2D5104" w14:textId="77777777" w:rsidR="0069621B" w:rsidRDefault="0069621B" w:rsidP="0069621B">
      <w:pPr>
        <w:tabs>
          <w:tab w:val="left" w:pos="6315"/>
        </w:tabs>
        <w:rPr>
          <w:sz w:val="28"/>
          <w:szCs w:val="28"/>
        </w:rPr>
      </w:pPr>
    </w:p>
    <w:p w14:paraId="218A0648" w14:textId="77777777" w:rsidR="0069621B" w:rsidRDefault="0069621B" w:rsidP="0069621B">
      <w:pPr>
        <w:tabs>
          <w:tab w:val="left" w:pos="6315"/>
        </w:tabs>
        <w:rPr>
          <w:sz w:val="28"/>
          <w:szCs w:val="28"/>
        </w:rPr>
      </w:pPr>
    </w:p>
    <w:p w14:paraId="471FCD80" w14:textId="77777777" w:rsidR="0069621B" w:rsidRDefault="0069621B" w:rsidP="0069621B">
      <w:pPr>
        <w:tabs>
          <w:tab w:val="left" w:pos="6315"/>
        </w:tabs>
        <w:rPr>
          <w:sz w:val="28"/>
          <w:szCs w:val="28"/>
        </w:rPr>
      </w:pPr>
    </w:p>
    <w:p w14:paraId="2A1B7D12" w14:textId="77777777" w:rsidR="0069621B" w:rsidRDefault="0069621B" w:rsidP="0069621B">
      <w:pPr>
        <w:tabs>
          <w:tab w:val="left" w:pos="6315"/>
        </w:tabs>
        <w:rPr>
          <w:sz w:val="28"/>
          <w:szCs w:val="28"/>
        </w:rPr>
      </w:pPr>
    </w:p>
    <w:p w14:paraId="7B99DFA5" w14:textId="77777777" w:rsidR="0069621B" w:rsidRDefault="0069621B" w:rsidP="0069621B">
      <w:pPr>
        <w:tabs>
          <w:tab w:val="left" w:pos="6315"/>
        </w:tabs>
        <w:rPr>
          <w:sz w:val="28"/>
          <w:szCs w:val="28"/>
        </w:rPr>
      </w:pPr>
    </w:p>
    <w:p w14:paraId="5925C16A" w14:textId="77777777" w:rsidR="0069621B" w:rsidRDefault="0069621B" w:rsidP="0069621B">
      <w:pPr>
        <w:tabs>
          <w:tab w:val="left" w:pos="6315"/>
        </w:tabs>
        <w:rPr>
          <w:sz w:val="28"/>
          <w:szCs w:val="28"/>
        </w:rPr>
      </w:pPr>
    </w:p>
    <w:p w14:paraId="1879DEBF" w14:textId="77777777" w:rsidR="0069621B" w:rsidRDefault="0069621B" w:rsidP="0069621B">
      <w:pPr>
        <w:tabs>
          <w:tab w:val="left" w:pos="6315"/>
        </w:tabs>
        <w:rPr>
          <w:sz w:val="28"/>
          <w:szCs w:val="28"/>
        </w:rPr>
      </w:pPr>
    </w:p>
    <w:p w14:paraId="1662F3B2" w14:textId="77777777" w:rsidR="0069621B" w:rsidRDefault="0069621B" w:rsidP="0069621B">
      <w:pPr>
        <w:tabs>
          <w:tab w:val="left" w:pos="6315"/>
        </w:tabs>
        <w:rPr>
          <w:sz w:val="28"/>
          <w:szCs w:val="28"/>
        </w:rPr>
      </w:pPr>
    </w:p>
    <w:p w14:paraId="6D2BB0E1" w14:textId="77777777" w:rsidR="0069621B" w:rsidRDefault="0069621B" w:rsidP="0069621B">
      <w:pPr>
        <w:tabs>
          <w:tab w:val="left" w:pos="6315"/>
        </w:tabs>
        <w:rPr>
          <w:sz w:val="28"/>
          <w:szCs w:val="28"/>
        </w:rPr>
      </w:pPr>
    </w:p>
    <w:p w14:paraId="402D90F0" w14:textId="77777777" w:rsidR="0069621B" w:rsidRDefault="0069621B" w:rsidP="0069621B">
      <w:pPr>
        <w:tabs>
          <w:tab w:val="left" w:pos="6315"/>
        </w:tabs>
        <w:rPr>
          <w:sz w:val="28"/>
          <w:szCs w:val="28"/>
        </w:rPr>
      </w:pPr>
    </w:p>
    <w:p w14:paraId="2F1E21ED" w14:textId="77777777" w:rsidR="0069621B" w:rsidRDefault="0069621B" w:rsidP="0069621B">
      <w:pPr>
        <w:tabs>
          <w:tab w:val="left" w:pos="6315"/>
        </w:tabs>
        <w:rPr>
          <w:sz w:val="28"/>
          <w:szCs w:val="28"/>
        </w:rPr>
      </w:pPr>
    </w:p>
    <w:p w14:paraId="320859AA" w14:textId="77777777" w:rsidR="0069621B" w:rsidRDefault="0069621B" w:rsidP="0069621B">
      <w:pPr>
        <w:tabs>
          <w:tab w:val="left" w:pos="6315"/>
        </w:tabs>
        <w:rPr>
          <w:sz w:val="28"/>
          <w:szCs w:val="28"/>
        </w:rPr>
      </w:pPr>
    </w:p>
    <w:p w14:paraId="05649D10" w14:textId="77777777" w:rsidR="0069621B" w:rsidRDefault="0069621B" w:rsidP="0069621B">
      <w:pPr>
        <w:tabs>
          <w:tab w:val="left" w:pos="6315"/>
        </w:tabs>
        <w:rPr>
          <w:sz w:val="28"/>
          <w:szCs w:val="28"/>
        </w:rPr>
      </w:pPr>
    </w:p>
    <w:p w14:paraId="7FEA1B2B" w14:textId="77777777" w:rsidR="0069621B" w:rsidRDefault="0069621B" w:rsidP="0069621B">
      <w:pPr>
        <w:tabs>
          <w:tab w:val="left" w:pos="6315"/>
        </w:tabs>
        <w:rPr>
          <w:sz w:val="28"/>
          <w:szCs w:val="28"/>
        </w:rPr>
      </w:pPr>
    </w:p>
    <w:p w14:paraId="53212ED7" w14:textId="77777777" w:rsidR="0069621B" w:rsidRDefault="0069621B" w:rsidP="0069621B">
      <w:pPr>
        <w:tabs>
          <w:tab w:val="left" w:pos="6315"/>
        </w:tabs>
        <w:rPr>
          <w:sz w:val="28"/>
          <w:szCs w:val="28"/>
        </w:rPr>
      </w:pPr>
    </w:p>
    <w:p w14:paraId="7554ED6B" w14:textId="77777777" w:rsidR="0069621B" w:rsidRDefault="0069621B" w:rsidP="0069621B">
      <w:pPr>
        <w:tabs>
          <w:tab w:val="left" w:pos="6315"/>
        </w:tabs>
        <w:rPr>
          <w:sz w:val="28"/>
          <w:szCs w:val="28"/>
        </w:rPr>
      </w:pPr>
    </w:p>
    <w:p w14:paraId="6A98D910" w14:textId="77777777" w:rsidR="0069621B" w:rsidRDefault="0069621B" w:rsidP="0069621B">
      <w:pPr>
        <w:tabs>
          <w:tab w:val="left" w:pos="6315"/>
        </w:tabs>
        <w:rPr>
          <w:sz w:val="28"/>
          <w:szCs w:val="28"/>
        </w:rPr>
      </w:pPr>
    </w:p>
    <w:p w14:paraId="3B0ECF70" w14:textId="77777777" w:rsidR="0069621B" w:rsidRDefault="0069621B" w:rsidP="0069621B">
      <w:pPr>
        <w:tabs>
          <w:tab w:val="left" w:pos="6315"/>
        </w:tabs>
        <w:rPr>
          <w:sz w:val="28"/>
          <w:szCs w:val="28"/>
        </w:rPr>
      </w:pPr>
    </w:p>
    <w:p w14:paraId="4238D3A7" w14:textId="77777777" w:rsidR="0069621B" w:rsidRPr="000054E5" w:rsidRDefault="0069621B" w:rsidP="0069621B">
      <w:pPr>
        <w:jc w:val="center"/>
        <w:rPr>
          <w:bCs/>
          <w:sz w:val="28"/>
          <w:szCs w:val="28"/>
        </w:rPr>
      </w:pPr>
      <w:r w:rsidRPr="000054E5">
        <w:rPr>
          <w:bCs/>
          <w:sz w:val="28"/>
          <w:szCs w:val="28"/>
        </w:rPr>
        <w:t>Раздел 11. Мероприятия, направленные на повышение качества обслуживания абонентов</w:t>
      </w:r>
    </w:p>
    <w:p w14:paraId="191C90F3" w14:textId="77777777" w:rsidR="0069621B" w:rsidRPr="000054E5" w:rsidRDefault="0069621B" w:rsidP="0069621B">
      <w:pPr>
        <w:ind w:left="-567"/>
        <w:jc w:val="center"/>
        <w:rPr>
          <w:bCs/>
          <w:sz w:val="28"/>
          <w:szCs w:val="28"/>
        </w:rPr>
      </w:pPr>
    </w:p>
    <w:tbl>
      <w:tblPr>
        <w:tblStyle w:val="ae"/>
        <w:tblW w:w="9072" w:type="dxa"/>
        <w:tblInd w:w="-5" w:type="dxa"/>
        <w:tblLook w:val="04A0" w:firstRow="1" w:lastRow="0" w:firstColumn="1" w:lastColumn="0" w:noHBand="0" w:noVBand="1"/>
      </w:tblPr>
      <w:tblGrid>
        <w:gridCol w:w="5373"/>
        <w:gridCol w:w="3699"/>
      </w:tblGrid>
      <w:tr w:rsidR="0069621B" w:rsidRPr="000054E5" w14:paraId="054EEAC4" w14:textId="77777777" w:rsidTr="00FC5BCF">
        <w:trPr>
          <w:trHeight w:val="748"/>
        </w:trPr>
        <w:tc>
          <w:tcPr>
            <w:tcW w:w="5373" w:type="dxa"/>
            <w:vAlign w:val="center"/>
          </w:tcPr>
          <w:p w14:paraId="77F1879A" w14:textId="77777777" w:rsidR="0069621B" w:rsidRPr="000054E5" w:rsidRDefault="0069621B" w:rsidP="00FC5BCF">
            <w:pPr>
              <w:jc w:val="center"/>
              <w:rPr>
                <w:bCs/>
                <w:sz w:val="28"/>
                <w:szCs w:val="28"/>
              </w:rPr>
            </w:pPr>
            <w:r w:rsidRPr="000054E5">
              <w:rPr>
                <w:bCs/>
                <w:sz w:val="28"/>
                <w:szCs w:val="28"/>
              </w:rPr>
              <w:t>Наименование мероприятия</w:t>
            </w:r>
          </w:p>
        </w:tc>
        <w:tc>
          <w:tcPr>
            <w:tcW w:w="3699" w:type="dxa"/>
            <w:vAlign w:val="center"/>
          </w:tcPr>
          <w:p w14:paraId="07EC0A2C" w14:textId="77777777" w:rsidR="0069621B" w:rsidRPr="000054E5" w:rsidRDefault="0069621B" w:rsidP="00FC5BCF">
            <w:pPr>
              <w:jc w:val="center"/>
              <w:rPr>
                <w:bCs/>
                <w:sz w:val="28"/>
                <w:szCs w:val="28"/>
              </w:rPr>
            </w:pPr>
            <w:r w:rsidRPr="000054E5">
              <w:rPr>
                <w:bCs/>
                <w:sz w:val="28"/>
                <w:szCs w:val="28"/>
              </w:rPr>
              <w:t>Период проведения мероприятий</w:t>
            </w:r>
          </w:p>
        </w:tc>
      </w:tr>
      <w:tr w:rsidR="0069621B" w:rsidRPr="000054E5" w14:paraId="63C2C79A" w14:textId="77777777" w:rsidTr="00FC5BCF">
        <w:trPr>
          <w:trHeight w:val="517"/>
        </w:trPr>
        <w:tc>
          <w:tcPr>
            <w:tcW w:w="5373" w:type="dxa"/>
            <w:vAlign w:val="center"/>
          </w:tcPr>
          <w:p w14:paraId="3F911E32" w14:textId="77777777" w:rsidR="0069621B" w:rsidRPr="000054E5" w:rsidRDefault="0069621B" w:rsidP="00FC5BCF">
            <w:pPr>
              <w:jc w:val="center"/>
              <w:rPr>
                <w:bCs/>
                <w:sz w:val="28"/>
                <w:szCs w:val="28"/>
              </w:rPr>
            </w:pPr>
            <w:r w:rsidRPr="000054E5">
              <w:rPr>
                <w:bCs/>
                <w:sz w:val="28"/>
                <w:szCs w:val="28"/>
              </w:rPr>
              <w:t>-</w:t>
            </w:r>
          </w:p>
        </w:tc>
        <w:tc>
          <w:tcPr>
            <w:tcW w:w="3699" w:type="dxa"/>
            <w:vAlign w:val="center"/>
          </w:tcPr>
          <w:p w14:paraId="3D403875" w14:textId="77777777" w:rsidR="0069621B" w:rsidRPr="000054E5" w:rsidRDefault="0069621B" w:rsidP="00FC5BCF">
            <w:pPr>
              <w:jc w:val="center"/>
              <w:rPr>
                <w:bCs/>
                <w:sz w:val="28"/>
                <w:szCs w:val="28"/>
              </w:rPr>
            </w:pPr>
            <w:r w:rsidRPr="000054E5">
              <w:rPr>
                <w:bCs/>
                <w:sz w:val="28"/>
                <w:szCs w:val="28"/>
              </w:rPr>
              <w:t>-</w:t>
            </w:r>
          </w:p>
        </w:tc>
      </w:tr>
    </w:tbl>
    <w:p w14:paraId="539C9D3B" w14:textId="42705CC0" w:rsidR="007160A5" w:rsidRDefault="0069621B" w:rsidP="007160A5">
      <w:pPr>
        <w:jc w:val="center"/>
        <w:rPr>
          <w:sz w:val="28"/>
          <w:szCs w:val="28"/>
        </w:rPr>
      </w:pPr>
      <w:r>
        <w:rPr>
          <w:sz w:val="28"/>
          <w:szCs w:val="28"/>
        </w:rPr>
        <w:tab/>
      </w:r>
    </w:p>
    <w:p w14:paraId="26B6A005" w14:textId="77777777" w:rsidR="0069621B" w:rsidRDefault="0069621B" w:rsidP="007160A5">
      <w:pPr>
        <w:jc w:val="center"/>
        <w:rPr>
          <w:sz w:val="28"/>
          <w:szCs w:val="28"/>
        </w:rPr>
      </w:pPr>
    </w:p>
    <w:p w14:paraId="0A39B745" w14:textId="77777777" w:rsidR="0069621B" w:rsidRDefault="0069621B" w:rsidP="007160A5">
      <w:pPr>
        <w:jc w:val="center"/>
        <w:rPr>
          <w:sz w:val="28"/>
          <w:szCs w:val="28"/>
        </w:rPr>
      </w:pPr>
    </w:p>
    <w:p w14:paraId="0D72F420" w14:textId="77777777" w:rsidR="0069621B" w:rsidRDefault="0069621B" w:rsidP="007160A5">
      <w:pPr>
        <w:jc w:val="center"/>
        <w:rPr>
          <w:sz w:val="28"/>
          <w:szCs w:val="28"/>
        </w:rPr>
      </w:pPr>
    </w:p>
    <w:p w14:paraId="01F65645" w14:textId="77777777" w:rsidR="0069621B" w:rsidRDefault="0069621B" w:rsidP="007160A5">
      <w:pPr>
        <w:jc w:val="center"/>
        <w:rPr>
          <w:sz w:val="28"/>
          <w:szCs w:val="28"/>
        </w:rPr>
      </w:pPr>
    </w:p>
    <w:p w14:paraId="6E7C7E55" w14:textId="77777777" w:rsidR="0069621B" w:rsidRDefault="0069621B" w:rsidP="007160A5">
      <w:pPr>
        <w:jc w:val="center"/>
        <w:rPr>
          <w:sz w:val="28"/>
          <w:szCs w:val="28"/>
        </w:rPr>
      </w:pPr>
    </w:p>
    <w:p w14:paraId="70538D57" w14:textId="77777777" w:rsidR="0069621B" w:rsidRDefault="0069621B" w:rsidP="007160A5">
      <w:pPr>
        <w:jc w:val="center"/>
        <w:rPr>
          <w:sz w:val="28"/>
          <w:szCs w:val="28"/>
        </w:rPr>
      </w:pPr>
    </w:p>
    <w:p w14:paraId="60B31EAC" w14:textId="77777777" w:rsidR="0069621B" w:rsidRDefault="0069621B" w:rsidP="007160A5">
      <w:pPr>
        <w:jc w:val="center"/>
        <w:rPr>
          <w:sz w:val="28"/>
          <w:szCs w:val="28"/>
        </w:rPr>
      </w:pPr>
    </w:p>
    <w:p w14:paraId="41397DD9" w14:textId="77777777" w:rsidR="0069621B" w:rsidRDefault="0069621B" w:rsidP="007160A5">
      <w:pPr>
        <w:jc w:val="center"/>
        <w:rPr>
          <w:sz w:val="28"/>
          <w:szCs w:val="28"/>
        </w:rPr>
      </w:pPr>
    </w:p>
    <w:p w14:paraId="21553F68" w14:textId="77777777" w:rsidR="0069621B" w:rsidRDefault="0069621B" w:rsidP="007160A5">
      <w:pPr>
        <w:jc w:val="center"/>
        <w:rPr>
          <w:sz w:val="28"/>
          <w:szCs w:val="28"/>
        </w:rPr>
      </w:pPr>
    </w:p>
    <w:p w14:paraId="48A997D7" w14:textId="77777777" w:rsidR="0069621B" w:rsidRDefault="0069621B" w:rsidP="007160A5">
      <w:pPr>
        <w:jc w:val="center"/>
        <w:rPr>
          <w:sz w:val="28"/>
          <w:szCs w:val="28"/>
        </w:rPr>
      </w:pPr>
    </w:p>
    <w:p w14:paraId="158DB387" w14:textId="77777777" w:rsidR="0069621B" w:rsidRDefault="0069621B" w:rsidP="007160A5">
      <w:pPr>
        <w:jc w:val="center"/>
        <w:rPr>
          <w:sz w:val="28"/>
          <w:szCs w:val="28"/>
        </w:rPr>
      </w:pPr>
    </w:p>
    <w:p w14:paraId="73463948" w14:textId="77777777" w:rsidR="0069621B" w:rsidRDefault="0069621B" w:rsidP="007160A5">
      <w:pPr>
        <w:jc w:val="center"/>
        <w:rPr>
          <w:sz w:val="28"/>
          <w:szCs w:val="28"/>
        </w:rPr>
      </w:pPr>
    </w:p>
    <w:p w14:paraId="5C03FD64" w14:textId="77777777" w:rsidR="0069621B" w:rsidRDefault="0069621B" w:rsidP="007160A5">
      <w:pPr>
        <w:jc w:val="center"/>
        <w:rPr>
          <w:sz w:val="28"/>
          <w:szCs w:val="28"/>
        </w:rPr>
      </w:pPr>
    </w:p>
    <w:p w14:paraId="0CE3E382" w14:textId="77777777" w:rsidR="0069621B" w:rsidRDefault="0069621B" w:rsidP="007160A5">
      <w:pPr>
        <w:jc w:val="center"/>
        <w:rPr>
          <w:sz w:val="28"/>
          <w:szCs w:val="28"/>
        </w:rPr>
      </w:pPr>
    </w:p>
    <w:p w14:paraId="77B7D5FB" w14:textId="77777777" w:rsidR="0069621B" w:rsidRDefault="0069621B" w:rsidP="007160A5">
      <w:pPr>
        <w:jc w:val="center"/>
        <w:rPr>
          <w:sz w:val="28"/>
          <w:szCs w:val="28"/>
        </w:rPr>
      </w:pPr>
    </w:p>
    <w:p w14:paraId="220AD1A6" w14:textId="77777777" w:rsidR="0069621B" w:rsidRDefault="0069621B" w:rsidP="007160A5">
      <w:pPr>
        <w:jc w:val="center"/>
        <w:rPr>
          <w:sz w:val="28"/>
          <w:szCs w:val="28"/>
        </w:rPr>
      </w:pPr>
    </w:p>
    <w:p w14:paraId="3342D540" w14:textId="77777777" w:rsidR="0069621B" w:rsidRDefault="0069621B" w:rsidP="007160A5">
      <w:pPr>
        <w:jc w:val="center"/>
        <w:rPr>
          <w:sz w:val="28"/>
          <w:szCs w:val="28"/>
        </w:rPr>
      </w:pPr>
    </w:p>
    <w:p w14:paraId="45B8108F" w14:textId="77777777" w:rsidR="0069621B" w:rsidRDefault="0069621B" w:rsidP="007160A5">
      <w:pPr>
        <w:jc w:val="center"/>
        <w:rPr>
          <w:sz w:val="28"/>
          <w:szCs w:val="28"/>
        </w:rPr>
      </w:pPr>
    </w:p>
    <w:p w14:paraId="1C97A7EA" w14:textId="77777777" w:rsidR="0069621B" w:rsidRDefault="0069621B" w:rsidP="007160A5">
      <w:pPr>
        <w:jc w:val="center"/>
        <w:rPr>
          <w:sz w:val="28"/>
          <w:szCs w:val="28"/>
        </w:rPr>
      </w:pPr>
    </w:p>
    <w:p w14:paraId="15C09048" w14:textId="77777777" w:rsidR="0069621B" w:rsidRDefault="0069621B" w:rsidP="007160A5">
      <w:pPr>
        <w:jc w:val="center"/>
        <w:rPr>
          <w:sz w:val="28"/>
          <w:szCs w:val="28"/>
        </w:rPr>
      </w:pPr>
    </w:p>
    <w:p w14:paraId="1E943354" w14:textId="77777777" w:rsidR="0069621B" w:rsidRDefault="0069621B" w:rsidP="007160A5">
      <w:pPr>
        <w:jc w:val="center"/>
        <w:rPr>
          <w:sz w:val="28"/>
          <w:szCs w:val="28"/>
        </w:rPr>
      </w:pPr>
    </w:p>
    <w:p w14:paraId="7AB86B43" w14:textId="77777777" w:rsidR="0069621B" w:rsidRDefault="0069621B" w:rsidP="0069621B">
      <w:pPr>
        <w:rPr>
          <w:sz w:val="28"/>
          <w:szCs w:val="28"/>
        </w:rPr>
        <w:sectPr w:rsidR="0069621B" w:rsidSect="00B74642">
          <w:pgSz w:w="11906" w:h="16838"/>
          <w:pgMar w:top="851" w:right="1418" w:bottom="340" w:left="1559" w:header="709" w:footer="709" w:gutter="0"/>
          <w:cols w:space="708"/>
          <w:titlePg/>
          <w:docGrid w:linePitch="360"/>
        </w:sectPr>
      </w:pPr>
    </w:p>
    <w:p w14:paraId="4E6F9463" w14:textId="33E4AFE3" w:rsidR="0069621B" w:rsidRPr="00F01343" w:rsidRDefault="0069621B" w:rsidP="0069621B">
      <w:pPr>
        <w:tabs>
          <w:tab w:val="left" w:pos="270"/>
          <w:tab w:val="right" w:pos="9355"/>
        </w:tabs>
        <w:ind w:firstLine="4962"/>
        <w:jc w:val="right"/>
      </w:pPr>
      <w:r w:rsidRPr="00F01343">
        <w:t>Приложение</w:t>
      </w:r>
      <w:r>
        <w:t xml:space="preserve"> № 1</w:t>
      </w:r>
      <w:r w:rsidR="00446EF1">
        <w:t>3</w:t>
      </w:r>
      <w:r>
        <w:t xml:space="preserve"> к протоколу</w:t>
      </w:r>
      <w:r w:rsidRPr="00F01343">
        <w:t xml:space="preserve"> № </w:t>
      </w:r>
      <w:r>
        <w:t>61</w:t>
      </w:r>
    </w:p>
    <w:p w14:paraId="299C6891" w14:textId="77777777" w:rsidR="0069621B" w:rsidRPr="00F01343" w:rsidRDefault="0069621B" w:rsidP="0069621B">
      <w:pPr>
        <w:tabs>
          <w:tab w:val="left" w:pos="3686"/>
          <w:tab w:val="left" w:pos="9356"/>
        </w:tabs>
        <w:ind w:right="196" w:firstLine="4962"/>
        <w:jc w:val="right"/>
      </w:pPr>
      <w:r w:rsidRPr="00F01343">
        <w:t>заседания правления Региональной</w:t>
      </w:r>
    </w:p>
    <w:p w14:paraId="70644AE7" w14:textId="77777777" w:rsidR="0069621B" w:rsidRPr="00F01343" w:rsidRDefault="0069621B" w:rsidP="0069621B">
      <w:pPr>
        <w:tabs>
          <w:tab w:val="left" w:pos="3686"/>
          <w:tab w:val="left" w:pos="9498"/>
        </w:tabs>
        <w:ind w:right="1188" w:firstLine="4962"/>
        <w:jc w:val="right"/>
      </w:pPr>
      <w:r w:rsidRPr="00F01343">
        <w:t>энергетической комиссии</w:t>
      </w:r>
    </w:p>
    <w:p w14:paraId="529A8404" w14:textId="77777777" w:rsidR="0069621B" w:rsidRDefault="0069621B" w:rsidP="0069621B">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4FC3213F" w14:textId="77777777" w:rsidR="0069621B" w:rsidRDefault="0069621B" w:rsidP="0069621B">
      <w:pPr>
        <w:ind w:left="709"/>
        <w:jc w:val="center"/>
        <w:rPr>
          <w:b/>
          <w:sz w:val="28"/>
          <w:szCs w:val="28"/>
        </w:rPr>
      </w:pPr>
    </w:p>
    <w:p w14:paraId="123C6050" w14:textId="77777777" w:rsidR="0069621B" w:rsidRDefault="0069621B" w:rsidP="0069621B">
      <w:pPr>
        <w:ind w:left="709"/>
        <w:jc w:val="center"/>
        <w:rPr>
          <w:b/>
          <w:sz w:val="28"/>
          <w:szCs w:val="28"/>
        </w:rPr>
      </w:pPr>
    </w:p>
    <w:p w14:paraId="0FF7EDE4" w14:textId="0BDF57EA" w:rsidR="0069621B" w:rsidRPr="001A3C53" w:rsidRDefault="0069621B" w:rsidP="0069621B">
      <w:pPr>
        <w:ind w:left="709"/>
        <w:jc w:val="center"/>
        <w:rPr>
          <w:b/>
          <w:sz w:val="28"/>
          <w:szCs w:val="28"/>
        </w:rPr>
      </w:pPr>
      <w:r w:rsidRPr="001A3C53">
        <w:rPr>
          <w:b/>
          <w:sz w:val="28"/>
          <w:szCs w:val="28"/>
        </w:rPr>
        <w:t xml:space="preserve">Одноставочные тарифы на </w:t>
      </w:r>
      <w:r>
        <w:rPr>
          <w:b/>
          <w:sz w:val="28"/>
          <w:szCs w:val="28"/>
        </w:rPr>
        <w:t>техническ</w:t>
      </w:r>
      <w:r w:rsidRPr="001A3C53">
        <w:rPr>
          <w:b/>
          <w:sz w:val="28"/>
          <w:szCs w:val="28"/>
        </w:rPr>
        <w:t>ую воду</w:t>
      </w:r>
    </w:p>
    <w:p w14:paraId="356E03BE" w14:textId="77777777" w:rsidR="0069621B" w:rsidRDefault="0069621B" w:rsidP="0069621B">
      <w:pPr>
        <w:jc w:val="center"/>
        <w:rPr>
          <w:b/>
          <w:sz w:val="28"/>
          <w:szCs w:val="28"/>
        </w:rPr>
      </w:pPr>
      <w:r w:rsidRPr="000A03BC">
        <w:rPr>
          <w:b/>
          <w:sz w:val="28"/>
          <w:szCs w:val="28"/>
        </w:rPr>
        <w:t xml:space="preserve">АО «РУСАЛ Новокузнецкий алюминиевый завод» </w:t>
      </w:r>
    </w:p>
    <w:p w14:paraId="5892678A" w14:textId="77777777" w:rsidR="0069621B" w:rsidRPr="000A03BC" w:rsidRDefault="0069621B" w:rsidP="0069621B">
      <w:pPr>
        <w:jc w:val="center"/>
        <w:rPr>
          <w:b/>
          <w:sz w:val="28"/>
          <w:szCs w:val="28"/>
        </w:rPr>
      </w:pPr>
      <w:r w:rsidRPr="000A03BC">
        <w:rPr>
          <w:b/>
          <w:sz w:val="28"/>
          <w:szCs w:val="28"/>
        </w:rPr>
        <w:t>(Новокузнецкий городской округ)</w:t>
      </w:r>
    </w:p>
    <w:p w14:paraId="039AF8F8" w14:textId="77777777" w:rsidR="0069621B" w:rsidRPr="008D4FA1" w:rsidRDefault="0069621B" w:rsidP="0069621B">
      <w:pPr>
        <w:jc w:val="center"/>
        <w:rPr>
          <w:b/>
          <w:color w:val="FF0000"/>
          <w:sz w:val="28"/>
          <w:szCs w:val="28"/>
        </w:rPr>
      </w:pPr>
      <w:r w:rsidRPr="00CD04D5">
        <w:rPr>
          <w:b/>
          <w:sz w:val="28"/>
          <w:szCs w:val="28"/>
        </w:rPr>
        <w:t>на период с 01.01.202</w:t>
      </w:r>
      <w:r>
        <w:rPr>
          <w:b/>
          <w:sz w:val="28"/>
          <w:szCs w:val="28"/>
        </w:rPr>
        <w:t>4</w:t>
      </w:r>
      <w:r w:rsidRPr="00CD04D5">
        <w:rPr>
          <w:b/>
          <w:sz w:val="28"/>
          <w:szCs w:val="28"/>
        </w:rPr>
        <w:t xml:space="preserve"> по 31.12.202</w:t>
      </w:r>
      <w:r>
        <w:rPr>
          <w:b/>
          <w:sz w:val="28"/>
          <w:szCs w:val="28"/>
        </w:rPr>
        <w:t>8</w:t>
      </w:r>
    </w:p>
    <w:p w14:paraId="6B4E01C8" w14:textId="77777777" w:rsidR="0069621B" w:rsidRPr="006A3E2F" w:rsidRDefault="0069621B" w:rsidP="0069621B">
      <w:pPr>
        <w:ind w:left="709" w:firstLine="709"/>
        <w:jc w:val="both"/>
        <w:rPr>
          <w:color w:val="FF0000"/>
          <w:sz w:val="28"/>
          <w:szCs w:val="28"/>
        </w:rPr>
      </w:pPr>
    </w:p>
    <w:tbl>
      <w:tblPr>
        <w:tblStyle w:val="ae"/>
        <w:tblW w:w="15345" w:type="dxa"/>
        <w:tblInd w:w="401" w:type="dxa"/>
        <w:tblLayout w:type="fixed"/>
        <w:tblLook w:val="04A0" w:firstRow="1" w:lastRow="0" w:firstColumn="1" w:lastColumn="0" w:noHBand="0" w:noVBand="1"/>
      </w:tblPr>
      <w:tblGrid>
        <w:gridCol w:w="595"/>
        <w:gridCol w:w="1965"/>
        <w:gridCol w:w="1303"/>
        <w:gridCol w:w="1276"/>
        <w:gridCol w:w="1276"/>
        <w:gridCol w:w="1275"/>
        <w:gridCol w:w="1276"/>
        <w:gridCol w:w="1276"/>
        <w:gridCol w:w="1276"/>
        <w:gridCol w:w="1275"/>
        <w:gridCol w:w="1276"/>
        <w:gridCol w:w="1276"/>
      </w:tblGrid>
      <w:tr w:rsidR="0069621B" w14:paraId="0C846F20" w14:textId="77777777" w:rsidTr="001E3338">
        <w:trPr>
          <w:trHeight w:val="307"/>
        </w:trPr>
        <w:tc>
          <w:tcPr>
            <w:tcW w:w="595" w:type="dxa"/>
            <w:vMerge w:val="restart"/>
            <w:vAlign w:val="center"/>
          </w:tcPr>
          <w:p w14:paraId="2AA73EA2" w14:textId="77777777" w:rsidR="0069621B" w:rsidRPr="001A3C53" w:rsidRDefault="0069621B" w:rsidP="00FC5BCF">
            <w:pPr>
              <w:jc w:val="center"/>
              <w:rPr>
                <w:sz w:val="28"/>
                <w:szCs w:val="28"/>
              </w:rPr>
            </w:pPr>
            <w:r w:rsidRPr="001A3C53">
              <w:rPr>
                <w:sz w:val="28"/>
                <w:szCs w:val="28"/>
              </w:rPr>
              <w:t>№</w:t>
            </w:r>
          </w:p>
          <w:p w14:paraId="6D1A92C2" w14:textId="77777777" w:rsidR="0069621B" w:rsidRDefault="0069621B" w:rsidP="00FC5BCF">
            <w:pPr>
              <w:jc w:val="center"/>
              <w:rPr>
                <w:color w:val="FF0000"/>
                <w:sz w:val="28"/>
                <w:szCs w:val="28"/>
              </w:rPr>
            </w:pPr>
            <w:r w:rsidRPr="001A3C53">
              <w:rPr>
                <w:sz w:val="28"/>
                <w:szCs w:val="28"/>
              </w:rPr>
              <w:t>п/п</w:t>
            </w:r>
          </w:p>
        </w:tc>
        <w:tc>
          <w:tcPr>
            <w:tcW w:w="1965" w:type="dxa"/>
            <w:vMerge w:val="restart"/>
            <w:vAlign w:val="center"/>
          </w:tcPr>
          <w:p w14:paraId="2F7D0860" w14:textId="77777777" w:rsidR="0069621B" w:rsidRDefault="0069621B" w:rsidP="00FC5BCF">
            <w:pPr>
              <w:jc w:val="center"/>
              <w:rPr>
                <w:color w:val="FF0000"/>
                <w:sz w:val="28"/>
                <w:szCs w:val="28"/>
              </w:rPr>
            </w:pPr>
            <w:r w:rsidRPr="001A3C53">
              <w:rPr>
                <w:sz w:val="28"/>
                <w:szCs w:val="28"/>
              </w:rPr>
              <w:t>Наименование потребителей</w:t>
            </w:r>
          </w:p>
        </w:tc>
        <w:tc>
          <w:tcPr>
            <w:tcW w:w="12785" w:type="dxa"/>
            <w:gridSpan w:val="10"/>
          </w:tcPr>
          <w:p w14:paraId="6AB713EE" w14:textId="77777777" w:rsidR="0069621B" w:rsidRDefault="0069621B" w:rsidP="00FC5BCF">
            <w:pPr>
              <w:jc w:val="center"/>
              <w:rPr>
                <w:color w:val="FF0000"/>
                <w:sz w:val="28"/>
                <w:szCs w:val="28"/>
              </w:rPr>
            </w:pPr>
            <w:r w:rsidRPr="00063D07">
              <w:rPr>
                <w:sz w:val="28"/>
                <w:szCs w:val="28"/>
              </w:rPr>
              <w:t>Тариф, руб./м</w:t>
            </w:r>
            <w:r w:rsidRPr="00063D07">
              <w:rPr>
                <w:sz w:val="28"/>
                <w:szCs w:val="28"/>
                <w:vertAlign w:val="superscript"/>
              </w:rPr>
              <w:t>3</w:t>
            </w:r>
          </w:p>
        </w:tc>
      </w:tr>
      <w:tr w:rsidR="0069621B" w14:paraId="09C2D6E9" w14:textId="77777777" w:rsidTr="001E3338">
        <w:trPr>
          <w:trHeight w:val="322"/>
        </w:trPr>
        <w:tc>
          <w:tcPr>
            <w:tcW w:w="595" w:type="dxa"/>
            <w:vMerge/>
          </w:tcPr>
          <w:p w14:paraId="4FA7D40C" w14:textId="77777777" w:rsidR="0069621B" w:rsidRDefault="0069621B" w:rsidP="00FC5BCF">
            <w:pPr>
              <w:jc w:val="both"/>
              <w:rPr>
                <w:color w:val="FF0000"/>
                <w:sz w:val="28"/>
                <w:szCs w:val="28"/>
              </w:rPr>
            </w:pPr>
          </w:p>
        </w:tc>
        <w:tc>
          <w:tcPr>
            <w:tcW w:w="1965" w:type="dxa"/>
            <w:vMerge/>
          </w:tcPr>
          <w:p w14:paraId="747EBDC0" w14:textId="77777777" w:rsidR="0069621B" w:rsidRDefault="0069621B" w:rsidP="00FC5BCF">
            <w:pPr>
              <w:jc w:val="both"/>
              <w:rPr>
                <w:color w:val="FF0000"/>
                <w:sz w:val="28"/>
                <w:szCs w:val="28"/>
              </w:rPr>
            </w:pPr>
          </w:p>
        </w:tc>
        <w:tc>
          <w:tcPr>
            <w:tcW w:w="2579" w:type="dxa"/>
            <w:gridSpan w:val="2"/>
          </w:tcPr>
          <w:p w14:paraId="3D427672" w14:textId="77777777" w:rsidR="0069621B" w:rsidRPr="00063D07" w:rsidRDefault="0069621B" w:rsidP="00FC5BCF">
            <w:pPr>
              <w:jc w:val="center"/>
              <w:rPr>
                <w:sz w:val="28"/>
                <w:szCs w:val="28"/>
              </w:rPr>
            </w:pPr>
            <w:r w:rsidRPr="00063D07">
              <w:rPr>
                <w:sz w:val="28"/>
                <w:szCs w:val="28"/>
              </w:rPr>
              <w:t>202</w:t>
            </w:r>
            <w:r>
              <w:rPr>
                <w:sz w:val="28"/>
                <w:szCs w:val="28"/>
              </w:rPr>
              <w:t>4</w:t>
            </w:r>
            <w:r w:rsidRPr="00063D07">
              <w:rPr>
                <w:sz w:val="28"/>
                <w:szCs w:val="28"/>
              </w:rPr>
              <w:t xml:space="preserve"> год</w:t>
            </w:r>
          </w:p>
        </w:tc>
        <w:tc>
          <w:tcPr>
            <w:tcW w:w="2551" w:type="dxa"/>
            <w:gridSpan w:val="2"/>
          </w:tcPr>
          <w:p w14:paraId="39C6CB75" w14:textId="77777777" w:rsidR="0069621B" w:rsidRPr="00063D07" w:rsidRDefault="0069621B" w:rsidP="00FC5BCF">
            <w:pPr>
              <w:jc w:val="center"/>
              <w:rPr>
                <w:sz w:val="28"/>
                <w:szCs w:val="28"/>
              </w:rPr>
            </w:pPr>
            <w:r w:rsidRPr="00063D07">
              <w:rPr>
                <w:sz w:val="28"/>
                <w:szCs w:val="28"/>
              </w:rPr>
              <w:t>202</w:t>
            </w:r>
            <w:r>
              <w:rPr>
                <w:sz w:val="28"/>
                <w:szCs w:val="28"/>
              </w:rPr>
              <w:t>5</w:t>
            </w:r>
            <w:r w:rsidRPr="00063D07">
              <w:rPr>
                <w:sz w:val="28"/>
                <w:szCs w:val="28"/>
              </w:rPr>
              <w:t xml:space="preserve"> год</w:t>
            </w:r>
          </w:p>
        </w:tc>
        <w:tc>
          <w:tcPr>
            <w:tcW w:w="2552" w:type="dxa"/>
            <w:gridSpan w:val="2"/>
          </w:tcPr>
          <w:p w14:paraId="1A780B64" w14:textId="77777777" w:rsidR="0069621B" w:rsidRPr="00063D07" w:rsidRDefault="0069621B" w:rsidP="00FC5BCF">
            <w:pPr>
              <w:jc w:val="center"/>
              <w:rPr>
                <w:sz w:val="28"/>
                <w:szCs w:val="28"/>
              </w:rPr>
            </w:pPr>
            <w:r w:rsidRPr="00063D07">
              <w:rPr>
                <w:sz w:val="28"/>
                <w:szCs w:val="28"/>
              </w:rPr>
              <w:t>202</w:t>
            </w:r>
            <w:r>
              <w:rPr>
                <w:sz w:val="28"/>
                <w:szCs w:val="28"/>
              </w:rPr>
              <w:t>6</w:t>
            </w:r>
            <w:r w:rsidRPr="00063D07">
              <w:rPr>
                <w:sz w:val="28"/>
                <w:szCs w:val="28"/>
              </w:rPr>
              <w:t xml:space="preserve"> год</w:t>
            </w:r>
          </w:p>
        </w:tc>
        <w:tc>
          <w:tcPr>
            <w:tcW w:w="2551" w:type="dxa"/>
            <w:gridSpan w:val="2"/>
          </w:tcPr>
          <w:p w14:paraId="0A59C489" w14:textId="77777777" w:rsidR="0069621B" w:rsidRPr="00063D07" w:rsidRDefault="0069621B" w:rsidP="00FC5BCF">
            <w:pPr>
              <w:jc w:val="center"/>
              <w:rPr>
                <w:sz w:val="28"/>
                <w:szCs w:val="28"/>
              </w:rPr>
            </w:pPr>
            <w:r w:rsidRPr="00063D07">
              <w:rPr>
                <w:sz w:val="28"/>
                <w:szCs w:val="28"/>
              </w:rPr>
              <w:t>202</w:t>
            </w:r>
            <w:r>
              <w:rPr>
                <w:sz w:val="28"/>
                <w:szCs w:val="28"/>
              </w:rPr>
              <w:t>7</w:t>
            </w:r>
            <w:r w:rsidRPr="00063D07">
              <w:rPr>
                <w:sz w:val="28"/>
                <w:szCs w:val="28"/>
              </w:rPr>
              <w:t xml:space="preserve"> год</w:t>
            </w:r>
          </w:p>
        </w:tc>
        <w:tc>
          <w:tcPr>
            <w:tcW w:w="2552" w:type="dxa"/>
            <w:gridSpan w:val="2"/>
            <w:vAlign w:val="center"/>
          </w:tcPr>
          <w:p w14:paraId="30D58101" w14:textId="77777777" w:rsidR="0069621B" w:rsidRPr="00063D07" w:rsidRDefault="0069621B" w:rsidP="00FC5BCF">
            <w:pPr>
              <w:jc w:val="center"/>
              <w:rPr>
                <w:sz w:val="28"/>
                <w:szCs w:val="28"/>
              </w:rPr>
            </w:pPr>
            <w:r w:rsidRPr="00063D07">
              <w:rPr>
                <w:sz w:val="28"/>
                <w:szCs w:val="28"/>
              </w:rPr>
              <w:t>202</w:t>
            </w:r>
            <w:r>
              <w:rPr>
                <w:sz w:val="28"/>
                <w:szCs w:val="28"/>
              </w:rPr>
              <w:t>8</w:t>
            </w:r>
            <w:r w:rsidRPr="00063D07">
              <w:rPr>
                <w:sz w:val="28"/>
                <w:szCs w:val="28"/>
              </w:rPr>
              <w:t xml:space="preserve"> год</w:t>
            </w:r>
          </w:p>
        </w:tc>
      </w:tr>
      <w:tr w:rsidR="0069621B" w14:paraId="4127EEFA" w14:textId="77777777" w:rsidTr="001E3338">
        <w:trPr>
          <w:trHeight w:val="849"/>
        </w:trPr>
        <w:tc>
          <w:tcPr>
            <w:tcW w:w="595" w:type="dxa"/>
            <w:vMerge/>
          </w:tcPr>
          <w:p w14:paraId="12BB706E" w14:textId="77777777" w:rsidR="0069621B" w:rsidRDefault="0069621B" w:rsidP="00FC5BCF">
            <w:pPr>
              <w:jc w:val="both"/>
              <w:rPr>
                <w:color w:val="FF0000"/>
                <w:sz w:val="28"/>
                <w:szCs w:val="28"/>
              </w:rPr>
            </w:pPr>
          </w:p>
        </w:tc>
        <w:tc>
          <w:tcPr>
            <w:tcW w:w="1965" w:type="dxa"/>
            <w:vMerge/>
          </w:tcPr>
          <w:p w14:paraId="3BD4DFE3" w14:textId="77777777" w:rsidR="0069621B" w:rsidRDefault="0069621B" w:rsidP="00FC5BCF">
            <w:pPr>
              <w:jc w:val="both"/>
              <w:rPr>
                <w:color w:val="FF0000"/>
                <w:sz w:val="28"/>
                <w:szCs w:val="28"/>
              </w:rPr>
            </w:pPr>
          </w:p>
        </w:tc>
        <w:tc>
          <w:tcPr>
            <w:tcW w:w="1303" w:type="dxa"/>
            <w:vAlign w:val="center"/>
          </w:tcPr>
          <w:p w14:paraId="709DDC95" w14:textId="77777777" w:rsidR="0069621B" w:rsidRPr="00D6284F" w:rsidRDefault="0069621B" w:rsidP="00FC5BCF">
            <w:pPr>
              <w:jc w:val="center"/>
              <w:rPr>
                <w:sz w:val="26"/>
                <w:szCs w:val="26"/>
              </w:rPr>
            </w:pPr>
            <w:r w:rsidRPr="00D6284F">
              <w:rPr>
                <w:sz w:val="26"/>
                <w:szCs w:val="26"/>
              </w:rPr>
              <w:t>с 01.01. по 30.06.</w:t>
            </w:r>
          </w:p>
        </w:tc>
        <w:tc>
          <w:tcPr>
            <w:tcW w:w="1276" w:type="dxa"/>
            <w:vAlign w:val="center"/>
          </w:tcPr>
          <w:p w14:paraId="73242727" w14:textId="77777777" w:rsidR="0069621B" w:rsidRPr="00D6284F" w:rsidRDefault="0069621B" w:rsidP="00FC5BCF">
            <w:pPr>
              <w:jc w:val="center"/>
              <w:rPr>
                <w:sz w:val="26"/>
                <w:szCs w:val="26"/>
              </w:rPr>
            </w:pPr>
            <w:r w:rsidRPr="00D6284F">
              <w:rPr>
                <w:sz w:val="26"/>
                <w:szCs w:val="26"/>
              </w:rPr>
              <w:t>с 01.07. по 31.12.</w:t>
            </w:r>
          </w:p>
        </w:tc>
        <w:tc>
          <w:tcPr>
            <w:tcW w:w="1276" w:type="dxa"/>
            <w:vAlign w:val="center"/>
          </w:tcPr>
          <w:p w14:paraId="4CFEFA14" w14:textId="77777777" w:rsidR="0069621B" w:rsidRPr="00D6284F" w:rsidRDefault="0069621B" w:rsidP="00FC5BCF">
            <w:pPr>
              <w:jc w:val="center"/>
              <w:rPr>
                <w:sz w:val="26"/>
                <w:szCs w:val="26"/>
              </w:rPr>
            </w:pPr>
            <w:r w:rsidRPr="00D6284F">
              <w:rPr>
                <w:sz w:val="26"/>
                <w:szCs w:val="26"/>
              </w:rPr>
              <w:t>с 01.01. по 30.06.</w:t>
            </w:r>
          </w:p>
        </w:tc>
        <w:tc>
          <w:tcPr>
            <w:tcW w:w="1275" w:type="dxa"/>
            <w:vAlign w:val="center"/>
          </w:tcPr>
          <w:p w14:paraId="6CCCB54B" w14:textId="77777777" w:rsidR="0069621B" w:rsidRPr="00D6284F" w:rsidRDefault="0069621B" w:rsidP="00FC5BCF">
            <w:pPr>
              <w:jc w:val="center"/>
              <w:rPr>
                <w:sz w:val="26"/>
                <w:szCs w:val="26"/>
              </w:rPr>
            </w:pPr>
            <w:r w:rsidRPr="00D6284F">
              <w:rPr>
                <w:sz w:val="26"/>
                <w:szCs w:val="26"/>
              </w:rPr>
              <w:t>с 01.07. по 31.12.</w:t>
            </w:r>
          </w:p>
        </w:tc>
        <w:tc>
          <w:tcPr>
            <w:tcW w:w="1276" w:type="dxa"/>
            <w:vAlign w:val="center"/>
          </w:tcPr>
          <w:p w14:paraId="0453EAE5" w14:textId="77777777" w:rsidR="0069621B" w:rsidRPr="00D6284F" w:rsidRDefault="0069621B" w:rsidP="00FC5BCF">
            <w:pPr>
              <w:jc w:val="center"/>
              <w:rPr>
                <w:sz w:val="26"/>
                <w:szCs w:val="26"/>
              </w:rPr>
            </w:pPr>
            <w:r w:rsidRPr="00D6284F">
              <w:rPr>
                <w:sz w:val="26"/>
                <w:szCs w:val="26"/>
              </w:rPr>
              <w:t>с 01.01. по 30.06.</w:t>
            </w:r>
          </w:p>
        </w:tc>
        <w:tc>
          <w:tcPr>
            <w:tcW w:w="1276" w:type="dxa"/>
            <w:vAlign w:val="center"/>
          </w:tcPr>
          <w:p w14:paraId="2267155B" w14:textId="77777777" w:rsidR="0069621B" w:rsidRPr="00D6284F" w:rsidRDefault="0069621B" w:rsidP="00FC5BCF">
            <w:pPr>
              <w:jc w:val="center"/>
              <w:rPr>
                <w:sz w:val="26"/>
                <w:szCs w:val="26"/>
              </w:rPr>
            </w:pPr>
            <w:r w:rsidRPr="00D6284F">
              <w:rPr>
                <w:sz w:val="26"/>
                <w:szCs w:val="26"/>
              </w:rPr>
              <w:t>с 01.07. по 31.12.</w:t>
            </w:r>
          </w:p>
        </w:tc>
        <w:tc>
          <w:tcPr>
            <w:tcW w:w="1276" w:type="dxa"/>
            <w:vAlign w:val="center"/>
          </w:tcPr>
          <w:p w14:paraId="67AB0671" w14:textId="77777777" w:rsidR="0069621B" w:rsidRPr="00D6284F" w:rsidRDefault="0069621B" w:rsidP="00FC5BCF">
            <w:pPr>
              <w:jc w:val="center"/>
              <w:rPr>
                <w:sz w:val="26"/>
                <w:szCs w:val="26"/>
              </w:rPr>
            </w:pPr>
            <w:r w:rsidRPr="00D6284F">
              <w:rPr>
                <w:sz w:val="26"/>
                <w:szCs w:val="26"/>
              </w:rPr>
              <w:t>с 01.01. по 30.06.</w:t>
            </w:r>
          </w:p>
        </w:tc>
        <w:tc>
          <w:tcPr>
            <w:tcW w:w="1275" w:type="dxa"/>
            <w:vAlign w:val="center"/>
          </w:tcPr>
          <w:p w14:paraId="27231AB5" w14:textId="77777777" w:rsidR="0069621B" w:rsidRPr="00D6284F" w:rsidRDefault="0069621B" w:rsidP="00FC5BCF">
            <w:pPr>
              <w:jc w:val="center"/>
              <w:rPr>
                <w:sz w:val="26"/>
                <w:szCs w:val="26"/>
              </w:rPr>
            </w:pPr>
            <w:r w:rsidRPr="00D6284F">
              <w:rPr>
                <w:sz w:val="26"/>
                <w:szCs w:val="26"/>
              </w:rPr>
              <w:t>с 01.07. по 31.12.</w:t>
            </w:r>
          </w:p>
        </w:tc>
        <w:tc>
          <w:tcPr>
            <w:tcW w:w="1276" w:type="dxa"/>
            <w:vAlign w:val="center"/>
          </w:tcPr>
          <w:p w14:paraId="08C45CB0" w14:textId="77777777" w:rsidR="0069621B" w:rsidRPr="00D6284F" w:rsidRDefault="0069621B" w:rsidP="00FC5BCF">
            <w:pPr>
              <w:jc w:val="center"/>
              <w:rPr>
                <w:sz w:val="26"/>
                <w:szCs w:val="26"/>
              </w:rPr>
            </w:pPr>
            <w:r w:rsidRPr="00D6284F">
              <w:rPr>
                <w:sz w:val="26"/>
                <w:szCs w:val="26"/>
              </w:rPr>
              <w:t>с 01.01. по 30.06.</w:t>
            </w:r>
          </w:p>
        </w:tc>
        <w:tc>
          <w:tcPr>
            <w:tcW w:w="1276" w:type="dxa"/>
            <w:vAlign w:val="center"/>
          </w:tcPr>
          <w:p w14:paraId="702471A0" w14:textId="77777777" w:rsidR="0069621B" w:rsidRPr="00D6284F" w:rsidRDefault="0069621B" w:rsidP="00FC5BCF">
            <w:pPr>
              <w:jc w:val="center"/>
              <w:rPr>
                <w:sz w:val="26"/>
                <w:szCs w:val="26"/>
              </w:rPr>
            </w:pPr>
            <w:r w:rsidRPr="00D6284F">
              <w:rPr>
                <w:sz w:val="26"/>
                <w:szCs w:val="26"/>
              </w:rPr>
              <w:t>с 01.07. по 31.12.</w:t>
            </w:r>
          </w:p>
        </w:tc>
      </w:tr>
      <w:tr w:rsidR="0069621B" w14:paraId="27F8A31B" w14:textId="77777777" w:rsidTr="001E3338">
        <w:trPr>
          <w:trHeight w:val="307"/>
        </w:trPr>
        <w:tc>
          <w:tcPr>
            <w:tcW w:w="15345" w:type="dxa"/>
            <w:gridSpan w:val="12"/>
          </w:tcPr>
          <w:p w14:paraId="3407BD5F" w14:textId="77777777" w:rsidR="0069621B" w:rsidRPr="00117F06" w:rsidRDefault="0069621B" w:rsidP="00FC5BCF">
            <w:pPr>
              <w:pStyle w:val="a7"/>
              <w:jc w:val="center"/>
              <w:rPr>
                <w:sz w:val="28"/>
                <w:szCs w:val="28"/>
              </w:rPr>
            </w:pPr>
            <w:r>
              <w:rPr>
                <w:sz w:val="28"/>
                <w:szCs w:val="28"/>
              </w:rPr>
              <w:t>Техническ</w:t>
            </w:r>
            <w:r w:rsidRPr="00117F06">
              <w:rPr>
                <w:sz w:val="28"/>
                <w:szCs w:val="28"/>
              </w:rPr>
              <w:t>ая вода</w:t>
            </w:r>
          </w:p>
        </w:tc>
      </w:tr>
      <w:tr w:rsidR="0069621B" w14:paraId="530D5DF4" w14:textId="77777777" w:rsidTr="001E3338">
        <w:trPr>
          <w:trHeight w:val="615"/>
        </w:trPr>
        <w:tc>
          <w:tcPr>
            <w:tcW w:w="595" w:type="dxa"/>
            <w:vAlign w:val="center"/>
          </w:tcPr>
          <w:p w14:paraId="08960220" w14:textId="77777777" w:rsidR="0069621B" w:rsidRPr="00063D07" w:rsidRDefault="0069621B" w:rsidP="00FC5BCF">
            <w:pPr>
              <w:jc w:val="center"/>
              <w:rPr>
                <w:sz w:val="28"/>
                <w:szCs w:val="28"/>
              </w:rPr>
            </w:pPr>
            <w:r>
              <w:rPr>
                <w:sz w:val="28"/>
                <w:szCs w:val="28"/>
              </w:rPr>
              <w:t>1</w:t>
            </w:r>
            <w:r w:rsidRPr="00063D07">
              <w:rPr>
                <w:sz w:val="28"/>
                <w:szCs w:val="28"/>
              </w:rPr>
              <w:t>.</w:t>
            </w:r>
          </w:p>
        </w:tc>
        <w:tc>
          <w:tcPr>
            <w:tcW w:w="1965" w:type="dxa"/>
          </w:tcPr>
          <w:p w14:paraId="7DDC4BC1" w14:textId="77777777" w:rsidR="0069621B" w:rsidRPr="00063D07" w:rsidRDefault="0069621B" w:rsidP="00FC5BCF">
            <w:pPr>
              <w:jc w:val="both"/>
              <w:rPr>
                <w:sz w:val="28"/>
                <w:szCs w:val="28"/>
              </w:rPr>
            </w:pPr>
            <w:r w:rsidRPr="00063D07">
              <w:rPr>
                <w:sz w:val="28"/>
                <w:szCs w:val="28"/>
              </w:rPr>
              <w:t xml:space="preserve">Прочие потребители            </w:t>
            </w:r>
            <w:proofErr w:type="gramStart"/>
            <w:r w:rsidRPr="00063D07">
              <w:rPr>
                <w:sz w:val="28"/>
                <w:szCs w:val="28"/>
              </w:rPr>
              <w:t xml:space="preserve">   (</w:t>
            </w:r>
            <w:proofErr w:type="gramEnd"/>
            <w:r w:rsidRPr="00063D07">
              <w:rPr>
                <w:sz w:val="28"/>
                <w:szCs w:val="28"/>
              </w:rPr>
              <w:t>без НДС)</w:t>
            </w:r>
          </w:p>
        </w:tc>
        <w:tc>
          <w:tcPr>
            <w:tcW w:w="1303" w:type="dxa"/>
            <w:vAlign w:val="center"/>
          </w:tcPr>
          <w:p w14:paraId="07532BEB" w14:textId="77777777" w:rsidR="0069621B" w:rsidRPr="002657DE" w:rsidRDefault="0069621B" w:rsidP="00FC5BCF">
            <w:pPr>
              <w:jc w:val="center"/>
              <w:rPr>
                <w:sz w:val="28"/>
                <w:szCs w:val="28"/>
              </w:rPr>
            </w:pPr>
            <w:r w:rsidRPr="002657DE">
              <w:rPr>
                <w:sz w:val="28"/>
                <w:szCs w:val="28"/>
              </w:rPr>
              <w:t>4,94</w:t>
            </w:r>
          </w:p>
        </w:tc>
        <w:tc>
          <w:tcPr>
            <w:tcW w:w="1276" w:type="dxa"/>
            <w:vAlign w:val="center"/>
          </w:tcPr>
          <w:p w14:paraId="1CC89324" w14:textId="77777777" w:rsidR="0069621B" w:rsidRPr="002657DE" w:rsidRDefault="0069621B" w:rsidP="00FC5BCF">
            <w:pPr>
              <w:jc w:val="center"/>
              <w:rPr>
                <w:sz w:val="28"/>
                <w:szCs w:val="28"/>
              </w:rPr>
            </w:pPr>
            <w:r w:rsidRPr="002657DE">
              <w:rPr>
                <w:sz w:val="28"/>
                <w:szCs w:val="28"/>
              </w:rPr>
              <w:t>5,4</w:t>
            </w:r>
            <w:r>
              <w:rPr>
                <w:sz w:val="28"/>
                <w:szCs w:val="28"/>
              </w:rPr>
              <w:t>1</w:t>
            </w:r>
          </w:p>
        </w:tc>
        <w:tc>
          <w:tcPr>
            <w:tcW w:w="1276" w:type="dxa"/>
            <w:vAlign w:val="center"/>
          </w:tcPr>
          <w:p w14:paraId="55C18B77" w14:textId="77777777" w:rsidR="0069621B" w:rsidRPr="005B1925" w:rsidRDefault="0069621B" w:rsidP="00FC5BCF">
            <w:pPr>
              <w:jc w:val="center"/>
              <w:rPr>
                <w:sz w:val="28"/>
                <w:szCs w:val="28"/>
              </w:rPr>
            </w:pPr>
            <w:r w:rsidRPr="005B1925">
              <w:rPr>
                <w:sz w:val="28"/>
                <w:szCs w:val="28"/>
              </w:rPr>
              <w:t>5,41</w:t>
            </w:r>
          </w:p>
        </w:tc>
        <w:tc>
          <w:tcPr>
            <w:tcW w:w="1275" w:type="dxa"/>
            <w:vAlign w:val="center"/>
          </w:tcPr>
          <w:p w14:paraId="7D1047B1" w14:textId="77777777" w:rsidR="0069621B" w:rsidRPr="005B1925" w:rsidRDefault="0069621B" w:rsidP="00FC5BCF">
            <w:pPr>
              <w:jc w:val="center"/>
              <w:rPr>
                <w:sz w:val="28"/>
                <w:szCs w:val="28"/>
              </w:rPr>
            </w:pPr>
            <w:r w:rsidRPr="005B1925">
              <w:rPr>
                <w:sz w:val="28"/>
                <w:szCs w:val="28"/>
              </w:rPr>
              <w:t>5,95</w:t>
            </w:r>
          </w:p>
        </w:tc>
        <w:tc>
          <w:tcPr>
            <w:tcW w:w="1276" w:type="dxa"/>
            <w:vAlign w:val="center"/>
          </w:tcPr>
          <w:p w14:paraId="749B4DFB" w14:textId="77777777" w:rsidR="0069621B" w:rsidRPr="002657DE" w:rsidRDefault="0069621B" w:rsidP="00FC5BCF">
            <w:pPr>
              <w:jc w:val="center"/>
              <w:rPr>
                <w:sz w:val="28"/>
                <w:szCs w:val="28"/>
              </w:rPr>
            </w:pPr>
            <w:r>
              <w:rPr>
                <w:sz w:val="28"/>
                <w:szCs w:val="28"/>
              </w:rPr>
              <w:t>6,22</w:t>
            </w:r>
          </w:p>
        </w:tc>
        <w:tc>
          <w:tcPr>
            <w:tcW w:w="1276" w:type="dxa"/>
            <w:vAlign w:val="center"/>
          </w:tcPr>
          <w:p w14:paraId="050B799E" w14:textId="77777777" w:rsidR="0069621B" w:rsidRPr="002657DE" w:rsidRDefault="0069621B" w:rsidP="00FC5BCF">
            <w:pPr>
              <w:jc w:val="center"/>
              <w:rPr>
                <w:sz w:val="28"/>
                <w:szCs w:val="28"/>
              </w:rPr>
            </w:pPr>
            <w:r>
              <w:rPr>
                <w:sz w:val="28"/>
                <w:szCs w:val="28"/>
              </w:rPr>
              <w:t>7,15</w:t>
            </w:r>
          </w:p>
        </w:tc>
        <w:tc>
          <w:tcPr>
            <w:tcW w:w="1276" w:type="dxa"/>
            <w:vAlign w:val="center"/>
          </w:tcPr>
          <w:p w14:paraId="24455760" w14:textId="77777777" w:rsidR="0069621B" w:rsidRPr="002657DE" w:rsidRDefault="0069621B" w:rsidP="00FC5BCF">
            <w:pPr>
              <w:jc w:val="center"/>
              <w:rPr>
                <w:sz w:val="28"/>
                <w:szCs w:val="28"/>
              </w:rPr>
            </w:pPr>
            <w:r>
              <w:rPr>
                <w:sz w:val="28"/>
                <w:szCs w:val="28"/>
              </w:rPr>
              <w:t>7,15</w:t>
            </w:r>
          </w:p>
        </w:tc>
        <w:tc>
          <w:tcPr>
            <w:tcW w:w="1275" w:type="dxa"/>
            <w:vAlign w:val="center"/>
          </w:tcPr>
          <w:p w14:paraId="1335C177" w14:textId="77777777" w:rsidR="0069621B" w:rsidRPr="002657DE" w:rsidRDefault="0069621B" w:rsidP="00FC5BCF">
            <w:pPr>
              <w:jc w:val="center"/>
              <w:rPr>
                <w:sz w:val="28"/>
                <w:szCs w:val="28"/>
              </w:rPr>
            </w:pPr>
            <w:r>
              <w:rPr>
                <w:sz w:val="28"/>
                <w:szCs w:val="28"/>
              </w:rPr>
              <w:t>8,51</w:t>
            </w:r>
          </w:p>
        </w:tc>
        <w:tc>
          <w:tcPr>
            <w:tcW w:w="1276" w:type="dxa"/>
            <w:vAlign w:val="center"/>
          </w:tcPr>
          <w:p w14:paraId="104B9F91" w14:textId="77777777" w:rsidR="0069621B" w:rsidRPr="002657DE" w:rsidRDefault="0069621B" w:rsidP="00FC5BCF">
            <w:pPr>
              <w:jc w:val="center"/>
              <w:rPr>
                <w:sz w:val="28"/>
                <w:szCs w:val="28"/>
              </w:rPr>
            </w:pPr>
            <w:r>
              <w:rPr>
                <w:sz w:val="28"/>
                <w:szCs w:val="28"/>
              </w:rPr>
              <w:t>8,51</w:t>
            </w:r>
          </w:p>
        </w:tc>
        <w:tc>
          <w:tcPr>
            <w:tcW w:w="1276" w:type="dxa"/>
            <w:vAlign w:val="center"/>
          </w:tcPr>
          <w:p w14:paraId="40352D08" w14:textId="77777777" w:rsidR="0069621B" w:rsidRPr="002657DE" w:rsidRDefault="0069621B" w:rsidP="00FC5BCF">
            <w:pPr>
              <w:jc w:val="center"/>
              <w:rPr>
                <w:sz w:val="28"/>
                <w:szCs w:val="28"/>
              </w:rPr>
            </w:pPr>
            <w:r>
              <w:rPr>
                <w:sz w:val="28"/>
                <w:szCs w:val="28"/>
              </w:rPr>
              <w:t>10,08</w:t>
            </w:r>
          </w:p>
        </w:tc>
      </w:tr>
    </w:tbl>
    <w:p w14:paraId="7CB1DCC6" w14:textId="77777777" w:rsidR="0069621B" w:rsidRDefault="0069621B" w:rsidP="007160A5">
      <w:pPr>
        <w:jc w:val="center"/>
        <w:rPr>
          <w:b/>
          <w:color w:val="000000" w:themeColor="text1"/>
          <w:sz w:val="28"/>
          <w:szCs w:val="28"/>
        </w:rPr>
      </w:pPr>
    </w:p>
    <w:p w14:paraId="0751898C" w14:textId="77777777" w:rsidR="005117A3" w:rsidRDefault="005117A3" w:rsidP="005117A3">
      <w:pPr>
        <w:rPr>
          <w:b/>
          <w:color w:val="000000" w:themeColor="text1"/>
          <w:sz w:val="28"/>
          <w:szCs w:val="28"/>
        </w:rPr>
        <w:sectPr w:rsidR="005117A3" w:rsidSect="0069621B">
          <w:pgSz w:w="16838" w:h="11906" w:orient="landscape"/>
          <w:pgMar w:top="1559" w:right="851" w:bottom="1418" w:left="340" w:header="709" w:footer="709" w:gutter="0"/>
          <w:cols w:space="708"/>
          <w:titlePg/>
          <w:docGrid w:linePitch="360"/>
        </w:sectPr>
      </w:pPr>
    </w:p>
    <w:p w14:paraId="16CCDA76" w14:textId="77777777" w:rsidR="005117A3" w:rsidRDefault="005117A3" w:rsidP="00736B28">
      <w:pPr>
        <w:tabs>
          <w:tab w:val="left" w:pos="270"/>
          <w:tab w:val="right" w:pos="9355"/>
        </w:tabs>
      </w:pPr>
    </w:p>
    <w:p w14:paraId="5E1679ED" w14:textId="15D4F1B7" w:rsidR="001E3338" w:rsidRPr="00F01343" w:rsidRDefault="001E3338" w:rsidP="009857CF">
      <w:pPr>
        <w:tabs>
          <w:tab w:val="left" w:pos="270"/>
          <w:tab w:val="right" w:pos="9355"/>
        </w:tabs>
        <w:ind w:firstLine="5812"/>
        <w:jc w:val="center"/>
      </w:pPr>
      <w:r w:rsidRPr="00F01343">
        <w:t>Приложение</w:t>
      </w:r>
      <w:r>
        <w:t xml:space="preserve"> № 15 к протоколу</w:t>
      </w:r>
      <w:r w:rsidRPr="00F01343">
        <w:t xml:space="preserve"> № </w:t>
      </w:r>
      <w:r>
        <w:t>61</w:t>
      </w:r>
    </w:p>
    <w:p w14:paraId="1F507089" w14:textId="77777777" w:rsidR="001E3338" w:rsidRPr="00F01343" w:rsidRDefault="001E3338" w:rsidP="001E3338">
      <w:pPr>
        <w:tabs>
          <w:tab w:val="left" w:pos="3686"/>
          <w:tab w:val="left" w:pos="9356"/>
        </w:tabs>
        <w:ind w:right="196" w:firstLine="4962"/>
        <w:jc w:val="right"/>
      </w:pPr>
      <w:r w:rsidRPr="00F01343">
        <w:t>заседания правления Региональной</w:t>
      </w:r>
    </w:p>
    <w:p w14:paraId="6BF9FFC6" w14:textId="77777777" w:rsidR="001E3338" w:rsidRPr="00F01343" w:rsidRDefault="001E3338" w:rsidP="001E3338">
      <w:pPr>
        <w:tabs>
          <w:tab w:val="left" w:pos="3686"/>
          <w:tab w:val="left" w:pos="9498"/>
        </w:tabs>
        <w:ind w:right="1188" w:firstLine="4962"/>
        <w:jc w:val="right"/>
      </w:pPr>
      <w:r w:rsidRPr="00F01343">
        <w:t>энергетической комиссии</w:t>
      </w:r>
    </w:p>
    <w:p w14:paraId="392114BA" w14:textId="357AC263" w:rsidR="001E3338" w:rsidRDefault="001E3338"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34FE0F21" w14:textId="77777777" w:rsidR="001E3338" w:rsidRDefault="001E3338" w:rsidP="001E3338">
      <w:pPr>
        <w:tabs>
          <w:tab w:val="left" w:pos="3686"/>
          <w:tab w:val="left" w:pos="9498"/>
        </w:tabs>
        <w:ind w:right="1472" w:firstLine="4962"/>
        <w:jc w:val="right"/>
      </w:pPr>
    </w:p>
    <w:p w14:paraId="4691FDBB" w14:textId="77777777" w:rsidR="001E3338" w:rsidRDefault="001E3338" w:rsidP="001E3338">
      <w:pPr>
        <w:tabs>
          <w:tab w:val="left" w:pos="3686"/>
          <w:tab w:val="left" w:pos="9498"/>
        </w:tabs>
        <w:ind w:right="1472" w:firstLine="4962"/>
        <w:jc w:val="right"/>
      </w:pPr>
    </w:p>
    <w:p w14:paraId="594BEE46" w14:textId="77777777" w:rsidR="001E3338" w:rsidRDefault="001E3338" w:rsidP="001E3338">
      <w:pPr>
        <w:jc w:val="center"/>
        <w:rPr>
          <w:b/>
          <w:sz w:val="28"/>
          <w:szCs w:val="28"/>
        </w:rPr>
      </w:pPr>
      <w:r w:rsidRPr="003A55FA">
        <w:rPr>
          <w:b/>
          <w:sz w:val="28"/>
          <w:szCs w:val="28"/>
        </w:rPr>
        <w:t xml:space="preserve">Долгосрочные параметры </w:t>
      </w:r>
      <w:r w:rsidRPr="0074516A">
        <w:rPr>
          <w:b/>
          <w:sz w:val="28"/>
          <w:szCs w:val="28"/>
        </w:rPr>
        <w:t xml:space="preserve">регулирования тарифов на </w:t>
      </w:r>
    </w:p>
    <w:p w14:paraId="5100CDB8" w14:textId="77777777" w:rsidR="001E3338" w:rsidRDefault="001E3338" w:rsidP="001E3338">
      <w:pPr>
        <w:jc w:val="center"/>
        <w:rPr>
          <w:b/>
          <w:sz w:val="28"/>
          <w:szCs w:val="28"/>
        </w:rPr>
      </w:pPr>
      <w:r w:rsidRPr="009E6B33">
        <w:rPr>
          <w:b/>
          <w:sz w:val="28"/>
          <w:szCs w:val="28"/>
        </w:rPr>
        <w:t>транспортировку сточных вод</w:t>
      </w:r>
      <w:r>
        <w:rPr>
          <w:b/>
          <w:sz w:val="28"/>
          <w:szCs w:val="28"/>
        </w:rPr>
        <w:t xml:space="preserve"> </w:t>
      </w:r>
      <w:r w:rsidRPr="009E6B33">
        <w:rPr>
          <w:b/>
          <w:sz w:val="28"/>
          <w:szCs w:val="28"/>
        </w:rPr>
        <w:t xml:space="preserve">АО «РУСАЛ Новокузнецкий </w:t>
      </w:r>
    </w:p>
    <w:p w14:paraId="26E0E0F7" w14:textId="77777777" w:rsidR="001E3338" w:rsidRDefault="001E3338" w:rsidP="001E3338">
      <w:pPr>
        <w:jc w:val="center"/>
        <w:rPr>
          <w:b/>
          <w:sz w:val="28"/>
          <w:szCs w:val="28"/>
        </w:rPr>
      </w:pPr>
      <w:r w:rsidRPr="009E6B33">
        <w:rPr>
          <w:b/>
          <w:sz w:val="28"/>
          <w:szCs w:val="28"/>
        </w:rPr>
        <w:t>алюминиевый завод»</w:t>
      </w:r>
      <w:r>
        <w:rPr>
          <w:b/>
          <w:sz w:val="28"/>
          <w:szCs w:val="28"/>
        </w:rPr>
        <w:t xml:space="preserve"> </w:t>
      </w:r>
      <w:r w:rsidRPr="009E6B33">
        <w:rPr>
          <w:b/>
          <w:sz w:val="28"/>
          <w:szCs w:val="28"/>
        </w:rPr>
        <w:t xml:space="preserve">(Новокузнецкий городской округ, </w:t>
      </w:r>
    </w:p>
    <w:p w14:paraId="1C232465" w14:textId="77777777" w:rsidR="001E3338" w:rsidRPr="003A55FA" w:rsidRDefault="001E3338" w:rsidP="001E3338">
      <w:pPr>
        <w:jc w:val="center"/>
        <w:rPr>
          <w:b/>
          <w:color w:val="FF0000"/>
          <w:sz w:val="28"/>
          <w:szCs w:val="28"/>
        </w:rPr>
      </w:pPr>
      <w:r w:rsidRPr="009E6B33">
        <w:rPr>
          <w:b/>
          <w:sz w:val="28"/>
          <w:szCs w:val="28"/>
        </w:rPr>
        <w:t>промплощадка НкАЗ-1)</w:t>
      </w:r>
      <w:r>
        <w:rPr>
          <w:b/>
          <w:sz w:val="28"/>
          <w:szCs w:val="28"/>
        </w:rPr>
        <w:t xml:space="preserve"> </w:t>
      </w:r>
      <w:r w:rsidRPr="00F33647">
        <w:rPr>
          <w:b/>
          <w:sz w:val="28"/>
          <w:szCs w:val="28"/>
        </w:rPr>
        <w:t xml:space="preserve">на период с </w:t>
      </w:r>
      <w:r>
        <w:rPr>
          <w:b/>
          <w:sz w:val="28"/>
          <w:szCs w:val="28"/>
        </w:rPr>
        <w:t>01</w:t>
      </w:r>
      <w:r w:rsidRPr="00F33647">
        <w:rPr>
          <w:b/>
          <w:sz w:val="28"/>
          <w:szCs w:val="28"/>
        </w:rPr>
        <w:t>.</w:t>
      </w:r>
      <w:r>
        <w:rPr>
          <w:b/>
          <w:sz w:val="28"/>
          <w:szCs w:val="28"/>
        </w:rPr>
        <w:t>0</w:t>
      </w:r>
      <w:r w:rsidRPr="00F33647">
        <w:rPr>
          <w:b/>
          <w:sz w:val="28"/>
          <w:szCs w:val="28"/>
        </w:rPr>
        <w:t>1.202</w:t>
      </w:r>
      <w:r>
        <w:rPr>
          <w:b/>
          <w:sz w:val="28"/>
          <w:szCs w:val="28"/>
        </w:rPr>
        <w:t>5</w:t>
      </w:r>
      <w:r w:rsidRPr="00F33647">
        <w:rPr>
          <w:b/>
          <w:sz w:val="28"/>
          <w:szCs w:val="28"/>
        </w:rPr>
        <w:t xml:space="preserve"> </w:t>
      </w:r>
      <w:r w:rsidRPr="003A55FA">
        <w:rPr>
          <w:b/>
          <w:sz w:val="28"/>
          <w:szCs w:val="28"/>
        </w:rPr>
        <w:t>по 31.12.20</w:t>
      </w:r>
      <w:r>
        <w:rPr>
          <w:b/>
          <w:sz w:val="28"/>
          <w:szCs w:val="28"/>
        </w:rPr>
        <w:t>27</w:t>
      </w:r>
    </w:p>
    <w:p w14:paraId="0B38072B" w14:textId="77777777" w:rsidR="001E3338" w:rsidRPr="003A55FA" w:rsidRDefault="001E3338" w:rsidP="001E3338">
      <w:pPr>
        <w:jc w:val="center"/>
        <w:rPr>
          <w:b/>
          <w:color w:val="FF0000"/>
          <w:sz w:val="28"/>
          <w:szCs w:val="28"/>
        </w:rPr>
      </w:pPr>
    </w:p>
    <w:p w14:paraId="7F77B33E" w14:textId="77777777" w:rsidR="001E3338" w:rsidRPr="003A55FA" w:rsidRDefault="001E3338" w:rsidP="001E3338">
      <w:pPr>
        <w:tabs>
          <w:tab w:val="left" w:pos="0"/>
        </w:tabs>
        <w:ind w:left="3544"/>
        <w:jc w:val="center"/>
        <w:rPr>
          <w:color w:val="FF0000"/>
          <w:sz w:val="28"/>
          <w:szCs w:val="28"/>
        </w:rPr>
      </w:pPr>
    </w:p>
    <w:tbl>
      <w:tblPr>
        <w:tblStyle w:val="ae"/>
        <w:tblW w:w="10206" w:type="dxa"/>
        <w:tblInd w:w="-1139" w:type="dxa"/>
        <w:tblLayout w:type="fixed"/>
        <w:tblLook w:val="04A0" w:firstRow="1" w:lastRow="0" w:firstColumn="1" w:lastColumn="0" w:noHBand="0" w:noVBand="1"/>
      </w:tblPr>
      <w:tblGrid>
        <w:gridCol w:w="2127"/>
        <w:gridCol w:w="992"/>
        <w:gridCol w:w="1417"/>
        <w:gridCol w:w="1843"/>
        <w:gridCol w:w="1559"/>
        <w:gridCol w:w="1134"/>
        <w:gridCol w:w="1134"/>
      </w:tblGrid>
      <w:tr w:rsidR="001E3338" w:rsidRPr="003A55FA" w14:paraId="1C2BB53B" w14:textId="77777777" w:rsidTr="00FC5BCF">
        <w:trPr>
          <w:trHeight w:val="922"/>
        </w:trPr>
        <w:tc>
          <w:tcPr>
            <w:tcW w:w="2127" w:type="dxa"/>
            <w:vMerge w:val="restart"/>
            <w:vAlign w:val="center"/>
          </w:tcPr>
          <w:p w14:paraId="2E243B53" w14:textId="77777777" w:rsidR="001E3338" w:rsidRPr="003A55FA" w:rsidRDefault="001E3338" w:rsidP="00FC5BCF">
            <w:pPr>
              <w:tabs>
                <w:tab w:val="left" w:pos="0"/>
              </w:tabs>
              <w:jc w:val="center"/>
            </w:pPr>
            <w:r w:rsidRPr="003A55FA">
              <w:t>Наименование услуг</w:t>
            </w:r>
            <w:r>
              <w:t>и</w:t>
            </w:r>
          </w:p>
        </w:tc>
        <w:tc>
          <w:tcPr>
            <w:tcW w:w="992" w:type="dxa"/>
            <w:vMerge w:val="restart"/>
            <w:vAlign w:val="center"/>
          </w:tcPr>
          <w:p w14:paraId="3F04A4E9" w14:textId="77777777" w:rsidR="001E3338" w:rsidRPr="003A55FA" w:rsidRDefault="001E3338" w:rsidP="00FC5BCF">
            <w:pPr>
              <w:tabs>
                <w:tab w:val="left" w:pos="0"/>
              </w:tabs>
              <w:jc w:val="center"/>
            </w:pPr>
            <w:r w:rsidRPr="003A55FA">
              <w:t>Период</w:t>
            </w:r>
          </w:p>
        </w:tc>
        <w:tc>
          <w:tcPr>
            <w:tcW w:w="1417" w:type="dxa"/>
            <w:vMerge w:val="restart"/>
            <w:vAlign w:val="center"/>
          </w:tcPr>
          <w:p w14:paraId="30375C9B" w14:textId="77777777" w:rsidR="001E3338" w:rsidRPr="003A55FA" w:rsidRDefault="001E3338" w:rsidP="00FC5BCF">
            <w:pPr>
              <w:tabs>
                <w:tab w:val="left" w:pos="0"/>
              </w:tabs>
              <w:jc w:val="center"/>
            </w:pPr>
            <w:r w:rsidRPr="003A55FA">
              <w:t xml:space="preserve">Базовый уровень </w:t>
            </w:r>
            <w:proofErr w:type="spellStart"/>
            <w:r w:rsidRPr="003A55FA">
              <w:t>операцион-ных</w:t>
            </w:r>
            <w:proofErr w:type="spellEnd"/>
            <w:r w:rsidRPr="003A55FA">
              <w:t xml:space="preserve"> </w:t>
            </w:r>
            <w:proofErr w:type="gramStart"/>
            <w:r w:rsidRPr="003A55FA">
              <w:t xml:space="preserve">расходов,   </w:t>
            </w:r>
            <w:proofErr w:type="gramEnd"/>
            <w:r w:rsidRPr="003A55FA">
              <w:t xml:space="preserve"> тыс. руб.</w:t>
            </w:r>
          </w:p>
        </w:tc>
        <w:tc>
          <w:tcPr>
            <w:tcW w:w="1843" w:type="dxa"/>
            <w:vMerge w:val="restart"/>
            <w:vAlign w:val="center"/>
          </w:tcPr>
          <w:p w14:paraId="56E8779B" w14:textId="77777777" w:rsidR="001E3338" w:rsidRPr="003A55FA" w:rsidRDefault="001E3338" w:rsidP="00FC5BCF">
            <w:pPr>
              <w:tabs>
                <w:tab w:val="left" w:pos="0"/>
              </w:tabs>
              <w:jc w:val="center"/>
            </w:pPr>
            <w:r w:rsidRPr="003A55FA">
              <w:t>Индекс эффективности операционных расходов, %</w:t>
            </w:r>
          </w:p>
        </w:tc>
        <w:tc>
          <w:tcPr>
            <w:tcW w:w="1559" w:type="dxa"/>
            <w:vMerge w:val="restart"/>
            <w:vAlign w:val="center"/>
          </w:tcPr>
          <w:p w14:paraId="2F415239" w14:textId="77777777" w:rsidR="001E3338" w:rsidRPr="003A55FA" w:rsidRDefault="001E3338" w:rsidP="00FC5BCF">
            <w:pPr>
              <w:tabs>
                <w:tab w:val="left" w:pos="0"/>
              </w:tabs>
              <w:jc w:val="center"/>
            </w:pPr>
            <w:proofErr w:type="gramStart"/>
            <w:r w:rsidRPr="003A55FA">
              <w:t>Норматив-</w:t>
            </w:r>
            <w:proofErr w:type="spellStart"/>
            <w:r w:rsidRPr="003A55FA">
              <w:t>ный</w:t>
            </w:r>
            <w:proofErr w:type="spellEnd"/>
            <w:proofErr w:type="gramEnd"/>
            <w:r w:rsidRPr="003A55FA">
              <w:t xml:space="preserve"> уровень прибыли, %</w:t>
            </w:r>
          </w:p>
        </w:tc>
        <w:tc>
          <w:tcPr>
            <w:tcW w:w="2268" w:type="dxa"/>
            <w:gridSpan w:val="2"/>
            <w:vAlign w:val="center"/>
          </w:tcPr>
          <w:p w14:paraId="77FC112C" w14:textId="77777777" w:rsidR="001E3338" w:rsidRPr="003A55FA" w:rsidRDefault="001E3338" w:rsidP="00FC5BCF">
            <w:pPr>
              <w:tabs>
                <w:tab w:val="left" w:pos="0"/>
              </w:tabs>
              <w:jc w:val="center"/>
            </w:pPr>
            <w:r w:rsidRPr="003A55FA">
              <w:t>Показатели энергосбережения и энергетической эффективности</w:t>
            </w:r>
          </w:p>
        </w:tc>
      </w:tr>
      <w:tr w:rsidR="001E3338" w:rsidRPr="003A55FA" w14:paraId="30BCD86A" w14:textId="77777777" w:rsidTr="00FC5BCF">
        <w:trPr>
          <w:trHeight w:val="897"/>
        </w:trPr>
        <w:tc>
          <w:tcPr>
            <w:tcW w:w="2127" w:type="dxa"/>
            <w:vMerge/>
            <w:vAlign w:val="center"/>
          </w:tcPr>
          <w:p w14:paraId="53D44FCE" w14:textId="77777777" w:rsidR="001E3338" w:rsidRPr="003A55FA" w:rsidRDefault="001E3338" w:rsidP="00FC5BCF">
            <w:pPr>
              <w:tabs>
                <w:tab w:val="left" w:pos="0"/>
              </w:tabs>
              <w:jc w:val="center"/>
            </w:pPr>
          </w:p>
        </w:tc>
        <w:tc>
          <w:tcPr>
            <w:tcW w:w="992" w:type="dxa"/>
            <w:vMerge/>
          </w:tcPr>
          <w:p w14:paraId="13067498" w14:textId="77777777" w:rsidR="001E3338" w:rsidRPr="003A55FA" w:rsidRDefault="001E3338" w:rsidP="00FC5BCF">
            <w:pPr>
              <w:tabs>
                <w:tab w:val="left" w:pos="0"/>
              </w:tabs>
              <w:jc w:val="center"/>
            </w:pPr>
          </w:p>
        </w:tc>
        <w:tc>
          <w:tcPr>
            <w:tcW w:w="1417" w:type="dxa"/>
            <w:vMerge/>
          </w:tcPr>
          <w:p w14:paraId="79B3AE20" w14:textId="77777777" w:rsidR="001E3338" w:rsidRPr="003A55FA" w:rsidRDefault="001E3338" w:rsidP="00FC5BCF">
            <w:pPr>
              <w:tabs>
                <w:tab w:val="left" w:pos="0"/>
              </w:tabs>
              <w:jc w:val="center"/>
            </w:pPr>
          </w:p>
        </w:tc>
        <w:tc>
          <w:tcPr>
            <w:tcW w:w="1843" w:type="dxa"/>
            <w:vMerge/>
          </w:tcPr>
          <w:p w14:paraId="7D2C09B1" w14:textId="77777777" w:rsidR="001E3338" w:rsidRPr="003A55FA" w:rsidRDefault="001E3338" w:rsidP="00FC5BCF">
            <w:pPr>
              <w:tabs>
                <w:tab w:val="left" w:pos="0"/>
              </w:tabs>
              <w:jc w:val="center"/>
            </w:pPr>
          </w:p>
        </w:tc>
        <w:tc>
          <w:tcPr>
            <w:tcW w:w="1559" w:type="dxa"/>
            <w:vMerge/>
            <w:vAlign w:val="center"/>
          </w:tcPr>
          <w:p w14:paraId="1D7CC61C" w14:textId="77777777" w:rsidR="001E3338" w:rsidRPr="003A55FA" w:rsidRDefault="001E3338" w:rsidP="00FC5BCF">
            <w:pPr>
              <w:tabs>
                <w:tab w:val="left" w:pos="0"/>
              </w:tabs>
              <w:jc w:val="center"/>
            </w:pPr>
          </w:p>
        </w:tc>
        <w:tc>
          <w:tcPr>
            <w:tcW w:w="1134" w:type="dxa"/>
          </w:tcPr>
          <w:p w14:paraId="56C8EEEC" w14:textId="77777777" w:rsidR="001E3338" w:rsidRPr="003A55FA" w:rsidRDefault="001E3338" w:rsidP="00FC5BCF">
            <w:pPr>
              <w:tabs>
                <w:tab w:val="left" w:pos="0"/>
              </w:tabs>
              <w:jc w:val="center"/>
            </w:pPr>
            <w:r w:rsidRPr="003A55FA">
              <w:t>Уровень потерь воды, %</w:t>
            </w:r>
          </w:p>
        </w:tc>
        <w:tc>
          <w:tcPr>
            <w:tcW w:w="1134" w:type="dxa"/>
          </w:tcPr>
          <w:p w14:paraId="7582A9E6" w14:textId="77777777" w:rsidR="001E3338" w:rsidRPr="003A55FA" w:rsidRDefault="001E3338" w:rsidP="00FC5BCF">
            <w:pPr>
              <w:tabs>
                <w:tab w:val="left" w:pos="0"/>
              </w:tabs>
              <w:jc w:val="center"/>
            </w:pPr>
            <w:proofErr w:type="spellStart"/>
            <w:r w:rsidRPr="003A55FA">
              <w:t>Удель-ный</w:t>
            </w:r>
            <w:proofErr w:type="spellEnd"/>
            <w:r w:rsidRPr="003A55FA">
              <w:t xml:space="preserve"> расход </w:t>
            </w:r>
            <w:proofErr w:type="spellStart"/>
            <w:proofErr w:type="gramStart"/>
            <w:r w:rsidRPr="003A55FA">
              <w:t>электри</w:t>
            </w:r>
            <w:proofErr w:type="spellEnd"/>
            <w:r w:rsidRPr="003A55FA">
              <w:t>-ческой</w:t>
            </w:r>
            <w:proofErr w:type="gramEnd"/>
            <w:r w:rsidRPr="003A55FA">
              <w:t xml:space="preserve"> энергии, кВт*ч/ м</w:t>
            </w:r>
            <w:r w:rsidRPr="003A55FA">
              <w:rPr>
                <w:vertAlign w:val="superscript"/>
              </w:rPr>
              <w:t>3</w:t>
            </w:r>
          </w:p>
        </w:tc>
      </w:tr>
      <w:tr w:rsidR="001E3338" w:rsidRPr="003A55FA" w14:paraId="728AE714" w14:textId="77777777" w:rsidTr="00FC5BCF">
        <w:tc>
          <w:tcPr>
            <w:tcW w:w="2127" w:type="dxa"/>
            <w:vMerge w:val="restart"/>
            <w:vAlign w:val="center"/>
          </w:tcPr>
          <w:p w14:paraId="57C717B9" w14:textId="77777777" w:rsidR="001E3338" w:rsidRPr="00C5042D" w:rsidRDefault="001E3338" w:rsidP="00FC5BCF">
            <w:pPr>
              <w:tabs>
                <w:tab w:val="left" w:pos="0"/>
              </w:tabs>
              <w:jc w:val="center"/>
            </w:pPr>
            <w:bookmarkStart w:id="13" w:name="_Hlk500501368"/>
            <w:r>
              <w:t>Транспортировка сточных вод</w:t>
            </w:r>
          </w:p>
        </w:tc>
        <w:tc>
          <w:tcPr>
            <w:tcW w:w="992" w:type="dxa"/>
          </w:tcPr>
          <w:p w14:paraId="0BE5FD69" w14:textId="77777777" w:rsidR="001E3338" w:rsidRPr="00C5042D" w:rsidRDefault="001E3338" w:rsidP="00FC5BCF">
            <w:pPr>
              <w:tabs>
                <w:tab w:val="left" w:pos="0"/>
              </w:tabs>
              <w:jc w:val="center"/>
            </w:pPr>
            <w:r w:rsidRPr="00C5042D">
              <w:t>202</w:t>
            </w:r>
            <w:r>
              <w:t>5</w:t>
            </w:r>
          </w:p>
        </w:tc>
        <w:tc>
          <w:tcPr>
            <w:tcW w:w="1417" w:type="dxa"/>
          </w:tcPr>
          <w:p w14:paraId="11375986" w14:textId="77777777" w:rsidR="001E3338" w:rsidRPr="00C5042D" w:rsidRDefault="001E3338" w:rsidP="00FC5BCF">
            <w:pPr>
              <w:tabs>
                <w:tab w:val="left" w:pos="0"/>
              </w:tabs>
              <w:jc w:val="center"/>
            </w:pPr>
            <w:r w:rsidRPr="00B35C42">
              <w:t>3096,81</w:t>
            </w:r>
          </w:p>
        </w:tc>
        <w:tc>
          <w:tcPr>
            <w:tcW w:w="1843" w:type="dxa"/>
            <w:vAlign w:val="center"/>
          </w:tcPr>
          <w:p w14:paraId="13721BE2" w14:textId="77777777" w:rsidR="001E3338" w:rsidRPr="009C36FB" w:rsidRDefault="001E3338" w:rsidP="00FC5BCF">
            <w:pPr>
              <w:tabs>
                <w:tab w:val="left" w:pos="0"/>
              </w:tabs>
              <w:jc w:val="center"/>
            </w:pPr>
            <w:r w:rsidRPr="009C36FB">
              <w:t>х</w:t>
            </w:r>
          </w:p>
        </w:tc>
        <w:tc>
          <w:tcPr>
            <w:tcW w:w="1559" w:type="dxa"/>
            <w:shd w:val="clear" w:color="auto" w:fill="auto"/>
            <w:vAlign w:val="center"/>
          </w:tcPr>
          <w:p w14:paraId="1BA47B67" w14:textId="77777777" w:rsidR="001E3338" w:rsidRPr="006136D5" w:rsidRDefault="001E3338" w:rsidP="00FC5BCF">
            <w:pPr>
              <w:tabs>
                <w:tab w:val="left" w:pos="0"/>
              </w:tabs>
              <w:jc w:val="center"/>
            </w:pPr>
            <w:r w:rsidRPr="006136D5">
              <w:t>х</w:t>
            </w:r>
          </w:p>
        </w:tc>
        <w:tc>
          <w:tcPr>
            <w:tcW w:w="1134" w:type="dxa"/>
            <w:shd w:val="clear" w:color="auto" w:fill="auto"/>
            <w:vAlign w:val="center"/>
          </w:tcPr>
          <w:p w14:paraId="101EF124" w14:textId="77777777" w:rsidR="001E3338" w:rsidRPr="00040ADF" w:rsidRDefault="001E3338" w:rsidP="00FC5BCF">
            <w:pPr>
              <w:tabs>
                <w:tab w:val="left" w:pos="0"/>
              </w:tabs>
              <w:jc w:val="center"/>
              <w:rPr>
                <w:color w:val="FF0000"/>
              </w:rPr>
            </w:pPr>
            <w:r w:rsidRPr="006136D5">
              <w:t>х</w:t>
            </w:r>
          </w:p>
        </w:tc>
        <w:tc>
          <w:tcPr>
            <w:tcW w:w="1134" w:type="dxa"/>
            <w:shd w:val="clear" w:color="auto" w:fill="auto"/>
            <w:vAlign w:val="center"/>
          </w:tcPr>
          <w:p w14:paraId="0E15B9F0" w14:textId="77777777" w:rsidR="001E3338" w:rsidRPr="00B35C42" w:rsidRDefault="001E3338" w:rsidP="00FC5BCF">
            <w:pPr>
              <w:tabs>
                <w:tab w:val="left" w:pos="0"/>
              </w:tabs>
              <w:jc w:val="center"/>
            </w:pPr>
            <w:r w:rsidRPr="00B35C42">
              <w:t>0</w:t>
            </w:r>
          </w:p>
        </w:tc>
      </w:tr>
      <w:tr w:rsidR="001E3338" w:rsidRPr="003A55FA" w14:paraId="63347C7A" w14:textId="77777777" w:rsidTr="00FC5BCF">
        <w:tc>
          <w:tcPr>
            <w:tcW w:w="2127" w:type="dxa"/>
            <w:vMerge/>
            <w:vAlign w:val="center"/>
          </w:tcPr>
          <w:p w14:paraId="55CFE1A0" w14:textId="77777777" w:rsidR="001E3338" w:rsidRPr="00C5042D" w:rsidRDefault="001E3338" w:rsidP="00FC5BCF">
            <w:pPr>
              <w:tabs>
                <w:tab w:val="left" w:pos="0"/>
              </w:tabs>
              <w:jc w:val="center"/>
            </w:pPr>
          </w:p>
        </w:tc>
        <w:tc>
          <w:tcPr>
            <w:tcW w:w="992" w:type="dxa"/>
          </w:tcPr>
          <w:p w14:paraId="230F9E9A" w14:textId="77777777" w:rsidR="001E3338" w:rsidRPr="00C5042D" w:rsidRDefault="001E3338" w:rsidP="00FC5BCF">
            <w:pPr>
              <w:tabs>
                <w:tab w:val="left" w:pos="0"/>
              </w:tabs>
              <w:jc w:val="center"/>
            </w:pPr>
            <w:r w:rsidRPr="00C5042D">
              <w:t>202</w:t>
            </w:r>
            <w:r>
              <w:t>6</w:t>
            </w:r>
          </w:p>
        </w:tc>
        <w:tc>
          <w:tcPr>
            <w:tcW w:w="1417" w:type="dxa"/>
          </w:tcPr>
          <w:p w14:paraId="29444DDE" w14:textId="77777777" w:rsidR="001E3338" w:rsidRPr="00AD63EF" w:rsidRDefault="001E3338" w:rsidP="00FC5BCF">
            <w:pPr>
              <w:jc w:val="center"/>
            </w:pPr>
            <w:r w:rsidRPr="00AD63EF">
              <w:t>х</w:t>
            </w:r>
          </w:p>
        </w:tc>
        <w:tc>
          <w:tcPr>
            <w:tcW w:w="1843" w:type="dxa"/>
            <w:vAlign w:val="center"/>
          </w:tcPr>
          <w:p w14:paraId="3C6C01E9" w14:textId="77777777" w:rsidR="001E3338" w:rsidRPr="00B35C42" w:rsidRDefault="001E3338" w:rsidP="00FC5BCF">
            <w:pPr>
              <w:tabs>
                <w:tab w:val="left" w:pos="0"/>
              </w:tabs>
              <w:jc w:val="center"/>
            </w:pPr>
            <w:r w:rsidRPr="00B35C42">
              <w:t>1</w:t>
            </w:r>
          </w:p>
        </w:tc>
        <w:tc>
          <w:tcPr>
            <w:tcW w:w="1559" w:type="dxa"/>
            <w:shd w:val="clear" w:color="auto" w:fill="auto"/>
            <w:vAlign w:val="center"/>
          </w:tcPr>
          <w:p w14:paraId="16920D55" w14:textId="77777777" w:rsidR="001E3338" w:rsidRPr="006136D5" w:rsidRDefault="001E3338" w:rsidP="00FC5BCF">
            <w:pPr>
              <w:tabs>
                <w:tab w:val="left" w:pos="0"/>
              </w:tabs>
              <w:jc w:val="center"/>
            </w:pPr>
            <w:r w:rsidRPr="006136D5">
              <w:t>х</w:t>
            </w:r>
          </w:p>
        </w:tc>
        <w:tc>
          <w:tcPr>
            <w:tcW w:w="1134" w:type="dxa"/>
            <w:shd w:val="clear" w:color="auto" w:fill="auto"/>
            <w:vAlign w:val="center"/>
          </w:tcPr>
          <w:p w14:paraId="7C162681" w14:textId="77777777" w:rsidR="001E3338" w:rsidRPr="00040ADF" w:rsidRDefault="001E3338" w:rsidP="00FC5BCF">
            <w:pPr>
              <w:tabs>
                <w:tab w:val="left" w:pos="0"/>
              </w:tabs>
              <w:jc w:val="center"/>
              <w:rPr>
                <w:color w:val="FF0000"/>
              </w:rPr>
            </w:pPr>
            <w:r w:rsidRPr="006136D5">
              <w:t>х</w:t>
            </w:r>
          </w:p>
        </w:tc>
        <w:tc>
          <w:tcPr>
            <w:tcW w:w="1134" w:type="dxa"/>
            <w:shd w:val="clear" w:color="auto" w:fill="auto"/>
            <w:vAlign w:val="center"/>
          </w:tcPr>
          <w:p w14:paraId="78D01EA4" w14:textId="77777777" w:rsidR="001E3338" w:rsidRPr="00B35C42" w:rsidRDefault="001E3338" w:rsidP="00FC5BCF">
            <w:pPr>
              <w:tabs>
                <w:tab w:val="left" w:pos="0"/>
              </w:tabs>
              <w:jc w:val="center"/>
            </w:pPr>
            <w:r w:rsidRPr="00B35C42">
              <w:t>0</w:t>
            </w:r>
          </w:p>
        </w:tc>
      </w:tr>
      <w:tr w:rsidR="001E3338" w:rsidRPr="003A55FA" w14:paraId="70409EA9" w14:textId="77777777" w:rsidTr="00FC5BCF">
        <w:tc>
          <w:tcPr>
            <w:tcW w:w="2127" w:type="dxa"/>
            <w:vMerge/>
            <w:vAlign w:val="center"/>
          </w:tcPr>
          <w:p w14:paraId="6F983ABF" w14:textId="77777777" w:rsidR="001E3338" w:rsidRPr="00C5042D" w:rsidRDefault="001E3338" w:rsidP="00FC5BCF">
            <w:pPr>
              <w:tabs>
                <w:tab w:val="left" w:pos="0"/>
              </w:tabs>
              <w:jc w:val="center"/>
            </w:pPr>
          </w:p>
        </w:tc>
        <w:tc>
          <w:tcPr>
            <w:tcW w:w="992" w:type="dxa"/>
          </w:tcPr>
          <w:p w14:paraId="3E1296D7" w14:textId="77777777" w:rsidR="001E3338" w:rsidRPr="00C5042D" w:rsidRDefault="001E3338" w:rsidP="00FC5BCF">
            <w:pPr>
              <w:tabs>
                <w:tab w:val="left" w:pos="0"/>
              </w:tabs>
              <w:jc w:val="center"/>
            </w:pPr>
            <w:r w:rsidRPr="00C5042D">
              <w:t>202</w:t>
            </w:r>
            <w:r>
              <w:t>7</w:t>
            </w:r>
          </w:p>
        </w:tc>
        <w:tc>
          <w:tcPr>
            <w:tcW w:w="1417" w:type="dxa"/>
          </w:tcPr>
          <w:p w14:paraId="6A318DD8" w14:textId="77777777" w:rsidR="001E3338" w:rsidRPr="00AD63EF" w:rsidRDefault="001E3338" w:rsidP="00FC5BCF">
            <w:pPr>
              <w:jc w:val="center"/>
            </w:pPr>
            <w:r w:rsidRPr="00AD63EF">
              <w:t>х</w:t>
            </w:r>
          </w:p>
        </w:tc>
        <w:tc>
          <w:tcPr>
            <w:tcW w:w="1843" w:type="dxa"/>
            <w:vAlign w:val="center"/>
          </w:tcPr>
          <w:p w14:paraId="0A1B8C36" w14:textId="77777777" w:rsidR="001E3338" w:rsidRPr="00B35C42" w:rsidRDefault="001E3338" w:rsidP="00FC5BCF">
            <w:pPr>
              <w:tabs>
                <w:tab w:val="left" w:pos="0"/>
              </w:tabs>
              <w:jc w:val="center"/>
            </w:pPr>
            <w:r w:rsidRPr="00B35C42">
              <w:t>1</w:t>
            </w:r>
          </w:p>
        </w:tc>
        <w:tc>
          <w:tcPr>
            <w:tcW w:w="1559" w:type="dxa"/>
            <w:shd w:val="clear" w:color="auto" w:fill="auto"/>
            <w:vAlign w:val="center"/>
          </w:tcPr>
          <w:p w14:paraId="5DDEA6F1" w14:textId="77777777" w:rsidR="001E3338" w:rsidRPr="006136D5" w:rsidRDefault="001E3338" w:rsidP="00FC5BCF">
            <w:pPr>
              <w:tabs>
                <w:tab w:val="left" w:pos="0"/>
              </w:tabs>
              <w:jc w:val="center"/>
            </w:pPr>
            <w:r w:rsidRPr="006136D5">
              <w:t>х</w:t>
            </w:r>
          </w:p>
        </w:tc>
        <w:tc>
          <w:tcPr>
            <w:tcW w:w="1134" w:type="dxa"/>
            <w:shd w:val="clear" w:color="auto" w:fill="auto"/>
            <w:vAlign w:val="center"/>
          </w:tcPr>
          <w:p w14:paraId="41B755A6" w14:textId="77777777" w:rsidR="001E3338" w:rsidRPr="00040ADF" w:rsidRDefault="001E3338" w:rsidP="00FC5BCF">
            <w:pPr>
              <w:tabs>
                <w:tab w:val="left" w:pos="0"/>
              </w:tabs>
              <w:jc w:val="center"/>
              <w:rPr>
                <w:color w:val="FF0000"/>
              </w:rPr>
            </w:pPr>
            <w:r w:rsidRPr="006136D5">
              <w:t>х</w:t>
            </w:r>
          </w:p>
        </w:tc>
        <w:tc>
          <w:tcPr>
            <w:tcW w:w="1134" w:type="dxa"/>
            <w:shd w:val="clear" w:color="auto" w:fill="auto"/>
            <w:vAlign w:val="center"/>
          </w:tcPr>
          <w:p w14:paraId="315DA2F0" w14:textId="77777777" w:rsidR="001E3338" w:rsidRPr="00B35C42" w:rsidRDefault="001E3338" w:rsidP="00FC5BCF">
            <w:pPr>
              <w:tabs>
                <w:tab w:val="left" w:pos="0"/>
              </w:tabs>
              <w:jc w:val="center"/>
            </w:pPr>
            <w:r w:rsidRPr="00B35C42">
              <w:t>0</w:t>
            </w:r>
          </w:p>
        </w:tc>
      </w:tr>
      <w:bookmarkEnd w:id="13"/>
    </w:tbl>
    <w:p w14:paraId="73605087" w14:textId="77777777" w:rsidR="001E3338" w:rsidRDefault="001E3338" w:rsidP="001E3338">
      <w:pPr>
        <w:tabs>
          <w:tab w:val="left" w:pos="3686"/>
          <w:tab w:val="left" w:pos="9498"/>
        </w:tabs>
        <w:ind w:right="1472" w:firstLine="4962"/>
        <w:jc w:val="right"/>
      </w:pPr>
    </w:p>
    <w:p w14:paraId="45F888E0" w14:textId="77777777" w:rsidR="001E3338" w:rsidRDefault="001E3338" w:rsidP="001E3338">
      <w:pPr>
        <w:tabs>
          <w:tab w:val="left" w:pos="3686"/>
          <w:tab w:val="left" w:pos="9498"/>
        </w:tabs>
        <w:ind w:right="1472" w:firstLine="4962"/>
        <w:jc w:val="right"/>
      </w:pPr>
    </w:p>
    <w:p w14:paraId="446FCA5E" w14:textId="77777777" w:rsidR="001E3338" w:rsidRDefault="001E3338" w:rsidP="001E3338">
      <w:pPr>
        <w:tabs>
          <w:tab w:val="left" w:pos="3686"/>
          <w:tab w:val="left" w:pos="9498"/>
        </w:tabs>
        <w:ind w:right="1472" w:firstLine="4962"/>
        <w:jc w:val="right"/>
      </w:pPr>
    </w:p>
    <w:p w14:paraId="6C1E16EF" w14:textId="77777777" w:rsidR="001E3338" w:rsidRDefault="001E3338" w:rsidP="001E3338">
      <w:pPr>
        <w:tabs>
          <w:tab w:val="left" w:pos="3686"/>
          <w:tab w:val="left" w:pos="9498"/>
        </w:tabs>
        <w:ind w:right="1472" w:firstLine="4962"/>
        <w:jc w:val="right"/>
      </w:pPr>
    </w:p>
    <w:p w14:paraId="3E2BB72F" w14:textId="77777777" w:rsidR="001E3338" w:rsidRDefault="001E3338" w:rsidP="001E3338">
      <w:pPr>
        <w:tabs>
          <w:tab w:val="left" w:pos="3686"/>
          <w:tab w:val="left" w:pos="9498"/>
        </w:tabs>
        <w:ind w:right="1472" w:firstLine="4962"/>
        <w:jc w:val="right"/>
      </w:pPr>
    </w:p>
    <w:p w14:paraId="05C07966" w14:textId="77777777" w:rsidR="001E3338" w:rsidRDefault="001E3338" w:rsidP="001E3338">
      <w:pPr>
        <w:tabs>
          <w:tab w:val="left" w:pos="3686"/>
          <w:tab w:val="left" w:pos="9498"/>
        </w:tabs>
        <w:ind w:right="1472" w:firstLine="4962"/>
        <w:jc w:val="right"/>
      </w:pPr>
    </w:p>
    <w:p w14:paraId="7EE8AE6E" w14:textId="77777777" w:rsidR="001E3338" w:rsidRDefault="001E3338" w:rsidP="001E3338">
      <w:pPr>
        <w:tabs>
          <w:tab w:val="left" w:pos="3686"/>
          <w:tab w:val="left" w:pos="9498"/>
        </w:tabs>
        <w:ind w:right="1472" w:firstLine="4962"/>
        <w:jc w:val="right"/>
      </w:pPr>
    </w:p>
    <w:p w14:paraId="13D66CE7" w14:textId="77777777" w:rsidR="001E3338" w:rsidRDefault="001E3338" w:rsidP="001E3338">
      <w:pPr>
        <w:tabs>
          <w:tab w:val="left" w:pos="3686"/>
          <w:tab w:val="left" w:pos="9498"/>
        </w:tabs>
        <w:ind w:right="1472" w:firstLine="4962"/>
        <w:jc w:val="right"/>
      </w:pPr>
    </w:p>
    <w:p w14:paraId="777A4113" w14:textId="77777777" w:rsidR="001E3338" w:rsidRDefault="001E3338" w:rsidP="001E3338">
      <w:pPr>
        <w:tabs>
          <w:tab w:val="left" w:pos="3686"/>
          <w:tab w:val="left" w:pos="9498"/>
        </w:tabs>
        <w:ind w:right="1472" w:firstLine="4962"/>
        <w:jc w:val="right"/>
      </w:pPr>
    </w:p>
    <w:p w14:paraId="58C3A9D6" w14:textId="77777777" w:rsidR="001E3338" w:rsidRDefault="001E3338" w:rsidP="001E3338">
      <w:pPr>
        <w:tabs>
          <w:tab w:val="left" w:pos="3686"/>
          <w:tab w:val="left" w:pos="9498"/>
        </w:tabs>
        <w:ind w:right="1472" w:firstLine="4962"/>
        <w:jc w:val="right"/>
      </w:pPr>
    </w:p>
    <w:p w14:paraId="6139DB9E" w14:textId="77777777" w:rsidR="001E3338" w:rsidRDefault="001E3338" w:rsidP="001E3338">
      <w:pPr>
        <w:tabs>
          <w:tab w:val="left" w:pos="3686"/>
          <w:tab w:val="left" w:pos="9498"/>
        </w:tabs>
        <w:ind w:right="1472" w:firstLine="4962"/>
        <w:jc w:val="right"/>
      </w:pPr>
    </w:p>
    <w:p w14:paraId="5A3B1D62" w14:textId="77777777" w:rsidR="001E3338" w:rsidRDefault="001E3338" w:rsidP="001E3338">
      <w:pPr>
        <w:tabs>
          <w:tab w:val="left" w:pos="3686"/>
          <w:tab w:val="left" w:pos="9498"/>
        </w:tabs>
        <w:ind w:right="1472" w:firstLine="4962"/>
        <w:jc w:val="right"/>
      </w:pPr>
    </w:p>
    <w:p w14:paraId="2EAB3828" w14:textId="77777777" w:rsidR="001E3338" w:rsidRDefault="001E3338" w:rsidP="001E3338">
      <w:pPr>
        <w:tabs>
          <w:tab w:val="left" w:pos="3686"/>
          <w:tab w:val="left" w:pos="9498"/>
        </w:tabs>
        <w:ind w:right="1472" w:firstLine="4962"/>
        <w:jc w:val="right"/>
      </w:pPr>
    </w:p>
    <w:p w14:paraId="11B65F18" w14:textId="77777777" w:rsidR="001E3338" w:rsidRDefault="001E3338" w:rsidP="001E3338">
      <w:pPr>
        <w:tabs>
          <w:tab w:val="left" w:pos="3686"/>
          <w:tab w:val="left" w:pos="9498"/>
        </w:tabs>
        <w:ind w:right="1472" w:firstLine="4962"/>
        <w:jc w:val="right"/>
      </w:pPr>
    </w:p>
    <w:p w14:paraId="472013E8" w14:textId="77777777" w:rsidR="001E3338" w:rsidRDefault="001E3338" w:rsidP="001E3338">
      <w:pPr>
        <w:tabs>
          <w:tab w:val="left" w:pos="3686"/>
          <w:tab w:val="left" w:pos="9498"/>
        </w:tabs>
        <w:ind w:right="1472" w:firstLine="4962"/>
        <w:jc w:val="right"/>
      </w:pPr>
    </w:p>
    <w:p w14:paraId="40FEFCD0" w14:textId="77777777" w:rsidR="001E3338" w:rsidRDefault="001E3338" w:rsidP="001E3338">
      <w:pPr>
        <w:tabs>
          <w:tab w:val="left" w:pos="3686"/>
          <w:tab w:val="left" w:pos="9498"/>
        </w:tabs>
        <w:ind w:right="1472" w:firstLine="4962"/>
        <w:jc w:val="right"/>
      </w:pPr>
    </w:p>
    <w:p w14:paraId="4DA7FEA5" w14:textId="77777777" w:rsidR="001E3338" w:rsidRDefault="001E3338" w:rsidP="001E3338">
      <w:pPr>
        <w:tabs>
          <w:tab w:val="left" w:pos="3686"/>
          <w:tab w:val="left" w:pos="9498"/>
        </w:tabs>
        <w:ind w:right="1472" w:firstLine="4962"/>
        <w:jc w:val="right"/>
      </w:pPr>
    </w:p>
    <w:p w14:paraId="0B8E70A9" w14:textId="77777777" w:rsidR="001E3338" w:rsidRDefault="001E3338" w:rsidP="001E3338">
      <w:pPr>
        <w:tabs>
          <w:tab w:val="left" w:pos="3686"/>
          <w:tab w:val="left" w:pos="9498"/>
        </w:tabs>
        <w:ind w:right="1472" w:firstLine="4962"/>
        <w:jc w:val="right"/>
      </w:pPr>
    </w:p>
    <w:p w14:paraId="6A9BC155" w14:textId="77777777" w:rsidR="001E3338" w:rsidRDefault="001E3338" w:rsidP="001E3338">
      <w:pPr>
        <w:tabs>
          <w:tab w:val="left" w:pos="3686"/>
          <w:tab w:val="left" w:pos="9498"/>
        </w:tabs>
        <w:ind w:right="1472" w:firstLine="4962"/>
        <w:jc w:val="right"/>
      </w:pPr>
    </w:p>
    <w:p w14:paraId="1D3CF748" w14:textId="77777777" w:rsidR="00736B28" w:rsidRDefault="00736B28" w:rsidP="001E3338">
      <w:pPr>
        <w:tabs>
          <w:tab w:val="left" w:pos="3686"/>
          <w:tab w:val="left" w:pos="9498"/>
        </w:tabs>
        <w:ind w:right="1472" w:firstLine="4962"/>
        <w:jc w:val="right"/>
      </w:pPr>
    </w:p>
    <w:p w14:paraId="75E32D70" w14:textId="77777777" w:rsidR="001E3338" w:rsidRDefault="001E3338" w:rsidP="001E3338">
      <w:pPr>
        <w:tabs>
          <w:tab w:val="left" w:pos="3686"/>
          <w:tab w:val="left" w:pos="9498"/>
        </w:tabs>
        <w:ind w:right="1472" w:firstLine="4962"/>
        <w:jc w:val="right"/>
      </w:pPr>
    </w:p>
    <w:p w14:paraId="6949FE1D" w14:textId="77777777" w:rsidR="009857CF" w:rsidRDefault="009857CF" w:rsidP="001E3338">
      <w:pPr>
        <w:tabs>
          <w:tab w:val="left" w:pos="3686"/>
          <w:tab w:val="left" w:pos="9498"/>
        </w:tabs>
        <w:ind w:right="1472" w:firstLine="4962"/>
        <w:jc w:val="right"/>
      </w:pPr>
    </w:p>
    <w:p w14:paraId="75733EEB" w14:textId="77777777" w:rsidR="00D353F8" w:rsidRDefault="00D353F8" w:rsidP="005117A3">
      <w:pPr>
        <w:rPr>
          <w:b/>
          <w:color w:val="000000" w:themeColor="text1"/>
          <w:sz w:val="28"/>
          <w:szCs w:val="28"/>
        </w:rPr>
      </w:pPr>
    </w:p>
    <w:p w14:paraId="312C8B16" w14:textId="31575ACC" w:rsidR="00D353F8" w:rsidRPr="00F01343" w:rsidRDefault="00D353F8" w:rsidP="009857CF">
      <w:pPr>
        <w:tabs>
          <w:tab w:val="left" w:pos="270"/>
          <w:tab w:val="right" w:pos="9355"/>
        </w:tabs>
        <w:ind w:firstLine="5529"/>
        <w:jc w:val="center"/>
      </w:pPr>
      <w:r w:rsidRPr="00F01343">
        <w:t>Приложение</w:t>
      </w:r>
      <w:r>
        <w:t xml:space="preserve"> № 1</w:t>
      </w:r>
      <w:r w:rsidR="00736B28">
        <w:t>6</w:t>
      </w:r>
      <w:r>
        <w:t xml:space="preserve"> к протоколу</w:t>
      </w:r>
      <w:r w:rsidRPr="00F01343">
        <w:t xml:space="preserve"> № </w:t>
      </w:r>
      <w:r>
        <w:t>61</w:t>
      </w:r>
    </w:p>
    <w:p w14:paraId="14E0A92E" w14:textId="77777777" w:rsidR="00D353F8" w:rsidRPr="00F01343" w:rsidRDefault="00D353F8" w:rsidP="009857CF">
      <w:pPr>
        <w:tabs>
          <w:tab w:val="left" w:pos="3686"/>
          <w:tab w:val="left" w:pos="9356"/>
        </w:tabs>
        <w:ind w:right="196" w:firstLine="5529"/>
        <w:jc w:val="center"/>
      </w:pPr>
      <w:r w:rsidRPr="00F01343">
        <w:t>заседания правления Региональной</w:t>
      </w:r>
    </w:p>
    <w:p w14:paraId="09C7098E" w14:textId="77777777" w:rsidR="00D353F8" w:rsidRPr="00F01343" w:rsidRDefault="00D353F8" w:rsidP="009857CF">
      <w:pPr>
        <w:tabs>
          <w:tab w:val="left" w:pos="3686"/>
          <w:tab w:val="left" w:pos="9498"/>
        </w:tabs>
        <w:ind w:right="1188" w:firstLine="5529"/>
        <w:jc w:val="center"/>
      </w:pPr>
      <w:r w:rsidRPr="00F01343">
        <w:t>энергетической комиссии</w:t>
      </w:r>
    </w:p>
    <w:p w14:paraId="257EA607" w14:textId="56A693F2" w:rsidR="00D353F8" w:rsidRDefault="00D353F8" w:rsidP="009857CF">
      <w:pPr>
        <w:tabs>
          <w:tab w:val="left" w:pos="3686"/>
          <w:tab w:val="left" w:pos="9498"/>
        </w:tabs>
        <w:ind w:right="1472" w:firstLine="5529"/>
        <w:jc w:val="center"/>
      </w:pPr>
      <w:r w:rsidRPr="00F01343">
        <w:t xml:space="preserve">Кузбасса от </w:t>
      </w:r>
      <w:r>
        <w:t>17</w:t>
      </w:r>
      <w:r w:rsidRPr="00F01343">
        <w:t>.0</w:t>
      </w:r>
      <w:r>
        <w:t>9</w:t>
      </w:r>
      <w:r w:rsidRPr="00F01343">
        <w:t>.2024</w:t>
      </w:r>
    </w:p>
    <w:p w14:paraId="49954D6C" w14:textId="77777777" w:rsidR="00D353F8" w:rsidRDefault="00D353F8" w:rsidP="00D353F8">
      <w:pPr>
        <w:tabs>
          <w:tab w:val="left" w:pos="3686"/>
          <w:tab w:val="left" w:pos="9498"/>
        </w:tabs>
        <w:ind w:right="1472" w:firstLine="4962"/>
        <w:jc w:val="right"/>
      </w:pPr>
    </w:p>
    <w:p w14:paraId="359D14BE" w14:textId="77777777" w:rsidR="00D353F8" w:rsidRDefault="00D353F8" w:rsidP="00D353F8">
      <w:pPr>
        <w:tabs>
          <w:tab w:val="left" w:pos="3686"/>
          <w:tab w:val="left" w:pos="9498"/>
        </w:tabs>
        <w:ind w:right="1472" w:firstLine="4962"/>
        <w:jc w:val="right"/>
      </w:pPr>
    </w:p>
    <w:p w14:paraId="08C53A73" w14:textId="77777777" w:rsidR="00D353F8" w:rsidRPr="00AA7ABE" w:rsidRDefault="00D353F8" w:rsidP="00D353F8">
      <w:pPr>
        <w:tabs>
          <w:tab w:val="left" w:pos="3052"/>
        </w:tabs>
        <w:jc w:val="center"/>
        <w:rPr>
          <w:b/>
        </w:rPr>
      </w:pPr>
      <w:r w:rsidRPr="007D0014">
        <w:rPr>
          <w:b/>
          <w:bCs/>
          <w:sz w:val="28"/>
          <w:szCs w:val="28"/>
        </w:rPr>
        <w:t xml:space="preserve">Производственная программа </w:t>
      </w:r>
      <w:r w:rsidRPr="00861FB7">
        <w:rPr>
          <w:b/>
          <w:sz w:val="28"/>
          <w:szCs w:val="28"/>
        </w:rPr>
        <w:t>АО «РУСАЛ Новокузнецкий алюминиевый завод» (Новокузнецкий городской округ</w:t>
      </w:r>
      <w:r>
        <w:rPr>
          <w:b/>
          <w:sz w:val="28"/>
          <w:szCs w:val="28"/>
        </w:rPr>
        <w:t>,</w:t>
      </w:r>
      <w:r w:rsidRPr="00F05401">
        <w:rPr>
          <w:b/>
          <w:color w:val="FF0000"/>
          <w:sz w:val="28"/>
          <w:szCs w:val="28"/>
        </w:rPr>
        <w:t xml:space="preserve"> </w:t>
      </w:r>
      <w:r w:rsidRPr="00D0714B">
        <w:rPr>
          <w:b/>
          <w:sz w:val="28"/>
          <w:szCs w:val="28"/>
        </w:rPr>
        <w:t>промплощадка НкАЗ-1</w:t>
      </w:r>
      <w:r w:rsidRPr="00861FB7">
        <w:rPr>
          <w:b/>
          <w:sz w:val="28"/>
          <w:szCs w:val="28"/>
        </w:rPr>
        <w:t>)</w:t>
      </w:r>
      <w:r w:rsidRPr="00861FB7">
        <w:rPr>
          <w:b/>
          <w:bCs/>
          <w:kern w:val="32"/>
          <w:sz w:val="28"/>
          <w:szCs w:val="28"/>
        </w:rPr>
        <w:t xml:space="preserve"> </w:t>
      </w:r>
      <w:r w:rsidRPr="00861FB7">
        <w:rPr>
          <w:b/>
          <w:bCs/>
          <w:sz w:val="28"/>
          <w:szCs w:val="28"/>
        </w:rPr>
        <w:t xml:space="preserve">в сфере </w:t>
      </w:r>
      <w:r w:rsidRPr="007D0014">
        <w:rPr>
          <w:b/>
          <w:bCs/>
          <w:kern w:val="32"/>
          <w:sz w:val="28"/>
          <w:szCs w:val="28"/>
        </w:rPr>
        <w:t>водо</w:t>
      </w:r>
      <w:r>
        <w:rPr>
          <w:b/>
          <w:bCs/>
          <w:kern w:val="32"/>
          <w:sz w:val="28"/>
          <w:szCs w:val="28"/>
        </w:rPr>
        <w:t>отведе</w:t>
      </w:r>
      <w:r w:rsidRPr="007D0014">
        <w:rPr>
          <w:b/>
          <w:bCs/>
          <w:kern w:val="32"/>
          <w:sz w:val="28"/>
          <w:szCs w:val="28"/>
        </w:rPr>
        <w:t>ния</w:t>
      </w:r>
      <w:r>
        <w:rPr>
          <w:b/>
          <w:bCs/>
          <w:kern w:val="32"/>
          <w:sz w:val="28"/>
          <w:szCs w:val="28"/>
        </w:rPr>
        <w:t xml:space="preserve"> </w:t>
      </w:r>
      <w:r w:rsidRPr="007D0014">
        <w:rPr>
          <w:b/>
          <w:bCs/>
          <w:sz w:val="28"/>
          <w:szCs w:val="28"/>
        </w:rPr>
        <w:t xml:space="preserve">на период </w:t>
      </w:r>
      <w:r w:rsidRPr="00C227BD">
        <w:rPr>
          <w:b/>
          <w:bCs/>
          <w:sz w:val="28"/>
          <w:szCs w:val="28"/>
        </w:rPr>
        <w:t xml:space="preserve">с </w:t>
      </w:r>
      <w:r>
        <w:rPr>
          <w:b/>
          <w:bCs/>
          <w:sz w:val="28"/>
          <w:szCs w:val="28"/>
        </w:rPr>
        <w:t>01</w:t>
      </w:r>
      <w:r w:rsidRPr="00C227BD">
        <w:rPr>
          <w:b/>
          <w:bCs/>
          <w:sz w:val="28"/>
          <w:szCs w:val="28"/>
        </w:rPr>
        <w:t>.</w:t>
      </w:r>
      <w:r>
        <w:rPr>
          <w:b/>
          <w:bCs/>
          <w:sz w:val="28"/>
          <w:szCs w:val="28"/>
        </w:rPr>
        <w:t>0</w:t>
      </w:r>
      <w:r w:rsidRPr="00C227BD">
        <w:rPr>
          <w:b/>
          <w:bCs/>
          <w:sz w:val="28"/>
          <w:szCs w:val="28"/>
        </w:rPr>
        <w:t>1.202</w:t>
      </w:r>
      <w:r>
        <w:rPr>
          <w:b/>
          <w:bCs/>
          <w:sz w:val="28"/>
          <w:szCs w:val="28"/>
        </w:rPr>
        <w:t>5</w:t>
      </w:r>
      <w:r w:rsidRPr="00C227BD">
        <w:rPr>
          <w:b/>
          <w:bCs/>
          <w:sz w:val="28"/>
          <w:szCs w:val="28"/>
        </w:rPr>
        <w:t xml:space="preserve"> </w:t>
      </w:r>
      <w:r w:rsidRPr="00AA7ABE">
        <w:rPr>
          <w:b/>
          <w:bCs/>
          <w:sz w:val="28"/>
          <w:szCs w:val="28"/>
        </w:rPr>
        <w:t>по 31.12.2027</w:t>
      </w:r>
    </w:p>
    <w:p w14:paraId="11600A8C" w14:textId="77777777" w:rsidR="00D353F8" w:rsidRPr="006A3E2F" w:rsidRDefault="00D353F8" w:rsidP="00D353F8">
      <w:pPr>
        <w:rPr>
          <w:b/>
          <w:color w:val="FF0000"/>
        </w:rPr>
      </w:pPr>
    </w:p>
    <w:p w14:paraId="2C815C40" w14:textId="77777777" w:rsidR="00D353F8" w:rsidRPr="006A3E2F" w:rsidRDefault="00D353F8" w:rsidP="00D353F8">
      <w:pPr>
        <w:rPr>
          <w:color w:val="FF0000"/>
        </w:rPr>
      </w:pPr>
    </w:p>
    <w:p w14:paraId="79BCD059" w14:textId="77777777" w:rsidR="00D353F8" w:rsidRPr="007D0014" w:rsidRDefault="00D353F8" w:rsidP="00D353F8">
      <w:pPr>
        <w:jc w:val="center"/>
        <w:rPr>
          <w:sz w:val="28"/>
          <w:szCs w:val="28"/>
        </w:rPr>
      </w:pPr>
      <w:r w:rsidRPr="007D0014">
        <w:rPr>
          <w:sz w:val="28"/>
          <w:szCs w:val="28"/>
        </w:rPr>
        <w:t>Раздел 1. Паспорт производственной программы</w:t>
      </w:r>
    </w:p>
    <w:p w14:paraId="5B91E303" w14:textId="77777777" w:rsidR="00D353F8" w:rsidRPr="007D0014" w:rsidRDefault="00D353F8" w:rsidP="00D353F8">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D353F8" w:rsidRPr="007D0014" w14:paraId="700A0ABE" w14:textId="77777777" w:rsidTr="00FC5BCF">
        <w:trPr>
          <w:trHeight w:val="1221"/>
        </w:trPr>
        <w:tc>
          <w:tcPr>
            <w:tcW w:w="5103" w:type="dxa"/>
            <w:vAlign w:val="center"/>
          </w:tcPr>
          <w:p w14:paraId="06BECD86" w14:textId="77777777" w:rsidR="00D353F8" w:rsidRPr="007D0014" w:rsidRDefault="00D353F8" w:rsidP="00FC5BCF">
            <w:pPr>
              <w:rPr>
                <w:sz w:val="28"/>
                <w:szCs w:val="28"/>
              </w:rPr>
            </w:pPr>
            <w:r w:rsidRPr="007D0014">
              <w:rPr>
                <w:sz w:val="28"/>
                <w:szCs w:val="28"/>
              </w:rPr>
              <w:t>Наименование организации</w:t>
            </w:r>
          </w:p>
        </w:tc>
        <w:tc>
          <w:tcPr>
            <w:tcW w:w="4962" w:type="dxa"/>
            <w:vAlign w:val="center"/>
          </w:tcPr>
          <w:p w14:paraId="60DF4294" w14:textId="77777777" w:rsidR="00D353F8" w:rsidRPr="006F682B" w:rsidRDefault="00D353F8" w:rsidP="00FC5BCF">
            <w:pPr>
              <w:jc w:val="center"/>
              <w:rPr>
                <w:color w:val="FF0000"/>
                <w:sz w:val="28"/>
                <w:szCs w:val="28"/>
              </w:rPr>
            </w:pPr>
            <w:r w:rsidRPr="00783F35">
              <w:rPr>
                <w:bCs/>
                <w:kern w:val="32"/>
                <w:sz w:val="28"/>
                <w:szCs w:val="28"/>
              </w:rPr>
              <w:t>АО</w:t>
            </w:r>
            <w:r w:rsidRPr="00783F35">
              <w:rPr>
                <w:sz w:val="28"/>
                <w:szCs w:val="28"/>
              </w:rPr>
              <w:t xml:space="preserve"> «РУСАЛ Новокузнецкий алюминиевый завод»</w:t>
            </w:r>
          </w:p>
        </w:tc>
      </w:tr>
      <w:tr w:rsidR="00D353F8" w:rsidRPr="007D0014" w14:paraId="00BF945F" w14:textId="77777777" w:rsidTr="00FC5BCF">
        <w:trPr>
          <w:trHeight w:val="1109"/>
        </w:trPr>
        <w:tc>
          <w:tcPr>
            <w:tcW w:w="5103" w:type="dxa"/>
            <w:vAlign w:val="center"/>
          </w:tcPr>
          <w:p w14:paraId="4C4B1934" w14:textId="77777777" w:rsidR="00D353F8" w:rsidRPr="007D0014" w:rsidRDefault="00D353F8" w:rsidP="00FC5BCF">
            <w:pPr>
              <w:rPr>
                <w:sz w:val="28"/>
                <w:szCs w:val="28"/>
              </w:rPr>
            </w:pPr>
            <w:r w:rsidRPr="007D0014">
              <w:rPr>
                <w:sz w:val="28"/>
                <w:szCs w:val="28"/>
              </w:rPr>
              <w:t>Юридический адрес, почтовый адрес</w:t>
            </w:r>
          </w:p>
        </w:tc>
        <w:tc>
          <w:tcPr>
            <w:tcW w:w="4962" w:type="dxa"/>
            <w:vAlign w:val="center"/>
          </w:tcPr>
          <w:p w14:paraId="7812B53B" w14:textId="6A08A33F" w:rsidR="00D353F8" w:rsidRPr="006F682B" w:rsidRDefault="00D353F8" w:rsidP="00FC5BCF">
            <w:pPr>
              <w:jc w:val="center"/>
              <w:rPr>
                <w:color w:val="FF0000"/>
                <w:sz w:val="28"/>
                <w:szCs w:val="28"/>
              </w:rPr>
            </w:pPr>
            <w:r w:rsidRPr="00D0714B">
              <w:rPr>
                <w:sz w:val="28"/>
                <w:szCs w:val="28"/>
              </w:rPr>
              <w:t xml:space="preserve">654034, Кемеровская </w:t>
            </w:r>
            <w:proofErr w:type="gramStart"/>
            <w:r w:rsidRPr="00D0714B">
              <w:rPr>
                <w:sz w:val="28"/>
                <w:szCs w:val="28"/>
              </w:rPr>
              <w:t xml:space="preserve">область,   </w:t>
            </w:r>
            <w:proofErr w:type="gramEnd"/>
            <w:r w:rsidRPr="00D0714B">
              <w:rPr>
                <w:sz w:val="28"/>
                <w:szCs w:val="28"/>
              </w:rPr>
              <w:t xml:space="preserve">             г. Новокузнецк, проезд Ферросплавный, д. 7</w:t>
            </w:r>
          </w:p>
        </w:tc>
      </w:tr>
      <w:tr w:rsidR="00D353F8" w:rsidRPr="007D0014" w14:paraId="1C129279" w14:textId="77777777" w:rsidTr="00FC5BCF">
        <w:tc>
          <w:tcPr>
            <w:tcW w:w="5103" w:type="dxa"/>
            <w:vAlign w:val="center"/>
          </w:tcPr>
          <w:p w14:paraId="50AB9E68" w14:textId="77777777" w:rsidR="00D353F8" w:rsidRPr="007D0014" w:rsidRDefault="00D353F8" w:rsidP="00FC5BCF">
            <w:pPr>
              <w:rPr>
                <w:sz w:val="28"/>
                <w:szCs w:val="28"/>
              </w:rPr>
            </w:pPr>
            <w:r w:rsidRPr="007D0014">
              <w:rPr>
                <w:sz w:val="28"/>
                <w:szCs w:val="28"/>
              </w:rPr>
              <w:t>Наименование уполномоченного органа, утвердившего производственную программу</w:t>
            </w:r>
          </w:p>
        </w:tc>
        <w:tc>
          <w:tcPr>
            <w:tcW w:w="4962" w:type="dxa"/>
            <w:vAlign w:val="center"/>
          </w:tcPr>
          <w:p w14:paraId="62E8E7D4" w14:textId="77777777" w:rsidR="00D353F8" w:rsidRPr="007D0014" w:rsidRDefault="00D353F8" w:rsidP="00FC5BCF">
            <w:pPr>
              <w:jc w:val="center"/>
              <w:rPr>
                <w:sz w:val="28"/>
                <w:szCs w:val="28"/>
              </w:rPr>
            </w:pPr>
            <w:r w:rsidRPr="007D0014">
              <w:rPr>
                <w:sz w:val="28"/>
                <w:szCs w:val="28"/>
              </w:rPr>
              <w:t>Региональная энергетическая комиссия Кузбасса</w:t>
            </w:r>
          </w:p>
        </w:tc>
      </w:tr>
      <w:tr w:rsidR="00D353F8" w:rsidRPr="007D0014" w14:paraId="2C0EB6ED" w14:textId="77777777" w:rsidTr="00FC5BCF">
        <w:tc>
          <w:tcPr>
            <w:tcW w:w="5103" w:type="dxa"/>
            <w:vAlign w:val="center"/>
          </w:tcPr>
          <w:p w14:paraId="0F89F95C" w14:textId="77777777" w:rsidR="00D353F8" w:rsidRPr="007D0014" w:rsidRDefault="00D353F8" w:rsidP="00FC5BCF">
            <w:pPr>
              <w:rPr>
                <w:sz w:val="28"/>
                <w:szCs w:val="28"/>
              </w:rPr>
            </w:pPr>
            <w:r w:rsidRPr="007D0014">
              <w:rPr>
                <w:sz w:val="28"/>
                <w:szCs w:val="28"/>
              </w:rPr>
              <w:t>Юридический адрес, почтовый адрес уполномоченного органа, утвердившего программу</w:t>
            </w:r>
          </w:p>
        </w:tc>
        <w:tc>
          <w:tcPr>
            <w:tcW w:w="4962" w:type="dxa"/>
            <w:vAlign w:val="center"/>
          </w:tcPr>
          <w:p w14:paraId="3B300A40" w14:textId="77777777" w:rsidR="00D353F8" w:rsidRPr="007D0014" w:rsidRDefault="00D353F8" w:rsidP="00FC5BCF">
            <w:pPr>
              <w:jc w:val="center"/>
              <w:rPr>
                <w:sz w:val="28"/>
                <w:szCs w:val="28"/>
              </w:rPr>
            </w:pPr>
            <w:r w:rsidRPr="007D0014">
              <w:rPr>
                <w:sz w:val="28"/>
                <w:szCs w:val="28"/>
              </w:rPr>
              <w:t>650</w:t>
            </w:r>
            <w:r w:rsidRPr="001F384D">
              <w:rPr>
                <w:sz w:val="28"/>
                <w:szCs w:val="28"/>
              </w:rPr>
              <w:t>000</w:t>
            </w:r>
            <w:r w:rsidRPr="007D0014">
              <w:rPr>
                <w:sz w:val="28"/>
                <w:szCs w:val="28"/>
              </w:rPr>
              <w:t xml:space="preserve">, г. Кемерово, </w:t>
            </w:r>
          </w:p>
          <w:p w14:paraId="3D060C32" w14:textId="77777777" w:rsidR="00D353F8" w:rsidRPr="007D0014" w:rsidRDefault="00D353F8" w:rsidP="00FC5BCF">
            <w:pPr>
              <w:jc w:val="center"/>
              <w:rPr>
                <w:sz w:val="28"/>
                <w:szCs w:val="28"/>
              </w:rPr>
            </w:pPr>
            <w:r w:rsidRPr="007D0014">
              <w:rPr>
                <w:sz w:val="28"/>
                <w:szCs w:val="28"/>
              </w:rPr>
              <w:t>ул. Н. Островского, д. 32</w:t>
            </w:r>
          </w:p>
        </w:tc>
      </w:tr>
    </w:tbl>
    <w:p w14:paraId="4B8C76FE" w14:textId="77777777" w:rsidR="00D353F8" w:rsidRDefault="00D353F8" w:rsidP="00D353F8">
      <w:pPr>
        <w:tabs>
          <w:tab w:val="left" w:pos="0"/>
        </w:tabs>
        <w:ind w:left="3119"/>
        <w:jc w:val="center"/>
        <w:rPr>
          <w:sz w:val="28"/>
          <w:szCs w:val="28"/>
        </w:rPr>
      </w:pPr>
    </w:p>
    <w:p w14:paraId="66BDC065" w14:textId="77777777" w:rsidR="00D353F8" w:rsidRDefault="00D353F8" w:rsidP="00D353F8">
      <w:pPr>
        <w:tabs>
          <w:tab w:val="left" w:pos="0"/>
        </w:tabs>
        <w:ind w:left="3119"/>
        <w:jc w:val="center"/>
        <w:rPr>
          <w:sz w:val="28"/>
          <w:szCs w:val="28"/>
        </w:rPr>
      </w:pPr>
    </w:p>
    <w:p w14:paraId="188ABF88" w14:textId="77777777" w:rsidR="00D353F8" w:rsidRDefault="00D353F8" w:rsidP="00D353F8">
      <w:pPr>
        <w:tabs>
          <w:tab w:val="left" w:pos="0"/>
        </w:tabs>
        <w:ind w:left="3119"/>
        <w:jc w:val="center"/>
        <w:rPr>
          <w:sz w:val="28"/>
          <w:szCs w:val="28"/>
        </w:rPr>
      </w:pPr>
    </w:p>
    <w:p w14:paraId="1DE279E8" w14:textId="77777777" w:rsidR="00D353F8" w:rsidRDefault="00D353F8" w:rsidP="00D353F8">
      <w:pPr>
        <w:tabs>
          <w:tab w:val="left" w:pos="0"/>
        </w:tabs>
        <w:ind w:left="3119"/>
        <w:jc w:val="center"/>
        <w:rPr>
          <w:sz w:val="28"/>
          <w:szCs w:val="28"/>
        </w:rPr>
      </w:pPr>
    </w:p>
    <w:p w14:paraId="146B8749" w14:textId="77777777" w:rsidR="00D353F8" w:rsidRDefault="00D353F8" w:rsidP="00D353F8">
      <w:pPr>
        <w:tabs>
          <w:tab w:val="left" w:pos="0"/>
        </w:tabs>
        <w:ind w:left="3119"/>
        <w:jc w:val="center"/>
        <w:rPr>
          <w:sz w:val="28"/>
          <w:szCs w:val="28"/>
        </w:rPr>
      </w:pPr>
    </w:p>
    <w:p w14:paraId="7C31B25D" w14:textId="77777777" w:rsidR="00D353F8" w:rsidRDefault="00D353F8" w:rsidP="00D353F8">
      <w:pPr>
        <w:tabs>
          <w:tab w:val="left" w:pos="0"/>
        </w:tabs>
        <w:ind w:left="3119"/>
        <w:jc w:val="center"/>
        <w:rPr>
          <w:sz w:val="28"/>
          <w:szCs w:val="28"/>
        </w:rPr>
      </w:pPr>
    </w:p>
    <w:p w14:paraId="1994987E" w14:textId="77777777" w:rsidR="00D353F8" w:rsidRDefault="00D353F8" w:rsidP="00D353F8">
      <w:pPr>
        <w:tabs>
          <w:tab w:val="left" w:pos="0"/>
        </w:tabs>
        <w:ind w:left="3119"/>
        <w:jc w:val="center"/>
        <w:rPr>
          <w:sz w:val="28"/>
          <w:szCs w:val="28"/>
        </w:rPr>
      </w:pPr>
    </w:p>
    <w:p w14:paraId="74AAD33E" w14:textId="77777777" w:rsidR="00D353F8" w:rsidRDefault="00D353F8" w:rsidP="00D353F8">
      <w:pPr>
        <w:tabs>
          <w:tab w:val="left" w:pos="0"/>
        </w:tabs>
        <w:ind w:left="3119"/>
        <w:jc w:val="center"/>
        <w:rPr>
          <w:sz w:val="28"/>
          <w:szCs w:val="28"/>
        </w:rPr>
      </w:pPr>
    </w:p>
    <w:p w14:paraId="5876D793" w14:textId="77777777" w:rsidR="00D353F8" w:rsidRDefault="00D353F8" w:rsidP="00D353F8">
      <w:pPr>
        <w:tabs>
          <w:tab w:val="left" w:pos="0"/>
        </w:tabs>
        <w:ind w:left="3119"/>
        <w:jc w:val="center"/>
        <w:rPr>
          <w:sz w:val="28"/>
          <w:szCs w:val="28"/>
        </w:rPr>
      </w:pPr>
    </w:p>
    <w:p w14:paraId="62390B86" w14:textId="77777777" w:rsidR="00D353F8" w:rsidRDefault="00D353F8" w:rsidP="00D353F8">
      <w:pPr>
        <w:tabs>
          <w:tab w:val="left" w:pos="0"/>
        </w:tabs>
        <w:ind w:left="3119"/>
        <w:jc w:val="center"/>
        <w:rPr>
          <w:sz w:val="28"/>
          <w:szCs w:val="28"/>
        </w:rPr>
      </w:pPr>
    </w:p>
    <w:p w14:paraId="417C0DD0" w14:textId="77777777" w:rsidR="00D353F8" w:rsidRDefault="00D353F8" w:rsidP="00D353F8">
      <w:pPr>
        <w:tabs>
          <w:tab w:val="left" w:pos="0"/>
        </w:tabs>
        <w:ind w:left="3119"/>
        <w:jc w:val="center"/>
        <w:rPr>
          <w:sz w:val="28"/>
          <w:szCs w:val="28"/>
        </w:rPr>
      </w:pPr>
    </w:p>
    <w:p w14:paraId="4F2AC140" w14:textId="77777777" w:rsidR="00D353F8" w:rsidRDefault="00D353F8" w:rsidP="00D353F8">
      <w:pPr>
        <w:tabs>
          <w:tab w:val="left" w:pos="0"/>
        </w:tabs>
        <w:ind w:left="3119"/>
        <w:jc w:val="center"/>
        <w:rPr>
          <w:sz w:val="28"/>
          <w:szCs w:val="28"/>
        </w:rPr>
      </w:pPr>
    </w:p>
    <w:p w14:paraId="3644822D" w14:textId="77777777" w:rsidR="00D353F8" w:rsidRDefault="00D353F8" w:rsidP="00D353F8">
      <w:pPr>
        <w:tabs>
          <w:tab w:val="left" w:pos="0"/>
        </w:tabs>
        <w:ind w:left="3119"/>
        <w:jc w:val="center"/>
        <w:rPr>
          <w:sz w:val="28"/>
          <w:szCs w:val="28"/>
        </w:rPr>
      </w:pPr>
    </w:p>
    <w:p w14:paraId="7D42CE96" w14:textId="77777777" w:rsidR="00D353F8" w:rsidRDefault="00D353F8" w:rsidP="00D353F8">
      <w:pPr>
        <w:tabs>
          <w:tab w:val="left" w:pos="0"/>
        </w:tabs>
        <w:ind w:left="3119"/>
        <w:jc w:val="center"/>
        <w:rPr>
          <w:sz w:val="28"/>
          <w:szCs w:val="28"/>
        </w:rPr>
      </w:pPr>
    </w:p>
    <w:p w14:paraId="06FC5352" w14:textId="77777777" w:rsidR="00D353F8" w:rsidRDefault="00D353F8" w:rsidP="00D353F8">
      <w:pPr>
        <w:tabs>
          <w:tab w:val="left" w:pos="0"/>
        </w:tabs>
        <w:ind w:left="3119"/>
        <w:jc w:val="center"/>
        <w:rPr>
          <w:sz w:val="28"/>
          <w:szCs w:val="28"/>
        </w:rPr>
      </w:pPr>
    </w:p>
    <w:p w14:paraId="191529F6" w14:textId="77777777" w:rsidR="00D353F8" w:rsidRDefault="00D353F8" w:rsidP="00D353F8">
      <w:pPr>
        <w:tabs>
          <w:tab w:val="left" w:pos="0"/>
        </w:tabs>
        <w:ind w:left="3119"/>
        <w:jc w:val="center"/>
        <w:rPr>
          <w:sz w:val="28"/>
          <w:szCs w:val="28"/>
        </w:rPr>
      </w:pPr>
    </w:p>
    <w:p w14:paraId="5BF78C8B" w14:textId="77777777" w:rsidR="00D353F8" w:rsidRDefault="00D353F8" w:rsidP="00D353F8">
      <w:pPr>
        <w:tabs>
          <w:tab w:val="left" w:pos="0"/>
        </w:tabs>
        <w:ind w:left="3119"/>
        <w:jc w:val="center"/>
        <w:rPr>
          <w:sz w:val="28"/>
          <w:szCs w:val="28"/>
        </w:rPr>
      </w:pPr>
    </w:p>
    <w:p w14:paraId="3D7FA46F" w14:textId="77777777" w:rsidR="009857CF" w:rsidRDefault="009857CF" w:rsidP="00D353F8">
      <w:pPr>
        <w:tabs>
          <w:tab w:val="left" w:pos="0"/>
        </w:tabs>
        <w:ind w:left="3119"/>
        <w:jc w:val="center"/>
        <w:rPr>
          <w:sz w:val="28"/>
          <w:szCs w:val="28"/>
        </w:rPr>
      </w:pPr>
    </w:p>
    <w:p w14:paraId="42D7A9F4" w14:textId="77777777" w:rsidR="00D353F8" w:rsidRPr="007D0014" w:rsidRDefault="00D353F8" w:rsidP="00D353F8">
      <w:pPr>
        <w:jc w:val="center"/>
        <w:rPr>
          <w:sz w:val="28"/>
          <w:szCs w:val="28"/>
        </w:rPr>
      </w:pPr>
      <w:r w:rsidRPr="007D0014">
        <w:rPr>
          <w:sz w:val="28"/>
          <w:szCs w:val="28"/>
        </w:rPr>
        <w:t xml:space="preserve">Раздел 2. Перечень плановых мероприятий по ремонту объектов централизованных систем </w:t>
      </w:r>
      <w:r>
        <w:rPr>
          <w:sz w:val="28"/>
          <w:szCs w:val="28"/>
        </w:rPr>
        <w:t>водоотведения</w:t>
      </w:r>
      <w:r w:rsidRPr="007D0014">
        <w:rPr>
          <w:sz w:val="28"/>
          <w:szCs w:val="28"/>
        </w:rPr>
        <w:t xml:space="preserve"> </w:t>
      </w:r>
    </w:p>
    <w:p w14:paraId="669FE056" w14:textId="77777777" w:rsidR="00D353F8" w:rsidRPr="006A3E2F" w:rsidRDefault="00D353F8" w:rsidP="00D353F8">
      <w:pPr>
        <w:jc w:val="center"/>
        <w:rPr>
          <w:color w:val="FF0000"/>
          <w:sz w:val="28"/>
          <w:szCs w:val="28"/>
        </w:rPr>
      </w:pPr>
    </w:p>
    <w:tbl>
      <w:tblPr>
        <w:tblStyle w:val="ae"/>
        <w:tblW w:w="10065" w:type="dxa"/>
        <w:tblInd w:w="-431" w:type="dxa"/>
        <w:tblLayout w:type="fixed"/>
        <w:tblLook w:val="04A0" w:firstRow="1" w:lastRow="0" w:firstColumn="1" w:lastColumn="0" w:noHBand="0" w:noVBand="1"/>
      </w:tblPr>
      <w:tblGrid>
        <w:gridCol w:w="2976"/>
        <w:gridCol w:w="29"/>
        <w:gridCol w:w="964"/>
        <w:gridCol w:w="28"/>
        <w:gridCol w:w="1531"/>
        <w:gridCol w:w="1843"/>
        <w:gridCol w:w="60"/>
        <w:gridCol w:w="932"/>
        <w:gridCol w:w="1702"/>
      </w:tblGrid>
      <w:tr w:rsidR="00D353F8" w:rsidRPr="00AE61ED" w14:paraId="1E282BD4" w14:textId="77777777" w:rsidTr="00FC5BCF">
        <w:trPr>
          <w:trHeight w:val="706"/>
        </w:trPr>
        <w:tc>
          <w:tcPr>
            <w:tcW w:w="3005" w:type="dxa"/>
            <w:gridSpan w:val="2"/>
            <w:vMerge w:val="restart"/>
            <w:vAlign w:val="center"/>
          </w:tcPr>
          <w:p w14:paraId="1E6E3642" w14:textId="77777777" w:rsidR="00D353F8" w:rsidRPr="00861FB7" w:rsidRDefault="00D353F8" w:rsidP="00FC5BCF">
            <w:pPr>
              <w:jc w:val="center"/>
              <w:rPr>
                <w:sz w:val="28"/>
                <w:szCs w:val="28"/>
              </w:rPr>
            </w:pPr>
            <w:r w:rsidRPr="00861FB7">
              <w:rPr>
                <w:sz w:val="28"/>
                <w:szCs w:val="28"/>
              </w:rPr>
              <w:t>Наименование мероприятия</w:t>
            </w:r>
          </w:p>
        </w:tc>
        <w:tc>
          <w:tcPr>
            <w:tcW w:w="992" w:type="dxa"/>
            <w:gridSpan w:val="2"/>
            <w:vMerge w:val="restart"/>
            <w:vAlign w:val="center"/>
          </w:tcPr>
          <w:p w14:paraId="052454DA" w14:textId="77777777" w:rsidR="00D353F8" w:rsidRPr="00861FB7" w:rsidRDefault="00D353F8" w:rsidP="00FC5BCF">
            <w:pPr>
              <w:jc w:val="center"/>
              <w:rPr>
                <w:sz w:val="28"/>
                <w:szCs w:val="28"/>
              </w:rPr>
            </w:pPr>
            <w:r w:rsidRPr="00861FB7">
              <w:rPr>
                <w:sz w:val="28"/>
                <w:szCs w:val="28"/>
              </w:rPr>
              <w:t xml:space="preserve">Срок </w:t>
            </w:r>
            <w:proofErr w:type="spellStart"/>
            <w:r w:rsidRPr="00861FB7">
              <w:rPr>
                <w:sz w:val="28"/>
                <w:szCs w:val="28"/>
              </w:rPr>
              <w:t>реали-зации</w:t>
            </w:r>
            <w:proofErr w:type="spellEnd"/>
          </w:p>
        </w:tc>
        <w:tc>
          <w:tcPr>
            <w:tcW w:w="1531" w:type="dxa"/>
            <w:vMerge w:val="restart"/>
          </w:tcPr>
          <w:p w14:paraId="5DD7DEA0" w14:textId="77777777" w:rsidR="00D353F8" w:rsidRPr="00861FB7" w:rsidRDefault="00D353F8" w:rsidP="00FC5BCF">
            <w:pPr>
              <w:jc w:val="center"/>
              <w:rPr>
                <w:sz w:val="28"/>
                <w:szCs w:val="28"/>
              </w:rPr>
            </w:pPr>
            <w:proofErr w:type="spellStart"/>
            <w:r w:rsidRPr="00861FB7">
              <w:rPr>
                <w:sz w:val="28"/>
                <w:szCs w:val="28"/>
              </w:rPr>
              <w:t>Финан-совые</w:t>
            </w:r>
            <w:proofErr w:type="spellEnd"/>
            <w:r w:rsidRPr="00861FB7">
              <w:rPr>
                <w:sz w:val="28"/>
                <w:szCs w:val="28"/>
              </w:rPr>
              <w:t xml:space="preserve"> </w:t>
            </w:r>
            <w:proofErr w:type="gramStart"/>
            <w:r w:rsidRPr="00861FB7">
              <w:rPr>
                <w:sz w:val="28"/>
                <w:szCs w:val="28"/>
              </w:rPr>
              <w:t>потреб-</w:t>
            </w:r>
            <w:proofErr w:type="spellStart"/>
            <w:r w:rsidRPr="00861FB7">
              <w:rPr>
                <w:sz w:val="28"/>
                <w:szCs w:val="28"/>
              </w:rPr>
              <w:t>ности</w:t>
            </w:r>
            <w:proofErr w:type="spellEnd"/>
            <w:proofErr w:type="gramEnd"/>
            <w:r w:rsidRPr="00861FB7">
              <w:rPr>
                <w:sz w:val="28"/>
                <w:szCs w:val="28"/>
              </w:rPr>
              <w:t>, тыс. руб. (без НДС)</w:t>
            </w:r>
          </w:p>
        </w:tc>
        <w:tc>
          <w:tcPr>
            <w:tcW w:w="4537" w:type="dxa"/>
            <w:gridSpan w:val="4"/>
            <w:vAlign w:val="center"/>
          </w:tcPr>
          <w:p w14:paraId="3D847924" w14:textId="77777777" w:rsidR="00D353F8" w:rsidRPr="00861FB7" w:rsidRDefault="00D353F8" w:rsidP="00FC5BCF">
            <w:pPr>
              <w:jc w:val="center"/>
              <w:rPr>
                <w:sz w:val="28"/>
                <w:szCs w:val="28"/>
              </w:rPr>
            </w:pPr>
            <w:r w:rsidRPr="00861FB7">
              <w:rPr>
                <w:sz w:val="28"/>
                <w:szCs w:val="28"/>
              </w:rPr>
              <w:t>Ожидаемый эффект</w:t>
            </w:r>
          </w:p>
        </w:tc>
      </w:tr>
      <w:tr w:rsidR="00D353F8" w:rsidRPr="00AE61ED" w14:paraId="292500FD" w14:textId="77777777" w:rsidTr="00FC5BCF">
        <w:trPr>
          <w:trHeight w:val="844"/>
        </w:trPr>
        <w:tc>
          <w:tcPr>
            <w:tcW w:w="3005" w:type="dxa"/>
            <w:gridSpan w:val="2"/>
            <w:vMerge/>
          </w:tcPr>
          <w:p w14:paraId="06261E04" w14:textId="77777777" w:rsidR="00D353F8" w:rsidRPr="00861FB7" w:rsidRDefault="00D353F8" w:rsidP="00FC5BCF">
            <w:pPr>
              <w:jc w:val="center"/>
              <w:rPr>
                <w:sz w:val="28"/>
                <w:szCs w:val="28"/>
              </w:rPr>
            </w:pPr>
          </w:p>
        </w:tc>
        <w:tc>
          <w:tcPr>
            <w:tcW w:w="992" w:type="dxa"/>
            <w:gridSpan w:val="2"/>
            <w:vMerge/>
          </w:tcPr>
          <w:p w14:paraId="7F5A2331" w14:textId="77777777" w:rsidR="00D353F8" w:rsidRPr="00861FB7" w:rsidRDefault="00D353F8" w:rsidP="00FC5BCF">
            <w:pPr>
              <w:jc w:val="center"/>
              <w:rPr>
                <w:sz w:val="28"/>
                <w:szCs w:val="28"/>
              </w:rPr>
            </w:pPr>
          </w:p>
        </w:tc>
        <w:tc>
          <w:tcPr>
            <w:tcW w:w="1531" w:type="dxa"/>
            <w:vMerge/>
          </w:tcPr>
          <w:p w14:paraId="4005014B" w14:textId="77777777" w:rsidR="00D353F8" w:rsidRPr="00861FB7" w:rsidRDefault="00D353F8" w:rsidP="00FC5BCF">
            <w:pPr>
              <w:jc w:val="center"/>
              <w:rPr>
                <w:sz w:val="28"/>
                <w:szCs w:val="28"/>
              </w:rPr>
            </w:pPr>
          </w:p>
        </w:tc>
        <w:tc>
          <w:tcPr>
            <w:tcW w:w="1903" w:type="dxa"/>
            <w:gridSpan w:val="2"/>
            <w:vAlign w:val="center"/>
          </w:tcPr>
          <w:p w14:paraId="1B0F62B4" w14:textId="77777777" w:rsidR="00D353F8" w:rsidRPr="00861FB7" w:rsidRDefault="00D353F8" w:rsidP="00FC5BCF">
            <w:pPr>
              <w:jc w:val="center"/>
              <w:rPr>
                <w:sz w:val="28"/>
                <w:szCs w:val="28"/>
              </w:rPr>
            </w:pPr>
            <w:proofErr w:type="spellStart"/>
            <w:r w:rsidRPr="00861FB7">
              <w:rPr>
                <w:sz w:val="28"/>
                <w:szCs w:val="28"/>
              </w:rPr>
              <w:t>Наименова-ние</w:t>
            </w:r>
            <w:proofErr w:type="spellEnd"/>
            <w:r w:rsidRPr="00861FB7">
              <w:rPr>
                <w:sz w:val="28"/>
                <w:szCs w:val="28"/>
              </w:rPr>
              <w:t xml:space="preserve"> показателей</w:t>
            </w:r>
          </w:p>
        </w:tc>
        <w:tc>
          <w:tcPr>
            <w:tcW w:w="932" w:type="dxa"/>
            <w:vAlign w:val="center"/>
          </w:tcPr>
          <w:p w14:paraId="384A5FAB" w14:textId="77777777" w:rsidR="00D353F8" w:rsidRPr="00861FB7" w:rsidRDefault="00D353F8" w:rsidP="00FC5BCF">
            <w:pPr>
              <w:jc w:val="center"/>
              <w:rPr>
                <w:sz w:val="28"/>
                <w:szCs w:val="28"/>
              </w:rPr>
            </w:pPr>
            <w:r w:rsidRPr="00861FB7">
              <w:rPr>
                <w:sz w:val="28"/>
                <w:szCs w:val="28"/>
              </w:rPr>
              <w:t>тыс. руб.</w:t>
            </w:r>
          </w:p>
        </w:tc>
        <w:tc>
          <w:tcPr>
            <w:tcW w:w="1702" w:type="dxa"/>
            <w:vAlign w:val="center"/>
          </w:tcPr>
          <w:p w14:paraId="1844F984" w14:textId="77777777" w:rsidR="00D353F8" w:rsidRPr="00861FB7" w:rsidRDefault="00D353F8" w:rsidP="00FC5BCF">
            <w:pPr>
              <w:jc w:val="center"/>
              <w:rPr>
                <w:sz w:val="28"/>
                <w:szCs w:val="28"/>
              </w:rPr>
            </w:pPr>
            <w:r w:rsidRPr="00861FB7">
              <w:rPr>
                <w:sz w:val="28"/>
                <w:szCs w:val="28"/>
              </w:rPr>
              <w:t>%</w:t>
            </w:r>
          </w:p>
        </w:tc>
      </w:tr>
      <w:tr w:rsidR="00D353F8" w:rsidRPr="00AE61ED" w14:paraId="2431F314" w14:textId="77777777" w:rsidTr="00FC5BCF">
        <w:tc>
          <w:tcPr>
            <w:tcW w:w="10065" w:type="dxa"/>
            <w:gridSpan w:val="9"/>
          </w:tcPr>
          <w:p w14:paraId="0BA3C10E" w14:textId="77777777" w:rsidR="00D353F8" w:rsidRPr="007C77E9" w:rsidRDefault="00D353F8" w:rsidP="00FC5BCF">
            <w:pPr>
              <w:pStyle w:val="a7"/>
              <w:jc w:val="center"/>
              <w:rPr>
                <w:sz w:val="28"/>
                <w:szCs w:val="28"/>
              </w:rPr>
            </w:pPr>
            <w:r w:rsidRPr="00661845">
              <w:rPr>
                <w:sz w:val="28"/>
                <w:szCs w:val="28"/>
              </w:rPr>
              <w:t xml:space="preserve">Водоотведение (транспортировка сточных </w:t>
            </w:r>
            <w:r>
              <w:rPr>
                <w:sz w:val="28"/>
                <w:szCs w:val="28"/>
              </w:rPr>
              <w:t>вод)</w:t>
            </w:r>
          </w:p>
        </w:tc>
      </w:tr>
      <w:tr w:rsidR="00D353F8" w:rsidRPr="00AE61ED" w14:paraId="0E3EC8B8" w14:textId="77777777" w:rsidTr="00FC5BCF">
        <w:tc>
          <w:tcPr>
            <w:tcW w:w="2976" w:type="dxa"/>
            <w:vMerge w:val="restart"/>
            <w:vAlign w:val="center"/>
          </w:tcPr>
          <w:p w14:paraId="2B471A90" w14:textId="77777777" w:rsidR="00D353F8" w:rsidRPr="007C77E9" w:rsidRDefault="00D353F8" w:rsidP="00FC5BCF">
            <w:pPr>
              <w:rPr>
                <w:sz w:val="28"/>
                <w:szCs w:val="28"/>
              </w:rPr>
            </w:pPr>
            <w:r w:rsidRPr="007C77E9">
              <w:rPr>
                <w:sz w:val="28"/>
                <w:szCs w:val="28"/>
              </w:rPr>
              <w:t>Капитальный</w:t>
            </w:r>
          </w:p>
          <w:p w14:paraId="61D2C70C" w14:textId="77777777" w:rsidR="00D353F8" w:rsidRPr="007C77E9" w:rsidRDefault="00D353F8" w:rsidP="00FC5BCF">
            <w:pPr>
              <w:rPr>
                <w:sz w:val="28"/>
                <w:szCs w:val="28"/>
              </w:rPr>
            </w:pPr>
            <w:r w:rsidRPr="007C77E9">
              <w:rPr>
                <w:sz w:val="28"/>
                <w:szCs w:val="28"/>
              </w:rPr>
              <w:t xml:space="preserve">ремонт </w:t>
            </w:r>
          </w:p>
        </w:tc>
        <w:tc>
          <w:tcPr>
            <w:tcW w:w="993" w:type="dxa"/>
            <w:gridSpan w:val="2"/>
          </w:tcPr>
          <w:p w14:paraId="6E2B1529" w14:textId="77777777" w:rsidR="00D353F8" w:rsidRPr="007C77E9" w:rsidRDefault="00D353F8" w:rsidP="00FC5BCF">
            <w:pPr>
              <w:jc w:val="center"/>
              <w:rPr>
                <w:sz w:val="28"/>
                <w:szCs w:val="28"/>
              </w:rPr>
            </w:pPr>
            <w:r w:rsidRPr="007C77E9">
              <w:rPr>
                <w:sz w:val="28"/>
                <w:szCs w:val="28"/>
              </w:rPr>
              <w:t>20</w:t>
            </w:r>
            <w:r>
              <w:rPr>
                <w:sz w:val="28"/>
                <w:szCs w:val="28"/>
              </w:rPr>
              <w:t>25</w:t>
            </w:r>
          </w:p>
        </w:tc>
        <w:tc>
          <w:tcPr>
            <w:tcW w:w="1559" w:type="dxa"/>
            <w:gridSpan w:val="2"/>
          </w:tcPr>
          <w:p w14:paraId="05D7C520" w14:textId="77777777" w:rsidR="00D353F8" w:rsidRPr="003E3896" w:rsidRDefault="00D353F8" w:rsidP="00FC5BCF">
            <w:pPr>
              <w:ind w:left="360"/>
              <w:rPr>
                <w:sz w:val="28"/>
                <w:szCs w:val="28"/>
              </w:rPr>
            </w:pPr>
            <w:r w:rsidRPr="003E3896">
              <w:rPr>
                <w:sz w:val="28"/>
                <w:szCs w:val="28"/>
              </w:rPr>
              <w:t>187,91</w:t>
            </w:r>
          </w:p>
        </w:tc>
        <w:tc>
          <w:tcPr>
            <w:tcW w:w="1843" w:type="dxa"/>
            <w:vMerge w:val="restart"/>
            <w:vAlign w:val="center"/>
          </w:tcPr>
          <w:p w14:paraId="41B22096" w14:textId="77777777" w:rsidR="00D353F8" w:rsidRPr="00CE5757" w:rsidRDefault="00D353F8" w:rsidP="00FC5BCF">
            <w:pPr>
              <w:jc w:val="center"/>
              <w:rPr>
                <w:color w:val="FF0000"/>
                <w:sz w:val="28"/>
                <w:szCs w:val="28"/>
              </w:rPr>
            </w:pPr>
            <w:r w:rsidRPr="00F368A4">
              <w:rPr>
                <w:sz w:val="28"/>
                <w:szCs w:val="28"/>
              </w:rPr>
              <w:t>-</w:t>
            </w:r>
          </w:p>
        </w:tc>
        <w:tc>
          <w:tcPr>
            <w:tcW w:w="992" w:type="dxa"/>
            <w:gridSpan w:val="2"/>
          </w:tcPr>
          <w:p w14:paraId="6998EAAA" w14:textId="77777777" w:rsidR="00D353F8" w:rsidRPr="007C77E9" w:rsidRDefault="00D353F8" w:rsidP="00FC5BCF">
            <w:pPr>
              <w:jc w:val="center"/>
              <w:rPr>
                <w:sz w:val="28"/>
                <w:szCs w:val="28"/>
              </w:rPr>
            </w:pPr>
            <w:r w:rsidRPr="007C77E9">
              <w:rPr>
                <w:sz w:val="28"/>
                <w:szCs w:val="28"/>
              </w:rPr>
              <w:t>-</w:t>
            </w:r>
          </w:p>
        </w:tc>
        <w:tc>
          <w:tcPr>
            <w:tcW w:w="1702" w:type="dxa"/>
          </w:tcPr>
          <w:p w14:paraId="2A6F633C" w14:textId="77777777" w:rsidR="00D353F8" w:rsidRPr="007C77E9" w:rsidRDefault="00D353F8" w:rsidP="00FC5BCF">
            <w:pPr>
              <w:jc w:val="center"/>
              <w:rPr>
                <w:sz w:val="28"/>
                <w:szCs w:val="28"/>
              </w:rPr>
            </w:pPr>
            <w:r w:rsidRPr="007C77E9">
              <w:rPr>
                <w:sz w:val="28"/>
                <w:szCs w:val="28"/>
              </w:rPr>
              <w:t>-</w:t>
            </w:r>
          </w:p>
        </w:tc>
      </w:tr>
      <w:tr w:rsidR="00D353F8" w:rsidRPr="00AE61ED" w14:paraId="298510DA" w14:textId="77777777" w:rsidTr="00FC5BCF">
        <w:tc>
          <w:tcPr>
            <w:tcW w:w="2976" w:type="dxa"/>
            <w:vMerge/>
          </w:tcPr>
          <w:p w14:paraId="19A6FF1B" w14:textId="77777777" w:rsidR="00D353F8" w:rsidRPr="007C77E9" w:rsidRDefault="00D353F8" w:rsidP="00FC5BCF">
            <w:pPr>
              <w:ind w:left="360"/>
              <w:jc w:val="center"/>
              <w:rPr>
                <w:sz w:val="28"/>
                <w:szCs w:val="28"/>
              </w:rPr>
            </w:pPr>
          </w:p>
        </w:tc>
        <w:tc>
          <w:tcPr>
            <w:tcW w:w="993" w:type="dxa"/>
            <w:gridSpan w:val="2"/>
          </w:tcPr>
          <w:p w14:paraId="3695747E" w14:textId="77777777" w:rsidR="00D353F8" w:rsidRPr="007C77E9" w:rsidRDefault="00D353F8" w:rsidP="00FC5BCF">
            <w:pPr>
              <w:jc w:val="center"/>
              <w:rPr>
                <w:sz w:val="28"/>
                <w:szCs w:val="28"/>
              </w:rPr>
            </w:pPr>
            <w:r w:rsidRPr="007C77E9">
              <w:rPr>
                <w:sz w:val="28"/>
                <w:szCs w:val="28"/>
              </w:rPr>
              <w:t>202</w:t>
            </w:r>
            <w:r>
              <w:rPr>
                <w:sz w:val="28"/>
                <w:szCs w:val="28"/>
              </w:rPr>
              <w:t>6</w:t>
            </w:r>
          </w:p>
        </w:tc>
        <w:tc>
          <w:tcPr>
            <w:tcW w:w="1559" w:type="dxa"/>
            <w:gridSpan w:val="2"/>
          </w:tcPr>
          <w:p w14:paraId="1EA2DCC4" w14:textId="77777777" w:rsidR="00D353F8" w:rsidRPr="003E3896" w:rsidRDefault="00D353F8" w:rsidP="00FC5BCF">
            <w:pPr>
              <w:ind w:left="360"/>
              <w:rPr>
                <w:sz w:val="28"/>
                <w:szCs w:val="28"/>
              </w:rPr>
            </w:pPr>
            <w:r w:rsidRPr="003E3896">
              <w:rPr>
                <w:sz w:val="28"/>
                <w:szCs w:val="28"/>
              </w:rPr>
              <w:t>193,47</w:t>
            </w:r>
          </w:p>
        </w:tc>
        <w:tc>
          <w:tcPr>
            <w:tcW w:w="1843" w:type="dxa"/>
            <w:vMerge/>
          </w:tcPr>
          <w:p w14:paraId="68FC209F" w14:textId="77777777" w:rsidR="00D353F8" w:rsidRPr="007C77E9" w:rsidRDefault="00D353F8" w:rsidP="00FC5BCF">
            <w:pPr>
              <w:ind w:left="360"/>
              <w:jc w:val="center"/>
              <w:rPr>
                <w:sz w:val="28"/>
                <w:szCs w:val="28"/>
              </w:rPr>
            </w:pPr>
          </w:p>
        </w:tc>
        <w:tc>
          <w:tcPr>
            <w:tcW w:w="992" w:type="dxa"/>
            <w:gridSpan w:val="2"/>
          </w:tcPr>
          <w:p w14:paraId="2B7C504D" w14:textId="77777777" w:rsidR="00D353F8" w:rsidRPr="007C77E9" w:rsidRDefault="00D353F8" w:rsidP="00FC5BCF">
            <w:pPr>
              <w:jc w:val="center"/>
              <w:rPr>
                <w:sz w:val="28"/>
                <w:szCs w:val="28"/>
              </w:rPr>
            </w:pPr>
            <w:r w:rsidRPr="007C77E9">
              <w:rPr>
                <w:sz w:val="28"/>
                <w:szCs w:val="28"/>
              </w:rPr>
              <w:t>-</w:t>
            </w:r>
          </w:p>
        </w:tc>
        <w:tc>
          <w:tcPr>
            <w:tcW w:w="1702" w:type="dxa"/>
          </w:tcPr>
          <w:p w14:paraId="5B2159F6" w14:textId="77777777" w:rsidR="00D353F8" w:rsidRPr="007C77E9" w:rsidRDefault="00D353F8" w:rsidP="00FC5BCF">
            <w:pPr>
              <w:jc w:val="center"/>
              <w:rPr>
                <w:sz w:val="28"/>
                <w:szCs w:val="28"/>
              </w:rPr>
            </w:pPr>
            <w:r w:rsidRPr="007C77E9">
              <w:rPr>
                <w:sz w:val="28"/>
                <w:szCs w:val="28"/>
              </w:rPr>
              <w:t>-</w:t>
            </w:r>
          </w:p>
        </w:tc>
      </w:tr>
      <w:tr w:rsidR="00D353F8" w:rsidRPr="00AE61ED" w14:paraId="4942A7AE" w14:textId="77777777" w:rsidTr="00FC5BCF">
        <w:tc>
          <w:tcPr>
            <w:tcW w:w="2976" w:type="dxa"/>
            <w:vMerge/>
          </w:tcPr>
          <w:p w14:paraId="70E456E8" w14:textId="77777777" w:rsidR="00D353F8" w:rsidRPr="007C77E9" w:rsidRDefault="00D353F8" w:rsidP="00FC5BCF">
            <w:pPr>
              <w:ind w:left="360"/>
              <w:jc w:val="center"/>
              <w:rPr>
                <w:sz w:val="28"/>
                <w:szCs w:val="28"/>
              </w:rPr>
            </w:pPr>
          </w:p>
        </w:tc>
        <w:tc>
          <w:tcPr>
            <w:tcW w:w="993" w:type="dxa"/>
            <w:gridSpan w:val="2"/>
          </w:tcPr>
          <w:p w14:paraId="02E6E8B6" w14:textId="77777777" w:rsidR="00D353F8" w:rsidRPr="007C77E9" w:rsidRDefault="00D353F8" w:rsidP="00FC5BCF">
            <w:pPr>
              <w:jc w:val="center"/>
              <w:rPr>
                <w:sz w:val="28"/>
                <w:szCs w:val="28"/>
              </w:rPr>
            </w:pPr>
            <w:r w:rsidRPr="007C77E9">
              <w:rPr>
                <w:sz w:val="28"/>
                <w:szCs w:val="28"/>
              </w:rPr>
              <w:t>202</w:t>
            </w:r>
            <w:r>
              <w:rPr>
                <w:sz w:val="28"/>
                <w:szCs w:val="28"/>
              </w:rPr>
              <w:t>7</w:t>
            </w:r>
          </w:p>
        </w:tc>
        <w:tc>
          <w:tcPr>
            <w:tcW w:w="1559" w:type="dxa"/>
            <w:gridSpan w:val="2"/>
          </w:tcPr>
          <w:p w14:paraId="6F7A4D47" w14:textId="77777777" w:rsidR="00D353F8" w:rsidRPr="003E3896" w:rsidRDefault="00D353F8" w:rsidP="00FC5BCF">
            <w:pPr>
              <w:ind w:left="360"/>
              <w:rPr>
                <w:sz w:val="28"/>
                <w:szCs w:val="28"/>
              </w:rPr>
            </w:pPr>
            <w:r w:rsidRPr="003E3896">
              <w:rPr>
                <w:sz w:val="28"/>
                <w:szCs w:val="28"/>
              </w:rPr>
              <w:t>199,20</w:t>
            </w:r>
          </w:p>
        </w:tc>
        <w:tc>
          <w:tcPr>
            <w:tcW w:w="1843" w:type="dxa"/>
            <w:vMerge/>
          </w:tcPr>
          <w:p w14:paraId="41F3A1B8" w14:textId="77777777" w:rsidR="00D353F8" w:rsidRPr="007C77E9" w:rsidRDefault="00D353F8" w:rsidP="00FC5BCF">
            <w:pPr>
              <w:ind w:left="360"/>
              <w:jc w:val="center"/>
              <w:rPr>
                <w:sz w:val="28"/>
                <w:szCs w:val="28"/>
              </w:rPr>
            </w:pPr>
          </w:p>
        </w:tc>
        <w:tc>
          <w:tcPr>
            <w:tcW w:w="992" w:type="dxa"/>
            <w:gridSpan w:val="2"/>
          </w:tcPr>
          <w:p w14:paraId="3A8FE33D" w14:textId="77777777" w:rsidR="00D353F8" w:rsidRPr="007C77E9" w:rsidRDefault="00D353F8" w:rsidP="00FC5BCF">
            <w:pPr>
              <w:jc w:val="center"/>
              <w:rPr>
                <w:sz w:val="28"/>
                <w:szCs w:val="28"/>
              </w:rPr>
            </w:pPr>
            <w:r w:rsidRPr="007C77E9">
              <w:rPr>
                <w:sz w:val="28"/>
                <w:szCs w:val="28"/>
              </w:rPr>
              <w:t>-</w:t>
            </w:r>
          </w:p>
        </w:tc>
        <w:tc>
          <w:tcPr>
            <w:tcW w:w="1702" w:type="dxa"/>
          </w:tcPr>
          <w:p w14:paraId="3D0D7B5E" w14:textId="77777777" w:rsidR="00D353F8" w:rsidRPr="007C77E9" w:rsidRDefault="00D353F8" w:rsidP="00FC5BCF">
            <w:pPr>
              <w:jc w:val="center"/>
              <w:rPr>
                <w:sz w:val="28"/>
                <w:szCs w:val="28"/>
              </w:rPr>
            </w:pPr>
            <w:r w:rsidRPr="007C77E9">
              <w:rPr>
                <w:sz w:val="28"/>
                <w:szCs w:val="28"/>
              </w:rPr>
              <w:t>-</w:t>
            </w:r>
          </w:p>
        </w:tc>
      </w:tr>
    </w:tbl>
    <w:p w14:paraId="1D279295" w14:textId="77777777" w:rsidR="00D353F8" w:rsidRDefault="00D353F8" w:rsidP="00D353F8">
      <w:pPr>
        <w:tabs>
          <w:tab w:val="left" w:pos="0"/>
        </w:tabs>
        <w:ind w:left="3119"/>
        <w:jc w:val="center"/>
        <w:rPr>
          <w:sz w:val="28"/>
          <w:szCs w:val="28"/>
        </w:rPr>
      </w:pPr>
    </w:p>
    <w:p w14:paraId="122F25D7" w14:textId="77777777" w:rsidR="00D353F8" w:rsidRDefault="00D353F8" w:rsidP="00D353F8">
      <w:pPr>
        <w:tabs>
          <w:tab w:val="left" w:pos="0"/>
        </w:tabs>
        <w:ind w:left="3119"/>
        <w:jc w:val="center"/>
        <w:rPr>
          <w:sz w:val="28"/>
          <w:szCs w:val="28"/>
        </w:rPr>
      </w:pPr>
    </w:p>
    <w:p w14:paraId="35CB5610" w14:textId="77777777" w:rsidR="00D353F8" w:rsidRDefault="00D353F8" w:rsidP="00D353F8">
      <w:pPr>
        <w:tabs>
          <w:tab w:val="left" w:pos="0"/>
        </w:tabs>
        <w:ind w:left="3119"/>
        <w:jc w:val="center"/>
        <w:rPr>
          <w:sz w:val="28"/>
          <w:szCs w:val="28"/>
        </w:rPr>
      </w:pPr>
    </w:p>
    <w:p w14:paraId="54B17D0D" w14:textId="77777777" w:rsidR="00D353F8" w:rsidRDefault="00D353F8" w:rsidP="00D353F8">
      <w:pPr>
        <w:tabs>
          <w:tab w:val="left" w:pos="0"/>
        </w:tabs>
        <w:ind w:left="3119"/>
        <w:jc w:val="center"/>
        <w:rPr>
          <w:sz w:val="28"/>
          <w:szCs w:val="28"/>
        </w:rPr>
      </w:pPr>
    </w:p>
    <w:p w14:paraId="38174260" w14:textId="77777777" w:rsidR="00D353F8" w:rsidRDefault="00D353F8" w:rsidP="00D353F8">
      <w:pPr>
        <w:tabs>
          <w:tab w:val="left" w:pos="0"/>
        </w:tabs>
        <w:ind w:left="3119"/>
        <w:jc w:val="center"/>
        <w:rPr>
          <w:sz w:val="28"/>
          <w:szCs w:val="28"/>
        </w:rPr>
      </w:pPr>
    </w:p>
    <w:p w14:paraId="6F5A30DE" w14:textId="77777777" w:rsidR="00D353F8" w:rsidRDefault="00D353F8" w:rsidP="00D353F8">
      <w:pPr>
        <w:tabs>
          <w:tab w:val="left" w:pos="0"/>
        </w:tabs>
        <w:ind w:left="3119"/>
        <w:jc w:val="center"/>
        <w:rPr>
          <w:sz w:val="28"/>
          <w:szCs w:val="28"/>
        </w:rPr>
      </w:pPr>
    </w:p>
    <w:p w14:paraId="7211A63D" w14:textId="77777777" w:rsidR="00D353F8" w:rsidRDefault="00D353F8" w:rsidP="00D353F8">
      <w:pPr>
        <w:tabs>
          <w:tab w:val="left" w:pos="0"/>
        </w:tabs>
        <w:ind w:left="3119"/>
        <w:jc w:val="center"/>
        <w:rPr>
          <w:sz w:val="28"/>
          <w:szCs w:val="28"/>
        </w:rPr>
      </w:pPr>
    </w:p>
    <w:p w14:paraId="2A235A16" w14:textId="77777777" w:rsidR="00D353F8" w:rsidRDefault="00D353F8" w:rsidP="00D353F8">
      <w:pPr>
        <w:tabs>
          <w:tab w:val="left" w:pos="0"/>
        </w:tabs>
        <w:ind w:left="3119"/>
        <w:jc w:val="center"/>
        <w:rPr>
          <w:sz w:val="28"/>
          <w:szCs w:val="28"/>
        </w:rPr>
      </w:pPr>
    </w:p>
    <w:p w14:paraId="2943D56F" w14:textId="77777777" w:rsidR="00D353F8" w:rsidRDefault="00D353F8" w:rsidP="00D353F8">
      <w:pPr>
        <w:tabs>
          <w:tab w:val="left" w:pos="0"/>
        </w:tabs>
        <w:ind w:left="3119"/>
        <w:jc w:val="center"/>
        <w:rPr>
          <w:sz w:val="28"/>
          <w:szCs w:val="28"/>
        </w:rPr>
      </w:pPr>
    </w:p>
    <w:p w14:paraId="2A5FDC31" w14:textId="77777777" w:rsidR="00D353F8" w:rsidRDefault="00D353F8" w:rsidP="00D353F8">
      <w:pPr>
        <w:tabs>
          <w:tab w:val="left" w:pos="0"/>
        </w:tabs>
        <w:ind w:left="3119"/>
        <w:jc w:val="center"/>
        <w:rPr>
          <w:sz w:val="28"/>
          <w:szCs w:val="28"/>
        </w:rPr>
      </w:pPr>
    </w:p>
    <w:p w14:paraId="3A8F079D" w14:textId="77777777" w:rsidR="00D353F8" w:rsidRDefault="00D353F8" w:rsidP="00D353F8">
      <w:pPr>
        <w:tabs>
          <w:tab w:val="left" w:pos="0"/>
        </w:tabs>
        <w:ind w:left="3119"/>
        <w:jc w:val="center"/>
        <w:rPr>
          <w:sz w:val="28"/>
          <w:szCs w:val="28"/>
        </w:rPr>
      </w:pPr>
    </w:p>
    <w:p w14:paraId="1C23D446" w14:textId="77777777" w:rsidR="00D353F8" w:rsidRDefault="00D353F8" w:rsidP="00D353F8">
      <w:pPr>
        <w:tabs>
          <w:tab w:val="left" w:pos="0"/>
        </w:tabs>
        <w:ind w:left="3119"/>
        <w:jc w:val="center"/>
        <w:rPr>
          <w:sz w:val="28"/>
          <w:szCs w:val="28"/>
        </w:rPr>
      </w:pPr>
    </w:p>
    <w:p w14:paraId="25934AC9" w14:textId="77777777" w:rsidR="00D353F8" w:rsidRDefault="00D353F8" w:rsidP="00D353F8">
      <w:pPr>
        <w:tabs>
          <w:tab w:val="left" w:pos="0"/>
        </w:tabs>
        <w:ind w:left="3119"/>
        <w:jc w:val="center"/>
        <w:rPr>
          <w:sz w:val="28"/>
          <w:szCs w:val="28"/>
        </w:rPr>
      </w:pPr>
    </w:p>
    <w:p w14:paraId="1EA8D431" w14:textId="77777777" w:rsidR="00D353F8" w:rsidRDefault="00D353F8" w:rsidP="00D353F8">
      <w:pPr>
        <w:tabs>
          <w:tab w:val="left" w:pos="0"/>
        </w:tabs>
        <w:ind w:left="3119"/>
        <w:jc w:val="center"/>
        <w:rPr>
          <w:sz w:val="28"/>
          <w:szCs w:val="28"/>
        </w:rPr>
      </w:pPr>
    </w:p>
    <w:p w14:paraId="4DE1271A" w14:textId="77777777" w:rsidR="00D353F8" w:rsidRDefault="00D353F8" w:rsidP="00D353F8">
      <w:pPr>
        <w:tabs>
          <w:tab w:val="left" w:pos="0"/>
        </w:tabs>
        <w:ind w:left="3119"/>
        <w:jc w:val="center"/>
        <w:rPr>
          <w:sz w:val="28"/>
          <w:szCs w:val="28"/>
        </w:rPr>
      </w:pPr>
    </w:p>
    <w:p w14:paraId="51A5FF57" w14:textId="77777777" w:rsidR="00D353F8" w:rsidRDefault="00D353F8" w:rsidP="00D353F8">
      <w:pPr>
        <w:tabs>
          <w:tab w:val="left" w:pos="0"/>
        </w:tabs>
        <w:ind w:left="3119"/>
        <w:jc w:val="center"/>
        <w:rPr>
          <w:sz w:val="28"/>
          <w:szCs w:val="28"/>
        </w:rPr>
      </w:pPr>
    </w:p>
    <w:p w14:paraId="68417FD9" w14:textId="77777777" w:rsidR="00D353F8" w:rsidRDefault="00D353F8" w:rsidP="00D353F8">
      <w:pPr>
        <w:tabs>
          <w:tab w:val="left" w:pos="0"/>
        </w:tabs>
        <w:ind w:left="3119"/>
        <w:jc w:val="center"/>
        <w:rPr>
          <w:sz w:val="28"/>
          <w:szCs w:val="28"/>
        </w:rPr>
      </w:pPr>
    </w:p>
    <w:p w14:paraId="33D2A078" w14:textId="77777777" w:rsidR="00D353F8" w:rsidRDefault="00D353F8" w:rsidP="00D353F8">
      <w:pPr>
        <w:tabs>
          <w:tab w:val="left" w:pos="0"/>
        </w:tabs>
        <w:ind w:left="3119"/>
        <w:jc w:val="center"/>
        <w:rPr>
          <w:sz w:val="28"/>
          <w:szCs w:val="28"/>
        </w:rPr>
      </w:pPr>
    </w:p>
    <w:p w14:paraId="3262E001" w14:textId="77777777" w:rsidR="00D353F8" w:rsidRDefault="00D353F8" w:rsidP="00D353F8">
      <w:pPr>
        <w:tabs>
          <w:tab w:val="left" w:pos="0"/>
        </w:tabs>
        <w:ind w:left="3119"/>
        <w:jc w:val="center"/>
        <w:rPr>
          <w:sz w:val="28"/>
          <w:szCs w:val="28"/>
        </w:rPr>
      </w:pPr>
    </w:p>
    <w:p w14:paraId="163859FC" w14:textId="77777777" w:rsidR="00D353F8" w:rsidRDefault="00D353F8" w:rsidP="00D353F8">
      <w:pPr>
        <w:tabs>
          <w:tab w:val="left" w:pos="0"/>
        </w:tabs>
        <w:ind w:left="3119"/>
        <w:jc w:val="center"/>
        <w:rPr>
          <w:sz w:val="28"/>
          <w:szCs w:val="28"/>
        </w:rPr>
      </w:pPr>
    </w:p>
    <w:p w14:paraId="0AE0E74D" w14:textId="77777777" w:rsidR="00D353F8" w:rsidRDefault="00D353F8" w:rsidP="00D353F8">
      <w:pPr>
        <w:tabs>
          <w:tab w:val="left" w:pos="0"/>
        </w:tabs>
        <w:ind w:left="3119"/>
        <w:jc w:val="center"/>
        <w:rPr>
          <w:sz w:val="28"/>
          <w:szCs w:val="28"/>
        </w:rPr>
      </w:pPr>
    </w:p>
    <w:p w14:paraId="711624C6" w14:textId="77777777" w:rsidR="00D353F8" w:rsidRDefault="00D353F8" w:rsidP="00D353F8">
      <w:pPr>
        <w:tabs>
          <w:tab w:val="left" w:pos="0"/>
        </w:tabs>
        <w:ind w:left="3119"/>
        <w:jc w:val="center"/>
        <w:rPr>
          <w:sz w:val="28"/>
          <w:szCs w:val="28"/>
        </w:rPr>
      </w:pPr>
    </w:p>
    <w:p w14:paraId="798DBBC8" w14:textId="77777777" w:rsidR="00D353F8" w:rsidRDefault="00D353F8" w:rsidP="00D353F8">
      <w:pPr>
        <w:tabs>
          <w:tab w:val="left" w:pos="0"/>
        </w:tabs>
        <w:ind w:left="3119"/>
        <w:jc w:val="center"/>
        <w:rPr>
          <w:sz w:val="28"/>
          <w:szCs w:val="28"/>
        </w:rPr>
      </w:pPr>
    </w:p>
    <w:p w14:paraId="4D69F199" w14:textId="77777777" w:rsidR="00D353F8" w:rsidRDefault="00D353F8" w:rsidP="00D353F8">
      <w:pPr>
        <w:tabs>
          <w:tab w:val="left" w:pos="0"/>
        </w:tabs>
        <w:ind w:left="3119"/>
        <w:jc w:val="center"/>
        <w:rPr>
          <w:sz w:val="28"/>
          <w:szCs w:val="28"/>
        </w:rPr>
      </w:pPr>
    </w:p>
    <w:p w14:paraId="746663DA" w14:textId="77777777" w:rsidR="00D353F8" w:rsidRDefault="00D353F8" w:rsidP="00D353F8">
      <w:pPr>
        <w:tabs>
          <w:tab w:val="left" w:pos="0"/>
        </w:tabs>
        <w:ind w:left="3119"/>
        <w:jc w:val="center"/>
        <w:rPr>
          <w:sz w:val="28"/>
          <w:szCs w:val="28"/>
        </w:rPr>
      </w:pPr>
    </w:p>
    <w:p w14:paraId="1711AA45" w14:textId="77777777" w:rsidR="00D353F8" w:rsidRDefault="00D353F8" w:rsidP="00D353F8">
      <w:pPr>
        <w:tabs>
          <w:tab w:val="left" w:pos="0"/>
        </w:tabs>
        <w:ind w:left="3119"/>
        <w:jc w:val="center"/>
        <w:rPr>
          <w:sz w:val="28"/>
          <w:szCs w:val="28"/>
        </w:rPr>
      </w:pPr>
    </w:p>
    <w:p w14:paraId="1BBDC726" w14:textId="77777777" w:rsidR="00D353F8" w:rsidRDefault="00D353F8" w:rsidP="00D353F8">
      <w:pPr>
        <w:tabs>
          <w:tab w:val="left" w:pos="0"/>
        </w:tabs>
        <w:ind w:left="3119"/>
        <w:jc w:val="center"/>
        <w:rPr>
          <w:sz w:val="28"/>
          <w:szCs w:val="28"/>
        </w:rPr>
      </w:pPr>
    </w:p>
    <w:p w14:paraId="5A8DCB7A" w14:textId="77777777" w:rsidR="00D353F8" w:rsidRDefault="00D353F8" w:rsidP="00D353F8">
      <w:pPr>
        <w:tabs>
          <w:tab w:val="left" w:pos="0"/>
        </w:tabs>
        <w:ind w:left="3119"/>
        <w:jc w:val="center"/>
        <w:rPr>
          <w:sz w:val="28"/>
          <w:szCs w:val="28"/>
        </w:rPr>
      </w:pPr>
    </w:p>
    <w:p w14:paraId="0CC3FCE3" w14:textId="77777777" w:rsidR="00D353F8" w:rsidRDefault="00D353F8" w:rsidP="00D353F8">
      <w:pPr>
        <w:tabs>
          <w:tab w:val="left" w:pos="0"/>
        </w:tabs>
        <w:ind w:left="3119"/>
        <w:jc w:val="center"/>
        <w:rPr>
          <w:sz w:val="28"/>
          <w:szCs w:val="28"/>
        </w:rPr>
      </w:pPr>
    </w:p>
    <w:p w14:paraId="55C943B7" w14:textId="77777777" w:rsidR="00D353F8" w:rsidRDefault="00D353F8" w:rsidP="00D353F8">
      <w:pPr>
        <w:tabs>
          <w:tab w:val="left" w:pos="0"/>
        </w:tabs>
        <w:ind w:left="3119"/>
        <w:jc w:val="center"/>
        <w:rPr>
          <w:sz w:val="28"/>
          <w:szCs w:val="28"/>
        </w:rPr>
      </w:pPr>
    </w:p>
    <w:p w14:paraId="2537A69D" w14:textId="77777777" w:rsidR="00D353F8" w:rsidRPr="00562E9E" w:rsidRDefault="00D353F8" w:rsidP="00D353F8">
      <w:pPr>
        <w:jc w:val="center"/>
        <w:rPr>
          <w:sz w:val="28"/>
          <w:szCs w:val="28"/>
        </w:rPr>
      </w:pPr>
      <w:r w:rsidRPr="00562E9E">
        <w:rPr>
          <w:sz w:val="28"/>
          <w:szCs w:val="28"/>
        </w:rPr>
        <w:t xml:space="preserve">Раздел 3. Перечень плановых мероприятий, направленных на улучшение качества </w:t>
      </w:r>
      <w:r>
        <w:rPr>
          <w:sz w:val="28"/>
          <w:szCs w:val="28"/>
        </w:rPr>
        <w:t>очистки</w:t>
      </w:r>
      <w:r w:rsidRPr="007C77E9">
        <w:rPr>
          <w:sz w:val="28"/>
          <w:szCs w:val="28"/>
        </w:rPr>
        <w:t xml:space="preserve"> </w:t>
      </w:r>
      <w:r>
        <w:rPr>
          <w:sz w:val="28"/>
          <w:szCs w:val="28"/>
        </w:rPr>
        <w:t xml:space="preserve">сточных </w:t>
      </w:r>
      <w:r w:rsidRPr="007C77E9">
        <w:rPr>
          <w:sz w:val="28"/>
          <w:szCs w:val="28"/>
        </w:rPr>
        <w:t>вод</w:t>
      </w:r>
    </w:p>
    <w:tbl>
      <w:tblPr>
        <w:tblStyle w:val="35"/>
        <w:tblW w:w="10207" w:type="dxa"/>
        <w:tblInd w:w="-431" w:type="dxa"/>
        <w:tblLook w:val="04A0" w:firstRow="1" w:lastRow="0" w:firstColumn="1" w:lastColumn="0" w:noHBand="0" w:noVBand="1"/>
      </w:tblPr>
      <w:tblGrid>
        <w:gridCol w:w="3334"/>
        <w:gridCol w:w="992"/>
        <w:gridCol w:w="1451"/>
        <w:gridCol w:w="2446"/>
        <w:gridCol w:w="980"/>
        <w:gridCol w:w="1004"/>
      </w:tblGrid>
      <w:tr w:rsidR="00D353F8" w:rsidRPr="00562E9E" w14:paraId="7AA55151" w14:textId="77777777" w:rsidTr="00FC5BCF">
        <w:trPr>
          <w:trHeight w:val="706"/>
        </w:trPr>
        <w:tc>
          <w:tcPr>
            <w:tcW w:w="3334" w:type="dxa"/>
            <w:vMerge w:val="restart"/>
            <w:vAlign w:val="center"/>
          </w:tcPr>
          <w:p w14:paraId="62FF946C" w14:textId="77777777" w:rsidR="00D353F8" w:rsidRPr="00562E9E" w:rsidRDefault="00D353F8" w:rsidP="00FC5BCF">
            <w:pPr>
              <w:jc w:val="center"/>
              <w:rPr>
                <w:sz w:val="28"/>
                <w:szCs w:val="28"/>
              </w:rPr>
            </w:pPr>
            <w:r w:rsidRPr="00562E9E">
              <w:rPr>
                <w:sz w:val="28"/>
                <w:szCs w:val="28"/>
              </w:rPr>
              <w:t>Наименование мероприятия</w:t>
            </w:r>
          </w:p>
        </w:tc>
        <w:tc>
          <w:tcPr>
            <w:tcW w:w="992" w:type="dxa"/>
            <w:vMerge w:val="restart"/>
            <w:vAlign w:val="center"/>
          </w:tcPr>
          <w:p w14:paraId="01EDE6B4" w14:textId="77777777" w:rsidR="00D353F8" w:rsidRPr="00562E9E" w:rsidRDefault="00D353F8" w:rsidP="00FC5BCF">
            <w:pPr>
              <w:jc w:val="center"/>
              <w:rPr>
                <w:sz w:val="28"/>
                <w:szCs w:val="28"/>
              </w:rPr>
            </w:pPr>
            <w:r w:rsidRPr="00562E9E">
              <w:rPr>
                <w:sz w:val="28"/>
                <w:szCs w:val="28"/>
              </w:rPr>
              <w:t xml:space="preserve">Срок </w:t>
            </w:r>
            <w:proofErr w:type="spellStart"/>
            <w:r w:rsidRPr="00562E9E">
              <w:rPr>
                <w:sz w:val="28"/>
                <w:szCs w:val="28"/>
              </w:rPr>
              <w:t>реали-зации</w:t>
            </w:r>
            <w:proofErr w:type="spellEnd"/>
          </w:p>
        </w:tc>
        <w:tc>
          <w:tcPr>
            <w:tcW w:w="1451" w:type="dxa"/>
            <w:vMerge w:val="restart"/>
          </w:tcPr>
          <w:p w14:paraId="1EB83759" w14:textId="77777777" w:rsidR="00D353F8" w:rsidRPr="00562E9E" w:rsidRDefault="00D353F8" w:rsidP="00FC5BCF">
            <w:pPr>
              <w:jc w:val="center"/>
              <w:rPr>
                <w:sz w:val="28"/>
                <w:szCs w:val="28"/>
              </w:rPr>
            </w:pPr>
            <w:proofErr w:type="spellStart"/>
            <w:r w:rsidRPr="00562E9E">
              <w:rPr>
                <w:sz w:val="28"/>
                <w:szCs w:val="28"/>
              </w:rPr>
              <w:t>Финан-совые</w:t>
            </w:r>
            <w:proofErr w:type="spellEnd"/>
            <w:r w:rsidRPr="00562E9E">
              <w:rPr>
                <w:sz w:val="28"/>
                <w:szCs w:val="28"/>
              </w:rPr>
              <w:t xml:space="preserve"> </w:t>
            </w:r>
            <w:proofErr w:type="gramStart"/>
            <w:r w:rsidRPr="00562E9E">
              <w:rPr>
                <w:sz w:val="28"/>
                <w:szCs w:val="28"/>
              </w:rPr>
              <w:t>потреб-</w:t>
            </w:r>
            <w:proofErr w:type="spellStart"/>
            <w:r w:rsidRPr="00562E9E">
              <w:rPr>
                <w:sz w:val="28"/>
                <w:szCs w:val="28"/>
              </w:rPr>
              <w:t>ности</w:t>
            </w:r>
            <w:proofErr w:type="spellEnd"/>
            <w:proofErr w:type="gramEnd"/>
            <w:r w:rsidRPr="00562E9E">
              <w:rPr>
                <w:sz w:val="28"/>
                <w:szCs w:val="28"/>
              </w:rPr>
              <w:t>, тыс. руб. (без НДС)</w:t>
            </w:r>
          </w:p>
        </w:tc>
        <w:tc>
          <w:tcPr>
            <w:tcW w:w="4430" w:type="dxa"/>
            <w:gridSpan w:val="3"/>
            <w:vAlign w:val="center"/>
          </w:tcPr>
          <w:p w14:paraId="1C300E67" w14:textId="77777777" w:rsidR="00D353F8" w:rsidRPr="00562E9E" w:rsidRDefault="00D353F8" w:rsidP="00FC5BCF">
            <w:pPr>
              <w:jc w:val="center"/>
              <w:rPr>
                <w:sz w:val="28"/>
                <w:szCs w:val="28"/>
              </w:rPr>
            </w:pPr>
            <w:r w:rsidRPr="00562E9E">
              <w:rPr>
                <w:sz w:val="28"/>
                <w:szCs w:val="28"/>
              </w:rPr>
              <w:t>Ожидаемый эффект</w:t>
            </w:r>
          </w:p>
        </w:tc>
      </w:tr>
      <w:tr w:rsidR="00D353F8" w:rsidRPr="00562E9E" w14:paraId="221B5888" w14:textId="77777777" w:rsidTr="00FC5BCF">
        <w:trPr>
          <w:trHeight w:val="844"/>
        </w:trPr>
        <w:tc>
          <w:tcPr>
            <w:tcW w:w="3334" w:type="dxa"/>
            <w:vMerge/>
          </w:tcPr>
          <w:p w14:paraId="332D90B4" w14:textId="77777777" w:rsidR="00D353F8" w:rsidRPr="00562E9E" w:rsidRDefault="00D353F8" w:rsidP="00FC5BCF">
            <w:pPr>
              <w:jc w:val="center"/>
              <w:rPr>
                <w:sz w:val="28"/>
                <w:szCs w:val="28"/>
              </w:rPr>
            </w:pPr>
          </w:p>
        </w:tc>
        <w:tc>
          <w:tcPr>
            <w:tcW w:w="992" w:type="dxa"/>
            <w:vMerge/>
          </w:tcPr>
          <w:p w14:paraId="76152207" w14:textId="77777777" w:rsidR="00D353F8" w:rsidRPr="00562E9E" w:rsidRDefault="00D353F8" w:rsidP="00FC5BCF">
            <w:pPr>
              <w:jc w:val="center"/>
              <w:rPr>
                <w:sz w:val="28"/>
                <w:szCs w:val="28"/>
              </w:rPr>
            </w:pPr>
          </w:p>
        </w:tc>
        <w:tc>
          <w:tcPr>
            <w:tcW w:w="1451" w:type="dxa"/>
            <w:vMerge/>
          </w:tcPr>
          <w:p w14:paraId="23C7622D" w14:textId="77777777" w:rsidR="00D353F8" w:rsidRPr="00562E9E" w:rsidRDefault="00D353F8" w:rsidP="00FC5BCF">
            <w:pPr>
              <w:jc w:val="center"/>
              <w:rPr>
                <w:sz w:val="28"/>
                <w:szCs w:val="28"/>
              </w:rPr>
            </w:pPr>
          </w:p>
        </w:tc>
        <w:tc>
          <w:tcPr>
            <w:tcW w:w="2446" w:type="dxa"/>
            <w:vAlign w:val="center"/>
          </w:tcPr>
          <w:p w14:paraId="330E2719" w14:textId="77777777" w:rsidR="00D353F8" w:rsidRPr="00562E9E" w:rsidRDefault="00D353F8" w:rsidP="00FC5BCF">
            <w:pPr>
              <w:jc w:val="center"/>
              <w:rPr>
                <w:sz w:val="28"/>
                <w:szCs w:val="28"/>
              </w:rPr>
            </w:pPr>
            <w:r w:rsidRPr="00562E9E">
              <w:rPr>
                <w:sz w:val="28"/>
                <w:szCs w:val="28"/>
              </w:rPr>
              <w:t>Наименование показателей</w:t>
            </w:r>
          </w:p>
        </w:tc>
        <w:tc>
          <w:tcPr>
            <w:tcW w:w="980" w:type="dxa"/>
            <w:vAlign w:val="center"/>
          </w:tcPr>
          <w:p w14:paraId="40FEC040" w14:textId="77777777" w:rsidR="00D353F8" w:rsidRPr="00562E9E" w:rsidRDefault="00D353F8" w:rsidP="00FC5BCF">
            <w:pPr>
              <w:jc w:val="center"/>
              <w:rPr>
                <w:sz w:val="28"/>
                <w:szCs w:val="28"/>
              </w:rPr>
            </w:pPr>
            <w:r w:rsidRPr="00562E9E">
              <w:rPr>
                <w:sz w:val="28"/>
                <w:szCs w:val="28"/>
              </w:rPr>
              <w:t>тыс. руб.</w:t>
            </w:r>
          </w:p>
        </w:tc>
        <w:tc>
          <w:tcPr>
            <w:tcW w:w="1004" w:type="dxa"/>
            <w:vAlign w:val="center"/>
          </w:tcPr>
          <w:p w14:paraId="08222CBF" w14:textId="77777777" w:rsidR="00D353F8" w:rsidRPr="00562E9E" w:rsidRDefault="00D353F8" w:rsidP="00FC5BCF">
            <w:pPr>
              <w:jc w:val="center"/>
              <w:rPr>
                <w:sz w:val="28"/>
                <w:szCs w:val="28"/>
              </w:rPr>
            </w:pPr>
            <w:r w:rsidRPr="00562E9E">
              <w:rPr>
                <w:sz w:val="28"/>
                <w:szCs w:val="28"/>
              </w:rPr>
              <w:t>%</w:t>
            </w:r>
          </w:p>
        </w:tc>
      </w:tr>
      <w:tr w:rsidR="00D353F8" w:rsidRPr="00562E9E" w14:paraId="7FDCFD49" w14:textId="77777777" w:rsidTr="00FC5BCF">
        <w:tc>
          <w:tcPr>
            <w:tcW w:w="10207" w:type="dxa"/>
            <w:gridSpan w:val="6"/>
          </w:tcPr>
          <w:p w14:paraId="0E201547" w14:textId="77777777" w:rsidR="00D353F8" w:rsidRPr="00562E9E" w:rsidRDefault="00D353F8" w:rsidP="00FC5BCF">
            <w:pPr>
              <w:ind w:left="720"/>
              <w:jc w:val="center"/>
              <w:rPr>
                <w:sz w:val="28"/>
                <w:szCs w:val="28"/>
              </w:rPr>
            </w:pPr>
            <w:r w:rsidRPr="00661845">
              <w:rPr>
                <w:sz w:val="28"/>
                <w:szCs w:val="28"/>
              </w:rPr>
              <w:t xml:space="preserve">Водоотведение (транспортировка сточных </w:t>
            </w:r>
            <w:r>
              <w:rPr>
                <w:sz w:val="28"/>
                <w:szCs w:val="28"/>
              </w:rPr>
              <w:t>вод)</w:t>
            </w:r>
          </w:p>
        </w:tc>
      </w:tr>
      <w:tr w:rsidR="00D353F8" w:rsidRPr="00562E9E" w14:paraId="24AE5AD3" w14:textId="77777777" w:rsidTr="00FC5BCF">
        <w:tc>
          <w:tcPr>
            <w:tcW w:w="3334" w:type="dxa"/>
            <w:vMerge w:val="restart"/>
            <w:vAlign w:val="center"/>
          </w:tcPr>
          <w:p w14:paraId="5BEDD812" w14:textId="77777777" w:rsidR="00D353F8" w:rsidRPr="00562E9E" w:rsidRDefault="00D353F8" w:rsidP="00FC5BCF">
            <w:pPr>
              <w:jc w:val="center"/>
              <w:rPr>
                <w:sz w:val="28"/>
                <w:szCs w:val="28"/>
              </w:rPr>
            </w:pPr>
            <w:r>
              <w:rPr>
                <w:sz w:val="28"/>
                <w:szCs w:val="28"/>
              </w:rPr>
              <w:t>Текущий ремонт</w:t>
            </w:r>
          </w:p>
        </w:tc>
        <w:tc>
          <w:tcPr>
            <w:tcW w:w="992" w:type="dxa"/>
          </w:tcPr>
          <w:p w14:paraId="4E8722CC" w14:textId="77777777" w:rsidR="00D353F8" w:rsidRPr="00562E9E" w:rsidRDefault="00D353F8" w:rsidP="00FC5BCF">
            <w:pPr>
              <w:jc w:val="center"/>
              <w:rPr>
                <w:sz w:val="28"/>
                <w:szCs w:val="28"/>
              </w:rPr>
            </w:pPr>
            <w:r>
              <w:rPr>
                <w:sz w:val="28"/>
                <w:szCs w:val="28"/>
              </w:rPr>
              <w:t>2024</w:t>
            </w:r>
          </w:p>
        </w:tc>
        <w:tc>
          <w:tcPr>
            <w:tcW w:w="1451" w:type="dxa"/>
          </w:tcPr>
          <w:p w14:paraId="314EDA68" w14:textId="77777777" w:rsidR="00D353F8" w:rsidRPr="00562E9E" w:rsidRDefault="00D353F8" w:rsidP="00FC5BCF">
            <w:pPr>
              <w:jc w:val="center"/>
              <w:rPr>
                <w:sz w:val="28"/>
                <w:szCs w:val="28"/>
              </w:rPr>
            </w:pPr>
            <w:r>
              <w:rPr>
                <w:sz w:val="28"/>
                <w:szCs w:val="28"/>
              </w:rPr>
              <w:t>1999,33</w:t>
            </w:r>
          </w:p>
        </w:tc>
        <w:tc>
          <w:tcPr>
            <w:tcW w:w="2446" w:type="dxa"/>
          </w:tcPr>
          <w:p w14:paraId="391D89A5" w14:textId="77777777" w:rsidR="00D353F8" w:rsidRPr="00562E9E" w:rsidRDefault="00D353F8" w:rsidP="00FC5BCF">
            <w:pPr>
              <w:jc w:val="center"/>
              <w:rPr>
                <w:sz w:val="28"/>
                <w:szCs w:val="28"/>
              </w:rPr>
            </w:pPr>
            <w:r w:rsidRPr="00562E9E">
              <w:rPr>
                <w:sz w:val="28"/>
                <w:szCs w:val="28"/>
              </w:rPr>
              <w:t>-</w:t>
            </w:r>
          </w:p>
        </w:tc>
        <w:tc>
          <w:tcPr>
            <w:tcW w:w="980" w:type="dxa"/>
          </w:tcPr>
          <w:p w14:paraId="3D364BD1" w14:textId="77777777" w:rsidR="00D353F8" w:rsidRPr="00562E9E" w:rsidRDefault="00D353F8" w:rsidP="00FC5BCF">
            <w:pPr>
              <w:jc w:val="center"/>
              <w:rPr>
                <w:sz w:val="28"/>
                <w:szCs w:val="28"/>
              </w:rPr>
            </w:pPr>
            <w:r w:rsidRPr="00562E9E">
              <w:rPr>
                <w:sz w:val="28"/>
                <w:szCs w:val="28"/>
              </w:rPr>
              <w:t>-</w:t>
            </w:r>
          </w:p>
        </w:tc>
        <w:tc>
          <w:tcPr>
            <w:tcW w:w="1004" w:type="dxa"/>
          </w:tcPr>
          <w:p w14:paraId="670778B3" w14:textId="77777777" w:rsidR="00D353F8" w:rsidRPr="00562E9E" w:rsidRDefault="00D353F8" w:rsidP="00FC5BCF">
            <w:pPr>
              <w:jc w:val="center"/>
              <w:rPr>
                <w:sz w:val="28"/>
                <w:szCs w:val="28"/>
              </w:rPr>
            </w:pPr>
            <w:r w:rsidRPr="00562E9E">
              <w:rPr>
                <w:sz w:val="28"/>
                <w:szCs w:val="28"/>
              </w:rPr>
              <w:t>-</w:t>
            </w:r>
          </w:p>
        </w:tc>
      </w:tr>
      <w:tr w:rsidR="00D353F8" w:rsidRPr="00562E9E" w14:paraId="096D4017" w14:textId="77777777" w:rsidTr="00FC5BCF">
        <w:tc>
          <w:tcPr>
            <w:tcW w:w="3334" w:type="dxa"/>
            <w:vMerge/>
            <w:vAlign w:val="center"/>
          </w:tcPr>
          <w:p w14:paraId="4FDF046D" w14:textId="77777777" w:rsidR="00D353F8" w:rsidRPr="00562E9E" w:rsidRDefault="00D353F8" w:rsidP="00FC5BCF">
            <w:pPr>
              <w:jc w:val="center"/>
              <w:rPr>
                <w:sz w:val="28"/>
                <w:szCs w:val="28"/>
              </w:rPr>
            </w:pPr>
          </w:p>
        </w:tc>
        <w:tc>
          <w:tcPr>
            <w:tcW w:w="992" w:type="dxa"/>
          </w:tcPr>
          <w:p w14:paraId="39B9B725" w14:textId="77777777" w:rsidR="00D353F8" w:rsidRPr="00562E9E" w:rsidRDefault="00D353F8" w:rsidP="00FC5BCF">
            <w:pPr>
              <w:jc w:val="center"/>
              <w:rPr>
                <w:sz w:val="28"/>
                <w:szCs w:val="28"/>
              </w:rPr>
            </w:pPr>
            <w:r>
              <w:rPr>
                <w:sz w:val="28"/>
                <w:szCs w:val="28"/>
              </w:rPr>
              <w:t>2025</w:t>
            </w:r>
          </w:p>
        </w:tc>
        <w:tc>
          <w:tcPr>
            <w:tcW w:w="1451" w:type="dxa"/>
          </w:tcPr>
          <w:p w14:paraId="24B3CF59" w14:textId="77777777" w:rsidR="00D353F8" w:rsidRPr="00562E9E" w:rsidRDefault="00D353F8" w:rsidP="00FC5BCF">
            <w:pPr>
              <w:jc w:val="center"/>
              <w:rPr>
                <w:sz w:val="28"/>
                <w:szCs w:val="28"/>
              </w:rPr>
            </w:pPr>
            <w:r>
              <w:rPr>
                <w:sz w:val="28"/>
                <w:szCs w:val="28"/>
              </w:rPr>
              <w:t>2058,51</w:t>
            </w:r>
          </w:p>
        </w:tc>
        <w:tc>
          <w:tcPr>
            <w:tcW w:w="2446" w:type="dxa"/>
          </w:tcPr>
          <w:p w14:paraId="2126590F" w14:textId="77777777" w:rsidR="00D353F8" w:rsidRPr="00562E9E" w:rsidRDefault="00D353F8" w:rsidP="00FC5BCF">
            <w:pPr>
              <w:jc w:val="center"/>
              <w:rPr>
                <w:sz w:val="28"/>
                <w:szCs w:val="28"/>
              </w:rPr>
            </w:pPr>
            <w:r>
              <w:rPr>
                <w:sz w:val="28"/>
                <w:szCs w:val="28"/>
              </w:rPr>
              <w:t>-</w:t>
            </w:r>
          </w:p>
        </w:tc>
        <w:tc>
          <w:tcPr>
            <w:tcW w:w="980" w:type="dxa"/>
          </w:tcPr>
          <w:p w14:paraId="5733521D" w14:textId="77777777" w:rsidR="00D353F8" w:rsidRPr="00562E9E" w:rsidRDefault="00D353F8" w:rsidP="00FC5BCF">
            <w:pPr>
              <w:jc w:val="center"/>
              <w:rPr>
                <w:sz w:val="28"/>
                <w:szCs w:val="28"/>
              </w:rPr>
            </w:pPr>
            <w:r>
              <w:rPr>
                <w:sz w:val="28"/>
                <w:szCs w:val="28"/>
              </w:rPr>
              <w:t>-</w:t>
            </w:r>
          </w:p>
        </w:tc>
        <w:tc>
          <w:tcPr>
            <w:tcW w:w="1004" w:type="dxa"/>
          </w:tcPr>
          <w:p w14:paraId="66E20F2E" w14:textId="77777777" w:rsidR="00D353F8" w:rsidRPr="00562E9E" w:rsidRDefault="00D353F8" w:rsidP="00FC5BCF">
            <w:pPr>
              <w:jc w:val="center"/>
              <w:rPr>
                <w:sz w:val="28"/>
                <w:szCs w:val="28"/>
              </w:rPr>
            </w:pPr>
            <w:r>
              <w:rPr>
                <w:sz w:val="28"/>
                <w:szCs w:val="28"/>
              </w:rPr>
              <w:t>-</w:t>
            </w:r>
          </w:p>
        </w:tc>
      </w:tr>
      <w:tr w:rsidR="00D353F8" w:rsidRPr="00562E9E" w14:paraId="0F90CC0F" w14:textId="77777777" w:rsidTr="00FC5BCF">
        <w:tc>
          <w:tcPr>
            <w:tcW w:w="3334" w:type="dxa"/>
            <w:vMerge/>
            <w:vAlign w:val="center"/>
          </w:tcPr>
          <w:p w14:paraId="3F4066CE" w14:textId="77777777" w:rsidR="00D353F8" w:rsidRPr="00562E9E" w:rsidRDefault="00D353F8" w:rsidP="00FC5BCF">
            <w:pPr>
              <w:jc w:val="center"/>
              <w:rPr>
                <w:sz w:val="28"/>
                <w:szCs w:val="28"/>
              </w:rPr>
            </w:pPr>
          </w:p>
        </w:tc>
        <w:tc>
          <w:tcPr>
            <w:tcW w:w="992" w:type="dxa"/>
          </w:tcPr>
          <w:p w14:paraId="24B4CC5F" w14:textId="77777777" w:rsidR="00D353F8" w:rsidRPr="00562E9E" w:rsidRDefault="00D353F8" w:rsidP="00FC5BCF">
            <w:pPr>
              <w:jc w:val="center"/>
              <w:rPr>
                <w:sz w:val="28"/>
                <w:szCs w:val="28"/>
              </w:rPr>
            </w:pPr>
            <w:r>
              <w:rPr>
                <w:sz w:val="28"/>
                <w:szCs w:val="28"/>
              </w:rPr>
              <w:t>2026</w:t>
            </w:r>
          </w:p>
        </w:tc>
        <w:tc>
          <w:tcPr>
            <w:tcW w:w="1451" w:type="dxa"/>
          </w:tcPr>
          <w:p w14:paraId="471122B1" w14:textId="77777777" w:rsidR="00D353F8" w:rsidRPr="00562E9E" w:rsidRDefault="00D353F8" w:rsidP="00FC5BCF">
            <w:pPr>
              <w:jc w:val="center"/>
              <w:rPr>
                <w:sz w:val="28"/>
                <w:szCs w:val="28"/>
              </w:rPr>
            </w:pPr>
            <w:r>
              <w:rPr>
                <w:sz w:val="28"/>
                <w:szCs w:val="28"/>
              </w:rPr>
              <w:t>2119,44</w:t>
            </w:r>
          </w:p>
        </w:tc>
        <w:tc>
          <w:tcPr>
            <w:tcW w:w="2446" w:type="dxa"/>
          </w:tcPr>
          <w:p w14:paraId="776CB365" w14:textId="77777777" w:rsidR="00D353F8" w:rsidRPr="00562E9E" w:rsidRDefault="00D353F8" w:rsidP="00FC5BCF">
            <w:pPr>
              <w:jc w:val="center"/>
              <w:rPr>
                <w:sz w:val="28"/>
                <w:szCs w:val="28"/>
              </w:rPr>
            </w:pPr>
            <w:r>
              <w:rPr>
                <w:sz w:val="28"/>
                <w:szCs w:val="28"/>
              </w:rPr>
              <w:t>-</w:t>
            </w:r>
          </w:p>
        </w:tc>
        <w:tc>
          <w:tcPr>
            <w:tcW w:w="980" w:type="dxa"/>
          </w:tcPr>
          <w:p w14:paraId="202B1464" w14:textId="77777777" w:rsidR="00D353F8" w:rsidRPr="00562E9E" w:rsidRDefault="00D353F8" w:rsidP="00FC5BCF">
            <w:pPr>
              <w:jc w:val="center"/>
              <w:rPr>
                <w:sz w:val="28"/>
                <w:szCs w:val="28"/>
              </w:rPr>
            </w:pPr>
            <w:r>
              <w:rPr>
                <w:sz w:val="28"/>
                <w:szCs w:val="28"/>
              </w:rPr>
              <w:t>-</w:t>
            </w:r>
          </w:p>
        </w:tc>
        <w:tc>
          <w:tcPr>
            <w:tcW w:w="1004" w:type="dxa"/>
          </w:tcPr>
          <w:p w14:paraId="2FBA0CFB" w14:textId="77777777" w:rsidR="00D353F8" w:rsidRPr="00562E9E" w:rsidRDefault="00D353F8" w:rsidP="00FC5BCF">
            <w:pPr>
              <w:jc w:val="center"/>
              <w:rPr>
                <w:sz w:val="28"/>
                <w:szCs w:val="28"/>
              </w:rPr>
            </w:pPr>
            <w:r>
              <w:rPr>
                <w:sz w:val="28"/>
                <w:szCs w:val="28"/>
              </w:rPr>
              <w:t>-</w:t>
            </w:r>
          </w:p>
        </w:tc>
      </w:tr>
    </w:tbl>
    <w:p w14:paraId="40F10AE1" w14:textId="77777777" w:rsidR="00D353F8" w:rsidRDefault="00D353F8" w:rsidP="00D353F8">
      <w:pPr>
        <w:tabs>
          <w:tab w:val="left" w:pos="0"/>
        </w:tabs>
        <w:ind w:left="3119"/>
        <w:jc w:val="center"/>
        <w:rPr>
          <w:sz w:val="28"/>
          <w:szCs w:val="28"/>
        </w:rPr>
      </w:pPr>
    </w:p>
    <w:p w14:paraId="7A3B32C0" w14:textId="77777777" w:rsidR="00D353F8" w:rsidRDefault="00D353F8" w:rsidP="00D353F8">
      <w:pPr>
        <w:tabs>
          <w:tab w:val="left" w:pos="0"/>
        </w:tabs>
        <w:ind w:left="3119"/>
        <w:jc w:val="center"/>
        <w:rPr>
          <w:sz w:val="28"/>
          <w:szCs w:val="28"/>
        </w:rPr>
      </w:pPr>
    </w:p>
    <w:p w14:paraId="4C16E7DC" w14:textId="77777777" w:rsidR="00D353F8" w:rsidRDefault="00D353F8" w:rsidP="00D353F8">
      <w:pPr>
        <w:tabs>
          <w:tab w:val="left" w:pos="0"/>
        </w:tabs>
        <w:ind w:left="3119"/>
        <w:jc w:val="center"/>
        <w:rPr>
          <w:sz w:val="28"/>
          <w:szCs w:val="28"/>
        </w:rPr>
      </w:pPr>
    </w:p>
    <w:p w14:paraId="25C9C35B" w14:textId="77777777" w:rsidR="00D353F8" w:rsidRDefault="00D353F8" w:rsidP="00D353F8">
      <w:pPr>
        <w:tabs>
          <w:tab w:val="left" w:pos="0"/>
        </w:tabs>
        <w:ind w:left="3119"/>
        <w:jc w:val="center"/>
        <w:rPr>
          <w:sz w:val="28"/>
          <w:szCs w:val="28"/>
        </w:rPr>
      </w:pPr>
    </w:p>
    <w:p w14:paraId="48584B21" w14:textId="77777777" w:rsidR="00D353F8" w:rsidRDefault="00D353F8" w:rsidP="00D353F8">
      <w:pPr>
        <w:tabs>
          <w:tab w:val="left" w:pos="0"/>
        </w:tabs>
        <w:ind w:left="3119"/>
        <w:jc w:val="center"/>
        <w:rPr>
          <w:sz w:val="28"/>
          <w:szCs w:val="28"/>
        </w:rPr>
      </w:pPr>
    </w:p>
    <w:p w14:paraId="7E471F5B" w14:textId="77777777" w:rsidR="00D353F8" w:rsidRDefault="00D353F8" w:rsidP="00D353F8">
      <w:pPr>
        <w:tabs>
          <w:tab w:val="left" w:pos="0"/>
        </w:tabs>
        <w:ind w:left="3119"/>
        <w:jc w:val="center"/>
        <w:rPr>
          <w:sz w:val="28"/>
          <w:szCs w:val="28"/>
        </w:rPr>
      </w:pPr>
    </w:p>
    <w:p w14:paraId="098AD541" w14:textId="77777777" w:rsidR="00D353F8" w:rsidRDefault="00D353F8" w:rsidP="00D353F8">
      <w:pPr>
        <w:tabs>
          <w:tab w:val="left" w:pos="0"/>
        </w:tabs>
        <w:ind w:left="3119"/>
        <w:jc w:val="center"/>
        <w:rPr>
          <w:sz w:val="28"/>
          <w:szCs w:val="28"/>
        </w:rPr>
      </w:pPr>
    </w:p>
    <w:p w14:paraId="2E23E75F" w14:textId="77777777" w:rsidR="00D353F8" w:rsidRDefault="00D353F8" w:rsidP="00D353F8">
      <w:pPr>
        <w:tabs>
          <w:tab w:val="left" w:pos="0"/>
        </w:tabs>
        <w:ind w:left="3119"/>
        <w:jc w:val="center"/>
        <w:rPr>
          <w:sz w:val="28"/>
          <w:szCs w:val="28"/>
        </w:rPr>
      </w:pPr>
    </w:p>
    <w:p w14:paraId="326FE94D" w14:textId="77777777" w:rsidR="00D353F8" w:rsidRDefault="00D353F8" w:rsidP="00D353F8">
      <w:pPr>
        <w:tabs>
          <w:tab w:val="left" w:pos="0"/>
        </w:tabs>
        <w:ind w:left="3119"/>
        <w:jc w:val="center"/>
        <w:rPr>
          <w:sz w:val="28"/>
          <w:szCs w:val="28"/>
        </w:rPr>
      </w:pPr>
    </w:p>
    <w:p w14:paraId="0A55F4E2" w14:textId="77777777" w:rsidR="00D353F8" w:rsidRDefault="00D353F8" w:rsidP="00D353F8">
      <w:pPr>
        <w:tabs>
          <w:tab w:val="left" w:pos="0"/>
        </w:tabs>
        <w:ind w:left="3119"/>
        <w:jc w:val="center"/>
        <w:rPr>
          <w:sz w:val="28"/>
          <w:szCs w:val="28"/>
        </w:rPr>
      </w:pPr>
    </w:p>
    <w:p w14:paraId="1EA047A3" w14:textId="77777777" w:rsidR="00D353F8" w:rsidRDefault="00D353F8" w:rsidP="00D353F8">
      <w:pPr>
        <w:tabs>
          <w:tab w:val="left" w:pos="0"/>
        </w:tabs>
        <w:ind w:left="3119"/>
        <w:jc w:val="center"/>
        <w:rPr>
          <w:sz w:val="28"/>
          <w:szCs w:val="28"/>
        </w:rPr>
      </w:pPr>
    </w:p>
    <w:p w14:paraId="05E90146" w14:textId="77777777" w:rsidR="00D353F8" w:rsidRDefault="00D353F8" w:rsidP="00D353F8">
      <w:pPr>
        <w:tabs>
          <w:tab w:val="left" w:pos="0"/>
        </w:tabs>
        <w:ind w:left="3119"/>
        <w:jc w:val="center"/>
        <w:rPr>
          <w:sz w:val="28"/>
          <w:szCs w:val="28"/>
        </w:rPr>
      </w:pPr>
    </w:p>
    <w:p w14:paraId="56E291BA" w14:textId="77777777" w:rsidR="00D353F8" w:rsidRDefault="00D353F8" w:rsidP="00D353F8">
      <w:pPr>
        <w:tabs>
          <w:tab w:val="left" w:pos="0"/>
        </w:tabs>
        <w:ind w:left="3119"/>
        <w:jc w:val="center"/>
        <w:rPr>
          <w:sz w:val="28"/>
          <w:szCs w:val="28"/>
        </w:rPr>
      </w:pPr>
    </w:p>
    <w:p w14:paraId="4CFD685B" w14:textId="77777777" w:rsidR="00D353F8" w:rsidRDefault="00D353F8" w:rsidP="00D353F8">
      <w:pPr>
        <w:tabs>
          <w:tab w:val="left" w:pos="0"/>
        </w:tabs>
        <w:ind w:left="3119"/>
        <w:jc w:val="center"/>
        <w:rPr>
          <w:sz w:val="28"/>
          <w:szCs w:val="28"/>
        </w:rPr>
      </w:pPr>
    </w:p>
    <w:p w14:paraId="30995875" w14:textId="77777777" w:rsidR="00D353F8" w:rsidRDefault="00D353F8" w:rsidP="00D353F8">
      <w:pPr>
        <w:tabs>
          <w:tab w:val="left" w:pos="0"/>
        </w:tabs>
        <w:ind w:left="3119"/>
        <w:jc w:val="center"/>
        <w:rPr>
          <w:sz w:val="28"/>
          <w:szCs w:val="28"/>
        </w:rPr>
      </w:pPr>
    </w:p>
    <w:p w14:paraId="05E33B7A" w14:textId="77777777" w:rsidR="00D353F8" w:rsidRDefault="00D353F8" w:rsidP="00D353F8">
      <w:pPr>
        <w:tabs>
          <w:tab w:val="left" w:pos="0"/>
        </w:tabs>
        <w:ind w:left="3119"/>
        <w:jc w:val="center"/>
        <w:rPr>
          <w:sz w:val="28"/>
          <w:szCs w:val="28"/>
        </w:rPr>
      </w:pPr>
    </w:p>
    <w:p w14:paraId="796D68EB" w14:textId="77777777" w:rsidR="00D353F8" w:rsidRDefault="00D353F8" w:rsidP="00D353F8">
      <w:pPr>
        <w:tabs>
          <w:tab w:val="left" w:pos="0"/>
        </w:tabs>
        <w:ind w:left="3119"/>
        <w:jc w:val="center"/>
        <w:rPr>
          <w:sz w:val="28"/>
          <w:szCs w:val="28"/>
        </w:rPr>
      </w:pPr>
    </w:p>
    <w:p w14:paraId="755F0903" w14:textId="77777777" w:rsidR="00D353F8" w:rsidRDefault="00D353F8" w:rsidP="00D353F8">
      <w:pPr>
        <w:tabs>
          <w:tab w:val="left" w:pos="0"/>
        </w:tabs>
        <w:ind w:left="3119"/>
        <w:jc w:val="center"/>
        <w:rPr>
          <w:sz w:val="28"/>
          <w:szCs w:val="28"/>
        </w:rPr>
      </w:pPr>
    </w:p>
    <w:p w14:paraId="59E9ABDA" w14:textId="77777777" w:rsidR="00D353F8" w:rsidRDefault="00D353F8" w:rsidP="00D353F8">
      <w:pPr>
        <w:tabs>
          <w:tab w:val="left" w:pos="0"/>
        </w:tabs>
        <w:ind w:left="3119"/>
        <w:jc w:val="center"/>
        <w:rPr>
          <w:sz w:val="28"/>
          <w:szCs w:val="28"/>
        </w:rPr>
      </w:pPr>
    </w:p>
    <w:p w14:paraId="7472BC75" w14:textId="77777777" w:rsidR="00D353F8" w:rsidRDefault="00D353F8" w:rsidP="00D353F8">
      <w:pPr>
        <w:tabs>
          <w:tab w:val="left" w:pos="0"/>
        </w:tabs>
        <w:ind w:left="3119"/>
        <w:jc w:val="center"/>
        <w:rPr>
          <w:sz w:val="28"/>
          <w:szCs w:val="28"/>
        </w:rPr>
      </w:pPr>
    </w:p>
    <w:p w14:paraId="70B4D4C7" w14:textId="77777777" w:rsidR="00D353F8" w:rsidRDefault="00D353F8" w:rsidP="00D353F8">
      <w:pPr>
        <w:tabs>
          <w:tab w:val="left" w:pos="0"/>
        </w:tabs>
        <w:ind w:left="3119"/>
        <w:jc w:val="center"/>
        <w:rPr>
          <w:sz w:val="28"/>
          <w:szCs w:val="28"/>
        </w:rPr>
      </w:pPr>
    </w:p>
    <w:p w14:paraId="6453D54B" w14:textId="77777777" w:rsidR="00D353F8" w:rsidRDefault="00D353F8" w:rsidP="00D353F8">
      <w:pPr>
        <w:tabs>
          <w:tab w:val="left" w:pos="0"/>
        </w:tabs>
        <w:ind w:left="3119"/>
        <w:jc w:val="center"/>
        <w:rPr>
          <w:sz w:val="28"/>
          <w:szCs w:val="28"/>
        </w:rPr>
      </w:pPr>
    </w:p>
    <w:p w14:paraId="7F2A99F3" w14:textId="77777777" w:rsidR="00D353F8" w:rsidRDefault="00D353F8" w:rsidP="00D353F8">
      <w:pPr>
        <w:tabs>
          <w:tab w:val="left" w:pos="0"/>
        </w:tabs>
        <w:ind w:left="3119"/>
        <w:jc w:val="center"/>
        <w:rPr>
          <w:sz w:val="28"/>
          <w:szCs w:val="28"/>
        </w:rPr>
      </w:pPr>
    </w:p>
    <w:p w14:paraId="2060FB36" w14:textId="77777777" w:rsidR="00D353F8" w:rsidRDefault="00D353F8" w:rsidP="00D353F8">
      <w:pPr>
        <w:tabs>
          <w:tab w:val="left" w:pos="0"/>
        </w:tabs>
        <w:ind w:left="3119"/>
        <w:jc w:val="center"/>
        <w:rPr>
          <w:sz w:val="28"/>
          <w:szCs w:val="28"/>
        </w:rPr>
      </w:pPr>
    </w:p>
    <w:p w14:paraId="43920AE1" w14:textId="77777777" w:rsidR="00D353F8" w:rsidRDefault="00D353F8" w:rsidP="00D353F8">
      <w:pPr>
        <w:tabs>
          <w:tab w:val="left" w:pos="0"/>
        </w:tabs>
        <w:ind w:left="3119"/>
        <w:jc w:val="center"/>
        <w:rPr>
          <w:sz w:val="28"/>
          <w:szCs w:val="28"/>
        </w:rPr>
      </w:pPr>
    </w:p>
    <w:p w14:paraId="54B81F6C" w14:textId="77777777" w:rsidR="00D353F8" w:rsidRDefault="00D353F8" w:rsidP="00D353F8">
      <w:pPr>
        <w:tabs>
          <w:tab w:val="left" w:pos="0"/>
        </w:tabs>
        <w:ind w:left="3119"/>
        <w:jc w:val="center"/>
        <w:rPr>
          <w:sz w:val="28"/>
          <w:szCs w:val="28"/>
        </w:rPr>
      </w:pPr>
    </w:p>
    <w:p w14:paraId="369A493A" w14:textId="77777777" w:rsidR="00D353F8" w:rsidRDefault="00D353F8" w:rsidP="00D353F8">
      <w:pPr>
        <w:tabs>
          <w:tab w:val="left" w:pos="0"/>
        </w:tabs>
        <w:ind w:left="3119"/>
        <w:jc w:val="center"/>
        <w:rPr>
          <w:sz w:val="28"/>
          <w:szCs w:val="28"/>
        </w:rPr>
      </w:pPr>
    </w:p>
    <w:p w14:paraId="57F80B7D" w14:textId="77777777" w:rsidR="00D353F8" w:rsidRDefault="00D353F8" w:rsidP="00D353F8">
      <w:pPr>
        <w:tabs>
          <w:tab w:val="left" w:pos="0"/>
        </w:tabs>
        <w:ind w:left="3119"/>
        <w:jc w:val="center"/>
        <w:rPr>
          <w:sz w:val="28"/>
          <w:szCs w:val="28"/>
        </w:rPr>
      </w:pPr>
    </w:p>
    <w:p w14:paraId="61DD96F2" w14:textId="77777777" w:rsidR="00D353F8" w:rsidRDefault="00D353F8" w:rsidP="00D353F8">
      <w:pPr>
        <w:tabs>
          <w:tab w:val="left" w:pos="0"/>
        </w:tabs>
        <w:ind w:left="3119"/>
        <w:jc w:val="center"/>
        <w:rPr>
          <w:sz w:val="28"/>
          <w:szCs w:val="28"/>
        </w:rPr>
      </w:pPr>
    </w:p>
    <w:p w14:paraId="0CF4A845" w14:textId="77777777" w:rsidR="00D353F8" w:rsidRDefault="00D353F8" w:rsidP="00D353F8">
      <w:pPr>
        <w:tabs>
          <w:tab w:val="left" w:pos="0"/>
        </w:tabs>
        <w:ind w:left="3119"/>
        <w:jc w:val="center"/>
        <w:rPr>
          <w:sz w:val="28"/>
          <w:szCs w:val="28"/>
        </w:rPr>
      </w:pPr>
    </w:p>
    <w:p w14:paraId="20E81731" w14:textId="77777777" w:rsidR="00D353F8" w:rsidRDefault="00D353F8" w:rsidP="00D353F8">
      <w:pPr>
        <w:tabs>
          <w:tab w:val="left" w:pos="0"/>
        </w:tabs>
        <w:ind w:left="3119"/>
        <w:jc w:val="center"/>
        <w:rPr>
          <w:sz w:val="28"/>
          <w:szCs w:val="28"/>
        </w:rPr>
      </w:pPr>
    </w:p>
    <w:p w14:paraId="02CE6827" w14:textId="77777777" w:rsidR="00D353F8" w:rsidRDefault="00D353F8" w:rsidP="00D353F8">
      <w:pPr>
        <w:tabs>
          <w:tab w:val="left" w:pos="0"/>
        </w:tabs>
        <w:ind w:left="3119"/>
        <w:jc w:val="center"/>
        <w:rPr>
          <w:sz w:val="28"/>
          <w:szCs w:val="28"/>
        </w:rPr>
      </w:pPr>
    </w:p>
    <w:p w14:paraId="437E603B" w14:textId="77777777" w:rsidR="00D353F8" w:rsidRPr="00562E9E" w:rsidRDefault="00D353F8" w:rsidP="00D353F8">
      <w:pPr>
        <w:spacing w:after="200"/>
        <w:jc w:val="center"/>
        <w:rPr>
          <w:sz w:val="28"/>
          <w:szCs w:val="28"/>
        </w:rPr>
      </w:pPr>
      <w:r w:rsidRPr="00562E9E">
        <w:rPr>
          <w:sz w:val="28"/>
          <w:szCs w:val="28"/>
        </w:rPr>
        <w:t xml:space="preserve">Раздел 4. Перечень плановых мероприятий по энергосбережению и повышению энергетической эффективности </w:t>
      </w:r>
      <w:r>
        <w:rPr>
          <w:sz w:val="28"/>
          <w:szCs w:val="28"/>
        </w:rPr>
        <w:t>водоотведения</w:t>
      </w:r>
      <w:r w:rsidRPr="00562E9E">
        <w:rPr>
          <w:sz w:val="28"/>
          <w:szCs w:val="28"/>
        </w:rPr>
        <w:t xml:space="preserve">                                   </w:t>
      </w:r>
    </w:p>
    <w:tbl>
      <w:tblPr>
        <w:tblStyle w:val="41"/>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D353F8" w:rsidRPr="00562E9E" w14:paraId="5582A74A" w14:textId="77777777" w:rsidTr="00FC5BCF">
        <w:trPr>
          <w:trHeight w:val="706"/>
        </w:trPr>
        <w:tc>
          <w:tcPr>
            <w:tcW w:w="3334" w:type="dxa"/>
            <w:vMerge w:val="restart"/>
            <w:vAlign w:val="center"/>
          </w:tcPr>
          <w:p w14:paraId="623E9CE3" w14:textId="77777777" w:rsidR="00D353F8" w:rsidRPr="00562E9E" w:rsidRDefault="00D353F8" w:rsidP="00FC5BCF">
            <w:pPr>
              <w:jc w:val="center"/>
              <w:rPr>
                <w:sz w:val="28"/>
                <w:szCs w:val="28"/>
              </w:rPr>
            </w:pPr>
            <w:r w:rsidRPr="00562E9E">
              <w:rPr>
                <w:sz w:val="28"/>
                <w:szCs w:val="28"/>
              </w:rPr>
              <w:t>Наименование мероприятия</w:t>
            </w:r>
          </w:p>
        </w:tc>
        <w:tc>
          <w:tcPr>
            <w:tcW w:w="992" w:type="dxa"/>
            <w:vMerge w:val="restart"/>
            <w:vAlign w:val="center"/>
          </w:tcPr>
          <w:p w14:paraId="17159F10" w14:textId="77777777" w:rsidR="00D353F8" w:rsidRPr="00562E9E" w:rsidRDefault="00D353F8" w:rsidP="00FC5BCF">
            <w:pPr>
              <w:jc w:val="center"/>
              <w:rPr>
                <w:sz w:val="28"/>
                <w:szCs w:val="28"/>
              </w:rPr>
            </w:pPr>
            <w:r w:rsidRPr="00562E9E">
              <w:rPr>
                <w:sz w:val="28"/>
                <w:szCs w:val="28"/>
              </w:rPr>
              <w:t xml:space="preserve">Срок </w:t>
            </w:r>
            <w:proofErr w:type="spellStart"/>
            <w:r w:rsidRPr="00562E9E">
              <w:rPr>
                <w:sz w:val="28"/>
                <w:szCs w:val="28"/>
              </w:rPr>
              <w:t>реали-зации</w:t>
            </w:r>
            <w:proofErr w:type="spellEnd"/>
          </w:p>
        </w:tc>
        <w:tc>
          <w:tcPr>
            <w:tcW w:w="1451" w:type="dxa"/>
            <w:vMerge w:val="restart"/>
          </w:tcPr>
          <w:p w14:paraId="3383E030" w14:textId="77777777" w:rsidR="00D353F8" w:rsidRPr="00562E9E" w:rsidRDefault="00D353F8" w:rsidP="00FC5BCF">
            <w:pPr>
              <w:jc w:val="center"/>
              <w:rPr>
                <w:sz w:val="28"/>
                <w:szCs w:val="28"/>
              </w:rPr>
            </w:pPr>
            <w:proofErr w:type="spellStart"/>
            <w:r w:rsidRPr="00562E9E">
              <w:rPr>
                <w:sz w:val="28"/>
                <w:szCs w:val="28"/>
              </w:rPr>
              <w:t>Финан-совые</w:t>
            </w:r>
            <w:proofErr w:type="spellEnd"/>
            <w:r w:rsidRPr="00562E9E">
              <w:rPr>
                <w:sz w:val="28"/>
                <w:szCs w:val="28"/>
              </w:rPr>
              <w:t xml:space="preserve"> </w:t>
            </w:r>
            <w:proofErr w:type="gramStart"/>
            <w:r w:rsidRPr="00562E9E">
              <w:rPr>
                <w:sz w:val="28"/>
                <w:szCs w:val="28"/>
              </w:rPr>
              <w:t>потреб-</w:t>
            </w:r>
            <w:proofErr w:type="spellStart"/>
            <w:r w:rsidRPr="00562E9E">
              <w:rPr>
                <w:sz w:val="28"/>
                <w:szCs w:val="28"/>
              </w:rPr>
              <w:t>ности</w:t>
            </w:r>
            <w:proofErr w:type="spellEnd"/>
            <w:proofErr w:type="gramEnd"/>
            <w:r w:rsidRPr="00562E9E">
              <w:rPr>
                <w:sz w:val="28"/>
                <w:szCs w:val="28"/>
              </w:rPr>
              <w:t>, тыс. руб. (без НДС)</w:t>
            </w:r>
          </w:p>
        </w:tc>
        <w:tc>
          <w:tcPr>
            <w:tcW w:w="4375" w:type="dxa"/>
            <w:gridSpan w:val="3"/>
            <w:vAlign w:val="center"/>
          </w:tcPr>
          <w:p w14:paraId="653C4DD4" w14:textId="77777777" w:rsidR="00D353F8" w:rsidRPr="00562E9E" w:rsidRDefault="00D353F8" w:rsidP="00FC5BCF">
            <w:pPr>
              <w:jc w:val="center"/>
              <w:rPr>
                <w:sz w:val="28"/>
                <w:szCs w:val="28"/>
              </w:rPr>
            </w:pPr>
            <w:r w:rsidRPr="00562E9E">
              <w:rPr>
                <w:sz w:val="28"/>
                <w:szCs w:val="28"/>
              </w:rPr>
              <w:t>Ожидаемый эффект</w:t>
            </w:r>
          </w:p>
        </w:tc>
      </w:tr>
      <w:tr w:rsidR="00D353F8" w:rsidRPr="00562E9E" w14:paraId="11A05D89" w14:textId="77777777" w:rsidTr="00FC5BCF">
        <w:trPr>
          <w:trHeight w:val="844"/>
        </w:trPr>
        <w:tc>
          <w:tcPr>
            <w:tcW w:w="3334" w:type="dxa"/>
            <w:vMerge/>
          </w:tcPr>
          <w:p w14:paraId="1058A398" w14:textId="77777777" w:rsidR="00D353F8" w:rsidRPr="00562E9E" w:rsidRDefault="00D353F8" w:rsidP="00FC5BCF">
            <w:pPr>
              <w:jc w:val="center"/>
              <w:rPr>
                <w:sz w:val="28"/>
                <w:szCs w:val="28"/>
              </w:rPr>
            </w:pPr>
          </w:p>
        </w:tc>
        <w:tc>
          <w:tcPr>
            <w:tcW w:w="992" w:type="dxa"/>
            <w:vMerge/>
          </w:tcPr>
          <w:p w14:paraId="3388AC4D" w14:textId="77777777" w:rsidR="00D353F8" w:rsidRPr="00562E9E" w:rsidRDefault="00D353F8" w:rsidP="00FC5BCF">
            <w:pPr>
              <w:jc w:val="center"/>
              <w:rPr>
                <w:sz w:val="28"/>
                <w:szCs w:val="28"/>
              </w:rPr>
            </w:pPr>
          </w:p>
        </w:tc>
        <w:tc>
          <w:tcPr>
            <w:tcW w:w="1451" w:type="dxa"/>
            <w:vMerge/>
          </w:tcPr>
          <w:p w14:paraId="1D46D4A6" w14:textId="77777777" w:rsidR="00D353F8" w:rsidRPr="00562E9E" w:rsidRDefault="00D353F8" w:rsidP="00FC5BCF">
            <w:pPr>
              <w:jc w:val="center"/>
              <w:rPr>
                <w:sz w:val="28"/>
                <w:szCs w:val="28"/>
              </w:rPr>
            </w:pPr>
          </w:p>
        </w:tc>
        <w:tc>
          <w:tcPr>
            <w:tcW w:w="2020" w:type="dxa"/>
            <w:vAlign w:val="center"/>
          </w:tcPr>
          <w:p w14:paraId="4158B381" w14:textId="77777777" w:rsidR="00D353F8" w:rsidRPr="00562E9E" w:rsidRDefault="00D353F8" w:rsidP="00FC5BCF">
            <w:pPr>
              <w:jc w:val="center"/>
              <w:rPr>
                <w:sz w:val="28"/>
                <w:szCs w:val="28"/>
              </w:rPr>
            </w:pPr>
            <w:r w:rsidRPr="00562E9E">
              <w:rPr>
                <w:sz w:val="28"/>
                <w:szCs w:val="28"/>
              </w:rPr>
              <w:t>Наименование показателей</w:t>
            </w:r>
          </w:p>
        </w:tc>
        <w:tc>
          <w:tcPr>
            <w:tcW w:w="1171" w:type="dxa"/>
            <w:vAlign w:val="center"/>
          </w:tcPr>
          <w:p w14:paraId="02EB357B" w14:textId="77777777" w:rsidR="00D353F8" w:rsidRPr="00562E9E" w:rsidRDefault="00D353F8" w:rsidP="00FC5BCF">
            <w:pPr>
              <w:jc w:val="center"/>
              <w:rPr>
                <w:sz w:val="28"/>
                <w:szCs w:val="28"/>
              </w:rPr>
            </w:pPr>
            <w:r w:rsidRPr="00562E9E">
              <w:rPr>
                <w:sz w:val="28"/>
                <w:szCs w:val="28"/>
              </w:rPr>
              <w:t>тыс. руб.</w:t>
            </w:r>
          </w:p>
        </w:tc>
        <w:tc>
          <w:tcPr>
            <w:tcW w:w="1184" w:type="dxa"/>
            <w:vAlign w:val="center"/>
          </w:tcPr>
          <w:p w14:paraId="146F6C74" w14:textId="77777777" w:rsidR="00D353F8" w:rsidRPr="00562E9E" w:rsidRDefault="00D353F8" w:rsidP="00FC5BCF">
            <w:pPr>
              <w:jc w:val="center"/>
              <w:rPr>
                <w:sz w:val="28"/>
                <w:szCs w:val="28"/>
              </w:rPr>
            </w:pPr>
            <w:r w:rsidRPr="00562E9E">
              <w:rPr>
                <w:sz w:val="28"/>
                <w:szCs w:val="28"/>
              </w:rPr>
              <w:t>%</w:t>
            </w:r>
          </w:p>
        </w:tc>
      </w:tr>
      <w:tr w:rsidR="00D353F8" w:rsidRPr="00562E9E" w14:paraId="050684D8" w14:textId="77777777" w:rsidTr="00FC5BCF">
        <w:tc>
          <w:tcPr>
            <w:tcW w:w="10152" w:type="dxa"/>
            <w:gridSpan w:val="6"/>
          </w:tcPr>
          <w:p w14:paraId="50310E83" w14:textId="77777777" w:rsidR="00D353F8" w:rsidRPr="00562E9E" w:rsidRDefault="00D353F8" w:rsidP="00FC5BCF">
            <w:pPr>
              <w:ind w:left="720"/>
              <w:contextualSpacing/>
              <w:jc w:val="center"/>
              <w:rPr>
                <w:sz w:val="28"/>
                <w:szCs w:val="28"/>
              </w:rPr>
            </w:pPr>
            <w:r w:rsidRPr="00661845">
              <w:rPr>
                <w:sz w:val="28"/>
                <w:szCs w:val="28"/>
              </w:rPr>
              <w:t xml:space="preserve">Водоотведение (транспортировка сточных </w:t>
            </w:r>
            <w:r>
              <w:rPr>
                <w:sz w:val="28"/>
                <w:szCs w:val="28"/>
              </w:rPr>
              <w:t>вод)</w:t>
            </w:r>
          </w:p>
        </w:tc>
      </w:tr>
      <w:tr w:rsidR="00D353F8" w:rsidRPr="00562E9E" w14:paraId="4B57FC3D" w14:textId="77777777" w:rsidTr="00FC5BCF">
        <w:tc>
          <w:tcPr>
            <w:tcW w:w="3334" w:type="dxa"/>
          </w:tcPr>
          <w:p w14:paraId="6623105C" w14:textId="77777777" w:rsidR="00D353F8" w:rsidRPr="00562E9E" w:rsidRDefault="00D353F8" w:rsidP="00FC5BCF">
            <w:pPr>
              <w:jc w:val="center"/>
              <w:rPr>
                <w:sz w:val="28"/>
                <w:szCs w:val="28"/>
              </w:rPr>
            </w:pPr>
            <w:r w:rsidRPr="00562E9E">
              <w:rPr>
                <w:sz w:val="28"/>
                <w:szCs w:val="28"/>
              </w:rPr>
              <w:t>-</w:t>
            </w:r>
          </w:p>
        </w:tc>
        <w:tc>
          <w:tcPr>
            <w:tcW w:w="992" w:type="dxa"/>
          </w:tcPr>
          <w:p w14:paraId="6A37749B" w14:textId="77777777" w:rsidR="00D353F8" w:rsidRPr="00562E9E" w:rsidRDefault="00D353F8" w:rsidP="00FC5BCF">
            <w:pPr>
              <w:jc w:val="center"/>
              <w:rPr>
                <w:sz w:val="28"/>
                <w:szCs w:val="28"/>
              </w:rPr>
            </w:pPr>
            <w:r w:rsidRPr="00562E9E">
              <w:rPr>
                <w:sz w:val="28"/>
                <w:szCs w:val="28"/>
              </w:rPr>
              <w:t>-</w:t>
            </w:r>
          </w:p>
        </w:tc>
        <w:tc>
          <w:tcPr>
            <w:tcW w:w="1451" w:type="dxa"/>
          </w:tcPr>
          <w:p w14:paraId="6C8160AE" w14:textId="77777777" w:rsidR="00D353F8" w:rsidRPr="00562E9E" w:rsidRDefault="00D353F8" w:rsidP="00FC5BCF">
            <w:pPr>
              <w:jc w:val="center"/>
              <w:rPr>
                <w:sz w:val="28"/>
                <w:szCs w:val="28"/>
              </w:rPr>
            </w:pPr>
            <w:r w:rsidRPr="00562E9E">
              <w:rPr>
                <w:sz w:val="28"/>
                <w:szCs w:val="28"/>
              </w:rPr>
              <w:t>-</w:t>
            </w:r>
          </w:p>
        </w:tc>
        <w:tc>
          <w:tcPr>
            <w:tcW w:w="2020" w:type="dxa"/>
          </w:tcPr>
          <w:p w14:paraId="3A66F583" w14:textId="77777777" w:rsidR="00D353F8" w:rsidRPr="00562E9E" w:rsidRDefault="00D353F8" w:rsidP="00FC5BCF">
            <w:pPr>
              <w:jc w:val="center"/>
              <w:rPr>
                <w:sz w:val="28"/>
                <w:szCs w:val="28"/>
              </w:rPr>
            </w:pPr>
            <w:r w:rsidRPr="00562E9E">
              <w:rPr>
                <w:sz w:val="28"/>
                <w:szCs w:val="28"/>
              </w:rPr>
              <w:t>-</w:t>
            </w:r>
          </w:p>
        </w:tc>
        <w:tc>
          <w:tcPr>
            <w:tcW w:w="1171" w:type="dxa"/>
          </w:tcPr>
          <w:p w14:paraId="1AE577A3" w14:textId="77777777" w:rsidR="00D353F8" w:rsidRPr="00562E9E" w:rsidRDefault="00D353F8" w:rsidP="00FC5BCF">
            <w:pPr>
              <w:jc w:val="center"/>
              <w:rPr>
                <w:sz w:val="28"/>
                <w:szCs w:val="28"/>
              </w:rPr>
            </w:pPr>
            <w:r w:rsidRPr="00562E9E">
              <w:rPr>
                <w:sz w:val="28"/>
                <w:szCs w:val="28"/>
              </w:rPr>
              <w:t>-</w:t>
            </w:r>
          </w:p>
        </w:tc>
        <w:tc>
          <w:tcPr>
            <w:tcW w:w="1184" w:type="dxa"/>
          </w:tcPr>
          <w:p w14:paraId="702B61E8" w14:textId="77777777" w:rsidR="00D353F8" w:rsidRPr="00562E9E" w:rsidRDefault="00D353F8" w:rsidP="00FC5BCF">
            <w:pPr>
              <w:jc w:val="center"/>
              <w:rPr>
                <w:sz w:val="28"/>
                <w:szCs w:val="28"/>
              </w:rPr>
            </w:pPr>
            <w:r w:rsidRPr="00562E9E">
              <w:rPr>
                <w:sz w:val="28"/>
                <w:szCs w:val="28"/>
              </w:rPr>
              <w:t>-</w:t>
            </w:r>
          </w:p>
        </w:tc>
      </w:tr>
    </w:tbl>
    <w:p w14:paraId="09748CDA" w14:textId="77777777" w:rsidR="00D353F8" w:rsidRDefault="00D353F8" w:rsidP="00D353F8">
      <w:pPr>
        <w:jc w:val="both"/>
        <w:rPr>
          <w:sz w:val="28"/>
          <w:szCs w:val="28"/>
        </w:rPr>
      </w:pPr>
    </w:p>
    <w:p w14:paraId="574C2EC2" w14:textId="77777777" w:rsidR="00D353F8" w:rsidRDefault="00D353F8" w:rsidP="00D353F8">
      <w:pPr>
        <w:jc w:val="both"/>
        <w:rPr>
          <w:sz w:val="28"/>
          <w:szCs w:val="28"/>
        </w:rPr>
      </w:pPr>
    </w:p>
    <w:p w14:paraId="20AA9EB9" w14:textId="77777777" w:rsidR="00D353F8" w:rsidRDefault="00D353F8" w:rsidP="00D353F8">
      <w:pPr>
        <w:jc w:val="both"/>
        <w:rPr>
          <w:sz w:val="28"/>
          <w:szCs w:val="28"/>
        </w:rPr>
      </w:pPr>
    </w:p>
    <w:p w14:paraId="4C97D54E" w14:textId="77777777" w:rsidR="00D353F8" w:rsidRDefault="00D353F8" w:rsidP="00D353F8">
      <w:pPr>
        <w:jc w:val="both"/>
        <w:rPr>
          <w:sz w:val="28"/>
          <w:szCs w:val="28"/>
        </w:rPr>
      </w:pPr>
    </w:p>
    <w:p w14:paraId="77DEF0B7" w14:textId="77777777" w:rsidR="00D353F8" w:rsidRDefault="00D353F8" w:rsidP="00D353F8">
      <w:pPr>
        <w:jc w:val="both"/>
        <w:rPr>
          <w:sz w:val="28"/>
          <w:szCs w:val="28"/>
        </w:rPr>
      </w:pPr>
    </w:p>
    <w:p w14:paraId="3EC5A573" w14:textId="77777777" w:rsidR="00D353F8" w:rsidRDefault="00D353F8" w:rsidP="00D353F8">
      <w:pPr>
        <w:jc w:val="both"/>
        <w:rPr>
          <w:sz w:val="28"/>
          <w:szCs w:val="28"/>
        </w:rPr>
      </w:pPr>
    </w:p>
    <w:p w14:paraId="3F69081E" w14:textId="77777777" w:rsidR="00D353F8" w:rsidRDefault="00D353F8" w:rsidP="00D353F8">
      <w:pPr>
        <w:jc w:val="both"/>
        <w:rPr>
          <w:sz w:val="28"/>
          <w:szCs w:val="28"/>
        </w:rPr>
      </w:pPr>
    </w:p>
    <w:p w14:paraId="3B692A7C" w14:textId="77777777" w:rsidR="00D353F8" w:rsidRDefault="00D353F8" w:rsidP="00D353F8">
      <w:pPr>
        <w:jc w:val="both"/>
        <w:rPr>
          <w:sz w:val="28"/>
          <w:szCs w:val="28"/>
        </w:rPr>
      </w:pPr>
    </w:p>
    <w:p w14:paraId="4C8FAABE" w14:textId="77777777" w:rsidR="00D353F8" w:rsidRDefault="00D353F8" w:rsidP="00D353F8">
      <w:pPr>
        <w:jc w:val="both"/>
        <w:rPr>
          <w:sz w:val="28"/>
          <w:szCs w:val="28"/>
        </w:rPr>
      </w:pPr>
    </w:p>
    <w:p w14:paraId="3E9610BE" w14:textId="77777777" w:rsidR="00D353F8" w:rsidRDefault="00D353F8" w:rsidP="00D353F8">
      <w:pPr>
        <w:jc w:val="both"/>
        <w:rPr>
          <w:sz w:val="28"/>
          <w:szCs w:val="28"/>
        </w:rPr>
      </w:pPr>
    </w:p>
    <w:p w14:paraId="1E0D1B13" w14:textId="77777777" w:rsidR="00D353F8" w:rsidRDefault="00D353F8" w:rsidP="00D353F8">
      <w:pPr>
        <w:jc w:val="both"/>
        <w:rPr>
          <w:sz w:val="28"/>
          <w:szCs w:val="28"/>
        </w:rPr>
      </w:pPr>
    </w:p>
    <w:p w14:paraId="77D45767" w14:textId="77777777" w:rsidR="00D353F8" w:rsidRDefault="00D353F8" w:rsidP="00D353F8">
      <w:pPr>
        <w:jc w:val="both"/>
        <w:rPr>
          <w:sz w:val="28"/>
          <w:szCs w:val="28"/>
        </w:rPr>
      </w:pPr>
    </w:p>
    <w:p w14:paraId="282A10C4" w14:textId="77777777" w:rsidR="00D353F8" w:rsidRDefault="00D353F8" w:rsidP="00D353F8">
      <w:pPr>
        <w:jc w:val="both"/>
        <w:rPr>
          <w:sz w:val="28"/>
          <w:szCs w:val="28"/>
        </w:rPr>
      </w:pPr>
    </w:p>
    <w:p w14:paraId="70D1FCE7" w14:textId="77777777" w:rsidR="00D353F8" w:rsidRDefault="00D353F8" w:rsidP="00D353F8">
      <w:pPr>
        <w:jc w:val="both"/>
        <w:rPr>
          <w:sz w:val="28"/>
          <w:szCs w:val="28"/>
        </w:rPr>
      </w:pPr>
    </w:p>
    <w:p w14:paraId="42E0119E" w14:textId="77777777" w:rsidR="00D353F8" w:rsidRDefault="00D353F8" w:rsidP="00D353F8">
      <w:pPr>
        <w:jc w:val="both"/>
        <w:rPr>
          <w:sz w:val="28"/>
          <w:szCs w:val="28"/>
        </w:rPr>
      </w:pPr>
    </w:p>
    <w:p w14:paraId="2910C33A" w14:textId="77777777" w:rsidR="00D353F8" w:rsidRDefault="00D353F8" w:rsidP="00D353F8">
      <w:pPr>
        <w:jc w:val="both"/>
        <w:rPr>
          <w:sz w:val="28"/>
          <w:szCs w:val="28"/>
        </w:rPr>
      </w:pPr>
    </w:p>
    <w:p w14:paraId="031E3FF9" w14:textId="77777777" w:rsidR="00D353F8" w:rsidRDefault="00D353F8" w:rsidP="00D353F8">
      <w:pPr>
        <w:jc w:val="both"/>
        <w:rPr>
          <w:sz w:val="28"/>
          <w:szCs w:val="28"/>
        </w:rPr>
      </w:pPr>
    </w:p>
    <w:p w14:paraId="3A88D3E7" w14:textId="77777777" w:rsidR="00D353F8" w:rsidRDefault="00D353F8" w:rsidP="00D353F8">
      <w:pPr>
        <w:jc w:val="both"/>
        <w:rPr>
          <w:sz w:val="28"/>
          <w:szCs w:val="28"/>
        </w:rPr>
      </w:pPr>
    </w:p>
    <w:p w14:paraId="2E361159" w14:textId="77777777" w:rsidR="00D353F8" w:rsidRDefault="00D353F8" w:rsidP="00D353F8">
      <w:pPr>
        <w:jc w:val="both"/>
        <w:rPr>
          <w:sz w:val="28"/>
          <w:szCs w:val="28"/>
        </w:rPr>
      </w:pPr>
    </w:p>
    <w:p w14:paraId="6B44584C" w14:textId="77777777" w:rsidR="00D353F8" w:rsidRDefault="00D353F8" w:rsidP="00D353F8">
      <w:pPr>
        <w:jc w:val="both"/>
        <w:rPr>
          <w:sz w:val="28"/>
          <w:szCs w:val="28"/>
        </w:rPr>
      </w:pPr>
    </w:p>
    <w:p w14:paraId="37FC5B10" w14:textId="77777777" w:rsidR="00D353F8" w:rsidRDefault="00D353F8" w:rsidP="00D353F8">
      <w:pPr>
        <w:jc w:val="both"/>
        <w:rPr>
          <w:sz w:val="28"/>
          <w:szCs w:val="28"/>
        </w:rPr>
      </w:pPr>
    </w:p>
    <w:p w14:paraId="673E4D9A" w14:textId="77777777" w:rsidR="00D353F8" w:rsidRDefault="00D353F8" w:rsidP="00D353F8">
      <w:pPr>
        <w:jc w:val="both"/>
        <w:rPr>
          <w:sz w:val="28"/>
          <w:szCs w:val="28"/>
        </w:rPr>
      </w:pPr>
    </w:p>
    <w:p w14:paraId="5C33F026" w14:textId="77777777" w:rsidR="00D353F8" w:rsidRDefault="00D353F8" w:rsidP="00D353F8">
      <w:pPr>
        <w:jc w:val="both"/>
        <w:rPr>
          <w:sz w:val="28"/>
          <w:szCs w:val="28"/>
        </w:rPr>
      </w:pPr>
    </w:p>
    <w:p w14:paraId="4F90CE86" w14:textId="77777777" w:rsidR="00D353F8" w:rsidRDefault="00D353F8" w:rsidP="00D353F8">
      <w:pPr>
        <w:jc w:val="both"/>
        <w:rPr>
          <w:sz w:val="28"/>
          <w:szCs w:val="28"/>
        </w:rPr>
      </w:pPr>
    </w:p>
    <w:p w14:paraId="014FDA07" w14:textId="77777777" w:rsidR="00D353F8" w:rsidRDefault="00D353F8" w:rsidP="00D353F8">
      <w:pPr>
        <w:jc w:val="both"/>
        <w:rPr>
          <w:sz w:val="28"/>
          <w:szCs w:val="28"/>
        </w:rPr>
      </w:pPr>
    </w:p>
    <w:p w14:paraId="6F6BEEDF" w14:textId="77777777" w:rsidR="00D353F8" w:rsidRDefault="00D353F8" w:rsidP="00D353F8">
      <w:pPr>
        <w:jc w:val="both"/>
        <w:rPr>
          <w:sz w:val="28"/>
          <w:szCs w:val="28"/>
        </w:rPr>
      </w:pPr>
    </w:p>
    <w:p w14:paraId="1AB7C0EC" w14:textId="77777777" w:rsidR="00D353F8" w:rsidRDefault="00D353F8" w:rsidP="00D353F8">
      <w:pPr>
        <w:jc w:val="both"/>
        <w:rPr>
          <w:sz w:val="28"/>
          <w:szCs w:val="28"/>
        </w:rPr>
      </w:pPr>
    </w:p>
    <w:p w14:paraId="00ED4573" w14:textId="77777777" w:rsidR="00D353F8" w:rsidRDefault="00D353F8" w:rsidP="00D353F8">
      <w:pPr>
        <w:jc w:val="both"/>
        <w:rPr>
          <w:sz w:val="28"/>
          <w:szCs w:val="28"/>
        </w:rPr>
      </w:pPr>
    </w:p>
    <w:p w14:paraId="298DF4CA" w14:textId="77777777" w:rsidR="00D353F8" w:rsidRDefault="00D353F8" w:rsidP="00D353F8">
      <w:pPr>
        <w:jc w:val="both"/>
        <w:rPr>
          <w:sz w:val="28"/>
          <w:szCs w:val="28"/>
        </w:rPr>
      </w:pPr>
    </w:p>
    <w:p w14:paraId="45F4C313" w14:textId="77777777" w:rsidR="00D353F8" w:rsidRDefault="00D353F8" w:rsidP="00D353F8">
      <w:pPr>
        <w:tabs>
          <w:tab w:val="left" w:pos="6795"/>
        </w:tabs>
        <w:jc w:val="center"/>
        <w:rPr>
          <w:sz w:val="28"/>
          <w:szCs w:val="28"/>
        </w:rPr>
        <w:sectPr w:rsidR="00D353F8" w:rsidSect="00D353F8">
          <w:headerReference w:type="default" r:id="rId117"/>
          <w:headerReference w:type="first" r:id="rId118"/>
          <w:pgSz w:w="11906" w:h="16838"/>
          <w:pgMar w:top="567" w:right="567" w:bottom="1134" w:left="1701" w:header="709" w:footer="709" w:gutter="0"/>
          <w:cols w:space="708"/>
          <w:titlePg/>
          <w:docGrid w:linePitch="360"/>
        </w:sectPr>
      </w:pPr>
    </w:p>
    <w:p w14:paraId="59EC7F23" w14:textId="77777777" w:rsidR="00D353F8" w:rsidRPr="00AD114A" w:rsidRDefault="00D353F8" w:rsidP="00D353F8">
      <w:pPr>
        <w:jc w:val="center"/>
        <w:rPr>
          <w:sz w:val="28"/>
          <w:szCs w:val="28"/>
        </w:rPr>
      </w:pPr>
      <w:r w:rsidRPr="00AD114A">
        <w:rPr>
          <w:sz w:val="28"/>
          <w:szCs w:val="28"/>
        </w:rPr>
        <w:t xml:space="preserve">Раздел 5. Планируемые объемы </w:t>
      </w:r>
      <w:r w:rsidRPr="00661845">
        <w:rPr>
          <w:sz w:val="28"/>
          <w:szCs w:val="28"/>
        </w:rPr>
        <w:t>принимаемых сточных вод</w:t>
      </w:r>
    </w:p>
    <w:tbl>
      <w:tblPr>
        <w:tblStyle w:val="71"/>
        <w:tblW w:w="12895" w:type="dxa"/>
        <w:jc w:val="center"/>
        <w:tblLayout w:type="fixed"/>
        <w:tblLook w:val="04A0" w:firstRow="1" w:lastRow="0" w:firstColumn="1" w:lastColumn="0" w:noHBand="0" w:noVBand="1"/>
      </w:tblPr>
      <w:tblGrid>
        <w:gridCol w:w="846"/>
        <w:gridCol w:w="3402"/>
        <w:gridCol w:w="850"/>
        <w:gridCol w:w="1276"/>
        <w:gridCol w:w="1418"/>
        <w:gridCol w:w="1275"/>
        <w:gridCol w:w="1276"/>
        <w:gridCol w:w="1276"/>
        <w:gridCol w:w="1276"/>
      </w:tblGrid>
      <w:tr w:rsidR="00D353F8" w:rsidRPr="00793080" w14:paraId="0B24A74D" w14:textId="77777777" w:rsidTr="00FC5BCF">
        <w:trPr>
          <w:trHeight w:val="673"/>
          <w:jc w:val="center"/>
        </w:trPr>
        <w:tc>
          <w:tcPr>
            <w:tcW w:w="846" w:type="dxa"/>
            <w:vMerge w:val="restart"/>
            <w:vAlign w:val="center"/>
          </w:tcPr>
          <w:p w14:paraId="60D651F5" w14:textId="77777777" w:rsidR="00D353F8" w:rsidRPr="00793080" w:rsidRDefault="00D353F8" w:rsidP="00FC5BCF">
            <w:pPr>
              <w:jc w:val="center"/>
              <w:rPr>
                <w:sz w:val="28"/>
                <w:szCs w:val="28"/>
              </w:rPr>
            </w:pPr>
            <w:r w:rsidRPr="00793080">
              <w:rPr>
                <w:sz w:val="28"/>
                <w:szCs w:val="28"/>
              </w:rPr>
              <w:t>№ п/п</w:t>
            </w:r>
          </w:p>
        </w:tc>
        <w:tc>
          <w:tcPr>
            <w:tcW w:w="3402" w:type="dxa"/>
            <w:vMerge w:val="restart"/>
            <w:vAlign w:val="center"/>
          </w:tcPr>
          <w:p w14:paraId="19130198" w14:textId="77777777" w:rsidR="00D353F8" w:rsidRPr="00793080" w:rsidRDefault="00D353F8" w:rsidP="00FC5BCF">
            <w:pPr>
              <w:jc w:val="center"/>
              <w:rPr>
                <w:sz w:val="28"/>
                <w:szCs w:val="28"/>
              </w:rPr>
            </w:pPr>
            <w:r w:rsidRPr="00793080">
              <w:rPr>
                <w:sz w:val="28"/>
                <w:szCs w:val="28"/>
              </w:rPr>
              <w:t>Наименование показателя</w:t>
            </w:r>
          </w:p>
        </w:tc>
        <w:tc>
          <w:tcPr>
            <w:tcW w:w="850" w:type="dxa"/>
            <w:vMerge w:val="restart"/>
            <w:vAlign w:val="center"/>
          </w:tcPr>
          <w:p w14:paraId="0930D2AE" w14:textId="77777777" w:rsidR="00D353F8" w:rsidRPr="00793080" w:rsidRDefault="00D353F8" w:rsidP="00FC5BCF">
            <w:pPr>
              <w:jc w:val="center"/>
              <w:rPr>
                <w:sz w:val="28"/>
                <w:szCs w:val="28"/>
              </w:rPr>
            </w:pPr>
            <w:r w:rsidRPr="00793080">
              <w:rPr>
                <w:sz w:val="28"/>
                <w:szCs w:val="28"/>
              </w:rPr>
              <w:t>Ед. изм.</w:t>
            </w:r>
          </w:p>
        </w:tc>
        <w:tc>
          <w:tcPr>
            <w:tcW w:w="2694" w:type="dxa"/>
            <w:gridSpan w:val="2"/>
            <w:vAlign w:val="center"/>
          </w:tcPr>
          <w:p w14:paraId="310F0201" w14:textId="77777777" w:rsidR="00D353F8" w:rsidRPr="00793080" w:rsidRDefault="00D353F8" w:rsidP="00FC5BCF">
            <w:pPr>
              <w:jc w:val="center"/>
              <w:rPr>
                <w:sz w:val="28"/>
                <w:szCs w:val="28"/>
              </w:rPr>
            </w:pPr>
            <w:r w:rsidRPr="00793080">
              <w:rPr>
                <w:sz w:val="28"/>
                <w:szCs w:val="28"/>
              </w:rPr>
              <w:t>20</w:t>
            </w:r>
            <w:r>
              <w:rPr>
                <w:sz w:val="28"/>
                <w:szCs w:val="28"/>
              </w:rPr>
              <w:t>25</w:t>
            </w:r>
            <w:r w:rsidRPr="00793080">
              <w:rPr>
                <w:sz w:val="28"/>
                <w:szCs w:val="28"/>
              </w:rPr>
              <w:t xml:space="preserve"> год</w:t>
            </w:r>
          </w:p>
        </w:tc>
        <w:tc>
          <w:tcPr>
            <w:tcW w:w="2551" w:type="dxa"/>
            <w:gridSpan w:val="2"/>
            <w:vAlign w:val="center"/>
          </w:tcPr>
          <w:p w14:paraId="27CC9AF6" w14:textId="77777777" w:rsidR="00D353F8" w:rsidRPr="00793080" w:rsidRDefault="00D353F8" w:rsidP="00FC5BCF">
            <w:pPr>
              <w:jc w:val="center"/>
              <w:rPr>
                <w:sz w:val="28"/>
                <w:szCs w:val="28"/>
              </w:rPr>
            </w:pPr>
            <w:r w:rsidRPr="00793080">
              <w:rPr>
                <w:sz w:val="28"/>
                <w:szCs w:val="28"/>
              </w:rPr>
              <w:t>202</w:t>
            </w:r>
            <w:r>
              <w:rPr>
                <w:sz w:val="28"/>
                <w:szCs w:val="28"/>
              </w:rPr>
              <w:t>6</w:t>
            </w:r>
            <w:r w:rsidRPr="00793080">
              <w:rPr>
                <w:sz w:val="28"/>
                <w:szCs w:val="28"/>
              </w:rPr>
              <w:t xml:space="preserve"> год</w:t>
            </w:r>
          </w:p>
        </w:tc>
        <w:tc>
          <w:tcPr>
            <w:tcW w:w="2552" w:type="dxa"/>
            <w:gridSpan w:val="2"/>
            <w:vAlign w:val="center"/>
          </w:tcPr>
          <w:p w14:paraId="6F61847D" w14:textId="77777777" w:rsidR="00D353F8" w:rsidRPr="00793080" w:rsidRDefault="00D353F8" w:rsidP="00FC5BCF">
            <w:pPr>
              <w:jc w:val="center"/>
              <w:rPr>
                <w:sz w:val="28"/>
                <w:szCs w:val="28"/>
              </w:rPr>
            </w:pPr>
            <w:r w:rsidRPr="00793080">
              <w:rPr>
                <w:sz w:val="28"/>
                <w:szCs w:val="28"/>
              </w:rPr>
              <w:t>202</w:t>
            </w:r>
            <w:r>
              <w:rPr>
                <w:sz w:val="28"/>
                <w:szCs w:val="28"/>
              </w:rPr>
              <w:t>7</w:t>
            </w:r>
            <w:r w:rsidRPr="00793080">
              <w:rPr>
                <w:sz w:val="28"/>
                <w:szCs w:val="28"/>
              </w:rPr>
              <w:t xml:space="preserve"> год</w:t>
            </w:r>
          </w:p>
        </w:tc>
      </w:tr>
      <w:tr w:rsidR="00D353F8" w:rsidRPr="00793080" w14:paraId="2EFD4756" w14:textId="77777777" w:rsidTr="00FC5BCF">
        <w:trPr>
          <w:trHeight w:val="796"/>
          <w:jc w:val="center"/>
        </w:trPr>
        <w:tc>
          <w:tcPr>
            <w:tcW w:w="846" w:type="dxa"/>
            <w:vMerge/>
          </w:tcPr>
          <w:p w14:paraId="1832DA11" w14:textId="77777777" w:rsidR="00D353F8" w:rsidRPr="00793080" w:rsidRDefault="00D353F8" w:rsidP="00FC5BCF">
            <w:pPr>
              <w:jc w:val="both"/>
              <w:rPr>
                <w:sz w:val="28"/>
                <w:szCs w:val="28"/>
              </w:rPr>
            </w:pPr>
          </w:p>
        </w:tc>
        <w:tc>
          <w:tcPr>
            <w:tcW w:w="3402" w:type="dxa"/>
            <w:vMerge/>
          </w:tcPr>
          <w:p w14:paraId="71E46E47" w14:textId="77777777" w:rsidR="00D353F8" w:rsidRPr="00793080" w:rsidRDefault="00D353F8" w:rsidP="00FC5BCF">
            <w:pPr>
              <w:jc w:val="both"/>
              <w:rPr>
                <w:sz w:val="28"/>
                <w:szCs w:val="28"/>
              </w:rPr>
            </w:pPr>
          </w:p>
        </w:tc>
        <w:tc>
          <w:tcPr>
            <w:tcW w:w="850" w:type="dxa"/>
            <w:vMerge/>
          </w:tcPr>
          <w:p w14:paraId="63678B28" w14:textId="77777777" w:rsidR="00D353F8" w:rsidRPr="00793080" w:rsidRDefault="00D353F8" w:rsidP="00FC5BCF">
            <w:pPr>
              <w:jc w:val="both"/>
              <w:rPr>
                <w:sz w:val="28"/>
                <w:szCs w:val="28"/>
              </w:rPr>
            </w:pPr>
          </w:p>
        </w:tc>
        <w:tc>
          <w:tcPr>
            <w:tcW w:w="1276" w:type="dxa"/>
            <w:vAlign w:val="center"/>
          </w:tcPr>
          <w:p w14:paraId="165276FE" w14:textId="77777777" w:rsidR="00D353F8" w:rsidRPr="00793080" w:rsidRDefault="00D353F8" w:rsidP="00FC5BCF">
            <w:pPr>
              <w:jc w:val="center"/>
            </w:pPr>
            <w:r w:rsidRPr="00793080">
              <w:t>с 01.01.    по 30.06.</w:t>
            </w:r>
          </w:p>
        </w:tc>
        <w:tc>
          <w:tcPr>
            <w:tcW w:w="1418" w:type="dxa"/>
            <w:vAlign w:val="center"/>
          </w:tcPr>
          <w:p w14:paraId="74ABB29B" w14:textId="77777777" w:rsidR="00D353F8" w:rsidRPr="00793080" w:rsidRDefault="00D353F8" w:rsidP="00FC5BCF">
            <w:pPr>
              <w:jc w:val="center"/>
            </w:pPr>
            <w:r w:rsidRPr="00793080">
              <w:t>с 01.07.     по 31.12.</w:t>
            </w:r>
          </w:p>
        </w:tc>
        <w:tc>
          <w:tcPr>
            <w:tcW w:w="1275" w:type="dxa"/>
            <w:vAlign w:val="center"/>
          </w:tcPr>
          <w:p w14:paraId="79EFD752" w14:textId="77777777" w:rsidR="00D353F8" w:rsidRPr="00793080" w:rsidRDefault="00D353F8" w:rsidP="00FC5BCF">
            <w:pPr>
              <w:jc w:val="center"/>
            </w:pPr>
            <w:r w:rsidRPr="00793080">
              <w:t>с 01.01.   по 30.06.</w:t>
            </w:r>
          </w:p>
        </w:tc>
        <w:tc>
          <w:tcPr>
            <w:tcW w:w="1276" w:type="dxa"/>
            <w:vAlign w:val="center"/>
          </w:tcPr>
          <w:p w14:paraId="01245E1A" w14:textId="77777777" w:rsidR="00D353F8" w:rsidRPr="00793080" w:rsidRDefault="00D353F8" w:rsidP="00FC5BCF">
            <w:pPr>
              <w:jc w:val="center"/>
            </w:pPr>
            <w:r w:rsidRPr="00793080">
              <w:t>с 01.07.   по 31.12.</w:t>
            </w:r>
          </w:p>
        </w:tc>
        <w:tc>
          <w:tcPr>
            <w:tcW w:w="1276" w:type="dxa"/>
            <w:vAlign w:val="center"/>
          </w:tcPr>
          <w:p w14:paraId="6B3AC1EA" w14:textId="77777777" w:rsidR="00D353F8" w:rsidRPr="00793080" w:rsidRDefault="00D353F8" w:rsidP="00FC5BCF">
            <w:pPr>
              <w:jc w:val="center"/>
            </w:pPr>
            <w:r w:rsidRPr="00793080">
              <w:t>с 01.01. по 30.06.</w:t>
            </w:r>
          </w:p>
        </w:tc>
        <w:tc>
          <w:tcPr>
            <w:tcW w:w="1276" w:type="dxa"/>
            <w:vAlign w:val="center"/>
          </w:tcPr>
          <w:p w14:paraId="482E303C" w14:textId="77777777" w:rsidR="00D353F8" w:rsidRPr="00793080" w:rsidRDefault="00D353F8" w:rsidP="00FC5BCF">
            <w:pPr>
              <w:jc w:val="center"/>
            </w:pPr>
            <w:r w:rsidRPr="00793080">
              <w:t>с 01.07. по 31.12.</w:t>
            </w:r>
          </w:p>
        </w:tc>
      </w:tr>
      <w:tr w:rsidR="00D353F8" w:rsidRPr="00793080" w14:paraId="7E8001D0" w14:textId="77777777" w:rsidTr="00FC5BCF">
        <w:trPr>
          <w:trHeight w:val="253"/>
          <w:jc w:val="center"/>
        </w:trPr>
        <w:tc>
          <w:tcPr>
            <w:tcW w:w="846" w:type="dxa"/>
          </w:tcPr>
          <w:p w14:paraId="45A68A67" w14:textId="77777777" w:rsidR="00D353F8" w:rsidRPr="00793080" w:rsidRDefault="00D353F8" w:rsidP="00FC5BCF">
            <w:pPr>
              <w:jc w:val="center"/>
              <w:rPr>
                <w:sz w:val="28"/>
                <w:szCs w:val="28"/>
              </w:rPr>
            </w:pPr>
            <w:r w:rsidRPr="00793080">
              <w:rPr>
                <w:sz w:val="28"/>
                <w:szCs w:val="28"/>
              </w:rPr>
              <w:t>1</w:t>
            </w:r>
          </w:p>
        </w:tc>
        <w:tc>
          <w:tcPr>
            <w:tcW w:w="3402" w:type="dxa"/>
          </w:tcPr>
          <w:p w14:paraId="21187B4B" w14:textId="77777777" w:rsidR="00D353F8" w:rsidRPr="00793080" w:rsidRDefault="00D353F8" w:rsidP="00FC5BCF">
            <w:pPr>
              <w:jc w:val="center"/>
              <w:rPr>
                <w:sz w:val="28"/>
                <w:szCs w:val="28"/>
              </w:rPr>
            </w:pPr>
            <w:r w:rsidRPr="00793080">
              <w:rPr>
                <w:sz w:val="28"/>
                <w:szCs w:val="28"/>
              </w:rPr>
              <w:t>2</w:t>
            </w:r>
          </w:p>
        </w:tc>
        <w:tc>
          <w:tcPr>
            <w:tcW w:w="850" w:type="dxa"/>
          </w:tcPr>
          <w:p w14:paraId="433EB8F9" w14:textId="77777777" w:rsidR="00D353F8" w:rsidRPr="00793080" w:rsidRDefault="00D353F8" w:rsidP="00FC5BCF">
            <w:pPr>
              <w:jc w:val="center"/>
              <w:rPr>
                <w:sz w:val="28"/>
                <w:szCs w:val="28"/>
              </w:rPr>
            </w:pPr>
            <w:r w:rsidRPr="00793080">
              <w:rPr>
                <w:sz w:val="28"/>
                <w:szCs w:val="28"/>
              </w:rPr>
              <w:t>3</w:t>
            </w:r>
          </w:p>
        </w:tc>
        <w:tc>
          <w:tcPr>
            <w:tcW w:w="1276" w:type="dxa"/>
            <w:vAlign w:val="center"/>
          </w:tcPr>
          <w:p w14:paraId="584B024B" w14:textId="77777777" w:rsidR="00D353F8" w:rsidRPr="00793080" w:rsidRDefault="00D353F8" w:rsidP="00FC5BCF">
            <w:pPr>
              <w:jc w:val="center"/>
              <w:rPr>
                <w:sz w:val="28"/>
                <w:szCs w:val="28"/>
              </w:rPr>
            </w:pPr>
            <w:r w:rsidRPr="00793080">
              <w:rPr>
                <w:sz w:val="28"/>
                <w:szCs w:val="28"/>
              </w:rPr>
              <w:t>4</w:t>
            </w:r>
          </w:p>
        </w:tc>
        <w:tc>
          <w:tcPr>
            <w:tcW w:w="1418" w:type="dxa"/>
            <w:vAlign w:val="center"/>
          </w:tcPr>
          <w:p w14:paraId="50A3EF48" w14:textId="77777777" w:rsidR="00D353F8" w:rsidRPr="00793080" w:rsidRDefault="00D353F8" w:rsidP="00FC5BCF">
            <w:pPr>
              <w:jc w:val="center"/>
              <w:rPr>
                <w:sz w:val="28"/>
                <w:szCs w:val="28"/>
              </w:rPr>
            </w:pPr>
            <w:r w:rsidRPr="00793080">
              <w:rPr>
                <w:sz w:val="28"/>
                <w:szCs w:val="28"/>
              </w:rPr>
              <w:t>5</w:t>
            </w:r>
          </w:p>
        </w:tc>
        <w:tc>
          <w:tcPr>
            <w:tcW w:w="1275" w:type="dxa"/>
            <w:vAlign w:val="center"/>
          </w:tcPr>
          <w:p w14:paraId="3C1F768C" w14:textId="77777777" w:rsidR="00D353F8" w:rsidRPr="00793080" w:rsidRDefault="00D353F8" w:rsidP="00FC5BCF">
            <w:pPr>
              <w:jc w:val="center"/>
              <w:rPr>
                <w:sz w:val="28"/>
                <w:szCs w:val="28"/>
              </w:rPr>
            </w:pPr>
            <w:r w:rsidRPr="00793080">
              <w:rPr>
                <w:sz w:val="28"/>
                <w:szCs w:val="28"/>
              </w:rPr>
              <w:t>6</w:t>
            </w:r>
          </w:p>
        </w:tc>
        <w:tc>
          <w:tcPr>
            <w:tcW w:w="1276" w:type="dxa"/>
            <w:vAlign w:val="center"/>
          </w:tcPr>
          <w:p w14:paraId="1E13A716" w14:textId="77777777" w:rsidR="00D353F8" w:rsidRPr="00793080" w:rsidRDefault="00D353F8" w:rsidP="00FC5BCF">
            <w:pPr>
              <w:jc w:val="center"/>
              <w:rPr>
                <w:sz w:val="28"/>
                <w:szCs w:val="28"/>
              </w:rPr>
            </w:pPr>
            <w:r w:rsidRPr="00793080">
              <w:rPr>
                <w:sz w:val="28"/>
                <w:szCs w:val="28"/>
              </w:rPr>
              <w:t>7</w:t>
            </w:r>
          </w:p>
        </w:tc>
        <w:tc>
          <w:tcPr>
            <w:tcW w:w="1276" w:type="dxa"/>
            <w:vAlign w:val="center"/>
          </w:tcPr>
          <w:p w14:paraId="72FDC2BE" w14:textId="77777777" w:rsidR="00D353F8" w:rsidRPr="00793080" w:rsidRDefault="00D353F8" w:rsidP="00FC5BCF">
            <w:pPr>
              <w:jc w:val="center"/>
              <w:rPr>
                <w:sz w:val="28"/>
                <w:szCs w:val="28"/>
              </w:rPr>
            </w:pPr>
            <w:r w:rsidRPr="00793080">
              <w:rPr>
                <w:sz w:val="28"/>
                <w:szCs w:val="28"/>
              </w:rPr>
              <w:t>8</w:t>
            </w:r>
          </w:p>
        </w:tc>
        <w:tc>
          <w:tcPr>
            <w:tcW w:w="1276" w:type="dxa"/>
            <w:vAlign w:val="center"/>
          </w:tcPr>
          <w:p w14:paraId="0C24E55E" w14:textId="77777777" w:rsidR="00D353F8" w:rsidRPr="00793080" w:rsidRDefault="00D353F8" w:rsidP="00FC5BCF">
            <w:pPr>
              <w:jc w:val="center"/>
              <w:rPr>
                <w:sz w:val="28"/>
                <w:szCs w:val="28"/>
              </w:rPr>
            </w:pPr>
            <w:r w:rsidRPr="00793080">
              <w:rPr>
                <w:sz w:val="28"/>
                <w:szCs w:val="28"/>
              </w:rPr>
              <w:t>9</w:t>
            </w:r>
          </w:p>
        </w:tc>
      </w:tr>
      <w:tr w:rsidR="00D353F8" w:rsidRPr="00793080" w14:paraId="1C202A28" w14:textId="77777777" w:rsidTr="00FC5BCF">
        <w:trPr>
          <w:trHeight w:val="337"/>
          <w:jc w:val="center"/>
        </w:trPr>
        <w:tc>
          <w:tcPr>
            <w:tcW w:w="12895" w:type="dxa"/>
            <w:gridSpan w:val="9"/>
          </w:tcPr>
          <w:p w14:paraId="0FD29163" w14:textId="77777777" w:rsidR="00D353F8" w:rsidRPr="00793080" w:rsidRDefault="00D353F8" w:rsidP="00FC5BCF">
            <w:pPr>
              <w:ind w:left="720"/>
              <w:contextualSpacing/>
              <w:jc w:val="center"/>
              <w:rPr>
                <w:sz w:val="28"/>
                <w:szCs w:val="28"/>
              </w:rPr>
            </w:pPr>
            <w:r w:rsidRPr="00661845">
              <w:rPr>
                <w:sz w:val="28"/>
                <w:szCs w:val="28"/>
              </w:rPr>
              <w:t xml:space="preserve">Водоотведение (транспортировка сточных </w:t>
            </w:r>
            <w:r>
              <w:rPr>
                <w:sz w:val="28"/>
                <w:szCs w:val="28"/>
              </w:rPr>
              <w:t>вод)</w:t>
            </w:r>
          </w:p>
        </w:tc>
      </w:tr>
      <w:tr w:rsidR="00D353F8" w:rsidRPr="00793080" w14:paraId="03FB8BEB" w14:textId="77777777" w:rsidTr="00FC5BCF">
        <w:trPr>
          <w:trHeight w:val="439"/>
          <w:jc w:val="center"/>
        </w:trPr>
        <w:tc>
          <w:tcPr>
            <w:tcW w:w="846" w:type="dxa"/>
            <w:vAlign w:val="center"/>
          </w:tcPr>
          <w:p w14:paraId="18FDF3EF" w14:textId="77777777" w:rsidR="00D353F8" w:rsidRPr="00793080" w:rsidRDefault="00D353F8" w:rsidP="00FC5BCF">
            <w:pPr>
              <w:jc w:val="center"/>
            </w:pPr>
            <w:r w:rsidRPr="00793080">
              <w:t>1.</w:t>
            </w:r>
          </w:p>
        </w:tc>
        <w:tc>
          <w:tcPr>
            <w:tcW w:w="3402" w:type="dxa"/>
            <w:vAlign w:val="center"/>
          </w:tcPr>
          <w:p w14:paraId="6183E287" w14:textId="77777777" w:rsidR="00D353F8" w:rsidRPr="00793080" w:rsidRDefault="00D353F8" w:rsidP="00FC5BCF">
            <w:r w:rsidRPr="00661845">
              <w:t>Объем отведенных стоков</w:t>
            </w:r>
          </w:p>
        </w:tc>
        <w:tc>
          <w:tcPr>
            <w:tcW w:w="850" w:type="dxa"/>
            <w:vAlign w:val="center"/>
          </w:tcPr>
          <w:p w14:paraId="1B96328E" w14:textId="77777777" w:rsidR="00D353F8" w:rsidRPr="00793080" w:rsidRDefault="00D353F8" w:rsidP="00FC5BCF">
            <w:pPr>
              <w:jc w:val="center"/>
              <w:rPr>
                <w:vertAlign w:val="superscript"/>
              </w:rPr>
            </w:pPr>
            <w:r w:rsidRPr="00793080">
              <w:t>м</w:t>
            </w:r>
            <w:r w:rsidRPr="00793080">
              <w:rPr>
                <w:vertAlign w:val="superscript"/>
              </w:rPr>
              <w:t>3</w:t>
            </w:r>
          </w:p>
        </w:tc>
        <w:tc>
          <w:tcPr>
            <w:tcW w:w="1276" w:type="dxa"/>
            <w:vAlign w:val="center"/>
          </w:tcPr>
          <w:p w14:paraId="6C1E3F6F" w14:textId="77777777" w:rsidR="00D353F8" w:rsidRPr="00241FCC" w:rsidRDefault="00D353F8" w:rsidP="00FC5BCF">
            <w:pPr>
              <w:jc w:val="center"/>
            </w:pPr>
            <w:r w:rsidRPr="00241FCC">
              <w:t>213279,3</w:t>
            </w:r>
          </w:p>
        </w:tc>
        <w:tc>
          <w:tcPr>
            <w:tcW w:w="1418" w:type="dxa"/>
            <w:vAlign w:val="center"/>
          </w:tcPr>
          <w:p w14:paraId="5F747AF6" w14:textId="77777777" w:rsidR="00D353F8" w:rsidRPr="00241FCC" w:rsidRDefault="00D353F8" w:rsidP="00FC5BCF">
            <w:pPr>
              <w:jc w:val="center"/>
            </w:pPr>
            <w:r w:rsidRPr="00241FCC">
              <w:t>213279,3</w:t>
            </w:r>
          </w:p>
        </w:tc>
        <w:tc>
          <w:tcPr>
            <w:tcW w:w="1275" w:type="dxa"/>
            <w:vAlign w:val="center"/>
          </w:tcPr>
          <w:p w14:paraId="129E101A" w14:textId="77777777" w:rsidR="00D353F8" w:rsidRPr="00241FCC" w:rsidRDefault="00D353F8" w:rsidP="00FC5BCF">
            <w:pPr>
              <w:jc w:val="center"/>
            </w:pPr>
            <w:r w:rsidRPr="00241FCC">
              <w:t>213279,3</w:t>
            </w:r>
          </w:p>
        </w:tc>
        <w:tc>
          <w:tcPr>
            <w:tcW w:w="1276" w:type="dxa"/>
            <w:vAlign w:val="center"/>
          </w:tcPr>
          <w:p w14:paraId="54DC7C07" w14:textId="77777777" w:rsidR="00D353F8" w:rsidRPr="00241FCC" w:rsidRDefault="00D353F8" w:rsidP="00FC5BCF">
            <w:pPr>
              <w:jc w:val="center"/>
            </w:pPr>
            <w:r w:rsidRPr="00241FCC">
              <w:t>213279,3</w:t>
            </w:r>
          </w:p>
        </w:tc>
        <w:tc>
          <w:tcPr>
            <w:tcW w:w="1276" w:type="dxa"/>
            <w:vAlign w:val="center"/>
          </w:tcPr>
          <w:p w14:paraId="298EF66E" w14:textId="77777777" w:rsidR="00D353F8" w:rsidRPr="00241FCC" w:rsidRDefault="00D353F8" w:rsidP="00FC5BCF">
            <w:pPr>
              <w:jc w:val="center"/>
            </w:pPr>
            <w:r w:rsidRPr="00241FCC">
              <w:t>213279,3</w:t>
            </w:r>
          </w:p>
        </w:tc>
        <w:tc>
          <w:tcPr>
            <w:tcW w:w="1276" w:type="dxa"/>
            <w:vAlign w:val="center"/>
          </w:tcPr>
          <w:p w14:paraId="6C90A44A" w14:textId="77777777" w:rsidR="00D353F8" w:rsidRPr="00241FCC" w:rsidRDefault="00D353F8" w:rsidP="00FC5BCF">
            <w:pPr>
              <w:jc w:val="center"/>
            </w:pPr>
            <w:r w:rsidRPr="00241FCC">
              <w:t>213279,3</w:t>
            </w:r>
          </w:p>
        </w:tc>
      </w:tr>
      <w:tr w:rsidR="00D353F8" w:rsidRPr="00793080" w14:paraId="21BD82C8" w14:textId="77777777" w:rsidTr="00FC5BCF">
        <w:trPr>
          <w:jc w:val="center"/>
        </w:trPr>
        <w:tc>
          <w:tcPr>
            <w:tcW w:w="846" w:type="dxa"/>
            <w:vAlign w:val="center"/>
          </w:tcPr>
          <w:p w14:paraId="64337289" w14:textId="77777777" w:rsidR="00D353F8" w:rsidRPr="00793080" w:rsidRDefault="00D353F8" w:rsidP="00FC5BCF">
            <w:pPr>
              <w:jc w:val="center"/>
            </w:pPr>
            <w:r w:rsidRPr="00793080">
              <w:t>2.</w:t>
            </w:r>
          </w:p>
        </w:tc>
        <w:tc>
          <w:tcPr>
            <w:tcW w:w="3402" w:type="dxa"/>
            <w:vAlign w:val="center"/>
          </w:tcPr>
          <w:p w14:paraId="24BDEC81" w14:textId="77777777" w:rsidR="00D353F8" w:rsidRPr="00793080" w:rsidRDefault="00D353F8" w:rsidP="00FC5BCF">
            <w:r w:rsidRPr="00661845">
              <w:t>Хозяйственные нужды предприятия</w:t>
            </w:r>
          </w:p>
        </w:tc>
        <w:tc>
          <w:tcPr>
            <w:tcW w:w="850" w:type="dxa"/>
            <w:vAlign w:val="center"/>
          </w:tcPr>
          <w:p w14:paraId="2526D892"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5E4F2C5C" w14:textId="77777777" w:rsidR="00D353F8" w:rsidRPr="00241FCC" w:rsidRDefault="00D353F8" w:rsidP="00FC5BCF">
            <w:pPr>
              <w:jc w:val="center"/>
            </w:pPr>
            <w:r w:rsidRPr="00241FCC">
              <w:t>-</w:t>
            </w:r>
          </w:p>
        </w:tc>
        <w:tc>
          <w:tcPr>
            <w:tcW w:w="1418" w:type="dxa"/>
            <w:vAlign w:val="center"/>
          </w:tcPr>
          <w:p w14:paraId="1E659EAA" w14:textId="77777777" w:rsidR="00D353F8" w:rsidRPr="00241FCC" w:rsidRDefault="00D353F8" w:rsidP="00FC5BCF">
            <w:pPr>
              <w:jc w:val="center"/>
            </w:pPr>
            <w:r w:rsidRPr="00241FCC">
              <w:t>-</w:t>
            </w:r>
          </w:p>
        </w:tc>
        <w:tc>
          <w:tcPr>
            <w:tcW w:w="1275" w:type="dxa"/>
            <w:vAlign w:val="center"/>
          </w:tcPr>
          <w:p w14:paraId="3B84A00C" w14:textId="77777777" w:rsidR="00D353F8" w:rsidRPr="00241FCC" w:rsidRDefault="00D353F8" w:rsidP="00FC5BCF">
            <w:pPr>
              <w:jc w:val="center"/>
            </w:pPr>
            <w:r w:rsidRPr="00241FCC">
              <w:t>-</w:t>
            </w:r>
          </w:p>
        </w:tc>
        <w:tc>
          <w:tcPr>
            <w:tcW w:w="1276" w:type="dxa"/>
            <w:vAlign w:val="center"/>
          </w:tcPr>
          <w:p w14:paraId="69FCC05A" w14:textId="77777777" w:rsidR="00D353F8" w:rsidRPr="00241FCC" w:rsidRDefault="00D353F8" w:rsidP="00FC5BCF">
            <w:pPr>
              <w:jc w:val="center"/>
            </w:pPr>
            <w:r w:rsidRPr="00241FCC">
              <w:t>-</w:t>
            </w:r>
          </w:p>
        </w:tc>
        <w:tc>
          <w:tcPr>
            <w:tcW w:w="1276" w:type="dxa"/>
            <w:vAlign w:val="center"/>
          </w:tcPr>
          <w:p w14:paraId="206C2E4A" w14:textId="77777777" w:rsidR="00D353F8" w:rsidRPr="00241FCC" w:rsidRDefault="00D353F8" w:rsidP="00FC5BCF">
            <w:pPr>
              <w:jc w:val="center"/>
            </w:pPr>
            <w:r w:rsidRPr="00241FCC">
              <w:t>-</w:t>
            </w:r>
          </w:p>
        </w:tc>
        <w:tc>
          <w:tcPr>
            <w:tcW w:w="1276" w:type="dxa"/>
            <w:vAlign w:val="center"/>
          </w:tcPr>
          <w:p w14:paraId="71388E71" w14:textId="77777777" w:rsidR="00D353F8" w:rsidRPr="00241FCC" w:rsidRDefault="00D353F8" w:rsidP="00FC5BCF">
            <w:pPr>
              <w:jc w:val="center"/>
            </w:pPr>
            <w:r w:rsidRPr="00241FCC">
              <w:t>-</w:t>
            </w:r>
          </w:p>
        </w:tc>
      </w:tr>
      <w:tr w:rsidR="00D353F8" w:rsidRPr="00793080" w14:paraId="089946AB" w14:textId="77777777" w:rsidTr="00FC5BCF">
        <w:trPr>
          <w:trHeight w:val="912"/>
          <w:jc w:val="center"/>
        </w:trPr>
        <w:tc>
          <w:tcPr>
            <w:tcW w:w="846" w:type="dxa"/>
            <w:vAlign w:val="center"/>
          </w:tcPr>
          <w:p w14:paraId="7E4F04B3" w14:textId="77777777" w:rsidR="00D353F8" w:rsidRPr="00793080" w:rsidRDefault="00D353F8" w:rsidP="00FC5BCF">
            <w:pPr>
              <w:jc w:val="center"/>
            </w:pPr>
            <w:r w:rsidRPr="00793080">
              <w:t>3.</w:t>
            </w:r>
          </w:p>
        </w:tc>
        <w:tc>
          <w:tcPr>
            <w:tcW w:w="3402" w:type="dxa"/>
            <w:vAlign w:val="center"/>
          </w:tcPr>
          <w:p w14:paraId="38744342" w14:textId="77777777" w:rsidR="00D353F8" w:rsidRPr="00793080" w:rsidRDefault="00D353F8" w:rsidP="00FC5BCF">
            <w:r w:rsidRPr="00661845">
              <w:t>Принято сточных вод по категориям потребителей</w:t>
            </w:r>
          </w:p>
        </w:tc>
        <w:tc>
          <w:tcPr>
            <w:tcW w:w="850" w:type="dxa"/>
            <w:vAlign w:val="center"/>
          </w:tcPr>
          <w:p w14:paraId="5F451B1C"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792DDCBB" w14:textId="77777777" w:rsidR="00D353F8" w:rsidRPr="00241FCC" w:rsidRDefault="00D353F8" w:rsidP="00FC5BCF">
            <w:pPr>
              <w:jc w:val="center"/>
            </w:pPr>
            <w:r w:rsidRPr="00241FCC">
              <w:t>213279,3</w:t>
            </w:r>
          </w:p>
        </w:tc>
        <w:tc>
          <w:tcPr>
            <w:tcW w:w="1418" w:type="dxa"/>
            <w:vAlign w:val="center"/>
          </w:tcPr>
          <w:p w14:paraId="6F79F0C9" w14:textId="77777777" w:rsidR="00D353F8" w:rsidRPr="00241FCC" w:rsidRDefault="00D353F8" w:rsidP="00FC5BCF">
            <w:pPr>
              <w:jc w:val="center"/>
            </w:pPr>
            <w:r w:rsidRPr="00241FCC">
              <w:t>213279,3</w:t>
            </w:r>
          </w:p>
        </w:tc>
        <w:tc>
          <w:tcPr>
            <w:tcW w:w="1275" w:type="dxa"/>
            <w:vAlign w:val="center"/>
          </w:tcPr>
          <w:p w14:paraId="34173CCA" w14:textId="77777777" w:rsidR="00D353F8" w:rsidRPr="00241FCC" w:rsidRDefault="00D353F8" w:rsidP="00FC5BCF">
            <w:pPr>
              <w:jc w:val="center"/>
            </w:pPr>
            <w:r w:rsidRPr="00241FCC">
              <w:t>213279,3</w:t>
            </w:r>
          </w:p>
        </w:tc>
        <w:tc>
          <w:tcPr>
            <w:tcW w:w="1276" w:type="dxa"/>
            <w:vAlign w:val="center"/>
          </w:tcPr>
          <w:p w14:paraId="7A83EF44" w14:textId="77777777" w:rsidR="00D353F8" w:rsidRPr="00241FCC" w:rsidRDefault="00D353F8" w:rsidP="00FC5BCF">
            <w:pPr>
              <w:jc w:val="center"/>
            </w:pPr>
            <w:r w:rsidRPr="00241FCC">
              <w:t>213279,3</w:t>
            </w:r>
          </w:p>
        </w:tc>
        <w:tc>
          <w:tcPr>
            <w:tcW w:w="1276" w:type="dxa"/>
            <w:vAlign w:val="center"/>
          </w:tcPr>
          <w:p w14:paraId="327EF465" w14:textId="77777777" w:rsidR="00D353F8" w:rsidRPr="00241FCC" w:rsidRDefault="00D353F8" w:rsidP="00FC5BCF">
            <w:pPr>
              <w:jc w:val="center"/>
            </w:pPr>
            <w:r w:rsidRPr="00241FCC">
              <w:t>213279,3</w:t>
            </w:r>
          </w:p>
        </w:tc>
        <w:tc>
          <w:tcPr>
            <w:tcW w:w="1276" w:type="dxa"/>
            <w:vAlign w:val="center"/>
          </w:tcPr>
          <w:p w14:paraId="4B72A7B9" w14:textId="77777777" w:rsidR="00D353F8" w:rsidRPr="00241FCC" w:rsidRDefault="00D353F8" w:rsidP="00FC5BCF">
            <w:pPr>
              <w:jc w:val="center"/>
            </w:pPr>
            <w:r w:rsidRPr="00241FCC">
              <w:t>213279,3</w:t>
            </w:r>
          </w:p>
        </w:tc>
      </w:tr>
      <w:tr w:rsidR="00D353F8" w:rsidRPr="00793080" w14:paraId="60943477" w14:textId="77777777" w:rsidTr="00FC5BCF">
        <w:trPr>
          <w:trHeight w:val="968"/>
          <w:jc w:val="center"/>
        </w:trPr>
        <w:tc>
          <w:tcPr>
            <w:tcW w:w="846" w:type="dxa"/>
            <w:vAlign w:val="center"/>
          </w:tcPr>
          <w:p w14:paraId="7B38B528" w14:textId="77777777" w:rsidR="00D353F8" w:rsidRPr="00793080" w:rsidRDefault="00D353F8" w:rsidP="00FC5BCF">
            <w:pPr>
              <w:jc w:val="center"/>
            </w:pPr>
            <w:r>
              <w:t>3.1.</w:t>
            </w:r>
          </w:p>
        </w:tc>
        <w:tc>
          <w:tcPr>
            <w:tcW w:w="3402" w:type="dxa"/>
            <w:vAlign w:val="center"/>
          </w:tcPr>
          <w:p w14:paraId="498AB1B9" w14:textId="77777777" w:rsidR="00D353F8" w:rsidRPr="00793080" w:rsidRDefault="00D353F8" w:rsidP="00FC5BCF">
            <w:r w:rsidRPr="00661845">
              <w:t>Потребительский рынок</w:t>
            </w:r>
          </w:p>
        </w:tc>
        <w:tc>
          <w:tcPr>
            <w:tcW w:w="850" w:type="dxa"/>
            <w:vAlign w:val="center"/>
          </w:tcPr>
          <w:p w14:paraId="68D0D927"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2F2789EE" w14:textId="77777777" w:rsidR="00D353F8" w:rsidRPr="00241FCC" w:rsidRDefault="00D353F8" w:rsidP="00FC5BCF">
            <w:pPr>
              <w:jc w:val="center"/>
            </w:pPr>
            <w:r w:rsidRPr="00241FCC">
              <w:t>213279,3</w:t>
            </w:r>
          </w:p>
        </w:tc>
        <w:tc>
          <w:tcPr>
            <w:tcW w:w="1418" w:type="dxa"/>
            <w:vAlign w:val="center"/>
          </w:tcPr>
          <w:p w14:paraId="1AE3445B" w14:textId="77777777" w:rsidR="00D353F8" w:rsidRPr="00241FCC" w:rsidRDefault="00D353F8" w:rsidP="00FC5BCF">
            <w:pPr>
              <w:jc w:val="center"/>
            </w:pPr>
            <w:r w:rsidRPr="00241FCC">
              <w:t>213279,3</w:t>
            </w:r>
          </w:p>
        </w:tc>
        <w:tc>
          <w:tcPr>
            <w:tcW w:w="1275" w:type="dxa"/>
            <w:vAlign w:val="center"/>
          </w:tcPr>
          <w:p w14:paraId="1BC2292F" w14:textId="77777777" w:rsidR="00D353F8" w:rsidRPr="00241FCC" w:rsidRDefault="00D353F8" w:rsidP="00FC5BCF">
            <w:pPr>
              <w:jc w:val="center"/>
            </w:pPr>
            <w:r w:rsidRPr="00241FCC">
              <w:t>213279,3</w:t>
            </w:r>
          </w:p>
        </w:tc>
        <w:tc>
          <w:tcPr>
            <w:tcW w:w="1276" w:type="dxa"/>
            <w:vAlign w:val="center"/>
          </w:tcPr>
          <w:p w14:paraId="02B2A68D" w14:textId="77777777" w:rsidR="00D353F8" w:rsidRPr="00241FCC" w:rsidRDefault="00D353F8" w:rsidP="00FC5BCF">
            <w:pPr>
              <w:jc w:val="center"/>
            </w:pPr>
            <w:r w:rsidRPr="00241FCC">
              <w:t>213279,3</w:t>
            </w:r>
          </w:p>
        </w:tc>
        <w:tc>
          <w:tcPr>
            <w:tcW w:w="1276" w:type="dxa"/>
            <w:vAlign w:val="center"/>
          </w:tcPr>
          <w:p w14:paraId="1AAC24B9" w14:textId="77777777" w:rsidR="00D353F8" w:rsidRPr="00241FCC" w:rsidRDefault="00D353F8" w:rsidP="00FC5BCF">
            <w:pPr>
              <w:jc w:val="center"/>
            </w:pPr>
            <w:r w:rsidRPr="00241FCC">
              <w:t>213279,3</w:t>
            </w:r>
          </w:p>
        </w:tc>
        <w:tc>
          <w:tcPr>
            <w:tcW w:w="1276" w:type="dxa"/>
            <w:vAlign w:val="center"/>
          </w:tcPr>
          <w:p w14:paraId="59099B35" w14:textId="77777777" w:rsidR="00D353F8" w:rsidRPr="00241FCC" w:rsidRDefault="00D353F8" w:rsidP="00FC5BCF">
            <w:pPr>
              <w:jc w:val="center"/>
            </w:pPr>
            <w:r w:rsidRPr="00241FCC">
              <w:t>213279,3</w:t>
            </w:r>
          </w:p>
        </w:tc>
      </w:tr>
      <w:tr w:rsidR="00D353F8" w:rsidRPr="00793080" w14:paraId="1B0128D8" w14:textId="77777777" w:rsidTr="00FC5BCF">
        <w:trPr>
          <w:jc w:val="center"/>
        </w:trPr>
        <w:tc>
          <w:tcPr>
            <w:tcW w:w="846" w:type="dxa"/>
            <w:vAlign w:val="center"/>
          </w:tcPr>
          <w:p w14:paraId="30ADAEDF" w14:textId="77777777" w:rsidR="00D353F8" w:rsidRPr="00793080" w:rsidRDefault="00D353F8" w:rsidP="00FC5BCF">
            <w:pPr>
              <w:jc w:val="center"/>
            </w:pPr>
            <w:r>
              <w:t>3</w:t>
            </w:r>
            <w:r w:rsidRPr="00793080">
              <w:t>.1.</w:t>
            </w:r>
            <w:r>
              <w:t>1.</w:t>
            </w:r>
          </w:p>
        </w:tc>
        <w:tc>
          <w:tcPr>
            <w:tcW w:w="3402" w:type="dxa"/>
            <w:vAlign w:val="center"/>
          </w:tcPr>
          <w:p w14:paraId="121A5B3C" w14:textId="77777777" w:rsidR="00D353F8" w:rsidRPr="00793080" w:rsidRDefault="00D353F8" w:rsidP="00FC5BCF">
            <w:r w:rsidRPr="00661845">
              <w:t>- население</w:t>
            </w:r>
          </w:p>
        </w:tc>
        <w:tc>
          <w:tcPr>
            <w:tcW w:w="850" w:type="dxa"/>
            <w:vAlign w:val="center"/>
          </w:tcPr>
          <w:p w14:paraId="182AC572"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3BE5662E" w14:textId="77777777" w:rsidR="00D353F8" w:rsidRPr="00241FCC" w:rsidRDefault="00D353F8" w:rsidP="00FC5BCF">
            <w:pPr>
              <w:jc w:val="center"/>
            </w:pPr>
            <w:r w:rsidRPr="00241FCC">
              <w:t>-</w:t>
            </w:r>
          </w:p>
        </w:tc>
        <w:tc>
          <w:tcPr>
            <w:tcW w:w="1418" w:type="dxa"/>
            <w:vAlign w:val="center"/>
          </w:tcPr>
          <w:p w14:paraId="6A8DBC4A" w14:textId="77777777" w:rsidR="00D353F8" w:rsidRPr="00241FCC" w:rsidRDefault="00D353F8" w:rsidP="00FC5BCF">
            <w:pPr>
              <w:jc w:val="center"/>
            </w:pPr>
            <w:r w:rsidRPr="00241FCC">
              <w:t>-</w:t>
            </w:r>
          </w:p>
        </w:tc>
        <w:tc>
          <w:tcPr>
            <w:tcW w:w="1275" w:type="dxa"/>
            <w:vAlign w:val="center"/>
          </w:tcPr>
          <w:p w14:paraId="5A7D4AF5" w14:textId="77777777" w:rsidR="00D353F8" w:rsidRPr="00241FCC" w:rsidRDefault="00D353F8" w:rsidP="00FC5BCF">
            <w:pPr>
              <w:jc w:val="center"/>
            </w:pPr>
            <w:r w:rsidRPr="00241FCC">
              <w:t>-</w:t>
            </w:r>
          </w:p>
        </w:tc>
        <w:tc>
          <w:tcPr>
            <w:tcW w:w="1276" w:type="dxa"/>
            <w:vAlign w:val="center"/>
          </w:tcPr>
          <w:p w14:paraId="13B17E4F" w14:textId="77777777" w:rsidR="00D353F8" w:rsidRPr="00241FCC" w:rsidRDefault="00D353F8" w:rsidP="00FC5BCF">
            <w:pPr>
              <w:jc w:val="center"/>
            </w:pPr>
            <w:r w:rsidRPr="00241FCC">
              <w:t>-</w:t>
            </w:r>
          </w:p>
        </w:tc>
        <w:tc>
          <w:tcPr>
            <w:tcW w:w="1276" w:type="dxa"/>
            <w:vAlign w:val="center"/>
          </w:tcPr>
          <w:p w14:paraId="1B47665B" w14:textId="77777777" w:rsidR="00D353F8" w:rsidRPr="00241FCC" w:rsidRDefault="00D353F8" w:rsidP="00FC5BCF">
            <w:pPr>
              <w:jc w:val="center"/>
            </w:pPr>
            <w:r w:rsidRPr="00241FCC">
              <w:t>-</w:t>
            </w:r>
          </w:p>
        </w:tc>
        <w:tc>
          <w:tcPr>
            <w:tcW w:w="1276" w:type="dxa"/>
            <w:vAlign w:val="center"/>
          </w:tcPr>
          <w:p w14:paraId="1D2E79BE" w14:textId="77777777" w:rsidR="00D353F8" w:rsidRPr="00241FCC" w:rsidRDefault="00D353F8" w:rsidP="00FC5BCF">
            <w:pPr>
              <w:jc w:val="center"/>
            </w:pPr>
            <w:r w:rsidRPr="00241FCC">
              <w:t>-</w:t>
            </w:r>
          </w:p>
        </w:tc>
      </w:tr>
      <w:tr w:rsidR="00D353F8" w:rsidRPr="00793080" w14:paraId="688E9AF0" w14:textId="77777777" w:rsidTr="00FC5BCF">
        <w:trPr>
          <w:jc w:val="center"/>
        </w:trPr>
        <w:tc>
          <w:tcPr>
            <w:tcW w:w="846" w:type="dxa"/>
            <w:vAlign w:val="center"/>
          </w:tcPr>
          <w:p w14:paraId="1688B080" w14:textId="77777777" w:rsidR="00D353F8" w:rsidRPr="00793080" w:rsidRDefault="00D353F8" w:rsidP="00FC5BCF">
            <w:pPr>
              <w:jc w:val="center"/>
            </w:pPr>
            <w:r>
              <w:t>3</w:t>
            </w:r>
            <w:r w:rsidRPr="00793080">
              <w:t>.</w:t>
            </w:r>
            <w:r>
              <w:t>1</w:t>
            </w:r>
            <w:r w:rsidRPr="00793080">
              <w:t>.</w:t>
            </w:r>
            <w:r>
              <w:t>2.</w:t>
            </w:r>
          </w:p>
        </w:tc>
        <w:tc>
          <w:tcPr>
            <w:tcW w:w="3402" w:type="dxa"/>
            <w:vAlign w:val="center"/>
          </w:tcPr>
          <w:p w14:paraId="14E7E3A9" w14:textId="77777777" w:rsidR="00D353F8" w:rsidRPr="00793080" w:rsidRDefault="00D353F8" w:rsidP="00FC5BCF">
            <w:r w:rsidRPr="00661845">
              <w:t>- прочие потребители</w:t>
            </w:r>
          </w:p>
        </w:tc>
        <w:tc>
          <w:tcPr>
            <w:tcW w:w="850" w:type="dxa"/>
            <w:vAlign w:val="center"/>
          </w:tcPr>
          <w:p w14:paraId="1F1596F9"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1A4D9A5D" w14:textId="77777777" w:rsidR="00D353F8" w:rsidRPr="00241FCC" w:rsidRDefault="00D353F8" w:rsidP="00FC5BCF">
            <w:pPr>
              <w:jc w:val="center"/>
            </w:pPr>
            <w:r w:rsidRPr="00241FCC">
              <w:t>213279,3</w:t>
            </w:r>
          </w:p>
        </w:tc>
        <w:tc>
          <w:tcPr>
            <w:tcW w:w="1418" w:type="dxa"/>
            <w:vAlign w:val="center"/>
          </w:tcPr>
          <w:p w14:paraId="2E279556" w14:textId="77777777" w:rsidR="00D353F8" w:rsidRPr="00241FCC" w:rsidRDefault="00D353F8" w:rsidP="00FC5BCF">
            <w:pPr>
              <w:jc w:val="center"/>
            </w:pPr>
            <w:r w:rsidRPr="00241FCC">
              <w:t>213279,3</w:t>
            </w:r>
          </w:p>
        </w:tc>
        <w:tc>
          <w:tcPr>
            <w:tcW w:w="1275" w:type="dxa"/>
            <w:vAlign w:val="center"/>
          </w:tcPr>
          <w:p w14:paraId="3F98DCE2" w14:textId="77777777" w:rsidR="00D353F8" w:rsidRPr="00241FCC" w:rsidRDefault="00D353F8" w:rsidP="00FC5BCF">
            <w:pPr>
              <w:jc w:val="center"/>
            </w:pPr>
            <w:r w:rsidRPr="00241FCC">
              <w:t>213279,3</w:t>
            </w:r>
          </w:p>
        </w:tc>
        <w:tc>
          <w:tcPr>
            <w:tcW w:w="1276" w:type="dxa"/>
            <w:vAlign w:val="center"/>
          </w:tcPr>
          <w:p w14:paraId="665E9F5E" w14:textId="77777777" w:rsidR="00D353F8" w:rsidRPr="00241FCC" w:rsidRDefault="00D353F8" w:rsidP="00FC5BCF">
            <w:pPr>
              <w:jc w:val="center"/>
            </w:pPr>
            <w:r w:rsidRPr="00241FCC">
              <w:t>213279,3</w:t>
            </w:r>
          </w:p>
        </w:tc>
        <w:tc>
          <w:tcPr>
            <w:tcW w:w="1276" w:type="dxa"/>
            <w:vAlign w:val="center"/>
          </w:tcPr>
          <w:p w14:paraId="5714CE1C" w14:textId="77777777" w:rsidR="00D353F8" w:rsidRPr="00241FCC" w:rsidRDefault="00D353F8" w:rsidP="00FC5BCF">
            <w:pPr>
              <w:jc w:val="center"/>
            </w:pPr>
            <w:r w:rsidRPr="00241FCC">
              <w:t>213279,3</w:t>
            </w:r>
          </w:p>
        </w:tc>
        <w:tc>
          <w:tcPr>
            <w:tcW w:w="1276" w:type="dxa"/>
            <w:vAlign w:val="center"/>
          </w:tcPr>
          <w:p w14:paraId="5433F6C4" w14:textId="77777777" w:rsidR="00D353F8" w:rsidRPr="00241FCC" w:rsidRDefault="00D353F8" w:rsidP="00FC5BCF">
            <w:pPr>
              <w:jc w:val="center"/>
            </w:pPr>
            <w:r w:rsidRPr="00241FCC">
              <w:t>213279,3</w:t>
            </w:r>
          </w:p>
        </w:tc>
      </w:tr>
      <w:tr w:rsidR="00D353F8" w:rsidRPr="00793080" w14:paraId="5B5D69D6" w14:textId="77777777" w:rsidTr="00FC5BCF">
        <w:trPr>
          <w:trHeight w:val="385"/>
          <w:jc w:val="center"/>
        </w:trPr>
        <w:tc>
          <w:tcPr>
            <w:tcW w:w="846" w:type="dxa"/>
            <w:vAlign w:val="center"/>
          </w:tcPr>
          <w:p w14:paraId="41DACBF1" w14:textId="77777777" w:rsidR="00D353F8" w:rsidRPr="00793080" w:rsidRDefault="00D353F8" w:rsidP="00FC5BCF">
            <w:pPr>
              <w:jc w:val="center"/>
            </w:pPr>
            <w:r>
              <w:t>3.2</w:t>
            </w:r>
            <w:r w:rsidRPr="00793080">
              <w:t>.</w:t>
            </w:r>
          </w:p>
        </w:tc>
        <w:tc>
          <w:tcPr>
            <w:tcW w:w="3402" w:type="dxa"/>
            <w:vAlign w:val="center"/>
          </w:tcPr>
          <w:p w14:paraId="01CEC5D4" w14:textId="77777777" w:rsidR="00D353F8" w:rsidRPr="00793080" w:rsidRDefault="00D353F8" w:rsidP="00FC5BCF">
            <w:r w:rsidRPr="00661845">
              <w:t>Собственные нужды производства</w:t>
            </w:r>
          </w:p>
        </w:tc>
        <w:tc>
          <w:tcPr>
            <w:tcW w:w="850" w:type="dxa"/>
            <w:vAlign w:val="center"/>
          </w:tcPr>
          <w:p w14:paraId="7488115B"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230ECADF" w14:textId="77777777" w:rsidR="00D353F8" w:rsidRPr="00241FCC" w:rsidRDefault="00D353F8" w:rsidP="00FC5BCF">
            <w:pPr>
              <w:jc w:val="center"/>
            </w:pPr>
            <w:r w:rsidRPr="00241FCC">
              <w:t>-</w:t>
            </w:r>
          </w:p>
        </w:tc>
        <w:tc>
          <w:tcPr>
            <w:tcW w:w="1418" w:type="dxa"/>
            <w:vAlign w:val="center"/>
          </w:tcPr>
          <w:p w14:paraId="09898C54" w14:textId="77777777" w:rsidR="00D353F8" w:rsidRPr="00241FCC" w:rsidRDefault="00D353F8" w:rsidP="00FC5BCF">
            <w:pPr>
              <w:jc w:val="center"/>
            </w:pPr>
            <w:r w:rsidRPr="00241FCC">
              <w:t>-</w:t>
            </w:r>
          </w:p>
        </w:tc>
        <w:tc>
          <w:tcPr>
            <w:tcW w:w="1275" w:type="dxa"/>
            <w:vAlign w:val="center"/>
          </w:tcPr>
          <w:p w14:paraId="7CD938A5" w14:textId="77777777" w:rsidR="00D353F8" w:rsidRPr="00241FCC" w:rsidRDefault="00D353F8" w:rsidP="00FC5BCF">
            <w:pPr>
              <w:jc w:val="center"/>
            </w:pPr>
            <w:r w:rsidRPr="00241FCC">
              <w:t>-</w:t>
            </w:r>
          </w:p>
        </w:tc>
        <w:tc>
          <w:tcPr>
            <w:tcW w:w="1276" w:type="dxa"/>
            <w:vAlign w:val="center"/>
          </w:tcPr>
          <w:p w14:paraId="345F12BF" w14:textId="77777777" w:rsidR="00D353F8" w:rsidRPr="00241FCC" w:rsidRDefault="00D353F8" w:rsidP="00FC5BCF">
            <w:pPr>
              <w:jc w:val="center"/>
            </w:pPr>
            <w:r w:rsidRPr="00241FCC">
              <w:t>-</w:t>
            </w:r>
          </w:p>
        </w:tc>
        <w:tc>
          <w:tcPr>
            <w:tcW w:w="1276" w:type="dxa"/>
            <w:vAlign w:val="center"/>
          </w:tcPr>
          <w:p w14:paraId="3E5EE627" w14:textId="77777777" w:rsidR="00D353F8" w:rsidRPr="00241FCC" w:rsidRDefault="00D353F8" w:rsidP="00FC5BCF">
            <w:pPr>
              <w:jc w:val="center"/>
            </w:pPr>
            <w:r w:rsidRPr="00241FCC">
              <w:t>-</w:t>
            </w:r>
          </w:p>
        </w:tc>
        <w:tc>
          <w:tcPr>
            <w:tcW w:w="1276" w:type="dxa"/>
            <w:vAlign w:val="center"/>
          </w:tcPr>
          <w:p w14:paraId="59B04BEB" w14:textId="77777777" w:rsidR="00D353F8" w:rsidRPr="00241FCC" w:rsidRDefault="00D353F8" w:rsidP="00FC5BCF">
            <w:pPr>
              <w:jc w:val="center"/>
            </w:pPr>
            <w:r w:rsidRPr="00241FCC">
              <w:t>-</w:t>
            </w:r>
          </w:p>
        </w:tc>
      </w:tr>
      <w:tr w:rsidR="00D353F8" w:rsidRPr="00793080" w14:paraId="0501AB4B" w14:textId="77777777" w:rsidTr="00FC5BCF">
        <w:trPr>
          <w:trHeight w:val="1539"/>
          <w:jc w:val="center"/>
        </w:trPr>
        <w:tc>
          <w:tcPr>
            <w:tcW w:w="846" w:type="dxa"/>
            <w:vAlign w:val="center"/>
          </w:tcPr>
          <w:p w14:paraId="29B20D10" w14:textId="77777777" w:rsidR="00D353F8" w:rsidRPr="00793080" w:rsidRDefault="00D353F8" w:rsidP="00FC5BCF">
            <w:pPr>
              <w:jc w:val="center"/>
            </w:pPr>
            <w:r>
              <w:t>4</w:t>
            </w:r>
            <w:r w:rsidRPr="00793080">
              <w:t>.</w:t>
            </w:r>
          </w:p>
        </w:tc>
        <w:tc>
          <w:tcPr>
            <w:tcW w:w="3402" w:type="dxa"/>
            <w:vAlign w:val="center"/>
          </w:tcPr>
          <w:p w14:paraId="2EABDBE1" w14:textId="77777777" w:rsidR="00D353F8" w:rsidRPr="00793080" w:rsidRDefault="00D353F8" w:rsidP="00FC5BCF">
            <w:r w:rsidRPr="00661845">
              <w:t>Пропущено через собственные очистные сооружения</w:t>
            </w:r>
          </w:p>
        </w:tc>
        <w:tc>
          <w:tcPr>
            <w:tcW w:w="850" w:type="dxa"/>
            <w:vAlign w:val="center"/>
          </w:tcPr>
          <w:p w14:paraId="121F2201" w14:textId="77777777" w:rsidR="00D353F8" w:rsidRPr="00793080" w:rsidRDefault="00D353F8" w:rsidP="00FC5BCF">
            <w:pPr>
              <w:jc w:val="center"/>
            </w:pPr>
            <w:r w:rsidRPr="00793080">
              <w:t>м</w:t>
            </w:r>
            <w:r w:rsidRPr="00793080">
              <w:rPr>
                <w:vertAlign w:val="superscript"/>
              </w:rPr>
              <w:t>3</w:t>
            </w:r>
          </w:p>
        </w:tc>
        <w:tc>
          <w:tcPr>
            <w:tcW w:w="1276" w:type="dxa"/>
            <w:vAlign w:val="center"/>
          </w:tcPr>
          <w:p w14:paraId="4F683CFB" w14:textId="77777777" w:rsidR="00D353F8" w:rsidRPr="00241FCC" w:rsidRDefault="00D353F8" w:rsidP="00FC5BCF">
            <w:pPr>
              <w:jc w:val="center"/>
            </w:pPr>
            <w:r w:rsidRPr="00241FCC">
              <w:t>-</w:t>
            </w:r>
          </w:p>
        </w:tc>
        <w:tc>
          <w:tcPr>
            <w:tcW w:w="1418" w:type="dxa"/>
            <w:vAlign w:val="center"/>
          </w:tcPr>
          <w:p w14:paraId="6CF840FF" w14:textId="77777777" w:rsidR="00D353F8" w:rsidRPr="00241FCC" w:rsidRDefault="00D353F8" w:rsidP="00FC5BCF">
            <w:pPr>
              <w:jc w:val="center"/>
            </w:pPr>
            <w:r w:rsidRPr="00241FCC">
              <w:t>-</w:t>
            </w:r>
          </w:p>
        </w:tc>
        <w:tc>
          <w:tcPr>
            <w:tcW w:w="1275" w:type="dxa"/>
            <w:vAlign w:val="center"/>
          </w:tcPr>
          <w:p w14:paraId="0AE27259" w14:textId="77777777" w:rsidR="00D353F8" w:rsidRPr="00241FCC" w:rsidRDefault="00D353F8" w:rsidP="00FC5BCF">
            <w:pPr>
              <w:jc w:val="center"/>
            </w:pPr>
            <w:r w:rsidRPr="00241FCC">
              <w:t>-</w:t>
            </w:r>
          </w:p>
        </w:tc>
        <w:tc>
          <w:tcPr>
            <w:tcW w:w="1276" w:type="dxa"/>
            <w:vAlign w:val="center"/>
          </w:tcPr>
          <w:p w14:paraId="2C496F9D" w14:textId="77777777" w:rsidR="00D353F8" w:rsidRPr="00241FCC" w:rsidRDefault="00D353F8" w:rsidP="00FC5BCF">
            <w:pPr>
              <w:jc w:val="center"/>
            </w:pPr>
            <w:r w:rsidRPr="00241FCC">
              <w:t>-</w:t>
            </w:r>
          </w:p>
        </w:tc>
        <w:tc>
          <w:tcPr>
            <w:tcW w:w="1276" w:type="dxa"/>
            <w:vAlign w:val="center"/>
          </w:tcPr>
          <w:p w14:paraId="184BA51E" w14:textId="77777777" w:rsidR="00D353F8" w:rsidRPr="00241FCC" w:rsidRDefault="00D353F8" w:rsidP="00FC5BCF">
            <w:pPr>
              <w:jc w:val="center"/>
            </w:pPr>
            <w:r w:rsidRPr="00241FCC">
              <w:t>-</w:t>
            </w:r>
          </w:p>
        </w:tc>
        <w:tc>
          <w:tcPr>
            <w:tcW w:w="1276" w:type="dxa"/>
            <w:vAlign w:val="center"/>
          </w:tcPr>
          <w:p w14:paraId="290A2387" w14:textId="77777777" w:rsidR="00D353F8" w:rsidRPr="00241FCC" w:rsidRDefault="00D353F8" w:rsidP="00FC5BCF">
            <w:pPr>
              <w:jc w:val="center"/>
            </w:pPr>
            <w:r w:rsidRPr="00241FCC">
              <w:t>-</w:t>
            </w:r>
          </w:p>
        </w:tc>
      </w:tr>
    </w:tbl>
    <w:p w14:paraId="2C150708" w14:textId="77777777" w:rsidR="00D353F8" w:rsidRDefault="00D353F8" w:rsidP="00D353F8">
      <w:pPr>
        <w:jc w:val="center"/>
        <w:rPr>
          <w:color w:val="FF0000"/>
          <w:sz w:val="28"/>
          <w:szCs w:val="28"/>
        </w:rPr>
        <w:sectPr w:rsidR="00D353F8" w:rsidSect="00D353F8">
          <w:headerReference w:type="first" r:id="rId119"/>
          <w:pgSz w:w="16838" w:h="11906" w:orient="landscape" w:code="9"/>
          <w:pgMar w:top="1134" w:right="851" w:bottom="1135" w:left="709" w:header="567" w:footer="709" w:gutter="0"/>
          <w:cols w:space="708"/>
          <w:titlePg/>
          <w:docGrid w:linePitch="360"/>
        </w:sectPr>
      </w:pPr>
    </w:p>
    <w:p w14:paraId="3DBB8CE2" w14:textId="77777777" w:rsidR="00D353F8" w:rsidRPr="00A85C51" w:rsidRDefault="00D353F8" w:rsidP="00D353F8">
      <w:pPr>
        <w:jc w:val="center"/>
        <w:rPr>
          <w:bCs/>
          <w:sz w:val="28"/>
          <w:szCs w:val="28"/>
        </w:rPr>
      </w:pPr>
      <w:r w:rsidRPr="00A85C51">
        <w:rPr>
          <w:bCs/>
          <w:sz w:val="28"/>
          <w:szCs w:val="28"/>
        </w:rPr>
        <w:t>Раздел 6. Объем финансовых потребностей, необходимых для реализации производственной программы</w:t>
      </w:r>
    </w:p>
    <w:p w14:paraId="5F187ECF" w14:textId="77777777" w:rsidR="00D353F8" w:rsidRPr="006A3E2F" w:rsidRDefault="00D353F8" w:rsidP="00D353F8">
      <w:pPr>
        <w:ind w:left="-567"/>
        <w:jc w:val="center"/>
        <w:rPr>
          <w:bCs/>
          <w:color w:val="FF0000"/>
          <w:sz w:val="28"/>
          <w:szCs w:val="28"/>
        </w:rPr>
      </w:pPr>
    </w:p>
    <w:tbl>
      <w:tblPr>
        <w:tblStyle w:val="ae"/>
        <w:tblW w:w="13614" w:type="dxa"/>
        <w:jc w:val="center"/>
        <w:tblLayout w:type="fixed"/>
        <w:tblLook w:val="04A0" w:firstRow="1" w:lastRow="0" w:firstColumn="1" w:lastColumn="0" w:noHBand="0" w:noVBand="1"/>
      </w:tblPr>
      <w:tblGrid>
        <w:gridCol w:w="5529"/>
        <w:gridCol w:w="1276"/>
        <w:gridCol w:w="1276"/>
        <w:gridCol w:w="1276"/>
        <w:gridCol w:w="1417"/>
        <w:gridCol w:w="1418"/>
        <w:gridCol w:w="1422"/>
      </w:tblGrid>
      <w:tr w:rsidR="00D353F8" w:rsidRPr="006A3E2F" w14:paraId="71EA3393" w14:textId="77777777" w:rsidTr="00FC5BCF">
        <w:trPr>
          <w:jc w:val="center"/>
        </w:trPr>
        <w:tc>
          <w:tcPr>
            <w:tcW w:w="5529" w:type="dxa"/>
            <w:vMerge w:val="restart"/>
            <w:vAlign w:val="center"/>
          </w:tcPr>
          <w:p w14:paraId="49C5BAB1" w14:textId="77777777" w:rsidR="00D353F8" w:rsidRPr="00BC5C2E" w:rsidRDefault="00D353F8" w:rsidP="00FC5BCF">
            <w:pPr>
              <w:jc w:val="center"/>
              <w:rPr>
                <w:bCs/>
                <w:sz w:val="28"/>
                <w:szCs w:val="28"/>
              </w:rPr>
            </w:pPr>
            <w:r w:rsidRPr="00BC5C2E">
              <w:rPr>
                <w:bCs/>
                <w:sz w:val="28"/>
                <w:szCs w:val="28"/>
              </w:rPr>
              <w:t>Наименование показателя</w:t>
            </w:r>
          </w:p>
        </w:tc>
        <w:tc>
          <w:tcPr>
            <w:tcW w:w="2552" w:type="dxa"/>
            <w:gridSpan w:val="2"/>
          </w:tcPr>
          <w:p w14:paraId="4197FCEE" w14:textId="77777777" w:rsidR="00D353F8" w:rsidRPr="00BC5C2E" w:rsidRDefault="00D353F8" w:rsidP="00FC5BCF">
            <w:pPr>
              <w:jc w:val="center"/>
              <w:rPr>
                <w:bCs/>
                <w:sz w:val="28"/>
                <w:szCs w:val="28"/>
              </w:rPr>
            </w:pPr>
            <w:r w:rsidRPr="00BC5C2E">
              <w:rPr>
                <w:bCs/>
                <w:sz w:val="28"/>
                <w:szCs w:val="28"/>
              </w:rPr>
              <w:t>202</w:t>
            </w:r>
            <w:r>
              <w:rPr>
                <w:bCs/>
                <w:sz w:val="28"/>
                <w:szCs w:val="28"/>
              </w:rPr>
              <w:t>5</w:t>
            </w:r>
            <w:r w:rsidRPr="00BC5C2E">
              <w:rPr>
                <w:bCs/>
                <w:sz w:val="28"/>
                <w:szCs w:val="28"/>
              </w:rPr>
              <w:t xml:space="preserve"> год</w:t>
            </w:r>
          </w:p>
        </w:tc>
        <w:tc>
          <w:tcPr>
            <w:tcW w:w="2693" w:type="dxa"/>
            <w:gridSpan w:val="2"/>
          </w:tcPr>
          <w:p w14:paraId="7ECF0E20" w14:textId="77777777" w:rsidR="00D353F8" w:rsidRPr="00BC5C2E" w:rsidRDefault="00D353F8" w:rsidP="00FC5BCF">
            <w:pPr>
              <w:jc w:val="center"/>
              <w:rPr>
                <w:bCs/>
                <w:sz w:val="28"/>
                <w:szCs w:val="28"/>
              </w:rPr>
            </w:pPr>
            <w:r w:rsidRPr="00BC5C2E">
              <w:rPr>
                <w:bCs/>
                <w:sz w:val="28"/>
                <w:szCs w:val="28"/>
              </w:rPr>
              <w:t>202</w:t>
            </w:r>
            <w:r>
              <w:rPr>
                <w:bCs/>
                <w:sz w:val="28"/>
                <w:szCs w:val="28"/>
              </w:rPr>
              <w:t>6</w:t>
            </w:r>
            <w:r w:rsidRPr="00BC5C2E">
              <w:rPr>
                <w:bCs/>
                <w:sz w:val="28"/>
                <w:szCs w:val="28"/>
              </w:rPr>
              <w:t xml:space="preserve"> год</w:t>
            </w:r>
          </w:p>
        </w:tc>
        <w:tc>
          <w:tcPr>
            <w:tcW w:w="2840" w:type="dxa"/>
            <w:gridSpan w:val="2"/>
          </w:tcPr>
          <w:p w14:paraId="685DCF65" w14:textId="77777777" w:rsidR="00D353F8" w:rsidRPr="00BC5C2E" w:rsidRDefault="00D353F8" w:rsidP="00FC5BCF">
            <w:pPr>
              <w:jc w:val="center"/>
              <w:rPr>
                <w:bCs/>
                <w:sz w:val="28"/>
                <w:szCs w:val="28"/>
              </w:rPr>
            </w:pPr>
            <w:r w:rsidRPr="00BC5C2E">
              <w:rPr>
                <w:bCs/>
                <w:sz w:val="28"/>
                <w:szCs w:val="28"/>
              </w:rPr>
              <w:t>202</w:t>
            </w:r>
            <w:r>
              <w:rPr>
                <w:bCs/>
                <w:sz w:val="28"/>
                <w:szCs w:val="28"/>
              </w:rPr>
              <w:t>7</w:t>
            </w:r>
            <w:r w:rsidRPr="00BC5C2E">
              <w:rPr>
                <w:bCs/>
                <w:sz w:val="28"/>
                <w:szCs w:val="28"/>
              </w:rPr>
              <w:t xml:space="preserve"> год</w:t>
            </w:r>
          </w:p>
        </w:tc>
      </w:tr>
      <w:tr w:rsidR="00D353F8" w:rsidRPr="006A3E2F" w14:paraId="4C4DE20A" w14:textId="77777777" w:rsidTr="00FC5BCF">
        <w:trPr>
          <w:trHeight w:val="554"/>
          <w:jc w:val="center"/>
        </w:trPr>
        <w:tc>
          <w:tcPr>
            <w:tcW w:w="5529" w:type="dxa"/>
            <w:vMerge/>
          </w:tcPr>
          <w:p w14:paraId="40C97F18" w14:textId="77777777" w:rsidR="00D353F8" w:rsidRPr="006A3E2F" w:rsidRDefault="00D353F8" w:rsidP="00FC5BCF">
            <w:pPr>
              <w:jc w:val="center"/>
              <w:rPr>
                <w:bCs/>
                <w:color w:val="FF0000"/>
                <w:sz w:val="28"/>
                <w:szCs w:val="28"/>
              </w:rPr>
            </w:pPr>
          </w:p>
        </w:tc>
        <w:tc>
          <w:tcPr>
            <w:tcW w:w="1276" w:type="dxa"/>
          </w:tcPr>
          <w:p w14:paraId="0D1D9CC1" w14:textId="77777777" w:rsidR="00D353F8" w:rsidRPr="00BC5C2E" w:rsidRDefault="00D353F8" w:rsidP="00FC5BCF">
            <w:pPr>
              <w:jc w:val="center"/>
            </w:pPr>
            <w:r w:rsidRPr="00BC5C2E">
              <w:t>с 01.01.    по 30.06.</w:t>
            </w:r>
          </w:p>
        </w:tc>
        <w:tc>
          <w:tcPr>
            <w:tcW w:w="1276" w:type="dxa"/>
            <w:vAlign w:val="center"/>
          </w:tcPr>
          <w:p w14:paraId="44135435" w14:textId="77777777" w:rsidR="00D353F8" w:rsidRPr="00BC5C2E" w:rsidRDefault="00D353F8" w:rsidP="00FC5BCF">
            <w:pPr>
              <w:jc w:val="center"/>
            </w:pPr>
            <w:r w:rsidRPr="00BC5C2E">
              <w:t>с 01.07.     по 31.12.</w:t>
            </w:r>
          </w:p>
        </w:tc>
        <w:tc>
          <w:tcPr>
            <w:tcW w:w="1276" w:type="dxa"/>
            <w:vAlign w:val="center"/>
          </w:tcPr>
          <w:p w14:paraId="349242A8" w14:textId="77777777" w:rsidR="00D353F8" w:rsidRPr="00BC5C2E" w:rsidRDefault="00D353F8" w:rsidP="00FC5BCF">
            <w:pPr>
              <w:jc w:val="center"/>
            </w:pPr>
            <w:r w:rsidRPr="00BC5C2E">
              <w:t>с 01.01.    по 30.06.</w:t>
            </w:r>
          </w:p>
        </w:tc>
        <w:tc>
          <w:tcPr>
            <w:tcW w:w="1417" w:type="dxa"/>
          </w:tcPr>
          <w:p w14:paraId="6A13F2DB" w14:textId="77777777" w:rsidR="00D353F8" w:rsidRPr="00BC5C2E" w:rsidRDefault="00D353F8" w:rsidP="00FC5BCF">
            <w:pPr>
              <w:jc w:val="center"/>
              <w:rPr>
                <w:bCs/>
                <w:sz w:val="28"/>
                <w:szCs w:val="28"/>
              </w:rPr>
            </w:pPr>
            <w:r w:rsidRPr="00BC5C2E">
              <w:t>с 01.07.     по 31.12.</w:t>
            </w:r>
          </w:p>
        </w:tc>
        <w:tc>
          <w:tcPr>
            <w:tcW w:w="1418" w:type="dxa"/>
            <w:vAlign w:val="center"/>
          </w:tcPr>
          <w:p w14:paraId="1A58B4DF" w14:textId="77777777" w:rsidR="00D353F8" w:rsidRPr="00BC5C2E" w:rsidRDefault="00D353F8" w:rsidP="00FC5BCF">
            <w:pPr>
              <w:jc w:val="center"/>
            </w:pPr>
            <w:r w:rsidRPr="00BC5C2E">
              <w:t>с 01.01.    по 30.06.</w:t>
            </w:r>
          </w:p>
        </w:tc>
        <w:tc>
          <w:tcPr>
            <w:tcW w:w="1422" w:type="dxa"/>
            <w:vAlign w:val="center"/>
          </w:tcPr>
          <w:p w14:paraId="581F8569" w14:textId="77777777" w:rsidR="00D353F8" w:rsidRPr="00BC5C2E" w:rsidRDefault="00D353F8" w:rsidP="00FC5BCF">
            <w:pPr>
              <w:jc w:val="center"/>
            </w:pPr>
            <w:r w:rsidRPr="00BC5C2E">
              <w:t>с 01.07.     по 31.12.</w:t>
            </w:r>
          </w:p>
        </w:tc>
      </w:tr>
      <w:tr w:rsidR="00D353F8" w:rsidRPr="006A3E2F" w14:paraId="2F966A41" w14:textId="77777777" w:rsidTr="00FC5BCF">
        <w:trPr>
          <w:jc w:val="center"/>
        </w:trPr>
        <w:tc>
          <w:tcPr>
            <w:tcW w:w="5529" w:type="dxa"/>
          </w:tcPr>
          <w:p w14:paraId="62E56BC1" w14:textId="77777777" w:rsidR="00D353F8" w:rsidRPr="00BC5C2E" w:rsidRDefault="00D353F8" w:rsidP="00FC5BCF">
            <w:pPr>
              <w:jc w:val="center"/>
              <w:rPr>
                <w:bCs/>
                <w:sz w:val="28"/>
                <w:szCs w:val="28"/>
              </w:rPr>
            </w:pPr>
            <w:r>
              <w:rPr>
                <w:bCs/>
                <w:sz w:val="28"/>
                <w:szCs w:val="28"/>
              </w:rPr>
              <w:t>1</w:t>
            </w:r>
          </w:p>
        </w:tc>
        <w:tc>
          <w:tcPr>
            <w:tcW w:w="1276" w:type="dxa"/>
          </w:tcPr>
          <w:p w14:paraId="1663A7F4" w14:textId="77777777" w:rsidR="00D353F8" w:rsidRDefault="00D353F8" w:rsidP="00FC5BCF">
            <w:pPr>
              <w:jc w:val="center"/>
              <w:rPr>
                <w:bCs/>
                <w:sz w:val="28"/>
                <w:szCs w:val="28"/>
              </w:rPr>
            </w:pPr>
            <w:r>
              <w:rPr>
                <w:bCs/>
                <w:sz w:val="28"/>
                <w:szCs w:val="28"/>
              </w:rPr>
              <w:t>2</w:t>
            </w:r>
          </w:p>
        </w:tc>
        <w:tc>
          <w:tcPr>
            <w:tcW w:w="1276" w:type="dxa"/>
          </w:tcPr>
          <w:p w14:paraId="082EF125" w14:textId="77777777" w:rsidR="00D353F8" w:rsidRPr="00BC5C2E" w:rsidRDefault="00D353F8" w:rsidP="00FC5BCF">
            <w:pPr>
              <w:jc w:val="center"/>
              <w:rPr>
                <w:bCs/>
                <w:sz w:val="28"/>
                <w:szCs w:val="28"/>
              </w:rPr>
            </w:pPr>
            <w:r>
              <w:rPr>
                <w:bCs/>
                <w:sz w:val="28"/>
                <w:szCs w:val="28"/>
              </w:rPr>
              <w:t>3</w:t>
            </w:r>
          </w:p>
        </w:tc>
        <w:tc>
          <w:tcPr>
            <w:tcW w:w="1276" w:type="dxa"/>
          </w:tcPr>
          <w:p w14:paraId="0BE5C015" w14:textId="77777777" w:rsidR="00D353F8" w:rsidRPr="00BC5C2E" w:rsidRDefault="00D353F8" w:rsidP="00FC5BCF">
            <w:pPr>
              <w:jc w:val="center"/>
              <w:rPr>
                <w:bCs/>
                <w:sz w:val="28"/>
                <w:szCs w:val="28"/>
              </w:rPr>
            </w:pPr>
            <w:r>
              <w:rPr>
                <w:bCs/>
                <w:sz w:val="28"/>
                <w:szCs w:val="28"/>
              </w:rPr>
              <w:t>4</w:t>
            </w:r>
          </w:p>
        </w:tc>
        <w:tc>
          <w:tcPr>
            <w:tcW w:w="1417" w:type="dxa"/>
          </w:tcPr>
          <w:p w14:paraId="08069C7B" w14:textId="77777777" w:rsidR="00D353F8" w:rsidRPr="00BC5C2E" w:rsidRDefault="00D353F8" w:rsidP="00FC5BCF">
            <w:pPr>
              <w:jc w:val="center"/>
              <w:rPr>
                <w:bCs/>
                <w:sz w:val="28"/>
                <w:szCs w:val="28"/>
              </w:rPr>
            </w:pPr>
            <w:r>
              <w:rPr>
                <w:bCs/>
                <w:sz w:val="28"/>
                <w:szCs w:val="28"/>
              </w:rPr>
              <w:t>5</w:t>
            </w:r>
          </w:p>
        </w:tc>
        <w:tc>
          <w:tcPr>
            <w:tcW w:w="1418" w:type="dxa"/>
            <w:vAlign w:val="center"/>
          </w:tcPr>
          <w:p w14:paraId="00ADCCAA" w14:textId="77777777" w:rsidR="00D353F8" w:rsidRPr="00BC5C2E" w:rsidRDefault="00D353F8" w:rsidP="00FC5BCF">
            <w:pPr>
              <w:jc w:val="center"/>
              <w:rPr>
                <w:bCs/>
                <w:sz w:val="28"/>
                <w:szCs w:val="28"/>
              </w:rPr>
            </w:pPr>
            <w:r>
              <w:rPr>
                <w:bCs/>
                <w:sz w:val="28"/>
                <w:szCs w:val="28"/>
              </w:rPr>
              <w:t>6</w:t>
            </w:r>
          </w:p>
        </w:tc>
        <w:tc>
          <w:tcPr>
            <w:tcW w:w="1422" w:type="dxa"/>
            <w:vAlign w:val="center"/>
          </w:tcPr>
          <w:p w14:paraId="26914F28" w14:textId="77777777" w:rsidR="00D353F8" w:rsidRPr="00BC5C2E" w:rsidRDefault="00D353F8" w:rsidP="00FC5BCF">
            <w:pPr>
              <w:jc w:val="center"/>
              <w:rPr>
                <w:bCs/>
                <w:sz w:val="28"/>
                <w:szCs w:val="28"/>
              </w:rPr>
            </w:pPr>
            <w:r>
              <w:rPr>
                <w:bCs/>
                <w:sz w:val="28"/>
                <w:szCs w:val="28"/>
              </w:rPr>
              <w:t>7</w:t>
            </w:r>
          </w:p>
        </w:tc>
      </w:tr>
      <w:tr w:rsidR="00D353F8" w:rsidRPr="006A3E2F" w14:paraId="2C0C21AE" w14:textId="77777777" w:rsidTr="00FC5BCF">
        <w:trPr>
          <w:jc w:val="center"/>
        </w:trPr>
        <w:tc>
          <w:tcPr>
            <w:tcW w:w="5529" w:type="dxa"/>
            <w:vAlign w:val="center"/>
          </w:tcPr>
          <w:p w14:paraId="387711D9" w14:textId="77777777" w:rsidR="00D353F8" w:rsidRPr="00A85C51" w:rsidRDefault="00D353F8" w:rsidP="00FC5BCF">
            <w:pPr>
              <w:rPr>
                <w:bCs/>
                <w:sz w:val="28"/>
                <w:szCs w:val="28"/>
              </w:rPr>
            </w:pPr>
            <w:r w:rsidRPr="00661845">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76" w:type="dxa"/>
            <w:vAlign w:val="center"/>
          </w:tcPr>
          <w:p w14:paraId="4AF485F0" w14:textId="77777777" w:rsidR="00D353F8" w:rsidRPr="00241FCC" w:rsidRDefault="00D353F8" w:rsidP="00FC5BCF">
            <w:pPr>
              <w:jc w:val="center"/>
              <w:rPr>
                <w:bCs/>
                <w:sz w:val="22"/>
                <w:szCs w:val="22"/>
              </w:rPr>
            </w:pPr>
            <w:r w:rsidRPr="00241FCC">
              <w:rPr>
                <w:bCs/>
                <w:sz w:val="22"/>
                <w:szCs w:val="22"/>
              </w:rPr>
              <w:t>1446,03</w:t>
            </w:r>
          </w:p>
        </w:tc>
        <w:tc>
          <w:tcPr>
            <w:tcW w:w="1276" w:type="dxa"/>
            <w:vAlign w:val="center"/>
          </w:tcPr>
          <w:p w14:paraId="21C33117" w14:textId="77777777" w:rsidR="00D353F8" w:rsidRPr="00241FCC" w:rsidRDefault="00D353F8" w:rsidP="00FC5BCF">
            <w:pPr>
              <w:jc w:val="center"/>
              <w:rPr>
                <w:bCs/>
                <w:sz w:val="22"/>
                <w:szCs w:val="22"/>
              </w:rPr>
            </w:pPr>
            <w:r w:rsidRPr="00241FCC">
              <w:rPr>
                <w:bCs/>
                <w:sz w:val="22"/>
                <w:szCs w:val="22"/>
              </w:rPr>
              <w:t>1591,07</w:t>
            </w:r>
          </w:p>
        </w:tc>
        <w:tc>
          <w:tcPr>
            <w:tcW w:w="1276" w:type="dxa"/>
            <w:vAlign w:val="center"/>
          </w:tcPr>
          <w:p w14:paraId="583EFE38" w14:textId="77777777" w:rsidR="00D353F8" w:rsidRPr="00241FCC" w:rsidRDefault="00D353F8" w:rsidP="00FC5BCF">
            <w:pPr>
              <w:jc w:val="center"/>
              <w:rPr>
                <w:bCs/>
                <w:sz w:val="22"/>
                <w:szCs w:val="22"/>
              </w:rPr>
            </w:pPr>
            <w:r w:rsidRPr="00241FCC">
              <w:rPr>
                <w:bCs/>
                <w:sz w:val="22"/>
                <w:szCs w:val="22"/>
              </w:rPr>
              <w:t>1591,07</w:t>
            </w:r>
          </w:p>
        </w:tc>
        <w:tc>
          <w:tcPr>
            <w:tcW w:w="1417" w:type="dxa"/>
            <w:vAlign w:val="center"/>
          </w:tcPr>
          <w:p w14:paraId="03AB9366" w14:textId="77777777" w:rsidR="00D353F8" w:rsidRPr="00241FCC" w:rsidRDefault="00D353F8" w:rsidP="00FC5BCF">
            <w:pPr>
              <w:jc w:val="center"/>
              <w:rPr>
                <w:bCs/>
                <w:sz w:val="22"/>
                <w:szCs w:val="22"/>
              </w:rPr>
            </w:pPr>
            <w:r w:rsidRPr="00241FCC">
              <w:rPr>
                <w:bCs/>
                <w:sz w:val="22"/>
                <w:szCs w:val="22"/>
              </w:rPr>
              <w:t>1655,05</w:t>
            </w:r>
          </w:p>
        </w:tc>
        <w:tc>
          <w:tcPr>
            <w:tcW w:w="1418" w:type="dxa"/>
            <w:vAlign w:val="center"/>
          </w:tcPr>
          <w:p w14:paraId="6842567E" w14:textId="77777777" w:rsidR="00D353F8" w:rsidRPr="00241FCC" w:rsidRDefault="00D353F8" w:rsidP="00FC5BCF">
            <w:pPr>
              <w:jc w:val="center"/>
              <w:rPr>
                <w:bCs/>
                <w:sz w:val="22"/>
                <w:szCs w:val="22"/>
              </w:rPr>
            </w:pPr>
            <w:r w:rsidRPr="00241FCC">
              <w:rPr>
                <w:bCs/>
                <w:sz w:val="22"/>
                <w:szCs w:val="22"/>
              </w:rPr>
              <w:t>1642,25</w:t>
            </w:r>
          </w:p>
        </w:tc>
        <w:tc>
          <w:tcPr>
            <w:tcW w:w="1422" w:type="dxa"/>
            <w:vAlign w:val="center"/>
          </w:tcPr>
          <w:p w14:paraId="53FD0094" w14:textId="77777777" w:rsidR="00D353F8" w:rsidRPr="00241FCC" w:rsidRDefault="00D353F8" w:rsidP="00FC5BCF">
            <w:pPr>
              <w:jc w:val="center"/>
              <w:rPr>
                <w:bCs/>
                <w:sz w:val="22"/>
                <w:szCs w:val="22"/>
              </w:rPr>
            </w:pPr>
            <w:r w:rsidRPr="00241FCC">
              <w:rPr>
                <w:bCs/>
                <w:sz w:val="22"/>
                <w:szCs w:val="22"/>
              </w:rPr>
              <w:t>1642,25</w:t>
            </w:r>
          </w:p>
        </w:tc>
      </w:tr>
    </w:tbl>
    <w:p w14:paraId="6874E9F9" w14:textId="77777777" w:rsidR="00D353F8" w:rsidRDefault="00D353F8" w:rsidP="00D353F8">
      <w:pPr>
        <w:ind w:left="-567"/>
        <w:jc w:val="center"/>
        <w:rPr>
          <w:bCs/>
          <w:sz w:val="28"/>
          <w:szCs w:val="28"/>
        </w:rPr>
        <w:sectPr w:rsidR="00D353F8" w:rsidSect="00D353F8">
          <w:headerReference w:type="first" r:id="rId120"/>
          <w:pgSz w:w="16838" w:h="11906" w:orient="landscape"/>
          <w:pgMar w:top="1135" w:right="567" w:bottom="567" w:left="1134" w:header="709" w:footer="709" w:gutter="0"/>
          <w:cols w:space="708"/>
          <w:titlePg/>
          <w:docGrid w:linePitch="360"/>
        </w:sectPr>
      </w:pPr>
    </w:p>
    <w:p w14:paraId="6840E686" w14:textId="77777777" w:rsidR="00D353F8" w:rsidRPr="005F1CB0" w:rsidRDefault="00D353F8" w:rsidP="00D353F8">
      <w:pPr>
        <w:jc w:val="center"/>
        <w:rPr>
          <w:bCs/>
          <w:sz w:val="28"/>
          <w:szCs w:val="28"/>
        </w:rPr>
      </w:pPr>
      <w:r w:rsidRPr="005F1CB0">
        <w:rPr>
          <w:bCs/>
          <w:sz w:val="28"/>
          <w:szCs w:val="28"/>
        </w:rPr>
        <w:t>Раздел 7. График реализации мероприятий производственной программы</w:t>
      </w:r>
    </w:p>
    <w:p w14:paraId="1CD88031" w14:textId="77777777" w:rsidR="00D353F8" w:rsidRPr="005F1CB0" w:rsidRDefault="00D353F8" w:rsidP="00D353F8">
      <w:pPr>
        <w:ind w:left="-567"/>
        <w:jc w:val="center"/>
        <w:rPr>
          <w:bCs/>
          <w:sz w:val="28"/>
          <w:szCs w:val="28"/>
        </w:rPr>
      </w:pPr>
    </w:p>
    <w:tbl>
      <w:tblPr>
        <w:tblStyle w:val="ae"/>
        <w:tblW w:w="10060" w:type="dxa"/>
        <w:tblInd w:w="-567" w:type="dxa"/>
        <w:tblLook w:val="04A0" w:firstRow="1" w:lastRow="0" w:firstColumn="1" w:lastColumn="0" w:noHBand="0" w:noVBand="1"/>
      </w:tblPr>
      <w:tblGrid>
        <w:gridCol w:w="4248"/>
        <w:gridCol w:w="2835"/>
        <w:gridCol w:w="2977"/>
      </w:tblGrid>
      <w:tr w:rsidR="00D353F8" w:rsidRPr="005F1CB0" w14:paraId="5714B36F" w14:textId="77777777" w:rsidTr="00FC5BCF">
        <w:trPr>
          <w:trHeight w:val="914"/>
        </w:trPr>
        <w:tc>
          <w:tcPr>
            <w:tcW w:w="4248" w:type="dxa"/>
            <w:vAlign w:val="center"/>
          </w:tcPr>
          <w:p w14:paraId="38BAA5A7" w14:textId="77777777" w:rsidR="00D353F8" w:rsidRPr="005F1CB0" w:rsidRDefault="00D353F8" w:rsidP="00FC5BCF">
            <w:pPr>
              <w:jc w:val="center"/>
              <w:rPr>
                <w:bCs/>
                <w:sz w:val="28"/>
                <w:szCs w:val="28"/>
              </w:rPr>
            </w:pPr>
            <w:r w:rsidRPr="005F1CB0">
              <w:rPr>
                <w:bCs/>
                <w:sz w:val="28"/>
                <w:szCs w:val="28"/>
              </w:rPr>
              <w:t>Наименование мероприятия</w:t>
            </w:r>
          </w:p>
        </w:tc>
        <w:tc>
          <w:tcPr>
            <w:tcW w:w="2835" w:type="dxa"/>
            <w:vAlign w:val="center"/>
          </w:tcPr>
          <w:p w14:paraId="6B71C6F1" w14:textId="77777777" w:rsidR="00D353F8" w:rsidRPr="005F1CB0" w:rsidRDefault="00D353F8" w:rsidP="00FC5BCF">
            <w:pPr>
              <w:jc w:val="center"/>
              <w:rPr>
                <w:bCs/>
                <w:sz w:val="28"/>
                <w:szCs w:val="28"/>
              </w:rPr>
            </w:pPr>
            <w:r w:rsidRPr="000800DC">
              <w:rPr>
                <w:bCs/>
                <w:sz w:val="28"/>
                <w:szCs w:val="28"/>
              </w:rPr>
              <w:t>Дата начала    реализации мероприятий</w:t>
            </w:r>
          </w:p>
        </w:tc>
        <w:tc>
          <w:tcPr>
            <w:tcW w:w="2977" w:type="dxa"/>
            <w:vAlign w:val="center"/>
          </w:tcPr>
          <w:p w14:paraId="06E9EC23" w14:textId="77777777" w:rsidR="00D353F8" w:rsidRPr="005F1CB0" w:rsidRDefault="00D353F8" w:rsidP="00FC5BCF">
            <w:pPr>
              <w:jc w:val="center"/>
              <w:rPr>
                <w:bCs/>
                <w:sz w:val="28"/>
                <w:szCs w:val="28"/>
              </w:rPr>
            </w:pPr>
            <w:r w:rsidRPr="005F1CB0">
              <w:rPr>
                <w:bCs/>
                <w:sz w:val="28"/>
                <w:szCs w:val="28"/>
              </w:rPr>
              <w:t>Дата окончания реализации мероприятий</w:t>
            </w:r>
          </w:p>
        </w:tc>
      </w:tr>
      <w:tr w:rsidR="00D353F8" w:rsidRPr="006A3E2F" w14:paraId="50E71F88" w14:textId="77777777" w:rsidTr="00FC5BCF">
        <w:trPr>
          <w:trHeight w:val="960"/>
        </w:trPr>
        <w:tc>
          <w:tcPr>
            <w:tcW w:w="4248" w:type="dxa"/>
            <w:vAlign w:val="center"/>
          </w:tcPr>
          <w:p w14:paraId="5034966B" w14:textId="77777777" w:rsidR="00D353F8" w:rsidRPr="006A3E2F" w:rsidRDefault="00D353F8" w:rsidP="00FC5BCF">
            <w:pPr>
              <w:jc w:val="center"/>
              <w:rPr>
                <w:bCs/>
                <w:color w:val="FF0000"/>
                <w:sz w:val="28"/>
                <w:szCs w:val="28"/>
              </w:rPr>
            </w:pPr>
            <w:r w:rsidRPr="005F1CB0">
              <w:rPr>
                <w:bCs/>
                <w:sz w:val="28"/>
                <w:szCs w:val="28"/>
              </w:rPr>
              <w:t xml:space="preserve">Бесперебойное </w:t>
            </w:r>
            <w:r w:rsidRPr="00661845">
              <w:rPr>
                <w:bCs/>
                <w:sz w:val="28"/>
                <w:szCs w:val="28"/>
              </w:rPr>
              <w:t>водоотведение</w:t>
            </w:r>
          </w:p>
        </w:tc>
        <w:tc>
          <w:tcPr>
            <w:tcW w:w="2835" w:type="dxa"/>
            <w:vAlign w:val="center"/>
          </w:tcPr>
          <w:p w14:paraId="0C7B72B2" w14:textId="77777777" w:rsidR="00D353F8" w:rsidRPr="006A3E2F" w:rsidRDefault="00D353F8" w:rsidP="00FC5BCF">
            <w:pPr>
              <w:jc w:val="center"/>
              <w:rPr>
                <w:bCs/>
                <w:color w:val="FF0000"/>
                <w:sz w:val="28"/>
                <w:szCs w:val="28"/>
              </w:rPr>
            </w:pPr>
            <w:r>
              <w:rPr>
                <w:bCs/>
                <w:sz w:val="28"/>
                <w:szCs w:val="28"/>
              </w:rPr>
              <w:t>01.01.</w:t>
            </w:r>
            <w:r w:rsidRPr="00C227BD">
              <w:rPr>
                <w:bCs/>
                <w:sz w:val="28"/>
                <w:szCs w:val="28"/>
              </w:rPr>
              <w:t>202</w:t>
            </w:r>
            <w:r>
              <w:rPr>
                <w:bCs/>
                <w:sz w:val="28"/>
                <w:szCs w:val="28"/>
              </w:rPr>
              <w:t>5</w:t>
            </w:r>
          </w:p>
        </w:tc>
        <w:tc>
          <w:tcPr>
            <w:tcW w:w="2977" w:type="dxa"/>
            <w:vAlign w:val="center"/>
          </w:tcPr>
          <w:p w14:paraId="76EBD8BF" w14:textId="77777777" w:rsidR="00D353F8" w:rsidRPr="006A3E2F" w:rsidRDefault="00D353F8" w:rsidP="00FC5BCF">
            <w:pPr>
              <w:jc w:val="center"/>
              <w:rPr>
                <w:bCs/>
                <w:color w:val="FF0000"/>
                <w:sz w:val="28"/>
                <w:szCs w:val="28"/>
              </w:rPr>
            </w:pPr>
            <w:r w:rsidRPr="004E4DC4">
              <w:rPr>
                <w:bCs/>
                <w:sz w:val="28"/>
                <w:szCs w:val="28"/>
              </w:rPr>
              <w:t>31.12.2027</w:t>
            </w:r>
          </w:p>
        </w:tc>
      </w:tr>
    </w:tbl>
    <w:p w14:paraId="4DB17FE5" w14:textId="77777777" w:rsidR="00D353F8" w:rsidRDefault="00D353F8" w:rsidP="00D353F8">
      <w:pPr>
        <w:tabs>
          <w:tab w:val="left" w:pos="6315"/>
        </w:tabs>
        <w:rPr>
          <w:sz w:val="28"/>
          <w:szCs w:val="28"/>
        </w:rPr>
      </w:pPr>
    </w:p>
    <w:p w14:paraId="2D8445B7" w14:textId="77777777" w:rsidR="00D353F8" w:rsidRDefault="00D353F8" w:rsidP="00D353F8">
      <w:pPr>
        <w:tabs>
          <w:tab w:val="left" w:pos="6315"/>
        </w:tabs>
        <w:rPr>
          <w:sz w:val="28"/>
          <w:szCs w:val="28"/>
        </w:rPr>
      </w:pPr>
    </w:p>
    <w:p w14:paraId="467348EF" w14:textId="77777777" w:rsidR="00D353F8" w:rsidRDefault="00D353F8" w:rsidP="00D353F8">
      <w:pPr>
        <w:tabs>
          <w:tab w:val="left" w:pos="6315"/>
        </w:tabs>
        <w:rPr>
          <w:sz w:val="28"/>
          <w:szCs w:val="28"/>
        </w:rPr>
      </w:pPr>
    </w:p>
    <w:p w14:paraId="4FC1CF4A" w14:textId="77777777" w:rsidR="00D353F8" w:rsidRDefault="00D353F8" w:rsidP="00D353F8">
      <w:pPr>
        <w:tabs>
          <w:tab w:val="left" w:pos="6315"/>
        </w:tabs>
        <w:rPr>
          <w:sz w:val="28"/>
          <w:szCs w:val="28"/>
        </w:rPr>
      </w:pPr>
    </w:p>
    <w:p w14:paraId="593A3B40" w14:textId="77777777" w:rsidR="00D353F8" w:rsidRDefault="00D353F8" w:rsidP="00D353F8">
      <w:pPr>
        <w:tabs>
          <w:tab w:val="left" w:pos="6315"/>
        </w:tabs>
        <w:rPr>
          <w:sz w:val="28"/>
          <w:szCs w:val="28"/>
        </w:rPr>
      </w:pPr>
    </w:p>
    <w:p w14:paraId="29FFD946" w14:textId="77777777" w:rsidR="00D353F8" w:rsidRDefault="00D353F8" w:rsidP="00D353F8">
      <w:pPr>
        <w:tabs>
          <w:tab w:val="left" w:pos="6315"/>
        </w:tabs>
        <w:rPr>
          <w:sz w:val="28"/>
          <w:szCs w:val="28"/>
        </w:rPr>
      </w:pPr>
    </w:p>
    <w:p w14:paraId="573F0FCB" w14:textId="77777777" w:rsidR="00D353F8" w:rsidRDefault="00D353F8" w:rsidP="00D353F8">
      <w:pPr>
        <w:tabs>
          <w:tab w:val="left" w:pos="6315"/>
        </w:tabs>
        <w:rPr>
          <w:sz w:val="28"/>
          <w:szCs w:val="28"/>
        </w:rPr>
      </w:pPr>
    </w:p>
    <w:p w14:paraId="294DD5E2" w14:textId="77777777" w:rsidR="00D353F8" w:rsidRDefault="00D353F8" w:rsidP="00D353F8">
      <w:pPr>
        <w:tabs>
          <w:tab w:val="left" w:pos="6315"/>
        </w:tabs>
        <w:rPr>
          <w:sz w:val="28"/>
          <w:szCs w:val="28"/>
        </w:rPr>
      </w:pPr>
    </w:p>
    <w:p w14:paraId="2A131199" w14:textId="77777777" w:rsidR="00D353F8" w:rsidRDefault="00D353F8" w:rsidP="00D353F8">
      <w:pPr>
        <w:tabs>
          <w:tab w:val="left" w:pos="6315"/>
        </w:tabs>
        <w:rPr>
          <w:sz w:val="28"/>
          <w:szCs w:val="28"/>
        </w:rPr>
      </w:pPr>
    </w:p>
    <w:p w14:paraId="3896F3E6" w14:textId="77777777" w:rsidR="00D353F8" w:rsidRDefault="00D353F8" w:rsidP="00D353F8">
      <w:pPr>
        <w:tabs>
          <w:tab w:val="left" w:pos="6315"/>
        </w:tabs>
        <w:rPr>
          <w:sz w:val="28"/>
          <w:szCs w:val="28"/>
        </w:rPr>
      </w:pPr>
    </w:p>
    <w:p w14:paraId="121785D1" w14:textId="77777777" w:rsidR="00D353F8" w:rsidRDefault="00D353F8" w:rsidP="00D353F8">
      <w:pPr>
        <w:tabs>
          <w:tab w:val="left" w:pos="6315"/>
        </w:tabs>
        <w:rPr>
          <w:sz w:val="28"/>
          <w:szCs w:val="28"/>
        </w:rPr>
      </w:pPr>
    </w:p>
    <w:p w14:paraId="2B754C70" w14:textId="77777777" w:rsidR="00D353F8" w:rsidRDefault="00D353F8" w:rsidP="00D353F8">
      <w:pPr>
        <w:tabs>
          <w:tab w:val="left" w:pos="6315"/>
        </w:tabs>
        <w:rPr>
          <w:sz w:val="28"/>
          <w:szCs w:val="28"/>
        </w:rPr>
      </w:pPr>
    </w:p>
    <w:p w14:paraId="4E02304A" w14:textId="77777777" w:rsidR="00D353F8" w:rsidRDefault="00D353F8" w:rsidP="00D353F8">
      <w:pPr>
        <w:tabs>
          <w:tab w:val="left" w:pos="6315"/>
        </w:tabs>
        <w:rPr>
          <w:sz w:val="28"/>
          <w:szCs w:val="28"/>
        </w:rPr>
      </w:pPr>
    </w:p>
    <w:p w14:paraId="45036B49" w14:textId="77777777" w:rsidR="00D353F8" w:rsidRDefault="00D353F8" w:rsidP="00D353F8">
      <w:pPr>
        <w:tabs>
          <w:tab w:val="left" w:pos="6315"/>
        </w:tabs>
        <w:rPr>
          <w:sz w:val="28"/>
          <w:szCs w:val="28"/>
        </w:rPr>
      </w:pPr>
    </w:p>
    <w:p w14:paraId="2F37B8A5" w14:textId="77777777" w:rsidR="00D353F8" w:rsidRDefault="00D353F8" w:rsidP="00D353F8">
      <w:pPr>
        <w:tabs>
          <w:tab w:val="left" w:pos="6315"/>
        </w:tabs>
        <w:rPr>
          <w:sz w:val="28"/>
          <w:szCs w:val="28"/>
        </w:rPr>
      </w:pPr>
    </w:p>
    <w:p w14:paraId="07B365B7" w14:textId="77777777" w:rsidR="00D353F8" w:rsidRDefault="00D353F8" w:rsidP="00D353F8">
      <w:pPr>
        <w:tabs>
          <w:tab w:val="left" w:pos="6315"/>
        </w:tabs>
        <w:rPr>
          <w:sz w:val="28"/>
          <w:szCs w:val="28"/>
        </w:rPr>
      </w:pPr>
    </w:p>
    <w:p w14:paraId="0851D3CF" w14:textId="77777777" w:rsidR="00D353F8" w:rsidRDefault="00D353F8" w:rsidP="00D353F8">
      <w:pPr>
        <w:tabs>
          <w:tab w:val="left" w:pos="6315"/>
        </w:tabs>
        <w:rPr>
          <w:sz w:val="28"/>
          <w:szCs w:val="28"/>
        </w:rPr>
      </w:pPr>
    </w:p>
    <w:p w14:paraId="463753C3" w14:textId="77777777" w:rsidR="00D353F8" w:rsidRDefault="00D353F8" w:rsidP="00D353F8">
      <w:pPr>
        <w:tabs>
          <w:tab w:val="left" w:pos="6315"/>
        </w:tabs>
        <w:rPr>
          <w:sz w:val="28"/>
          <w:szCs w:val="28"/>
        </w:rPr>
      </w:pPr>
    </w:p>
    <w:p w14:paraId="53953615" w14:textId="77777777" w:rsidR="00D353F8" w:rsidRDefault="00D353F8" w:rsidP="00D353F8">
      <w:pPr>
        <w:tabs>
          <w:tab w:val="left" w:pos="6315"/>
        </w:tabs>
        <w:rPr>
          <w:sz w:val="28"/>
          <w:szCs w:val="28"/>
        </w:rPr>
      </w:pPr>
    </w:p>
    <w:p w14:paraId="1E48A018" w14:textId="77777777" w:rsidR="00D353F8" w:rsidRDefault="00D353F8" w:rsidP="00D353F8">
      <w:pPr>
        <w:tabs>
          <w:tab w:val="left" w:pos="6315"/>
        </w:tabs>
        <w:rPr>
          <w:sz w:val="28"/>
          <w:szCs w:val="28"/>
        </w:rPr>
      </w:pPr>
    </w:p>
    <w:p w14:paraId="633271BD" w14:textId="77777777" w:rsidR="00D353F8" w:rsidRDefault="00D353F8" w:rsidP="00D353F8">
      <w:pPr>
        <w:tabs>
          <w:tab w:val="left" w:pos="6315"/>
        </w:tabs>
        <w:rPr>
          <w:sz w:val="28"/>
          <w:szCs w:val="28"/>
        </w:rPr>
      </w:pPr>
    </w:p>
    <w:p w14:paraId="21424245" w14:textId="77777777" w:rsidR="00D353F8" w:rsidRDefault="00D353F8" w:rsidP="00D353F8">
      <w:pPr>
        <w:tabs>
          <w:tab w:val="left" w:pos="6315"/>
        </w:tabs>
        <w:rPr>
          <w:sz w:val="28"/>
          <w:szCs w:val="28"/>
        </w:rPr>
      </w:pPr>
    </w:p>
    <w:p w14:paraId="05F5060B" w14:textId="77777777" w:rsidR="00D353F8" w:rsidRDefault="00D353F8" w:rsidP="00D353F8">
      <w:pPr>
        <w:tabs>
          <w:tab w:val="left" w:pos="6315"/>
        </w:tabs>
        <w:rPr>
          <w:sz w:val="28"/>
          <w:szCs w:val="28"/>
        </w:rPr>
      </w:pPr>
    </w:p>
    <w:p w14:paraId="23F59795" w14:textId="77777777" w:rsidR="00D353F8" w:rsidRDefault="00D353F8" w:rsidP="00D353F8">
      <w:pPr>
        <w:tabs>
          <w:tab w:val="left" w:pos="6315"/>
        </w:tabs>
        <w:rPr>
          <w:sz w:val="28"/>
          <w:szCs w:val="28"/>
        </w:rPr>
      </w:pPr>
    </w:p>
    <w:p w14:paraId="1FC502D3" w14:textId="77777777" w:rsidR="00D353F8" w:rsidRDefault="00D353F8" w:rsidP="00D353F8">
      <w:pPr>
        <w:tabs>
          <w:tab w:val="left" w:pos="6315"/>
        </w:tabs>
        <w:rPr>
          <w:sz w:val="28"/>
          <w:szCs w:val="28"/>
        </w:rPr>
      </w:pPr>
    </w:p>
    <w:p w14:paraId="640A2E5E" w14:textId="77777777" w:rsidR="00D353F8" w:rsidRDefault="00D353F8" w:rsidP="00D353F8">
      <w:pPr>
        <w:tabs>
          <w:tab w:val="left" w:pos="6315"/>
        </w:tabs>
        <w:rPr>
          <w:sz w:val="28"/>
          <w:szCs w:val="28"/>
        </w:rPr>
      </w:pPr>
    </w:p>
    <w:p w14:paraId="75A1C48E" w14:textId="77777777" w:rsidR="00D353F8" w:rsidRDefault="00D353F8" w:rsidP="00D353F8">
      <w:pPr>
        <w:tabs>
          <w:tab w:val="left" w:pos="6315"/>
        </w:tabs>
        <w:rPr>
          <w:sz w:val="28"/>
          <w:szCs w:val="28"/>
        </w:rPr>
      </w:pPr>
    </w:p>
    <w:p w14:paraId="59FE77D1" w14:textId="77777777" w:rsidR="00D353F8" w:rsidRDefault="00D353F8" w:rsidP="00D353F8">
      <w:pPr>
        <w:tabs>
          <w:tab w:val="left" w:pos="6315"/>
        </w:tabs>
        <w:rPr>
          <w:sz w:val="28"/>
          <w:szCs w:val="28"/>
        </w:rPr>
      </w:pPr>
    </w:p>
    <w:p w14:paraId="12476D10" w14:textId="77777777" w:rsidR="00D353F8" w:rsidRDefault="00D353F8" w:rsidP="00D353F8">
      <w:pPr>
        <w:tabs>
          <w:tab w:val="left" w:pos="6315"/>
        </w:tabs>
        <w:rPr>
          <w:sz w:val="28"/>
          <w:szCs w:val="28"/>
        </w:rPr>
      </w:pPr>
    </w:p>
    <w:p w14:paraId="592FB403" w14:textId="77777777" w:rsidR="00D353F8" w:rsidRDefault="00D353F8" w:rsidP="00D353F8">
      <w:pPr>
        <w:tabs>
          <w:tab w:val="left" w:pos="6315"/>
        </w:tabs>
        <w:rPr>
          <w:sz w:val="28"/>
          <w:szCs w:val="28"/>
        </w:rPr>
      </w:pPr>
    </w:p>
    <w:p w14:paraId="1619AF95" w14:textId="77777777" w:rsidR="00D353F8" w:rsidRDefault="00D353F8" w:rsidP="00D353F8">
      <w:pPr>
        <w:tabs>
          <w:tab w:val="left" w:pos="6315"/>
        </w:tabs>
        <w:rPr>
          <w:sz w:val="28"/>
          <w:szCs w:val="28"/>
        </w:rPr>
      </w:pPr>
    </w:p>
    <w:p w14:paraId="7271AE75" w14:textId="77777777" w:rsidR="00D353F8" w:rsidRDefault="00D353F8" w:rsidP="00D353F8">
      <w:pPr>
        <w:tabs>
          <w:tab w:val="left" w:pos="6315"/>
        </w:tabs>
        <w:rPr>
          <w:sz w:val="28"/>
          <w:szCs w:val="28"/>
        </w:rPr>
      </w:pPr>
    </w:p>
    <w:p w14:paraId="0E3EBBB6" w14:textId="77777777" w:rsidR="00D353F8" w:rsidRDefault="00D353F8" w:rsidP="00D353F8">
      <w:pPr>
        <w:tabs>
          <w:tab w:val="left" w:pos="6315"/>
        </w:tabs>
        <w:rPr>
          <w:sz w:val="28"/>
          <w:szCs w:val="28"/>
        </w:rPr>
      </w:pPr>
    </w:p>
    <w:p w14:paraId="17B3FCAD" w14:textId="77777777" w:rsidR="00D353F8" w:rsidRDefault="00D353F8" w:rsidP="00D353F8">
      <w:pPr>
        <w:tabs>
          <w:tab w:val="left" w:pos="6315"/>
        </w:tabs>
        <w:rPr>
          <w:sz w:val="28"/>
          <w:szCs w:val="28"/>
        </w:rPr>
      </w:pPr>
    </w:p>
    <w:p w14:paraId="6EF13E3B" w14:textId="77777777" w:rsidR="00D353F8" w:rsidRDefault="00D353F8" w:rsidP="00D353F8">
      <w:pPr>
        <w:jc w:val="center"/>
        <w:rPr>
          <w:bCs/>
          <w:sz w:val="28"/>
          <w:szCs w:val="28"/>
        </w:rPr>
        <w:sectPr w:rsidR="00D353F8" w:rsidSect="00D353F8">
          <w:headerReference w:type="first" r:id="rId121"/>
          <w:pgSz w:w="11906" w:h="16838"/>
          <w:pgMar w:top="567" w:right="567" w:bottom="1134" w:left="1701" w:header="709" w:footer="709" w:gutter="0"/>
          <w:pgNumType w:start="8"/>
          <w:cols w:space="708"/>
          <w:titlePg/>
          <w:docGrid w:linePitch="360"/>
        </w:sectPr>
      </w:pPr>
    </w:p>
    <w:p w14:paraId="37ED3EEB" w14:textId="77777777" w:rsidR="00D353F8" w:rsidRPr="002A6F73" w:rsidRDefault="00D353F8" w:rsidP="00D353F8">
      <w:pPr>
        <w:jc w:val="center"/>
        <w:rPr>
          <w:bCs/>
          <w:sz w:val="28"/>
          <w:szCs w:val="28"/>
        </w:rPr>
      </w:pPr>
      <w:r w:rsidRPr="002A6F73">
        <w:rPr>
          <w:bCs/>
          <w:sz w:val="28"/>
          <w:szCs w:val="28"/>
        </w:rPr>
        <w:t>Раздел 8. Показатели надежности, качества, энергетической эффективности объектов централизованных систем водо</w:t>
      </w:r>
      <w:r>
        <w:rPr>
          <w:bCs/>
          <w:sz w:val="28"/>
          <w:szCs w:val="28"/>
        </w:rPr>
        <w:t>отвед</w:t>
      </w:r>
      <w:r w:rsidRPr="002A6F73">
        <w:rPr>
          <w:bCs/>
          <w:sz w:val="28"/>
          <w:szCs w:val="28"/>
        </w:rPr>
        <w:t xml:space="preserve">ения </w:t>
      </w:r>
    </w:p>
    <w:p w14:paraId="23937CFD" w14:textId="77777777" w:rsidR="00D353F8" w:rsidRPr="006A3E2F" w:rsidRDefault="00D353F8" w:rsidP="00D353F8">
      <w:pPr>
        <w:ind w:left="-567"/>
        <w:jc w:val="center"/>
        <w:rPr>
          <w:bCs/>
          <w:color w:val="FF0000"/>
          <w:sz w:val="28"/>
          <w:szCs w:val="28"/>
        </w:rPr>
      </w:pPr>
    </w:p>
    <w:tbl>
      <w:tblPr>
        <w:tblStyle w:val="61"/>
        <w:tblW w:w="12899" w:type="dxa"/>
        <w:tblInd w:w="988" w:type="dxa"/>
        <w:tblLayout w:type="fixed"/>
        <w:tblLook w:val="04A0" w:firstRow="1" w:lastRow="0" w:firstColumn="1" w:lastColumn="0" w:noHBand="0" w:noVBand="1"/>
      </w:tblPr>
      <w:tblGrid>
        <w:gridCol w:w="822"/>
        <w:gridCol w:w="3288"/>
        <w:gridCol w:w="1418"/>
        <w:gridCol w:w="1701"/>
        <w:gridCol w:w="1417"/>
        <w:gridCol w:w="1418"/>
        <w:gridCol w:w="1417"/>
        <w:gridCol w:w="1418"/>
      </w:tblGrid>
      <w:tr w:rsidR="00D353F8" w:rsidRPr="00564DC3" w14:paraId="1E9E1A8B" w14:textId="77777777" w:rsidTr="00FC5BCF">
        <w:trPr>
          <w:trHeight w:val="1154"/>
        </w:trPr>
        <w:tc>
          <w:tcPr>
            <w:tcW w:w="822" w:type="dxa"/>
            <w:vAlign w:val="center"/>
          </w:tcPr>
          <w:p w14:paraId="6C2EB18D" w14:textId="77777777" w:rsidR="00D353F8" w:rsidRPr="00564DC3" w:rsidRDefault="00D353F8" w:rsidP="00FC5BCF">
            <w:pPr>
              <w:jc w:val="center"/>
              <w:rPr>
                <w:bCs/>
                <w:sz w:val="28"/>
                <w:szCs w:val="28"/>
              </w:rPr>
            </w:pPr>
            <w:r w:rsidRPr="00564DC3">
              <w:rPr>
                <w:bCs/>
                <w:sz w:val="28"/>
                <w:szCs w:val="28"/>
              </w:rPr>
              <w:t>№ п/п</w:t>
            </w:r>
          </w:p>
        </w:tc>
        <w:tc>
          <w:tcPr>
            <w:tcW w:w="3288" w:type="dxa"/>
            <w:vAlign w:val="center"/>
          </w:tcPr>
          <w:p w14:paraId="565E5E8A" w14:textId="77777777" w:rsidR="00D353F8" w:rsidRPr="00564DC3" w:rsidRDefault="00D353F8" w:rsidP="00FC5BCF">
            <w:pPr>
              <w:jc w:val="center"/>
              <w:rPr>
                <w:bCs/>
                <w:sz w:val="28"/>
                <w:szCs w:val="28"/>
              </w:rPr>
            </w:pPr>
            <w:r w:rsidRPr="00564DC3">
              <w:rPr>
                <w:bCs/>
                <w:sz w:val="28"/>
                <w:szCs w:val="28"/>
              </w:rPr>
              <w:t>Наименование показателя</w:t>
            </w:r>
          </w:p>
        </w:tc>
        <w:tc>
          <w:tcPr>
            <w:tcW w:w="1418" w:type="dxa"/>
            <w:vAlign w:val="center"/>
          </w:tcPr>
          <w:p w14:paraId="7D5DB8C2" w14:textId="77777777" w:rsidR="00D353F8" w:rsidRPr="00564DC3" w:rsidRDefault="00D353F8" w:rsidP="00FC5BCF">
            <w:pPr>
              <w:jc w:val="center"/>
              <w:rPr>
                <w:bCs/>
                <w:sz w:val="28"/>
                <w:szCs w:val="28"/>
              </w:rPr>
            </w:pPr>
            <w:r w:rsidRPr="00564DC3">
              <w:rPr>
                <w:bCs/>
                <w:sz w:val="28"/>
                <w:szCs w:val="28"/>
              </w:rPr>
              <w:t>Факт 20</w:t>
            </w:r>
            <w:r>
              <w:rPr>
                <w:bCs/>
                <w:sz w:val="28"/>
                <w:szCs w:val="28"/>
              </w:rPr>
              <w:t>23</w:t>
            </w:r>
            <w:r w:rsidRPr="00564DC3">
              <w:rPr>
                <w:bCs/>
                <w:sz w:val="28"/>
                <w:szCs w:val="28"/>
              </w:rPr>
              <w:t xml:space="preserve"> год</w:t>
            </w:r>
          </w:p>
        </w:tc>
        <w:tc>
          <w:tcPr>
            <w:tcW w:w="1701" w:type="dxa"/>
            <w:vAlign w:val="center"/>
          </w:tcPr>
          <w:p w14:paraId="0F85E882" w14:textId="77777777" w:rsidR="00D353F8" w:rsidRPr="00564DC3" w:rsidRDefault="00D353F8" w:rsidP="00FC5BCF">
            <w:pPr>
              <w:jc w:val="center"/>
              <w:rPr>
                <w:bCs/>
                <w:sz w:val="28"/>
                <w:szCs w:val="28"/>
              </w:rPr>
            </w:pPr>
            <w:r w:rsidRPr="00564DC3">
              <w:rPr>
                <w:bCs/>
                <w:sz w:val="28"/>
                <w:szCs w:val="28"/>
              </w:rPr>
              <w:t>Ожидаемые значения 20</w:t>
            </w:r>
            <w:r>
              <w:rPr>
                <w:bCs/>
                <w:sz w:val="28"/>
                <w:szCs w:val="28"/>
              </w:rPr>
              <w:t>24</w:t>
            </w:r>
            <w:r w:rsidRPr="00564DC3">
              <w:rPr>
                <w:bCs/>
                <w:sz w:val="28"/>
                <w:szCs w:val="28"/>
              </w:rPr>
              <w:t xml:space="preserve"> год</w:t>
            </w:r>
          </w:p>
        </w:tc>
        <w:tc>
          <w:tcPr>
            <w:tcW w:w="1417" w:type="dxa"/>
            <w:vAlign w:val="center"/>
          </w:tcPr>
          <w:p w14:paraId="1F358AC9" w14:textId="77777777" w:rsidR="00D353F8" w:rsidRPr="00564DC3" w:rsidRDefault="00D353F8" w:rsidP="00FC5BCF">
            <w:pPr>
              <w:jc w:val="center"/>
              <w:rPr>
                <w:bCs/>
                <w:sz w:val="28"/>
                <w:szCs w:val="28"/>
              </w:rPr>
            </w:pPr>
            <w:r w:rsidRPr="00564DC3">
              <w:rPr>
                <w:bCs/>
                <w:sz w:val="28"/>
                <w:szCs w:val="28"/>
              </w:rPr>
              <w:t>План 20</w:t>
            </w:r>
            <w:r>
              <w:rPr>
                <w:bCs/>
                <w:sz w:val="28"/>
                <w:szCs w:val="28"/>
              </w:rPr>
              <w:t>25</w:t>
            </w:r>
            <w:r w:rsidRPr="00564DC3">
              <w:rPr>
                <w:bCs/>
                <w:sz w:val="28"/>
                <w:szCs w:val="28"/>
              </w:rPr>
              <w:t xml:space="preserve"> год</w:t>
            </w:r>
          </w:p>
        </w:tc>
        <w:tc>
          <w:tcPr>
            <w:tcW w:w="1418" w:type="dxa"/>
            <w:vAlign w:val="center"/>
          </w:tcPr>
          <w:p w14:paraId="641A0667" w14:textId="77777777" w:rsidR="00D353F8" w:rsidRPr="00564DC3" w:rsidRDefault="00D353F8" w:rsidP="00FC5BCF">
            <w:pPr>
              <w:jc w:val="center"/>
              <w:rPr>
                <w:bCs/>
                <w:sz w:val="28"/>
                <w:szCs w:val="28"/>
              </w:rPr>
            </w:pPr>
            <w:r w:rsidRPr="00564DC3">
              <w:rPr>
                <w:bCs/>
                <w:sz w:val="28"/>
                <w:szCs w:val="28"/>
              </w:rPr>
              <w:t>План 202</w:t>
            </w:r>
            <w:r>
              <w:rPr>
                <w:bCs/>
                <w:sz w:val="28"/>
                <w:szCs w:val="28"/>
              </w:rPr>
              <w:t>6</w:t>
            </w:r>
            <w:r w:rsidRPr="00564DC3">
              <w:rPr>
                <w:bCs/>
                <w:sz w:val="28"/>
                <w:szCs w:val="28"/>
              </w:rPr>
              <w:t xml:space="preserve"> год</w:t>
            </w:r>
          </w:p>
        </w:tc>
        <w:tc>
          <w:tcPr>
            <w:tcW w:w="1417" w:type="dxa"/>
            <w:vAlign w:val="center"/>
          </w:tcPr>
          <w:p w14:paraId="55747EE6" w14:textId="77777777" w:rsidR="00D353F8" w:rsidRPr="00564DC3" w:rsidRDefault="00D353F8" w:rsidP="00FC5BCF">
            <w:pPr>
              <w:jc w:val="center"/>
              <w:rPr>
                <w:bCs/>
                <w:sz w:val="28"/>
                <w:szCs w:val="28"/>
              </w:rPr>
            </w:pPr>
            <w:r w:rsidRPr="00564DC3">
              <w:rPr>
                <w:bCs/>
                <w:sz w:val="28"/>
                <w:szCs w:val="28"/>
              </w:rPr>
              <w:t>План 202</w:t>
            </w:r>
            <w:r>
              <w:rPr>
                <w:bCs/>
                <w:sz w:val="28"/>
                <w:szCs w:val="28"/>
              </w:rPr>
              <w:t>7</w:t>
            </w:r>
            <w:r w:rsidRPr="00564DC3">
              <w:rPr>
                <w:bCs/>
                <w:sz w:val="28"/>
                <w:szCs w:val="28"/>
              </w:rPr>
              <w:t xml:space="preserve"> год</w:t>
            </w:r>
          </w:p>
        </w:tc>
        <w:tc>
          <w:tcPr>
            <w:tcW w:w="1418" w:type="dxa"/>
            <w:vAlign w:val="center"/>
          </w:tcPr>
          <w:p w14:paraId="71352374" w14:textId="77777777" w:rsidR="00D353F8" w:rsidRPr="00564DC3" w:rsidRDefault="00D353F8" w:rsidP="00FC5BCF">
            <w:pPr>
              <w:jc w:val="center"/>
              <w:rPr>
                <w:bCs/>
                <w:sz w:val="28"/>
                <w:szCs w:val="28"/>
              </w:rPr>
            </w:pPr>
            <w:r w:rsidRPr="00564DC3">
              <w:rPr>
                <w:bCs/>
                <w:sz w:val="28"/>
                <w:szCs w:val="28"/>
              </w:rPr>
              <w:t>План 202</w:t>
            </w:r>
            <w:r>
              <w:rPr>
                <w:bCs/>
                <w:sz w:val="28"/>
                <w:szCs w:val="28"/>
              </w:rPr>
              <w:t>8</w:t>
            </w:r>
            <w:r w:rsidRPr="00564DC3">
              <w:rPr>
                <w:bCs/>
                <w:sz w:val="28"/>
                <w:szCs w:val="28"/>
              </w:rPr>
              <w:t xml:space="preserve"> год</w:t>
            </w:r>
          </w:p>
        </w:tc>
      </w:tr>
      <w:tr w:rsidR="00D353F8" w:rsidRPr="00564DC3" w14:paraId="63CB75D4" w14:textId="77777777" w:rsidTr="00FC5BCF">
        <w:tc>
          <w:tcPr>
            <w:tcW w:w="822" w:type="dxa"/>
          </w:tcPr>
          <w:p w14:paraId="326D14A6" w14:textId="77777777" w:rsidR="00D353F8" w:rsidRPr="00564DC3" w:rsidRDefault="00D353F8" w:rsidP="00FC5BCF">
            <w:pPr>
              <w:jc w:val="center"/>
              <w:rPr>
                <w:bCs/>
                <w:sz w:val="28"/>
                <w:szCs w:val="28"/>
              </w:rPr>
            </w:pPr>
            <w:r w:rsidRPr="00564DC3">
              <w:rPr>
                <w:bCs/>
                <w:sz w:val="28"/>
                <w:szCs w:val="28"/>
              </w:rPr>
              <w:t>1</w:t>
            </w:r>
          </w:p>
        </w:tc>
        <w:tc>
          <w:tcPr>
            <w:tcW w:w="3288" w:type="dxa"/>
          </w:tcPr>
          <w:p w14:paraId="1DBDE917" w14:textId="77777777" w:rsidR="00D353F8" w:rsidRPr="00564DC3" w:rsidRDefault="00D353F8" w:rsidP="00FC5BCF">
            <w:pPr>
              <w:jc w:val="center"/>
              <w:rPr>
                <w:bCs/>
                <w:sz w:val="28"/>
                <w:szCs w:val="28"/>
              </w:rPr>
            </w:pPr>
            <w:r w:rsidRPr="00564DC3">
              <w:rPr>
                <w:bCs/>
                <w:sz w:val="28"/>
                <w:szCs w:val="28"/>
              </w:rPr>
              <w:t>2</w:t>
            </w:r>
          </w:p>
        </w:tc>
        <w:tc>
          <w:tcPr>
            <w:tcW w:w="1418" w:type="dxa"/>
          </w:tcPr>
          <w:p w14:paraId="19A3E775" w14:textId="77777777" w:rsidR="00D353F8" w:rsidRPr="00564DC3" w:rsidRDefault="00D353F8" w:rsidP="00FC5BCF">
            <w:pPr>
              <w:jc w:val="center"/>
              <w:rPr>
                <w:bCs/>
                <w:sz w:val="28"/>
                <w:szCs w:val="28"/>
              </w:rPr>
            </w:pPr>
            <w:r w:rsidRPr="00564DC3">
              <w:rPr>
                <w:bCs/>
                <w:sz w:val="28"/>
                <w:szCs w:val="28"/>
              </w:rPr>
              <w:t>3</w:t>
            </w:r>
          </w:p>
        </w:tc>
        <w:tc>
          <w:tcPr>
            <w:tcW w:w="1701" w:type="dxa"/>
          </w:tcPr>
          <w:p w14:paraId="3FF32DA6" w14:textId="77777777" w:rsidR="00D353F8" w:rsidRPr="00564DC3" w:rsidRDefault="00D353F8" w:rsidP="00FC5BCF">
            <w:pPr>
              <w:jc w:val="center"/>
              <w:rPr>
                <w:bCs/>
                <w:sz w:val="28"/>
                <w:szCs w:val="28"/>
              </w:rPr>
            </w:pPr>
            <w:r w:rsidRPr="00564DC3">
              <w:rPr>
                <w:bCs/>
                <w:sz w:val="28"/>
                <w:szCs w:val="28"/>
              </w:rPr>
              <w:t>4</w:t>
            </w:r>
          </w:p>
        </w:tc>
        <w:tc>
          <w:tcPr>
            <w:tcW w:w="1417" w:type="dxa"/>
          </w:tcPr>
          <w:p w14:paraId="6F2B1158" w14:textId="77777777" w:rsidR="00D353F8" w:rsidRPr="00564DC3" w:rsidRDefault="00D353F8" w:rsidP="00FC5BCF">
            <w:pPr>
              <w:jc w:val="center"/>
              <w:rPr>
                <w:bCs/>
                <w:sz w:val="28"/>
                <w:szCs w:val="28"/>
              </w:rPr>
            </w:pPr>
            <w:r w:rsidRPr="00564DC3">
              <w:rPr>
                <w:bCs/>
                <w:sz w:val="28"/>
                <w:szCs w:val="28"/>
              </w:rPr>
              <w:t>5</w:t>
            </w:r>
          </w:p>
        </w:tc>
        <w:tc>
          <w:tcPr>
            <w:tcW w:w="1418" w:type="dxa"/>
          </w:tcPr>
          <w:p w14:paraId="62454737" w14:textId="77777777" w:rsidR="00D353F8" w:rsidRPr="00564DC3" w:rsidRDefault="00D353F8" w:rsidP="00FC5BCF">
            <w:pPr>
              <w:jc w:val="center"/>
              <w:rPr>
                <w:bCs/>
                <w:sz w:val="28"/>
                <w:szCs w:val="28"/>
              </w:rPr>
            </w:pPr>
            <w:r w:rsidRPr="00564DC3">
              <w:rPr>
                <w:bCs/>
                <w:sz w:val="28"/>
                <w:szCs w:val="28"/>
              </w:rPr>
              <w:t>6</w:t>
            </w:r>
          </w:p>
        </w:tc>
        <w:tc>
          <w:tcPr>
            <w:tcW w:w="1417" w:type="dxa"/>
          </w:tcPr>
          <w:p w14:paraId="16C9F8B4" w14:textId="77777777" w:rsidR="00D353F8" w:rsidRPr="00564DC3" w:rsidRDefault="00D353F8" w:rsidP="00FC5BCF">
            <w:pPr>
              <w:jc w:val="center"/>
              <w:rPr>
                <w:bCs/>
                <w:sz w:val="28"/>
                <w:szCs w:val="28"/>
              </w:rPr>
            </w:pPr>
            <w:r w:rsidRPr="00564DC3">
              <w:rPr>
                <w:bCs/>
                <w:sz w:val="28"/>
                <w:szCs w:val="28"/>
              </w:rPr>
              <w:t>7</w:t>
            </w:r>
          </w:p>
        </w:tc>
        <w:tc>
          <w:tcPr>
            <w:tcW w:w="1418" w:type="dxa"/>
          </w:tcPr>
          <w:p w14:paraId="5D56BE32" w14:textId="77777777" w:rsidR="00D353F8" w:rsidRPr="00564DC3" w:rsidRDefault="00D353F8" w:rsidP="00FC5BCF">
            <w:pPr>
              <w:jc w:val="center"/>
              <w:rPr>
                <w:bCs/>
                <w:sz w:val="28"/>
                <w:szCs w:val="28"/>
              </w:rPr>
            </w:pPr>
            <w:r w:rsidRPr="00564DC3">
              <w:rPr>
                <w:bCs/>
                <w:sz w:val="28"/>
                <w:szCs w:val="28"/>
              </w:rPr>
              <w:t>8</w:t>
            </w:r>
          </w:p>
        </w:tc>
      </w:tr>
      <w:tr w:rsidR="00D353F8" w:rsidRPr="00564DC3" w14:paraId="781EA1E3" w14:textId="77777777" w:rsidTr="00FC5BCF">
        <w:trPr>
          <w:trHeight w:val="499"/>
        </w:trPr>
        <w:tc>
          <w:tcPr>
            <w:tcW w:w="12899" w:type="dxa"/>
            <w:gridSpan w:val="8"/>
            <w:vAlign w:val="center"/>
          </w:tcPr>
          <w:p w14:paraId="0F7434EA" w14:textId="77777777" w:rsidR="00D353F8" w:rsidRPr="00564DC3" w:rsidRDefault="00D353F8">
            <w:pPr>
              <w:numPr>
                <w:ilvl w:val="0"/>
                <w:numId w:val="9"/>
              </w:numPr>
              <w:contextualSpacing/>
              <w:jc w:val="center"/>
              <w:rPr>
                <w:bCs/>
                <w:sz w:val="28"/>
                <w:szCs w:val="28"/>
              </w:rPr>
            </w:pPr>
            <w:r>
              <w:rPr>
                <w:bCs/>
                <w:color w:val="000000"/>
                <w:sz w:val="28"/>
                <w:szCs w:val="28"/>
              </w:rPr>
              <w:t>Показатели надежности и бесперебойности водоотведения</w:t>
            </w:r>
          </w:p>
        </w:tc>
      </w:tr>
      <w:tr w:rsidR="00D353F8" w:rsidRPr="00564DC3" w14:paraId="3299A152" w14:textId="77777777" w:rsidTr="00FC5BCF">
        <w:trPr>
          <w:trHeight w:val="1577"/>
        </w:trPr>
        <w:tc>
          <w:tcPr>
            <w:tcW w:w="822" w:type="dxa"/>
            <w:vAlign w:val="center"/>
          </w:tcPr>
          <w:p w14:paraId="4A357A19" w14:textId="77777777" w:rsidR="00D353F8" w:rsidRPr="00564DC3" w:rsidRDefault="00D353F8" w:rsidP="00FC5BCF">
            <w:pPr>
              <w:jc w:val="center"/>
              <w:rPr>
                <w:bCs/>
                <w:sz w:val="28"/>
                <w:szCs w:val="28"/>
              </w:rPr>
            </w:pPr>
            <w:r w:rsidRPr="00564DC3">
              <w:rPr>
                <w:bCs/>
                <w:sz w:val="28"/>
                <w:szCs w:val="28"/>
              </w:rPr>
              <w:t>1.1.</w:t>
            </w:r>
          </w:p>
        </w:tc>
        <w:tc>
          <w:tcPr>
            <w:tcW w:w="3288" w:type="dxa"/>
            <w:vAlign w:val="center"/>
          </w:tcPr>
          <w:p w14:paraId="0099FC02" w14:textId="77777777" w:rsidR="00D353F8" w:rsidRPr="00564DC3" w:rsidRDefault="00D353F8" w:rsidP="00FC5BCF">
            <w:pPr>
              <w:rPr>
                <w:sz w:val="22"/>
                <w:szCs w:val="22"/>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2E6593EC" w14:textId="77777777" w:rsidR="00D353F8" w:rsidRPr="00705CBA" w:rsidRDefault="00D353F8" w:rsidP="00FC5BCF">
            <w:pPr>
              <w:jc w:val="center"/>
              <w:rPr>
                <w:bCs/>
                <w:sz w:val="28"/>
                <w:szCs w:val="28"/>
              </w:rPr>
            </w:pPr>
            <w:r w:rsidRPr="00705CBA">
              <w:rPr>
                <w:bCs/>
                <w:sz w:val="28"/>
                <w:szCs w:val="28"/>
              </w:rPr>
              <w:t>0</w:t>
            </w:r>
          </w:p>
        </w:tc>
        <w:tc>
          <w:tcPr>
            <w:tcW w:w="1701" w:type="dxa"/>
            <w:vAlign w:val="center"/>
          </w:tcPr>
          <w:p w14:paraId="09E88B3F" w14:textId="77777777" w:rsidR="00D353F8" w:rsidRPr="00705CBA" w:rsidRDefault="00D353F8" w:rsidP="00FC5BCF">
            <w:pPr>
              <w:jc w:val="center"/>
              <w:rPr>
                <w:bCs/>
                <w:sz w:val="28"/>
                <w:szCs w:val="28"/>
              </w:rPr>
            </w:pPr>
            <w:r w:rsidRPr="00705CBA">
              <w:rPr>
                <w:bCs/>
                <w:sz w:val="28"/>
                <w:szCs w:val="28"/>
              </w:rPr>
              <w:t>0</w:t>
            </w:r>
          </w:p>
        </w:tc>
        <w:tc>
          <w:tcPr>
            <w:tcW w:w="1417" w:type="dxa"/>
            <w:vAlign w:val="center"/>
          </w:tcPr>
          <w:p w14:paraId="3932ABF1" w14:textId="77777777" w:rsidR="00D353F8" w:rsidRPr="00705CBA" w:rsidRDefault="00D353F8" w:rsidP="00FC5BCF">
            <w:pPr>
              <w:jc w:val="center"/>
              <w:rPr>
                <w:bCs/>
                <w:sz w:val="28"/>
                <w:szCs w:val="28"/>
              </w:rPr>
            </w:pPr>
            <w:r w:rsidRPr="00705CBA">
              <w:rPr>
                <w:bCs/>
                <w:sz w:val="28"/>
                <w:szCs w:val="28"/>
              </w:rPr>
              <w:t>0</w:t>
            </w:r>
          </w:p>
        </w:tc>
        <w:tc>
          <w:tcPr>
            <w:tcW w:w="1418" w:type="dxa"/>
            <w:vAlign w:val="center"/>
          </w:tcPr>
          <w:p w14:paraId="67FB19A6" w14:textId="77777777" w:rsidR="00D353F8" w:rsidRPr="00705CBA" w:rsidRDefault="00D353F8" w:rsidP="00FC5BCF">
            <w:pPr>
              <w:jc w:val="center"/>
              <w:rPr>
                <w:bCs/>
                <w:sz w:val="28"/>
                <w:szCs w:val="28"/>
              </w:rPr>
            </w:pPr>
            <w:r w:rsidRPr="00705CBA">
              <w:rPr>
                <w:bCs/>
                <w:sz w:val="28"/>
                <w:szCs w:val="28"/>
              </w:rPr>
              <w:t>0</w:t>
            </w:r>
          </w:p>
        </w:tc>
        <w:tc>
          <w:tcPr>
            <w:tcW w:w="1417" w:type="dxa"/>
            <w:vAlign w:val="center"/>
          </w:tcPr>
          <w:p w14:paraId="2713D66A" w14:textId="77777777" w:rsidR="00D353F8" w:rsidRPr="00705CBA" w:rsidRDefault="00D353F8" w:rsidP="00FC5BCF">
            <w:pPr>
              <w:jc w:val="center"/>
              <w:rPr>
                <w:bCs/>
                <w:sz w:val="28"/>
                <w:szCs w:val="28"/>
              </w:rPr>
            </w:pPr>
            <w:r w:rsidRPr="00705CBA">
              <w:rPr>
                <w:bCs/>
                <w:sz w:val="28"/>
                <w:szCs w:val="28"/>
              </w:rPr>
              <w:t>0</w:t>
            </w:r>
          </w:p>
        </w:tc>
        <w:tc>
          <w:tcPr>
            <w:tcW w:w="1418" w:type="dxa"/>
            <w:vAlign w:val="center"/>
          </w:tcPr>
          <w:p w14:paraId="3F156392" w14:textId="77777777" w:rsidR="00D353F8" w:rsidRPr="00705CBA" w:rsidRDefault="00D353F8" w:rsidP="00FC5BCF">
            <w:pPr>
              <w:jc w:val="center"/>
              <w:rPr>
                <w:bCs/>
                <w:sz w:val="28"/>
                <w:szCs w:val="28"/>
              </w:rPr>
            </w:pPr>
            <w:r w:rsidRPr="00705CBA">
              <w:rPr>
                <w:bCs/>
                <w:sz w:val="28"/>
                <w:szCs w:val="28"/>
              </w:rPr>
              <w:t>0</w:t>
            </w:r>
          </w:p>
        </w:tc>
      </w:tr>
      <w:tr w:rsidR="00D353F8" w:rsidRPr="00564DC3" w14:paraId="71E9E9B2" w14:textId="77777777" w:rsidTr="00FC5BCF">
        <w:trPr>
          <w:trHeight w:val="560"/>
        </w:trPr>
        <w:tc>
          <w:tcPr>
            <w:tcW w:w="12899" w:type="dxa"/>
            <w:gridSpan w:val="8"/>
            <w:vAlign w:val="center"/>
          </w:tcPr>
          <w:p w14:paraId="4ACE92FE" w14:textId="77777777" w:rsidR="00D353F8" w:rsidRPr="00705CBA" w:rsidRDefault="00D353F8">
            <w:pPr>
              <w:numPr>
                <w:ilvl w:val="0"/>
                <w:numId w:val="9"/>
              </w:numPr>
              <w:contextualSpacing/>
              <w:jc w:val="center"/>
              <w:rPr>
                <w:bCs/>
                <w:sz w:val="28"/>
                <w:szCs w:val="28"/>
              </w:rPr>
            </w:pPr>
            <w:r w:rsidRPr="00705CBA">
              <w:rPr>
                <w:bCs/>
                <w:sz w:val="28"/>
                <w:szCs w:val="28"/>
              </w:rPr>
              <w:t>Показатели качества очистки сточных вод</w:t>
            </w:r>
          </w:p>
        </w:tc>
      </w:tr>
      <w:tr w:rsidR="00D353F8" w:rsidRPr="00564DC3" w14:paraId="110265AE" w14:textId="77777777" w:rsidTr="00FC5BCF">
        <w:trPr>
          <w:trHeight w:val="2569"/>
        </w:trPr>
        <w:tc>
          <w:tcPr>
            <w:tcW w:w="822" w:type="dxa"/>
            <w:vAlign w:val="center"/>
          </w:tcPr>
          <w:p w14:paraId="35B7402F" w14:textId="77777777" w:rsidR="00D353F8" w:rsidRPr="00564DC3" w:rsidRDefault="00D353F8" w:rsidP="00FC5BCF">
            <w:pPr>
              <w:jc w:val="center"/>
              <w:rPr>
                <w:bCs/>
                <w:sz w:val="28"/>
                <w:szCs w:val="28"/>
              </w:rPr>
            </w:pPr>
            <w:r w:rsidRPr="00564DC3">
              <w:rPr>
                <w:bCs/>
                <w:sz w:val="28"/>
                <w:szCs w:val="28"/>
              </w:rPr>
              <w:t>2.1.</w:t>
            </w:r>
          </w:p>
        </w:tc>
        <w:tc>
          <w:tcPr>
            <w:tcW w:w="3288" w:type="dxa"/>
          </w:tcPr>
          <w:p w14:paraId="522621EA" w14:textId="77777777" w:rsidR="00D353F8" w:rsidRPr="00564DC3" w:rsidRDefault="00D353F8" w:rsidP="00FC5BCF">
            <w:pPr>
              <w:rPr>
                <w:bCs/>
                <w:sz w:val="28"/>
                <w:szCs w:val="28"/>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1BEFFBDB" w14:textId="77777777" w:rsidR="00D353F8" w:rsidRPr="00705CBA" w:rsidRDefault="00D353F8" w:rsidP="00FC5BCF">
            <w:pPr>
              <w:jc w:val="center"/>
              <w:rPr>
                <w:bCs/>
                <w:sz w:val="28"/>
                <w:szCs w:val="28"/>
              </w:rPr>
            </w:pPr>
            <w:r w:rsidRPr="00705CBA">
              <w:rPr>
                <w:bCs/>
                <w:sz w:val="28"/>
                <w:szCs w:val="28"/>
              </w:rPr>
              <w:t>100</w:t>
            </w:r>
          </w:p>
        </w:tc>
        <w:tc>
          <w:tcPr>
            <w:tcW w:w="1701" w:type="dxa"/>
            <w:vAlign w:val="center"/>
          </w:tcPr>
          <w:p w14:paraId="609DBEF9" w14:textId="77777777" w:rsidR="00D353F8" w:rsidRPr="00705CBA" w:rsidRDefault="00D353F8" w:rsidP="00FC5BCF">
            <w:pPr>
              <w:jc w:val="center"/>
              <w:rPr>
                <w:bCs/>
                <w:sz w:val="28"/>
                <w:szCs w:val="28"/>
              </w:rPr>
            </w:pPr>
            <w:r w:rsidRPr="00705CBA">
              <w:rPr>
                <w:bCs/>
                <w:sz w:val="28"/>
                <w:szCs w:val="28"/>
              </w:rPr>
              <w:t>100</w:t>
            </w:r>
          </w:p>
        </w:tc>
        <w:tc>
          <w:tcPr>
            <w:tcW w:w="1417" w:type="dxa"/>
            <w:vAlign w:val="center"/>
          </w:tcPr>
          <w:p w14:paraId="1EB43C10" w14:textId="77777777" w:rsidR="00D353F8" w:rsidRPr="00705CBA" w:rsidRDefault="00D353F8" w:rsidP="00FC5BCF">
            <w:pPr>
              <w:jc w:val="center"/>
              <w:rPr>
                <w:bCs/>
                <w:sz w:val="28"/>
                <w:szCs w:val="28"/>
              </w:rPr>
            </w:pPr>
            <w:r w:rsidRPr="00705CBA">
              <w:rPr>
                <w:bCs/>
                <w:sz w:val="28"/>
                <w:szCs w:val="28"/>
              </w:rPr>
              <w:t>100</w:t>
            </w:r>
          </w:p>
        </w:tc>
        <w:tc>
          <w:tcPr>
            <w:tcW w:w="1418" w:type="dxa"/>
            <w:vAlign w:val="center"/>
          </w:tcPr>
          <w:p w14:paraId="0370F0FB" w14:textId="77777777" w:rsidR="00D353F8" w:rsidRPr="00705CBA" w:rsidRDefault="00D353F8" w:rsidP="00FC5BCF">
            <w:pPr>
              <w:jc w:val="center"/>
              <w:rPr>
                <w:bCs/>
                <w:sz w:val="28"/>
                <w:szCs w:val="28"/>
              </w:rPr>
            </w:pPr>
            <w:r w:rsidRPr="00705CBA">
              <w:rPr>
                <w:bCs/>
                <w:sz w:val="28"/>
                <w:szCs w:val="28"/>
              </w:rPr>
              <w:t>100</w:t>
            </w:r>
          </w:p>
        </w:tc>
        <w:tc>
          <w:tcPr>
            <w:tcW w:w="1417" w:type="dxa"/>
            <w:vAlign w:val="center"/>
          </w:tcPr>
          <w:p w14:paraId="1ED98562" w14:textId="77777777" w:rsidR="00D353F8" w:rsidRPr="00705CBA" w:rsidRDefault="00D353F8" w:rsidP="00FC5BCF">
            <w:pPr>
              <w:jc w:val="center"/>
              <w:rPr>
                <w:bCs/>
                <w:sz w:val="28"/>
                <w:szCs w:val="28"/>
              </w:rPr>
            </w:pPr>
            <w:r w:rsidRPr="00705CBA">
              <w:rPr>
                <w:bCs/>
                <w:sz w:val="28"/>
                <w:szCs w:val="28"/>
              </w:rPr>
              <w:t>100</w:t>
            </w:r>
          </w:p>
        </w:tc>
        <w:tc>
          <w:tcPr>
            <w:tcW w:w="1418" w:type="dxa"/>
            <w:vAlign w:val="center"/>
          </w:tcPr>
          <w:p w14:paraId="19DEBCEC" w14:textId="77777777" w:rsidR="00D353F8" w:rsidRPr="00705CBA" w:rsidRDefault="00D353F8" w:rsidP="00FC5BCF">
            <w:pPr>
              <w:jc w:val="center"/>
              <w:rPr>
                <w:bCs/>
                <w:sz w:val="28"/>
                <w:szCs w:val="28"/>
              </w:rPr>
            </w:pPr>
            <w:r w:rsidRPr="00705CBA">
              <w:rPr>
                <w:bCs/>
                <w:sz w:val="28"/>
                <w:szCs w:val="28"/>
              </w:rPr>
              <w:t>100</w:t>
            </w:r>
          </w:p>
        </w:tc>
      </w:tr>
      <w:tr w:rsidR="00D353F8" w:rsidRPr="00564DC3" w14:paraId="277529C4" w14:textId="77777777" w:rsidTr="00FC5BCF">
        <w:trPr>
          <w:trHeight w:val="2134"/>
        </w:trPr>
        <w:tc>
          <w:tcPr>
            <w:tcW w:w="822" w:type="dxa"/>
            <w:vAlign w:val="center"/>
          </w:tcPr>
          <w:p w14:paraId="240383AD" w14:textId="77777777" w:rsidR="00D353F8" w:rsidRPr="00564DC3" w:rsidRDefault="00D353F8" w:rsidP="00FC5BCF">
            <w:pPr>
              <w:jc w:val="center"/>
              <w:rPr>
                <w:bCs/>
                <w:sz w:val="28"/>
                <w:szCs w:val="28"/>
              </w:rPr>
            </w:pPr>
            <w:r>
              <w:rPr>
                <w:bCs/>
                <w:sz w:val="28"/>
                <w:szCs w:val="28"/>
              </w:rPr>
              <w:t>2.2.</w:t>
            </w:r>
          </w:p>
        </w:tc>
        <w:tc>
          <w:tcPr>
            <w:tcW w:w="3288" w:type="dxa"/>
          </w:tcPr>
          <w:p w14:paraId="35DF57EB" w14:textId="77777777" w:rsidR="00D353F8" w:rsidRPr="00564DC3" w:rsidRDefault="00D353F8" w:rsidP="00FC5BCF">
            <w:pPr>
              <w:rPr>
                <w:sz w:val="22"/>
                <w:szCs w:val="22"/>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543CA491" w14:textId="77777777" w:rsidR="00D353F8" w:rsidRPr="00E401EE" w:rsidRDefault="00D353F8" w:rsidP="00FC5BCF">
            <w:pPr>
              <w:jc w:val="center"/>
              <w:rPr>
                <w:bCs/>
                <w:sz w:val="28"/>
                <w:szCs w:val="28"/>
              </w:rPr>
            </w:pPr>
            <w:r w:rsidRPr="00E401EE">
              <w:rPr>
                <w:bCs/>
                <w:sz w:val="28"/>
                <w:szCs w:val="28"/>
              </w:rPr>
              <w:t>-</w:t>
            </w:r>
          </w:p>
        </w:tc>
        <w:tc>
          <w:tcPr>
            <w:tcW w:w="1701" w:type="dxa"/>
            <w:vAlign w:val="center"/>
          </w:tcPr>
          <w:p w14:paraId="3582327B"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5ED7706C"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0A00D3FA"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5CD0D125"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51F4628A" w14:textId="77777777" w:rsidR="00D353F8" w:rsidRPr="00E401EE" w:rsidRDefault="00D353F8" w:rsidP="00FC5BCF">
            <w:pPr>
              <w:jc w:val="center"/>
              <w:rPr>
                <w:bCs/>
                <w:sz w:val="28"/>
                <w:szCs w:val="28"/>
              </w:rPr>
            </w:pPr>
            <w:r w:rsidRPr="00E401EE">
              <w:rPr>
                <w:bCs/>
                <w:sz w:val="28"/>
                <w:szCs w:val="28"/>
              </w:rPr>
              <w:t>-</w:t>
            </w:r>
          </w:p>
        </w:tc>
      </w:tr>
      <w:tr w:rsidR="00D353F8" w:rsidRPr="00564DC3" w14:paraId="7139D4B3" w14:textId="77777777" w:rsidTr="00FC5BCF">
        <w:trPr>
          <w:trHeight w:val="555"/>
        </w:trPr>
        <w:tc>
          <w:tcPr>
            <w:tcW w:w="822" w:type="dxa"/>
            <w:vAlign w:val="center"/>
          </w:tcPr>
          <w:p w14:paraId="54D011AE" w14:textId="77777777" w:rsidR="00D353F8" w:rsidRDefault="00D353F8" w:rsidP="00FC5BCF">
            <w:pPr>
              <w:jc w:val="center"/>
              <w:rPr>
                <w:bCs/>
                <w:sz w:val="28"/>
                <w:szCs w:val="28"/>
              </w:rPr>
            </w:pPr>
            <w:r>
              <w:rPr>
                <w:bCs/>
                <w:sz w:val="28"/>
                <w:szCs w:val="28"/>
              </w:rPr>
              <w:t>1</w:t>
            </w:r>
          </w:p>
        </w:tc>
        <w:tc>
          <w:tcPr>
            <w:tcW w:w="3288" w:type="dxa"/>
            <w:vAlign w:val="center"/>
          </w:tcPr>
          <w:p w14:paraId="4D431302" w14:textId="77777777" w:rsidR="00D353F8" w:rsidRPr="009E0613" w:rsidRDefault="00D353F8" w:rsidP="00FC5BCF">
            <w:pPr>
              <w:jc w:val="center"/>
              <w:rPr>
                <w:bCs/>
                <w:sz w:val="28"/>
                <w:szCs w:val="28"/>
              </w:rPr>
            </w:pPr>
            <w:r w:rsidRPr="009E0613">
              <w:rPr>
                <w:bCs/>
                <w:sz w:val="28"/>
                <w:szCs w:val="28"/>
              </w:rPr>
              <w:t>2</w:t>
            </w:r>
          </w:p>
        </w:tc>
        <w:tc>
          <w:tcPr>
            <w:tcW w:w="1418" w:type="dxa"/>
            <w:vAlign w:val="center"/>
          </w:tcPr>
          <w:p w14:paraId="213D028E" w14:textId="77777777" w:rsidR="00D353F8" w:rsidRPr="009E0613" w:rsidRDefault="00D353F8" w:rsidP="00FC5BCF">
            <w:pPr>
              <w:jc w:val="center"/>
              <w:rPr>
                <w:bCs/>
                <w:sz w:val="28"/>
                <w:szCs w:val="28"/>
              </w:rPr>
            </w:pPr>
            <w:r w:rsidRPr="009E0613">
              <w:rPr>
                <w:bCs/>
                <w:sz w:val="28"/>
                <w:szCs w:val="28"/>
              </w:rPr>
              <w:t>3</w:t>
            </w:r>
          </w:p>
        </w:tc>
        <w:tc>
          <w:tcPr>
            <w:tcW w:w="1701" w:type="dxa"/>
            <w:vAlign w:val="center"/>
          </w:tcPr>
          <w:p w14:paraId="3C97B85C" w14:textId="77777777" w:rsidR="00D353F8" w:rsidRPr="009E0613" w:rsidRDefault="00D353F8" w:rsidP="00FC5BCF">
            <w:pPr>
              <w:jc w:val="center"/>
              <w:rPr>
                <w:bCs/>
                <w:sz w:val="28"/>
                <w:szCs w:val="28"/>
              </w:rPr>
            </w:pPr>
            <w:r w:rsidRPr="009E0613">
              <w:rPr>
                <w:bCs/>
                <w:sz w:val="28"/>
                <w:szCs w:val="28"/>
              </w:rPr>
              <w:t>4</w:t>
            </w:r>
          </w:p>
        </w:tc>
        <w:tc>
          <w:tcPr>
            <w:tcW w:w="1417" w:type="dxa"/>
            <w:vAlign w:val="center"/>
          </w:tcPr>
          <w:p w14:paraId="238872CC" w14:textId="77777777" w:rsidR="00D353F8" w:rsidRPr="009E0613" w:rsidRDefault="00D353F8" w:rsidP="00FC5BCF">
            <w:pPr>
              <w:jc w:val="center"/>
              <w:rPr>
                <w:bCs/>
                <w:sz w:val="28"/>
                <w:szCs w:val="28"/>
              </w:rPr>
            </w:pPr>
            <w:r w:rsidRPr="009E0613">
              <w:rPr>
                <w:bCs/>
                <w:sz w:val="28"/>
                <w:szCs w:val="28"/>
              </w:rPr>
              <w:t>5</w:t>
            </w:r>
          </w:p>
        </w:tc>
        <w:tc>
          <w:tcPr>
            <w:tcW w:w="1418" w:type="dxa"/>
            <w:vAlign w:val="center"/>
          </w:tcPr>
          <w:p w14:paraId="44A8B9A0" w14:textId="77777777" w:rsidR="00D353F8" w:rsidRPr="009E0613" w:rsidRDefault="00D353F8" w:rsidP="00FC5BCF">
            <w:pPr>
              <w:jc w:val="center"/>
              <w:rPr>
                <w:bCs/>
                <w:sz w:val="28"/>
                <w:szCs w:val="28"/>
              </w:rPr>
            </w:pPr>
            <w:r w:rsidRPr="009E0613">
              <w:rPr>
                <w:bCs/>
                <w:sz w:val="28"/>
                <w:szCs w:val="28"/>
              </w:rPr>
              <w:t>6</w:t>
            </w:r>
          </w:p>
        </w:tc>
        <w:tc>
          <w:tcPr>
            <w:tcW w:w="1417" w:type="dxa"/>
            <w:vAlign w:val="center"/>
          </w:tcPr>
          <w:p w14:paraId="17E60DD6" w14:textId="77777777" w:rsidR="00D353F8" w:rsidRPr="009E0613" w:rsidRDefault="00D353F8" w:rsidP="00FC5BCF">
            <w:pPr>
              <w:jc w:val="center"/>
              <w:rPr>
                <w:bCs/>
                <w:sz w:val="28"/>
                <w:szCs w:val="28"/>
              </w:rPr>
            </w:pPr>
            <w:r w:rsidRPr="009E0613">
              <w:rPr>
                <w:bCs/>
                <w:sz w:val="28"/>
                <w:szCs w:val="28"/>
              </w:rPr>
              <w:t>7</w:t>
            </w:r>
          </w:p>
        </w:tc>
        <w:tc>
          <w:tcPr>
            <w:tcW w:w="1418" w:type="dxa"/>
            <w:vAlign w:val="center"/>
          </w:tcPr>
          <w:p w14:paraId="6FAD94FE" w14:textId="77777777" w:rsidR="00D353F8" w:rsidRPr="001C12D5" w:rsidRDefault="00D353F8" w:rsidP="00FC5BCF">
            <w:pPr>
              <w:jc w:val="center"/>
              <w:rPr>
                <w:bCs/>
                <w:sz w:val="28"/>
                <w:szCs w:val="28"/>
              </w:rPr>
            </w:pPr>
            <w:r w:rsidRPr="001C12D5">
              <w:rPr>
                <w:bCs/>
                <w:sz w:val="28"/>
                <w:szCs w:val="28"/>
              </w:rPr>
              <w:t>8</w:t>
            </w:r>
          </w:p>
        </w:tc>
      </w:tr>
      <w:tr w:rsidR="00D353F8" w:rsidRPr="00564DC3" w14:paraId="623F398F" w14:textId="77777777" w:rsidTr="00FC5BCF">
        <w:trPr>
          <w:trHeight w:val="3265"/>
        </w:trPr>
        <w:tc>
          <w:tcPr>
            <w:tcW w:w="822" w:type="dxa"/>
            <w:vAlign w:val="center"/>
          </w:tcPr>
          <w:p w14:paraId="52A1BDC1" w14:textId="77777777" w:rsidR="00D353F8" w:rsidRDefault="00D353F8" w:rsidP="00FC5BCF">
            <w:pPr>
              <w:jc w:val="center"/>
              <w:rPr>
                <w:bCs/>
                <w:sz w:val="28"/>
                <w:szCs w:val="28"/>
              </w:rPr>
            </w:pPr>
            <w:r>
              <w:rPr>
                <w:bCs/>
                <w:sz w:val="28"/>
                <w:szCs w:val="28"/>
              </w:rPr>
              <w:t>2.3.</w:t>
            </w:r>
          </w:p>
        </w:tc>
        <w:tc>
          <w:tcPr>
            <w:tcW w:w="3288" w:type="dxa"/>
          </w:tcPr>
          <w:p w14:paraId="21F97027" w14:textId="77777777" w:rsidR="00D353F8" w:rsidRPr="00656E97" w:rsidRDefault="00D353F8" w:rsidP="00FC5BCF">
            <w:pPr>
              <w:rPr>
                <w:color w:val="000000" w:themeColor="text1"/>
                <w:sz w:val="22"/>
                <w:szCs w:val="22"/>
              </w:rPr>
            </w:pPr>
            <w:r w:rsidRPr="006618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7950563D" w14:textId="77777777" w:rsidR="00D353F8" w:rsidRPr="00E401EE" w:rsidRDefault="00D353F8" w:rsidP="00FC5BCF">
            <w:pPr>
              <w:jc w:val="center"/>
              <w:rPr>
                <w:bCs/>
                <w:sz w:val="28"/>
                <w:szCs w:val="28"/>
              </w:rPr>
            </w:pPr>
            <w:r w:rsidRPr="00E401EE">
              <w:rPr>
                <w:bCs/>
                <w:sz w:val="28"/>
                <w:szCs w:val="28"/>
              </w:rPr>
              <w:t>-</w:t>
            </w:r>
          </w:p>
        </w:tc>
        <w:tc>
          <w:tcPr>
            <w:tcW w:w="1701" w:type="dxa"/>
            <w:vAlign w:val="center"/>
          </w:tcPr>
          <w:p w14:paraId="1A096CB5"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769C09AF"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5B2C65AD"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5145754A"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70B170BF" w14:textId="77777777" w:rsidR="00D353F8" w:rsidRPr="00E401EE" w:rsidRDefault="00D353F8" w:rsidP="00FC5BCF">
            <w:pPr>
              <w:jc w:val="center"/>
              <w:rPr>
                <w:bCs/>
                <w:sz w:val="28"/>
                <w:szCs w:val="28"/>
              </w:rPr>
            </w:pPr>
            <w:r w:rsidRPr="00E401EE">
              <w:rPr>
                <w:bCs/>
                <w:sz w:val="28"/>
                <w:szCs w:val="28"/>
              </w:rPr>
              <w:t>-</w:t>
            </w:r>
          </w:p>
        </w:tc>
      </w:tr>
      <w:tr w:rsidR="00D353F8" w:rsidRPr="00564DC3" w14:paraId="671AC972" w14:textId="77777777" w:rsidTr="00FC5BCF">
        <w:trPr>
          <w:trHeight w:val="834"/>
        </w:trPr>
        <w:tc>
          <w:tcPr>
            <w:tcW w:w="12899" w:type="dxa"/>
            <w:gridSpan w:val="8"/>
            <w:vAlign w:val="center"/>
          </w:tcPr>
          <w:p w14:paraId="2E900BA0" w14:textId="77777777" w:rsidR="00D353F8" w:rsidRPr="00E401EE" w:rsidRDefault="00D353F8">
            <w:pPr>
              <w:numPr>
                <w:ilvl w:val="0"/>
                <w:numId w:val="9"/>
              </w:numPr>
              <w:contextualSpacing/>
              <w:jc w:val="center"/>
              <w:rPr>
                <w:bCs/>
                <w:sz w:val="28"/>
                <w:szCs w:val="28"/>
              </w:rPr>
            </w:pPr>
            <w:r w:rsidRPr="00E401EE">
              <w:rPr>
                <w:bCs/>
                <w:sz w:val="28"/>
                <w:szCs w:val="28"/>
              </w:rPr>
              <w:t>Показатели энергетической эффективности использования ресурсов</w:t>
            </w:r>
          </w:p>
        </w:tc>
      </w:tr>
      <w:tr w:rsidR="00D353F8" w:rsidRPr="00564DC3" w14:paraId="724C8EE7" w14:textId="77777777" w:rsidTr="00FC5BCF">
        <w:trPr>
          <w:trHeight w:val="2268"/>
        </w:trPr>
        <w:tc>
          <w:tcPr>
            <w:tcW w:w="822" w:type="dxa"/>
            <w:vAlign w:val="center"/>
          </w:tcPr>
          <w:p w14:paraId="09AF0FD5" w14:textId="77777777" w:rsidR="00D353F8" w:rsidRPr="00564DC3" w:rsidRDefault="00D353F8" w:rsidP="00FC5BCF">
            <w:pPr>
              <w:jc w:val="center"/>
              <w:rPr>
                <w:bCs/>
                <w:sz w:val="28"/>
                <w:szCs w:val="28"/>
              </w:rPr>
            </w:pPr>
            <w:r w:rsidRPr="00564DC3">
              <w:rPr>
                <w:bCs/>
                <w:sz w:val="28"/>
                <w:szCs w:val="28"/>
              </w:rPr>
              <w:t>3.1.</w:t>
            </w:r>
          </w:p>
        </w:tc>
        <w:tc>
          <w:tcPr>
            <w:tcW w:w="3288" w:type="dxa"/>
            <w:vAlign w:val="center"/>
          </w:tcPr>
          <w:p w14:paraId="1BFF03B2" w14:textId="77777777" w:rsidR="00D353F8" w:rsidRPr="00564DC3" w:rsidRDefault="00D353F8" w:rsidP="00FC5BCF">
            <w:pPr>
              <w:rPr>
                <w:bCs/>
                <w:sz w:val="28"/>
                <w:szCs w:val="28"/>
              </w:rPr>
            </w:pPr>
            <w:r w:rsidRPr="006618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очистке сточных вод</w:t>
            </w:r>
          </w:p>
        </w:tc>
        <w:tc>
          <w:tcPr>
            <w:tcW w:w="1418" w:type="dxa"/>
            <w:vAlign w:val="center"/>
          </w:tcPr>
          <w:p w14:paraId="213D88AD" w14:textId="77777777" w:rsidR="00D353F8" w:rsidRPr="00E401EE" w:rsidRDefault="00D353F8" w:rsidP="00FC5BCF">
            <w:pPr>
              <w:jc w:val="center"/>
              <w:rPr>
                <w:bCs/>
                <w:sz w:val="28"/>
                <w:szCs w:val="28"/>
              </w:rPr>
            </w:pPr>
            <w:r w:rsidRPr="00E401EE">
              <w:rPr>
                <w:bCs/>
                <w:sz w:val="28"/>
                <w:szCs w:val="28"/>
              </w:rPr>
              <w:t>-</w:t>
            </w:r>
          </w:p>
        </w:tc>
        <w:tc>
          <w:tcPr>
            <w:tcW w:w="1701" w:type="dxa"/>
            <w:vAlign w:val="center"/>
          </w:tcPr>
          <w:p w14:paraId="50B1137D"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3445768E"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67E1FEC0" w14:textId="77777777" w:rsidR="00D353F8" w:rsidRPr="00E401EE" w:rsidRDefault="00D353F8" w:rsidP="00FC5BCF">
            <w:pPr>
              <w:jc w:val="center"/>
              <w:rPr>
                <w:bCs/>
                <w:sz w:val="28"/>
                <w:szCs w:val="28"/>
              </w:rPr>
            </w:pPr>
            <w:r w:rsidRPr="00E401EE">
              <w:rPr>
                <w:bCs/>
                <w:sz w:val="28"/>
                <w:szCs w:val="28"/>
              </w:rPr>
              <w:t>-</w:t>
            </w:r>
          </w:p>
        </w:tc>
        <w:tc>
          <w:tcPr>
            <w:tcW w:w="1417" w:type="dxa"/>
            <w:vAlign w:val="center"/>
          </w:tcPr>
          <w:p w14:paraId="63F6EB6E" w14:textId="77777777" w:rsidR="00D353F8" w:rsidRPr="00E401EE" w:rsidRDefault="00D353F8" w:rsidP="00FC5BCF">
            <w:pPr>
              <w:jc w:val="center"/>
              <w:rPr>
                <w:bCs/>
                <w:sz w:val="28"/>
                <w:szCs w:val="28"/>
              </w:rPr>
            </w:pPr>
            <w:r w:rsidRPr="00E401EE">
              <w:rPr>
                <w:bCs/>
                <w:sz w:val="28"/>
                <w:szCs w:val="28"/>
              </w:rPr>
              <w:t>-</w:t>
            </w:r>
          </w:p>
        </w:tc>
        <w:tc>
          <w:tcPr>
            <w:tcW w:w="1418" w:type="dxa"/>
            <w:vAlign w:val="center"/>
          </w:tcPr>
          <w:p w14:paraId="12B2D971" w14:textId="77777777" w:rsidR="00D353F8" w:rsidRPr="00E401EE" w:rsidRDefault="00D353F8" w:rsidP="00FC5BCF">
            <w:pPr>
              <w:jc w:val="center"/>
              <w:rPr>
                <w:bCs/>
                <w:sz w:val="28"/>
                <w:szCs w:val="28"/>
              </w:rPr>
            </w:pPr>
            <w:r w:rsidRPr="00E401EE">
              <w:rPr>
                <w:bCs/>
                <w:sz w:val="28"/>
                <w:szCs w:val="28"/>
              </w:rPr>
              <w:t>-</w:t>
            </w:r>
          </w:p>
        </w:tc>
      </w:tr>
      <w:tr w:rsidR="00D353F8" w:rsidRPr="00564DC3" w14:paraId="3136432B" w14:textId="77777777" w:rsidTr="00FC5BCF">
        <w:trPr>
          <w:trHeight w:val="2584"/>
        </w:trPr>
        <w:tc>
          <w:tcPr>
            <w:tcW w:w="822" w:type="dxa"/>
            <w:vAlign w:val="center"/>
          </w:tcPr>
          <w:p w14:paraId="7E131F5D" w14:textId="77777777" w:rsidR="00D353F8" w:rsidRPr="00564DC3" w:rsidRDefault="00D353F8" w:rsidP="00FC5BCF">
            <w:pPr>
              <w:jc w:val="center"/>
              <w:rPr>
                <w:bCs/>
                <w:sz w:val="28"/>
                <w:szCs w:val="28"/>
              </w:rPr>
            </w:pPr>
            <w:r w:rsidRPr="00564DC3">
              <w:rPr>
                <w:bCs/>
                <w:sz w:val="28"/>
                <w:szCs w:val="28"/>
              </w:rPr>
              <w:t>3.2.</w:t>
            </w:r>
          </w:p>
        </w:tc>
        <w:tc>
          <w:tcPr>
            <w:tcW w:w="3288" w:type="dxa"/>
            <w:vAlign w:val="center"/>
          </w:tcPr>
          <w:p w14:paraId="3EA71EE8" w14:textId="77777777" w:rsidR="00D353F8" w:rsidRPr="00564DC3" w:rsidRDefault="00D353F8" w:rsidP="00FC5BCF">
            <w:pPr>
              <w:rPr>
                <w:bCs/>
                <w:sz w:val="28"/>
                <w:szCs w:val="28"/>
              </w:rPr>
            </w:pPr>
            <w:r w:rsidRPr="006618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транспортировке сточных вод</w:t>
            </w:r>
          </w:p>
        </w:tc>
        <w:tc>
          <w:tcPr>
            <w:tcW w:w="1418" w:type="dxa"/>
            <w:vAlign w:val="center"/>
          </w:tcPr>
          <w:p w14:paraId="2C598851" w14:textId="77777777" w:rsidR="00D353F8" w:rsidRPr="00564DC3" w:rsidRDefault="00D353F8" w:rsidP="00FC5BCF">
            <w:pPr>
              <w:jc w:val="center"/>
              <w:rPr>
                <w:bCs/>
                <w:sz w:val="28"/>
                <w:szCs w:val="28"/>
              </w:rPr>
            </w:pPr>
            <w:r w:rsidRPr="00564DC3">
              <w:rPr>
                <w:bCs/>
                <w:sz w:val="28"/>
                <w:szCs w:val="28"/>
              </w:rPr>
              <w:t>-</w:t>
            </w:r>
          </w:p>
        </w:tc>
        <w:tc>
          <w:tcPr>
            <w:tcW w:w="1701" w:type="dxa"/>
            <w:vAlign w:val="center"/>
          </w:tcPr>
          <w:p w14:paraId="01CF63B2" w14:textId="77777777" w:rsidR="00D353F8" w:rsidRPr="00564DC3" w:rsidRDefault="00D353F8" w:rsidP="00FC5BCF">
            <w:pPr>
              <w:jc w:val="center"/>
              <w:rPr>
                <w:bCs/>
                <w:sz w:val="28"/>
                <w:szCs w:val="28"/>
              </w:rPr>
            </w:pPr>
            <w:r w:rsidRPr="00564DC3">
              <w:rPr>
                <w:bCs/>
                <w:sz w:val="28"/>
                <w:szCs w:val="28"/>
              </w:rPr>
              <w:t>-</w:t>
            </w:r>
          </w:p>
        </w:tc>
        <w:tc>
          <w:tcPr>
            <w:tcW w:w="1417" w:type="dxa"/>
            <w:vAlign w:val="center"/>
          </w:tcPr>
          <w:p w14:paraId="0C305618" w14:textId="77777777" w:rsidR="00D353F8" w:rsidRPr="00564DC3" w:rsidRDefault="00D353F8" w:rsidP="00FC5BCF">
            <w:pPr>
              <w:jc w:val="center"/>
              <w:rPr>
                <w:bCs/>
                <w:sz w:val="28"/>
                <w:szCs w:val="28"/>
              </w:rPr>
            </w:pPr>
            <w:r w:rsidRPr="00564DC3">
              <w:rPr>
                <w:bCs/>
                <w:sz w:val="28"/>
                <w:szCs w:val="28"/>
              </w:rPr>
              <w:t>-</w:t>
            </w:r>
          </w:p>
        </w:tc>
        <w:tc>
          <w:tcPr>
            <w:tcW w:w="1418" w:type="dxa"/>
            <w:vAlign w:val="center"/>
          </w:tcPr>
          <w:p w14:paraId="35639390" w14:textId="77777777" w:rsidR="00D353F8" w:rsidRPr="00564DC3" w:rsidRDefault="00D353F8" w:rsidP="00FC5BCF">
            <w:pPr>
              <w:jc w:val="center"/>
              <w:rPr>
                <w:bCs/>
                <w:sz w:val="28"/>
                <w:szCs w:val="28"/>
              </w:rPr>
            </w:pPr>
            <w:r w:rsidRPr="00564DC3">
              <w:rPr>
                <w:bCs/>
                <w:sz w:val="28"/>
                <w:szCs w:val="28"/>
              </w:rPr>
              <w:t>-</w:t>
            </w:r>
          </w:p>
        </w:tc>
        <w:tc>
          <w:tcPr>
            <w:tcW w:w="1417" w:type="dxa"/>
            <w:vAlign w:val="center"/>
          </w:tcPr>
          <w:p w14:paraId="4820D8AA" w14:textId="77777777" w:rsidR="00D353F8" w:rsidRPr="00564DC3" w:rsidRDefault="00D353F8" w:rsidP="00FC5BCF">
            <w:pPr>
              <w:jc w:val="center"/>
              <w:rPr>
                <w:bCs/>
                <w:sz w:val="28"/>
                <w:szCs w:val="28"/>
              </w:rPr>
            </w:pPr>
            <w:r w:rsidRPr="00564DC3">
              <w:rPr>
                <w:bCs/>
                <w:sz w:val="28"/>
                <w:szCs w:val="28"/>
              </w:rPr>
              <w:t>-</w:t>
            </w:r>
          </w:p>
        </w:tc>
        <w:tc>
          <w:tcPr>
            <w:tcW w:w="1418" w:type="dxa"/>
            <w:vAlign w:val="center"/>
          </w:tcPr>
          <w:p w14:paraId="2F24C8C0" w14:textId="77777777" w:rsidR="00D353F8" w:rsidRPr="00564DC3" w:rsidRDefault="00D353F8" w:rsidP="00FC5BCF">
            <w:pPr>
              <w:jc w:val="center"/>
              <w:rPr>
                <w:bCs/>
                <w:sz w:val="28"/>
                <w:szCs w:val="28"/>
              </w:rPr>
            </w:pPr>
            <w:r w:rsidRPr="00564DC3">
              <w:rPr>
                <w:bCs/>
                <w:sz w:val="28"/>
                <w:szCs w:val="28"/>
              </w:rPr>
              <w:t>-</w:t>
            </w:r>
          </w:p>
        </w:tc>
      </w:tr>
      <w:tr w:rsidR="00D353F8" w:rsidRPr="00564DC3" w14:paraId="589C1443" w14:textId="77777777" w:rsidTr="00FC5BCF">
        <w:trPr>
          <w:trHeight w:val="555"/>
        </w:trPr>
        <w:tc>
          <w:tcPr>
            <w:tcW w:w="822" w:type="dxa"/>
            <w:vAlign w:val="center"/>
          </w:tcPr>
          <w:p w14:paraId="09BBA529" w14:textId="77777777" w:rsidR="00D353F8" w:rsidRPr="00564DC3" w:rsidRDefault="00D353F8" w:rsidP="00FC5BCF">
            <w:pPr>
              <w:jc w:val="center"/>
              <w:rPr>
                <w:bCs/>
                <w:sz w:val="28"/>
                <w:szCs w:val="28"/>
              </w:rPr>
            </w:pPr>
            <w:r>
              <w:rPr>
                <w:bCs/>
                <w:sz w:val="28"/>
                <w:szCs w:val="28"/>
              </w:rPr>
              <w:t>1</w:t>
            </w:r>
          </w:p>
        </w:tc>
        <w:tc>
          <w:tcPr>
            <w:tcW w:w="3288" w:type="dxa"/>
            <w:vAlign w:val="center"/>
          </w:tcPr>
          <w:p w14:paraId="7EBBD5E1" w14:textId="77777777" w:rsidR="00D353F8" w:rsidRPr="001C12D5" w:rsidRDefault="00D353F8" w:rsidP="00FC5BCF">
            <w:pPr>
              <w:jc w:val="center"/>
              <w:rPr>
                <w:bCs/>
                <w:sz w:val="28"/>
                <w:szCs w:val="28"/>
              </w:rPr>
            </w:pPr>
            <w:r w:rsidRPr="001C12D5">
              <w:rPr>
                <w:bCs/>
                <w:sz w:val="28"/>
                <w:szCs w:val="28"/>
              </w:rPr>
              <w:t>2</w:t>
            </w:r>
          </w:p>
        </w:tc>
        <w:tc>
          <w:tcPr>
            <w:tcW w:w="1418" w:type="dxa"/>
            <w:vAlign w:val="center"/>
          </w:tcPr>
          <w:p w14:paraId="07091D97" w14:textId="77777777" w:rsidR="00D353F8" w:rsidRPr="00564DC3" w:rsidRDefault="00D353F8" w:rsidP="00FC5BCF">
            <w:pPr>
              <w:jc w:val="center"/>
              <w:rPr>
                <w:bCs/>
                <w:sz w:val="28"/>
                <w:szCs w:val="28"/>
              </w:rPr>
            </w:pPr>
            <w:r>
              <w:rPr>
                <w:bCs/>
                <w:sz w:val="28"/>
                <w:szCs w:val="28"/>
              </w:rPr>
              <w:t>3</w:t>
            </w:r>
          </w:p>
        </w:tc>
        <w:tc>
          <w:tcPr>
            <w:tcW w:w="1701" w:type="dxa"/>
            <w:vAlign w:val="center"/>
          </w:tcPr>
          <w:p w14:paraId="03C0DF49" w14:textId="77777777" w:rsidR="00D353F8" w:rsidRPr="00564DC3" w:rsidRDefault="00D353F8" w:rsidP="00FC5BCF">
            <w:pPr>
              <w:jc w:val="center"/>
              <w:rPr>
                <w:bCs/>
                <w:sz w:val="28"/>
                <w:szCs w:val="28"/>
              </w:rPr>
            </w:pPr>
            <w:r>
              <w:rPr>
                <w:bCs/>
                <w:sz w:val="28"/>
                <w:szCs w:val="28"/>
              </w:rPr>
              <w:t>4</w:t>
            </w:r>
          </w:p>
        </w:tc>
        <w:tc>
          <w:tcPr>
            <w:tcW w:w="1417" w:type="dxa"/>
            <w:vAlign w:val="center"/>
          </w:tcPr>
          <w:p w14:paraId="19429431" w14:textId="77777777" w:rsidR="00D353F8" w:rsidRPr="00564DC3" w:rsidRDefault="00D353F8" w:rsidP="00FC5BCF">
            <w:pPr>
              <w:jc w:val="center"/>
              <w:rPr>
                <w:bCs/>
                <w:sz w:val="28"/>
                <w:szCs w:val="28"/>
              </w:rPr>
            </w:pPr>
            <w:r>
              <w:rPr>
                <w:bCs/>
                <w:sz w:val="28"/>
                <w:szCs w:val="28"/>
              </w:rPr>
              <w:t>5</w:t>
            </w:r>
          </w:p>
        </w:tc>
        <w:tc>
          <w:tcPr>
            <w:tcW w:w="1418" w:type="dxa"/>
            <w:vAlign w:val="center"/>
          </w:tcPr>
          <w:p w14:paraId="2A3BD6C5" w14:textId="77777777" w:rsidR="00D353F8" w:rsidRPr="00564DC3" w:rsidRDefault="00D353F8" w:rsidP="00FC5BCF">
            <w:pPr>
              <w:jc w:val="center"/>
              <w:rPr>
                <w:bCs/>
                <w:sz w:val="28"/>
                <w:szCs w:val="28"/>
              </w:rPr>
            </w:pPr>
            <w:r>
              <w:rPr>
                <w:bCs/>
                <w:sz w:val="28"/>
                <w:szCs w:val="28"/>
              </w:rPr>
              <w:t>6</w:t>
            </w:r>
          </w:p>
        </w:tc>
        <w:tc>
          <w:tcPr>
            <w:tcW w:w="1417" w:type="dxa"/>
            <w:vAlign w:val="center"/>
          </w:tcPr>
          <w:p w14:paraId="54AB1B88" w14:textId="77777777" w:rsidR="00D353F8" w:rsidRPr="00564DC3" w:rsidRDefault="00D353F8" w:rsidP="00FC5BCF">
            <w:pPr>
              <w:jc w:val="center"/>
              <w:rPr>
                <w:bCs/>
                <w:sz w:val="28"/>
                <w:szCs w:val="28"/>
              </w:rPr>
            </w:pPr>
            <w:r>
              <w:rPr>
                <w:bCs/>
                <w:sz w:val="28"/>
                <w:szCs w:val="28"/>
              </w:rPr>
              <w:t>7</w:t>
            </w:r>
          </w:p>
        </w:tc>
        <w:tc>
          <w:tcPr>
            <w:tcW w:w="1418" w:type="dxa"/>
            <w:vAlign w:val="center"/>
          </w:tcPr>
          <w:p w14:paraId="434C13B0" w14:textId="77777777" w:rsidR="00D353F8" w:rsidRPr="00564DC3" w:rsidRDefault="00D353F8" w:rsidP="00FC5BCF">
            <w:pPr>
              <w:jc w:val="center"/>
              <w:rPr>
                <w:bCs/>
                <w:sz w:val="28"/>
                <w:szCs w:val="28"/>
              </w:rPr>
            </w:pPr>
            <w:r>
              <w:rPr>
                <w:bCs/>
                <w:sz w:val="28"/>
                <w:szCs w:val="28"/>
              </w:rPr>
              <w:t>8</w:t>
            </w:r>
          </w:p>
        </w:tc>
      </w:tr>
      <w:tr w:rsidR="00D353F8" w:rsidRPr="00564DC3" w14:paraId="04649AC3" w14:textId="77777777" w:rsidTr="00FC5BCF">
        <w:trPr>
          <w:trHeight w:val="2267"/>
        </w:trPr>
        <w:tc>
          <w:tcPr>
            <w:tcW w:w="822" w:type="dxa"/>
            <w:vAlign w:val="center"/>
          </w:tcPr>
          <w:p w14:paraId="76C2398F" w14:textId="77777777" w:rsidR="00D353F8" w:rsidRPr="00564DC3" w:rsidRDefault="00D353F8" w:rsidP="00FC5BCF">
            <w:pPr>
              <w:jc w:val="center"/>
              <w:rPr>
                <w:bCs/>
                <w:sz w:val="28"/>
                <w:szCs w:val="28"/>
              </w:rPr>
            </w:pPr>
            <w:r w:rsidRPr="00564DC3">
              <w:rPr>
                <w:bCs/>
                <w:sz w:val="28"/>
                <w:szCs w:val="28"/>
              </w:rPr>
              <w:t>3.3.</w:t>
            </w:r>
          </w:p>
        </w:tc>
        <w:tc>
          <w:tcPr>
            <w:tcW w:w="3288" w:type="dxa"/>
            <w:vAlign w:val="center"/>
          </w:tcPr>
          <w:p w14:paraId="14272062" w14:textId="77777777" w:rsidR="00D353F8" w:rsidRPr="00564DC3" w:rsidRDefault="00D353F8" w:rsidP="00FC5BCF">
            <w:pPr>
              <w:rPr>
                <w:sz w:val="22"/>
                <w:szCs w:val="22"/>
              </w:rPr>
            </w:pPr>
            <w:r w:rsidRPr="006618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водоотведению</w:t>
            </w:r>
          </w:p>
        </w:tc>
        <w:tc>
          <w:tcPr>
            <w:tcW w:w="1418" w:type="dxa"/>
            <w:vAlign w:val="center"/>
          </w:tcPr>
          <w:p w14:paraId="3C1205C6" w14:textId="77777777" w:rsidR="00D353F8" w:rsidRPr="00564DC3" w:rsidRDefault="00D353F8" w:rsidP="00FC5BCF">
            <w:pPr>
              <w:jc w:val="center"/>
              <w:rPr>
                <w:bCs/>
                <w:sz w:val="28"/>
                <w:szCs w:val="28"/>
              </w:rPr>
            </w:pPr>
            <w:r w:rsidRPr="00564DC3">
              <w:rPr>
                <w:bCs/>
                <w:sz w:val="28"/>
                <w:szCs w:val="28"/>
              </w:rPr>
              <w:t>-</w:t>
            </w:r>
          </w:p>
        </w:tc>
        <w:tc>
          <w:tcPr>
            <w:tcW w:w="1701" w:type="dxa"/>
            <w:vAlign w:val="center"/>
          </w:tcPr>
          <w:p w14:paraId="1A746349" w14:textId="77777777" w:rsidR="00D353F8" w:rsidRPr="00564DC3" w:rsidRDefault="00D353F8" w:rsidP="00FC5BCF">
            <w:pPr>
              <w:jc w:val="center"/>
              <w:rPr>
                <w:bCs/>
                <w:sz w:val="28"/>
                <w:szCs w:val="28"/>
              </w:rPr>
            </w:pPr>
            <w:r w:rsidRPr="00564DC3">
              <w:rPr>
                <w:bCs/>
                <w:sz w:val="28"/>
                <w:szCs w:val="28"/>
              </w:rPr>
              <w:t>-</w:t>
            </w:r>
          </w:p>
        </w:tc>
        <w:tc>
          <w:tcPr>
            <w:tcW w:w="1417" w:type="dxa"/>
            <w:vAlign w:val="center"/>
          </w:tcPr>
          <w:p w14:paraId="7E119FA3" w14:textId="77777777" w:rsidR="00D353F8" w:rsidRPr="00564DC3" w:rsidRDefault="00D353F8" w:rsidP="00FC5BCF">
            <w:pPr>
              <w:jc w:val="center"/>
              <w:rPr>
                <w:bCs/>
                <w:sz w:val="28"/>
                <w:szCs w:val="28"/>
              </w:rPr>
            </w:pPr>
            <w:r w:rsidRPr="00564DC3">
              <w:rPr>
                <w:bCs/>
                <w:sz w:val="28"/>
                <w:szCs w:val="28"/>
              </w:rPr>
              <w:t>-</w:t>
            </w:r>
          </w:p>
        </w:tc>
        <w:tc>
          <w:tcPr>
            <w:tcW w:w="1418" w:type="dxa"/>
            <w:vAlign w:val="center"/>
          </w:tcPr>
          <w:p w14:paraId="0526324B" w14:textId="77777777" w:rsidR="00D353F8" w:rsidRPr="00564DC3" w:rsidRDefault="00D353F8" w:rsidP="00FC5BCF">
            <w:pPr>
              <w:jc w:val="center"/>
              <w:rPr>
                <w:bCs/>
                <w:sz w:val="28"/>
                <w:szCs w:val="28"/>
              </w:rPr>
            </w:pPr>
            <w:r w:rsidRPr="00564DC3">
              <w:rPr>
                <w:bCs/>
                <w:sz w:val="28"/>
                <w:szCs w:val="28"/>
              </w:rPr>
              <w:t>-</w:t>
            </w:r>
          </w:p>
        </w:tc>
        <w:tc>
          <w:tcPr>
            <w:tcW w:w="1417" w:type="dxa"/>
            <w:vAlign w:val="center"/>
          </w:tcPr>
          <w:p w14:paraId="25642750" w14:textId="77777777" w:rsidR="00D353F8" w:rsidRPr="00564DC3" w:rsidRDefault="00D353F8" w:rsidP="00FC5BCF">
            <w:pPr>
              <w:jc w:val="center"/>
              <w:rPr>
                <w:bCs/>
                <w:sz w:val="28"/>
                <w:szCs w:val="28"/>
              </w:rPr>
            </w:pPr>
            <w:r w:rsidRPr="00564DC3">
              <w:rPr>
                <w:bCs/>
                <w:sz w:val="28"/>
                <w:szCs w:val="28"/>
              </w:rPr>
              <w:t>-</w:t>
            </w:r>
          </w:p>
        </w:tc>
        <w:tc>
          <w:tcPr>
            <w:tcW w:w="1418" w:type="dxa"/>
            <w:vAlign w:val="center"/>
          </w:tcPr>
          <w:p w14:paraId="0E44E728" w14:textId="77777777" w:rsidR="00D353F8" w:rsidRPr="00564DC3" w:rsidRDefault="00D353F8" w:rsidP="00FC5BCF">
            <w:pPr>
              <w:jc w:val="center"/>
              <w:rPr>
                <w:bCs/>
                <w:sz w:val="28"/>
                <w:szCs w:val="28"/>
              </w:rPr>
            </w:pPr>
            <w:r w:rsidRPr="00564DC3">
              <w:rPr>
                <w:bCs/>
                <w:sz w:val="28"/>
                <w:szCs w:val="28"/>
              </w:rPr>
              <w:t>-</w:t>
            </w:r>
          </w:p>
        </w:tc>
      </w:tr>
    </w:tbl>
    <w:p w14:paraId="2291EB48" w14:textId="77777777" w:rsidR="00D353F8" w:rsidRDefault="00D353F8" w:rsidP="00D353F8">
      <w:pPr>
        <w:tabs>
          <w:tab w:val="left" w:pos="6315"/>
        </w:tabs>
        <w:rPr>
          <w:sz w:val="28"/>
          <w:szCs w:val="28"/>
        </w:rPr>
      </w:pPr>
    </w:p>
    <w:p w14:paraId="52FBE4B9" w14:textId="77777777" w:rsidR="00D353F8" w:rsidRDefault="00D353F8" w:rsidP="00D353F8">
      <w:pPr>
        <w:tabs>
          <w:tab w:val="left" w:pos="6315"/>
        </w:tabs>
        <w:rPr>
          <w:sz w:val="28"/>
          <w:szCs w:val="28"/>
        </w:rPr>
      </w:pPr>
    </w:p>
    <w:p w14:paraId="2482768F" w14:textId="77777777" w:rsidR="00D353F8" w:rsidRDefault="00D353F8" w:rsidP="00D353F8">
      <w:pPr>
        <w:tabs>
          <w:tab w:val="left" w:pos="6315"/>
        </w:tabs>
        <w:rPr>
          <w:sz w:val="28"/>
          <w:szCs w:val="28"/>
        </w:rPr>
      </w:pPr>
    </w:p>
    <w:p w14:paraId="3C0B0E43" w14:textId="77777777" w:rsidR="00D353F8" w:rsidRDefault="00D353F8" w:rsidP="00D353F8">
      <w:pPr>
        <w:tabs>
          <w:tab w:val="left" w:pos="6315"/>
        </w:tabs>
        <w:rPr>
          <w:sz w:val="28"/>
          <w:szCs w:val="28"/>
        </w:rPr>
        <w:sectPr w:rsidR="00D353F8" w:rsidSect="00D353F8">
          <w:headerReference w:type="default" r:id="rId122"/>
          <w:headerReference w:type="first" r:id="rId123"/>
          <w:pgSz w:w="16838" w:h="11906" w:orient="landscape"/>
          <w:pgMar w:top="1134" w:right="567" w:bottom="567" w:left="1134" w:header="709" w:footer="709" w:gutter="0"/>
          <w:pgNumType w:start="9"/>
          <w:cols w:space="708"/>
          <w:titlePg/>
          <w:docGrid w:linePitch="360"/>
        </w:sectPr>
      </w:pPr>
    </w:p>
    <w:p w14:paraId="0F2EF0AB" w14:textId="77777777" w:rsidR="00D353F8" w:rsidRPr="00EE69C7" w:rsidRDefault="00D353F8" w:rsidP="00D353F8">
      <w:pPr>
        <w:jc w:val="center"/>
        <w:rPr>
          <w:bCs/>
          <w:sz w:val="28"/>
          <w:szCs w:val="28"/>
        </w:rPr>
      </w:pPr>
      <w:r w:rsidRPr="00EE69C7">
        <w:rPr>
          <w:bCs/>
          <w:sz w:val="28"/>
          <w:szCs w:val="28"/>
        </w:rPr>
        <w:t>Раздел 9. Расчет эффективности производственной программы</w:t>
      </w:r>
    </w:p>
    <w:p w14:paraId="16D378CF" w14:textId="77777777" w:rsidR="00D353F8" w:rsidRPr="00EE69C7" w:rsidRDefault="00D353F8" w:rsidP="00D353F8">
      <w:pPr>
        <w:ind w:left="-567"/>
        <w:jc w:val="center"/>
        <w:rPr>
          <w:bCs/>
          <w:sz w:val="28"/>
          <w:szCs w:val="28"/>
        </w:rPr>
      </w:pPr>
    </w:p>
    <w:tbl>
      <w:tblPr>
        <w:tblStyle w:val="ae"/>
        <w:tblW w:w="10488" w:type="dxa"/>
        <w:tblInd w:w="-714" w:type="dxa"/>
        <w:tblLayout w:type="fixed"/>
        <w:tblLook w:val="04A0" w:firstRow="1" w:lastRow="0" w:firstColumn="1" w:lastColumn="0" w:noHBand="0" w:noVBand="1"/>
      </w:tblPr>
      <w:tblGrid>
        <w:gridCol w:w="709"/>
        <w:gridCol w:w="3544"/>
        <w:gridCol w:w="1559"/>
        <w:gridCol w:w="2551"/>
        <w:gridCol w:w="2125"/>
      </w:tblGrid>
      <w:tr w:rsidR="00D353F8" w:rsidRPr="00A73442" w14:paraId="50381BF2" w14:textId="77777777" w:rsidTr="00FC5BCF">
        <w:trPr>
          <w:trHeight w:val="2430"/>
        </w:trPr>
        <w:tc>
          <w:tcPr>
            <w:tcW w:w="709" w:type="dxa"/>
            <w:vAlign w:val="center"/>
          </w:tcPr>
          <w:p w14:paraId="49CE68E0" w14:textId="77777777" w:rsidR="00D353F8" w:rsidRPr="00A73442" w:rsidRDefault="00D353F8" w:rsidP="00FC5BCF">
            <w:pPr>
              <w:jc w:val="center"/>
              <w:rPr>
                <w:bCs/>
                <w:sz w:val="28"/>
                <w:szCs w:val="28"/>
              </w:rPr>
            </w:pPr>
            <w:r w:rsidRPr="00A73442">
              <w:rPr>
                <w:bCs/>
                <w:sz w:val="28"/>
                <w:szCs w:val="28"/>
              </w:rPr>
              <w:t>№ п/п</w:t>
            </w:r>
          </w:p>
        </w:tc>
        <w:tc>
          <w:tcPr>
            <w:tcW w:w="3544" w:type="dxa"/>
            <w:vAlign w:val="center"/>
          </w:tcPr>
          <w:p w14:paraId="0E9A44C0" w14:textId="77777777" w:rsidR="00D353F8" w:rsidRPr="00A73442" w:rsidRDefault="00D353F8" w:rsidP="00FC5BCF">
            <w:pPr>
              <w:jc w:val="center"/>
              <w:rPr>
                <w:bCs/>
                <w:sz w:val="28"/>
                <w:szCs w:val="28"/>
              </w:rPr>
            </w:pPr>
            <w:r w:rsidRPr="00A73442">
              <w:rPr>
                <w:bCs/>
                <w:sz w:val="28"/>
                <w:szCs w:val="28"/>
              </w:rPr>
              <w:t>Наименование показателя</w:t>
            </w:r>
          </w:p>
        </w:tc>
        <w:tc>
          <w:tcPr>
            <w:tcW w:w="1559" w:type="dxa"/>
            <w:vAlign w:val="center"/>
          </w:tcPr>
          <w:p w14:paraId="4F4C3864" w14:textId="77777777" w:rsidR="00D353F8" w:rsidRPr="00A73442" w:rsidRDefault="00D353F8" w:rsidP="00FC5BCF">
            <w:pPr>
              <w:jc w:val="center"/>
              <w:rPr>
                <w:bCs/>
                <w:sz w:val="28"/>
                <w:szCs w:val="28"/>
              </w:rPr>
            </w:pPr>
            <w:r w:rsidRPr="00A73442">
              <w:rPr>
                <w:bCs/>
                <w:sz w:val="28"/>
                <w:szCs w:val="28"/>
              </w:rPr>
              <w:t>Значение показателя в базовом периоде    20</w:t>
            </w:r>
            <w:r>
              <w:rPr>
                <w:bCs/>
                <w:sz w:val="28"/>
                <w:szCs w:val="28"/>
              </w:rPr>
              <w:t>25</w:t>
            </w:r>
            <w:r w:rsidRPr="00A73442">
              <w:rPr>
                <w:bCs/>
                <w:sz w:val="28"/>
                <w:szCs w:val="28"/>
              </w:rPr>
              <w:t xml:space="preserve"> год</w:t>
            </w:r>
          </w:p>
        </w:tc>
        <w:tc>
          <w:tcPr>
            <w:tcW w:w="2551" w:type="dxa"/>
            <w:vAlign w:val="center"/>
          </w:tcPr>
          <w:p w14:paraId="3A1C2879" w14:textId="77777777" w:rsidR="00D353F8" w:rsidRPr="00A73442" w:rsidRDefault="00D353F8" w:rsidP="00FC5BCF">
            <w:pPr>
              <w:jc w:val="center"/>
              <w:rPr>
                <w:bCs/>
                <w:sz w:val="28"/>
                <w:szCs w:val="28"/>
              </w:rPr>
            </w:pPr>
            <w:r w:rsidRPr="00A73442">
              <w:rPr>
                <w:bCs/>
                <w:sz w:val="28"/>
                <w:szCs w:val="28"/>
              </w:rPr>
              <w:t xml:space="preserve">Планируемое значение показателя по итогам реализации производственной программы                  </w:t>
            </w:r>
            <w:r w:rsidRPr="00F06250">
              <w:rPr>
                <w:bCs/>
                <w:sz w:val="28"/>
                <w:szCs w:val="28"/>
              </w:rPr>
              <w:t>2028</w:t>
            </w:r>
            <w:r w:rsidRPr="00BB3FD9">
              <w:rPr>
                <w:bCs/>
                <w:color w:val="FF0000"/>
                <w:sz w:val="28"/>
                <w:szCs w:val="28"/>
              </w:rPr>
              <w:t xml:space="preserve"> </w:t>
            </w:r>
            <w:r w:rsidRPr="00A73442">
              <w:rPr>
                <w:bCs/>
                <w:sz w:val="28"/>
                <w:szCs w:val="28"/>
              </w:rPr>
              <w:t>год</w:t>
            </w:r>
          </w:p>
        </w:tc>
        <w:tc>
          <w:tcPr>
            <w:tcW w:w="2125" w:type="dxa"/>
            <w:vAlign w:val="center"/>
          </w:tcPr>
          <w:p w14:paraId="6549831F" w14:textId="77777777" w:rsidR="00D353F8" w:rsidRPr="00A73442" w:rsidRDefault="00D353F8" w:rsidP="00FC5BCF">
            <w:pPr>
              <w:jc w:val="center"/>
              <w:rPr>
                <w:bCs/>
                <w:sz w:val="28"/>
                <w:szCs w:val="28"/>
              </w:rPr>
            </w:pPr>
            <w:r w:rsidRPr="00A73442">
              <w:rPr>
                <w:bCs/>
                <w:sz w:val="28"/>
                <w:szCs w:val="28"/>
              </w:rPr>
              <w:t xml:space="preserve">Эффективность </w:t>
            </w:r>
            <w:proofErr w:type="spellStart"/>
            <w:proofErr w:type="gramStart"/>
            <w:r w:rsidRPr="00A73442">
              <w:rPr>
                <w:bCs/>
                <w:sz w:val="28"/>
                <w:szCs w:val="28"/>
              </w:rPr>
              <w:t>производствен</w:t>
            </w:r>
            <w:proofErr w:type="spellEnd"/>
            <w:r w:rsidRPr="00A73442">
              <w:rPr>
                <w:bCs/>
                <w:sz w:val="28"/>
                <w:szCs w:val="28"/>
              </w:rPr>
              <w:t>-ной</w:t>
            </w:r>
            <w:proofErr w:type="gramEnd"/>
            <w:r w:rsidRPr="00A73442">
              <w:rPr>
                <w:bCs/>
                <w:sz w:val="28"/>
                <w:szCs w:val="28"/>
              </w:rPr>
              <w:t xml:space="preserve"> программы, тыс. руб.</w:t>
            </w:r>
          </w:p>
        </w:tc>
      </w:tr>
      <w:tr w:rsidR="00D353F8" w:rsidRPr="00A73442" w14:paraId="4716DCD5" w14:textId="77777777" w:rsidTr="00FC5BCF">
        <w:trPr>
          <w:trHeight w:val="451"/>
        </w:trPr>
        <w:tc>
          <w:tcPr>
            <w:tcW w:w="709" w:type="dxa"/>
          </w:tcPr>
          <w:p w14:paraId="1394EB08" w14:textId="77777777" w:rsidR="00D353F8" w:rsidRPr="00A73442" w:rsidRDefault="00D353F8" w:rsidP="00FC5BCF">
            <w:pPr>
              <w:jc w:val="center"/>
              <w:rPr>
                <w:bCs/>
                <w:sz w:val="28"/>
                <w:szCs w:val="28"/>
              </w:rPr>
            </w:pPr>
            <w:r w:rsidRPr="00A73442">
              <w:rPr>
                <w:bCs/>
                <w:sz w:val="28"/>
                <w:szCs w:val="28"/>
              </w:rPr>
              <w:t>1</w:t>
            </w:r>
          </w:p>
        </w:tc>
        <w:tc>
          <w:tcPr>
            <w:tcW w:w="3544" w:type="dxa"/>
          </w:tcPr>
          <w:p w14:paraId="53095CC2" w14:textId="77777777" w:rsidR="00D353F8" w:rsidRPr="00A73442" w:rsidRDefault="00D353F8" w:rsidP="00FC5BCF">
            <w:pPr>
              <w:jc w:val="center"/>
              <w:rPr>
                <w:bCs/>
                <w:sz w:val="28"/>
                <w:szCs w:val="28"/>
              </w:rPr>
            </w:pPr>
            <w:r w:rsidRPr="00A73442">
              <w:rPr>
                <w:bCs/>
                <w:sz w:val="28"/>
                <w:szCs w:val="28"/>
              </w:rPr>
              <w:t>2</w:t>
            </w:r>
          </w:p>
        </w:tc>
        <w:tc>
          <w:tcPr>
            <w:tcW w:w="1559" w:type="dxa"/>
          </w:tcPr>
          <w:p w14:paraId="293869ED" w14:textId="77777777" w:rsidR="00D353F8" w:rsidRPr="00A73442" w:rsidRDefault="00D353F8" w:rsidP="00FC5BCF">
            <w:pPr>
              <w:jc w:val="center"/>
              <w:rPr>
                <w:bCs/>
                <w:sz w:val="28"/>
                <w:szCs w:val="28"/>
              </w:rPr>
            </w:pPr>
            <w:r w:rsidRPr="00A73442">
              <w:rPr>
                <w:bCs/>
                <w:sz w:val="28"/>
                <w:szCs w:val="28"/>
              </w:rPr>
              <w:t>3</w:t>
            </w:r>
          </w:p>
        </w:tc>
        <w:tc>
          <w:tcPr>
            <w:tcW w:w="2551" w:type="dxa"/>
          </w:tcPr>
          <w:p w14:paraId="74446EB4" w14:textId="77777777" w:rsidR="00D353F8" w:rsidRPr="00A73442" w:rsidRDefault="00D353F8" w:rsidP="00FC5BCF">
            <w:pPr>
              <w:jc w:val="center"/>
              <w:rPr>
                <w:bCs/>
                <w:sz w:val="28"/>
                <w:szCs w:val="28"/>
              </w:rPr>
            </w:pPr>
            <w:r w:rsidRPr="00A73442">
              <w:rPr>
                <w:bCs/>
                <w:sz w:val="28"/>
                <w:szCs w:val="28"/>
              </w:rPr>
              <w:t>4</w:t>
            </w:r>
          </w:p>
        </w:tc>
        <w:tc>
          <w:tcPr>
            <w:tcW w:w="2125" w:type="dxa"/>
          </w:tcPr>
          <w:p w14:paraId="0057E5C8" w14:textId="77777777" w:rsidR="00D353F8" w:rsidRPr="00A73442" w:rsidRDefault="00D353F8" w:rsidP="00FC5BCF">
            <w:pPr>
              <w:jc w:val="center"/>
              <w:rPr>
                <w:bCs/>
                <w:sz w:val="28"/>
                <w:szCs w:val="28"/>
              </w:rPr>
            </w:pPr>
            <w:r w:rsidRPr="00A73442">
              <w:rPr>
                <w:bCs/>
                <w:sz w:val="28"/>
                <w:szCs w:val="28"/>
              </w:rPr>
              <w:t>5</w:t>
            </w:r>
          </w:p>
        </w:tc>
      </w:tr>
      <w:tr w:rsidR="00D353F8" w:rsidRPr="007A705C" w14:paraId="754EAD64" w14:textId="77777777" w:rsidTr="00FC5BCF">
        <w:trPr>
          <w:trHeight w:val="697"/>
        </w:trPr>
        <w:tc>
          <w:tcPr>
            <w:tcW w:w="10488" w:type="dxa"/>
            <w:gridSpan w:val="5"/>
            <w:vAlign w:val="center"/>
          </w:tcPr>
          <w:p w14:paraId="5322B38B" w14:textId="77777777" w:rsidR="00D353F8" w:rsidRPr="00A73442" w:rsidRDefault="00D353F8">
            <w:pPr>
              <w:pStyle w:val="a7"/>
              <w:numPr>
                <w:ilvl w:val="0"/>
                <w:numId w:val="6"/>
              </w:numPr>
              <w:jc w:val="center"/>
              <w:rPr>
                <w:bCs/>
                <w:sz w:val="28"/>
                <w:szCs w:val="28"/>
              </w:rPr>
            </w:pPr>
            <w:r>
              <w:rPr>
                <w:bCs/>
                <w:color w:val="000000"/>
                <w:sz w:val="28"/>
                <w:szCs w:val="28"/>
              </w:rPr>
              <w:t>Показатели надежности и бесперебойности водоотведения</w:t>
            </w:r>
          </w:p>
        </w:tc>
      </w:tr>
      <w:tr w:rsidR="00D353F8" w:rsidRPr="007A705C" w14:paraId="5AEF0D45" w14:textId="77777777" w:rsidTr="00FC5BCF">
        <w:trPr>
          <w:trHeight w:val="1427"/>
        </w:trPr>
        <w:tc>
          <w:tcPr>
            <w:tcW w:w="709" w:type="dxa"/>
            <w:vAlign w:val="center"/>
          </w:tcPr>
          <w:p w14:paraId="665EC39F" w14:textId="77777777" w:rsidR="00D353F8" w:rsidRPr="00A73442" w:rsidRDefault="00D353F8" w:rsidP="00FC5BCF">
            <w:pPr>
              <w:jc w:val="center"/>
              <w:rPr>
                <w:bCs/>
                <w:sz w:val="28"/>
                <w:szCs w:val="28"/>
              </w:rPr>
            </w:pPr>
            <w:r w:rsidRPr="00A73442">
              <w:rPr>
                <w:bCs/>
                <w:sz w:val="28"/>
                <w:szCs w:val="28"/>
              </w:rPr>
              <w:t>1.1.</w:t>
            </w:r>
          </w:p>
        </w:tc>
        <w:tc>
          <w:tcPr>
            <w:tcW w:w="3544" w:type="dxa"/>
            <w:vAlign w:val="center"/>
          </w:tcPr>
          <w:p w14:paraId="5C8392FC" w14:textId="77777777" w:rsidR="00D353F8" w:rsidRPr="00A73442" w:rsidRDefault="00D353F8" w:rsidP="00FC5BCF">
            <w:pPr>
              <w:rPr>
                <w:sz w:val="22"/>
                <w:szCs w:val="22"/>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EAAC0C9" w14:textId="77777777" w:rsidR="00D353F8" w:rsidRPr="002D6458" w:rsidRDefault="00D353F8" w:rsidP="00FC5BCF">
            <w:pPr>
              <w:jc w:val="center"/>
              <w:rPr>
                <w:bCs/>
                <w:sz w:val="28"/>
                <w:szCs w:val="28"/>
              </w:rPr>
            </w:pPr>
            <w:r w:rsidRPr="002D6458">
              <w:rPr>
                <w:bCs/>
                <w:sz w:val="28"/>
                <w:szCs w:val="28"/>
              </w:rPr>
              <w:t>0</w:t>
            </w:r>
          </w:p>
        </w:tc>
        <w:tc>
          <w:tcPr>
            <w:tcW w:w="2551" w:type="dxa"/>
            <w:vAlign w:val="center"/>
          </w:tcPr>
          <w:p w14:paraId="37B2C6CC" w14:textId="77777777" w:rsidR="00D353F8" w:rsidRPr="002D6458" w:rsidRDefault="00D353F8" w:rsidP="00FC5BCF">
            <w:pPr>
              <w:jc w:val="center"/>
              <w:rPr>
                <w:bCs/>
                <w:sz w:val="28"/>
                <w:szCs w:val="28"/>
              </w:rPr>
            </w:pPr>
            <w:r w:rsidRPr="002D6458">
              <w:rPr>
                <w:bCs/>
                <w:sz w:val="28"/>
                <w:szCs w:val="28"/>
              </w:rPr>
              <w:t>0</w:t>
            </w:r>
          </w:p>
        </w:tc>
        <w:tc>
          <w:tcPr>
            <w:tcW w:w="2125" w:type="dxa"/>
            <w:vAlign w:val="center"/>
          </w:tcPr>
          <w:p w14:paraId="6081498A" w14:textId="77777777" w:rsidR="00D353F8" w:rsidRPr="00A73442" w:rsidRDefault="00D353F8" w:rsidP="00FC5BCF">
            <w:pPr>
              <w:jc w:val="center"/>
              <w:rPr>
                <w:bCs/>
                <w:sz w:val="28"/>
                <w:szCs w:val="28"/>
              </w:rPr>
            </w:pPr>
            <w:r w:rsidRPr="00A73442">
              <w:rPr>
                <w:bCs/>
                <w:sz w:val="28"/>
                <w:szCs w:val="28"/>
              </w:rPr>
              <w:t>-</w:t>
            </w:r>
          </w:p>
        </w:tc>
      </w:tr>
      <w:tr w:rsidR="00D353F8" w:rsidRPr="007A705C" w14:paraId="7BFA38F0" w14:textId="77777777" w:rsidTr="00FC5BCF">
        <w:trPr>
          <w:trHeight w:val="812"/>
        </w:trPr>
        <w:tc>
          <w:tcPr>
            <w:tcW w:w="10488" w:type="dxa"/>
            <w:gridSpan w:val="5"/>
            <w:vAlign w:val="center"/>
          </w:tcPr>
          <w:p w14:paraId="1FDCFD9D" w14:textId="77777777" w:rsidR="00D353F8" w:rsidRPr="002D6458" w:rsidRDefault="00D353F8">
            <w:pPr>
              <w:pStyle w:val="a7"/>
              <w:numPr>
                <w:ilvl w:val="0"/>
                <w:numId w:val="6"/>
              </w:numPr>
              <w:jc w:val="center"/>
              <w:rPr>
                <w:bCs/>
                <w:sz w:val="28"/>
                <w:szCs w:val="28"/>
              </w:rPr>
            </w:pPr>
            <w:r w:rsidRPr="002D6458">
              <w:rPr>
                <w:bCs/>
                <w:sz w:val="28"/>
                <w:szCs w:val="28"/>
              </w:rPr>
              <w:t>Показатели качества очистки сточных вод</w:t>
            </w:r>
          </w:p>
        </w:tc>
      </w:tr>
      <w:tr w:rsidR="00D353F8" w:rsidRPr="007A705C" w14:paraId="5C589C36" w14:textId="77777777" w:rsidTr="00FC5BCF">
        <w:trPr>
          <w:trHeight w:val="1954"/>
        </w:trPr>
        <w:tc>
          <w:tcPr>
            <w:tcW w:w="709" w:type="dxa"/>
            <w:vAlign w:val="center"/>
          </w:tcPr>
          <w:p w14:paraId="49674546" w14:textId="77777777" w:rsidR="00D353F8" w:rsidRPr="00A73442" w:rsidRDefault="00D353F8" w:rsidP="00FC5BCF">
            <w:pPr>
              <w:jc w:val="center"/>
              <w:rPr>
                <w:bCs/>
                <w:sz w:val="28"/>
                <w:szCs w:val="28"/>
              </w:rPr>
            </w:pPr>
            <w:r w:rsidRPr="00A73442">
              <w:rPr>
                <w:bCs/>
                <w:sz w:val="28"/>
                <w:szCs w:val="28"/>
              </w:rPr>
              <w:t>2.1.</w:t>
            </w:r>
          </w:p>
        </w:tc>
        <w:tc>
          <w:tcPr>
            <w:tcW w:w="3544" w:type="dxa"/>
            <w:vAlign w:val="center"/>
          </w:tcPr>
          <w:p w14:paraId="19D97276" w14:textId="77777777" w:rsidR="00D353F8" w:rsidRPr="00A73442" w:rsidRDefault="00D353F8" w:rsidP="00FC5BCF">
            <w:pPr>
              <w:rPr>
                <w:bCs/>
                <w:sz w:val="28"/>
                <w:szCs w:val="28"/>
              </w:rPr>
            </w:pPr>
            <w:r w:rsidRPr="006618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608DF26" w14:textId="77777777" w:rsidR="00D353F8" w:rsidRPr="002D6458" w:rsidRDefault="00D353F8" w:rsidP="00FC5BCF">
            <w:pPr>
              <w:jc w:val="center"/>
              <w:rPr>
                <w:bCs/>
                <w:sz w:val="28"/>
                <w:szCs w:val="28"/>
              </w:rPr>
            </w:pPr>
            <w:r w:rsidRPr="002D6458">
              <w:rPr>
                <w:bCs/>
                <w:sz w:val="28"/>
                <w:szCs w:val="28"/>
              </w:rPr>
              <w:t>100</w:t>
            </w:r>
          </w:p>
        </w:tc>
        <w:tc>
          <w:tcPr>
            <w:tcW w:w="2551" w:type="dxa"/>
            <w:vAlign w:val="center"/>
          </w:tcPr>
          <w:p w14:paraId="5D659D2E" w14:textId="77777777" w:rsidR="00D353F8" w:rsidRPr="002D6458" w:rsidRDefault="00D353F8" w:rsidP="00FC5BCF">
            <w:pPr>
              <w:jc w:val="center"/>
              <w:rPr>
                <w:bCs/>
                <w:sz w:val="28"/>
                <w:szCs w:val="28"/>
              </w:rPr>
            </w:pPr>
            <w:r w:rsidRPr="002D6458">
              <w:rPr>
                <w:bCs/>
                <w:sz w:val="28"/>
                <w:szCs w:val="28"/>
              </w:rPr>
              <w:t>100</w:t>
            </w:r>
          </w:p>
        </w:tc>
        <w:tc>
          <w:tcPr>
            <w:tcW w:w="2125" w:type="dxa"/>
            <w:vAlign w:val="center"/>
          </w:tcPr>
          <w:p w14:paraId="1E4BC887" w14:textId="77777777" w:rsidR="00D353F8" w:rsidRPr="00A73442" w:rsidRDefault="00D353F8" w:rsidP="00FC5BCF">
            <w:pPr>
              <w:jc w:val="center"/>
              <w:rPr>
                <w:bCs/>
                <w:sz w:val="28"/>
                <w:szCs w:val="28"/>
              </w:rPr>
            </w:pPr>
            <w:r w:rsidRPr="00A73442">
              <w:rPr>
                <w:bCs/>
                <w:sz w:val="28"/>
                <w:szCs w:val="28"/>
              </w:rPr>
              <w:t>-</w:t>
            </w:r>
          </w:p>
        </w:tc>
      </w:tr>
      <w:tr w:rsidR="00D353F8" w:rsidRPr="007A705C" w14:paraId="6407D6F9" w14:textId="77777777" w:rsidTr="00FC5BCF">
        <w:trPr>
          <w:trHeight w:val="1960"/>
        </w:trPr>
        <w:tc>
          <w:tcPr>
            <w:tcW w:w="709" w:type="dxa"/>
            <w:vAlign w:val="center"/>
          </w:tcPr>
          <w:p w14:paraId="4E6DB429" w14:textId="77777777" w:rsidR="00D353F8" w:rsidRPr="00A73442" w:rsidRDefault="00D353F8" w:rsidP="00FC5BCF">
            <w:pPr>
              <w:jc w:val="center"/>
              <w:rPr>
                <w:bCs/>
                <w:sz w:val="28"/>
                <w:szCs w:val="28"/>
              </w:rPr>
            </w:pPr>
            <w:r>
              <w:rPr>
                <w:bCs/>
                <w:sz w:val="28"/>
                <w:szCs w:val="28"/>
              </w:rPr>
              <w:t>2.2.</w:t>
            </w:r>
          </w:p>
        </w:tc>
        <w:tc>
          <w:tcPr>
            <w:tcW w:w="3544" w:type="dxa"/>
          </w:tcPr>
          <w:p w14:paraId="61A55BFD" w14:textId="77777777" w:rsidR="00D353F8" w:rsidRPr="00A73442" w:rsidRDefault="00D353F8" w:rsidP="00FC5BCF">
            <w:pPr>
              <w:rPr>
                <w:bCs/>
                <w:sz w:val="28"/>
                <w:szCs w:val="28"/>
              </w:rPr>
            </w:pPr>
            <w:r w:rsidRPr="006618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FC6E39C" w14:textId="77777777" w:rsidR="00D353F8" w:rsidRPr="002D6458" w:rsidRDefault="00D353F8" w:rsidP="00FC5BCF">
            <w:pPr>
              <w:jc w:val="center"/>
              <w:rPr>
                <w:bCs/>
                <w:sz w:val="28"/>
                <w:szCs w:val="28"/>
              </w:rPr>
            </w:pPr>
            <w:r w:rsidRPr="002D6458">
              <w:rPr>
                <w:bCs/>
                <w:sz w:val="28"/>
                <w:szCs w:val="28"/>
              </w:rPr>
              <w:t>-</w:t>
            </w:r>
          </w:p>
        </w:tc>
        <w:tc>
          <w:tcPr>
            <w:tcW w:w="2551" w:type="dxa"/>
            <w:vAlign w:val="center"/>
          </w:tcPr>
          <w:p w14:paraId="2C16A453" w14:textId="77777777" w:rsidR="00D353F8" w:rsidRPr="002D6458" w:rsidRDefault="00D353F8" w:rsidP="00FC5BCF">
            <w:pPr>
              <w:jc w:val="center"/>
              <w:rPr>
                <w:bCs/>
                <w:sz w:val="28"/>
                <w:szCs w:val="28"/>
              </w:rPr>
            </w:pPr>
            <w:r w:rsidRPr="002D6458">
              <w:rPr>
                <w:bCs/>
                <w:sz w:val="28"/>
                <w:szCs w:val="28"/>
              </w:rPr>
              <w:t>-</w:t>
            </w:r>
          </w:p>
        </w:tc>
        <w:tc>
          <w:tcPr>
            <w:tcW w:w="2125" w:type="dxa"/>
            <w:vAlign w:val="center"/>
          </w:tcPr>
          <w:p w14:paraId="7BAAD705" w14:textId="77777777" w:rsidR="00D353F8" w:rsidRPr="00A73442" w:rsidRDefault="00D353F8" w:rsidP="00FC5BCF">
            <w:pPr>
              <w:jc w:val="center"/>
              <w:rPr>
                <w:bCs/>
                <w:sz w:val="28"/>
                <w:szCs w:val="28"/>
              </w:rPr>
            </w:pPr>
            <w:r>
              <w:rPr>
                <w:bCs/>
                <w:sz w:val="28"/>
                <w:szCs w:val="28"/>
              </w:rPr>
              <w:t>-</w:t>
            </w:r>
          </w:p>
        </w:tc>
      </w:tr>
      <w:tr w:rsidR="00D353F8" w:rsidRPr="007A705C" w14:paraId="5870A057" w14:textId="77777777" w:rsidTr="00FC5BCF">
        <w:trPr>
          <w:trHeight w:val="2982"/>
        </w:trPr>
        <w:tc>
          <w:tcPr>
            <w:tcW w:w="709" w:type="dxa"/>
            <w:vAlign w:val="center"/>
          </w:tcPr>
          <w:p w14:paraId="1BCEE78D" w14:textId="77777777" w:rsidR="00D353F8" w:rsidRPr="00A73442" w:rsidRDefault="00D353F8" w:rsidP="00FC5BCF">
            <w:pPr>
              <w:jc w:val="center"/>
              <w:rPr>
                <w:bCs/>
                <w:sz w:val="28"/>
                <w:szCs w:val="28"/>
              </w:rPr>
            </w:pPr>
            <w:r>
              <w:rPr>
                <w:bCs/>
                <w:sz w:val="28"/>
                <w:szCs w:val="28"/>
              </w:rPr>
              <w:t>2.3.</w:t>
            </w:r>
          </w:p>
        </w:tc>
        <w:tc>
          <w:tcPr>
            <w:tcW w:w="3544" w:type="dxa"/>
          </w:tcPr>
          <w:p w14:paraId="6B95BE92" w14:textId="77777777" w:rsidR="00D353F8" w:rsidRPr="00A73442" w:rsidRDefault="00D353F8" w:rsidP="00FC5BCF">
            <w:pPr>
              <w:rPr>
                <w:bCs/>
                <w:sz w:val="28"/>
                <w:szCs w:val="28"/>
              </w:rPr>
            </w:pPr>
            <w:r w:rsidRPr="006618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ABCE9A3" w14:textId="77777777" w:rsidR="00D353F8" w:rsidRPr="002D6458" w:rsidRDefault="00D353F8" w:rsidP="00FC5BCF">
            <w:pPr>
              <w:jc w:val="center"/>
              <w:rPr>
                <w:bCs/>
                <w:sz w:val="28"/>
                <w:szCs w:val="28"/>
              </w:rPr>
            </w:pPr>
            <w:r w:rsidRPr="002D6458">
              <w:rPr>
                <w:bCs/>
                <w:sz w:val="28"/>
                <w:szCs w:val="28"/>
              </w:rPr>
              <w:t>-</w:t>
            </w:r>
          </w:p>
        </w:tc>
        <w:tc>
          <w:tcPr>
            <w:tcW w:w="2551" w:type="dxa"/>
            <w:vAlign w:val="center"/>
          </w:tcPr>
          <w:p w14:paraId="6C5C0321" w14:textId="77777777" w:rsidR="00D353F8" w:rsidRPr="002D6458" w:rsidRDefault="00D353F8" w:rsidP="00FC5BCF">
            <w:pPr>
              <w:jc w:val="center"/>
              <w:rPr>
                <w:bCs/>
                <w:sz w:val="28"/>
                <w:szCs w:val="28"/>
              </w:rPr>
            </w:pPr>
            <w:r w:rsidRPr="002D6458">
              <w:rPr>
                <w:bCs/>
                <w:sz w:val="28"/>
                <w:szCs w:val="28"/>
              </w:rPr>
              <w:t>-</w:t>
            </w:r>
          </w:p>
        </w:tc>
        <w:tc>
          <w:tcPr>
            <w:tcW w:w="2125" w:type="dxa"/>
            <w:vAlign w:val="center"/>
          </w:tcPr>
          <w:p w14:paraId="20F0FEED" w14:textId="77777777" w:rsidR="00D353F8" w:rsidRPr="00A73442" w:rsidRDefault="00D353F8" w:rsidP="00FC5BCF">
            <w:pPr>
              <w:jc w:val="center"/>
              <w:rPr>
                <w:bCs/>
                <w:sz w:val="28"/>
                <w:szCs w:val="28"/>
              </w:rPr>
            </w:pPr>
            <w:r>
              <w:rPr>
                <w:bCs/>
                <w:sz w:val="28"/>
                <w:szCs w:val="28"/>
              </w:rPr>
              <w:t>-</w:t>
            </w:r>
          </w:p>
        </w:tc>
      </w:tr>
      <w:tr w:rsidR="00D353F8" w:rsidRPr="007A705C" w14:paraId="4229998F" w14:textId="77777777" w:rsidTr="00FC5BCF">
        <w:trPr>
          <w:trHeight w:val="982"/>
        </w:trPr>
        <w:tc>
          <w:tcPr>
            <w:tcW w:w="10488" w:type="dxa"/>
            <w:gridSpan w:val="5"/>
            <w:vAlign w:val="center"/>
          </w:tcPr>
          <w:p w14:paraId="73C40610" w14:textId="77777777" w:rsidR="00D353F8" w:rsidRPr="00A73442" w:rsidRDefault="00D353F8">
            <w:pPr>
              <w:pStyle w:val="a7"/>
              <w:numPr>
                <w:ilvl w:val="0"/>
                <w:numId w:val="6"/>
              </w:numPr>
              <w:jc w:val="center"/>
              <w:rPr>
                <w:bCs/>
                <w:sz w:val="28"/>
                <w:szCs w:val="28"/>
              </w:rPr>
            </w:pPr>
            <w:r w:rsidRPr="00A73442">
              <w:rPr>
                <w:bCs/>
                <w:sz w:val="28"/>
                <w:szCs w:val="28"/>
              </w:rPr>
              <w:t>Показатели энергетической эффективности использования ресурсов</w:t>
            </w:r>
          </w:p>
        </w:tc>
      </w:tr>
      <w:tr w:rsidR="00D353F8" w:rsidRPr="007A705C" w14:paraId="5C9F8AF9" w14:textId="77777777" w:rsidTr="00FC5BCF">
        <w:trPr>
          <w:trHeight w:val="563"/>
        </w:trPr>
        <w:tc>
          <w:tcPr>
            <w:tcW w:w="709" w:type="dxa"/>
            <w:vAlign w:val="center"/>
          </w:tcPr>
          <w:p w14:paraId="50F4E5A1" w14:textId="77777777" w:rsidR="00D353F8" w:rsidRPr="001C12D5" w:rsidRDefault="00D353F8" w:rsidP="00FC5BCF">
            <w:pPr>
              <w:jc w:val="center"/>
              <w:rPr>
                <w:bCs/>
                <w:sz w:val="28"/>
                <w:szCs w:val="28"/>
              </w:rPr>
            </w:pPr>
            <w:r w:rsidRPr="001C12D5">
              <w:rPr>
                <w:bCs/>
                <w:sz w:val="28"/>
                <w:szCs w:val="28"/>
              </w:rPr>
              <w:t>1</w:t>
            </w:r>
          </w:p>
        </w:tc>
        <w:tc>
          <w:tcPr>
            <w:tcW w:w="3544" w:type="dxa"/>
            <w:vAlign w:val="center"/>
          </w:tcPr>
          <w:p w14:paraId="5E1A33CB" w14:textId="77777777" w:rsidR="00D353F8" w:rsidRPr="001C12D5" w:rsidRDefault="00D353F8" w:rsidP="00FC5BCF">
            <w:pPr>
              <w:jc w:val="center"/>
              <w:rPr>
                <w:bCs/>
                <w:sz w:val="28"/>
                <w:szCs w:val="28"/>
              </w:rPr>
            </w:pPr>
            <w:r w:rsidRPr="001C12D5">
              <w:rPr>
                <w:bCs/>
                <w:sz w:val="28"/>
                <w:szCs w:val="28"/>
              </w:rPr>
              <w:t>2</w:t>
            </w:r>
          </w:p>
        </w:tc>
        <w:tc>
          <w:tcPr>
            <w:tcW w:w="1559" w:type="dxa"/>
            <w:vAlign w:val="center"/>
          </w:tcPr>
          <w:p w14:paraId="2E41D893" w14:textId="77777777" w:rsidR="00D353F8" w:rsidRPr="001C12D5" w:rsidRDefault="00D353F8" w:rsidP="00FC5BCF">
            <w:pPr>
              <w:jc w:val="center"/>
              <w:rPr>
                <w:bCs/>
                <w:sz w:val="28"/>
                <w:szCs w:val="28"/>
              </w:rPr>
            </w:pPr>
            <w:r w:rsidRPr="001C12D5">
              <w:rPr>
                <w:bCs/>
                <w:sz w:val="28"/>
                <w:szCs w:val="28"/>
              </w:rPr>
              <w:t>3</w:t>
            </w:r>
          </w:p>
        </w:tc>
        <w:tc>
          <w:tcPr>
            <w:tcW w:w="2551" w:type="dxa"/>
            <w:vAlign w:val="center"/>
          </w:tcPr>
          <w:p w14:paraId="2F1E5379" w14:textId="77777777" w:rsidR="00D353F8" w:rsidRPr="001C12D5" w:rsidRDefault="00D353F8" w:rsidP="00FC5BCF">
            <w:pPr>
              <w:jc w:val="center"/>
              <w:rPr>
                <w:bCs/>
                <w:sz w:val="28"/>
                <w:szCs w:val="28"/>
              </w:rPr>
            </w:pPr>
            <w:r w:rsidRPr="001C12D5">
              <w:rPr>
                <w:bCs/>
                <w:sz w:val="28"/>
                <w:szCs w:val="28"/>
              </w:rPr>
              <w:t>4</w:t>
            </w:r>
          </w:p>
        </w:tc>
        <w:tc>
          <w:tcPr>
            <w:tcW w:w="2125" w:type="dxa"/>
            <w:vAlign w:val="center"/>
          </w:tcPr>
          <w:p w14:paraId="39751B27" w14:textId="77777777" w:rsidR="00D353F8" w:rsidRPr="00A73442" w:rsidRDefault="00D353F8" w:rsidP="00FC5BCF">
            <w:pPr>
              <w:jc w:val="center"/>
              <w:rPr>
                <w:bCs/>
                <w:sz w:val="28"/>
                <w:szCs w:val="28"/>
              </w:rPr>
            </w:pPr>
            <w:r>
              <w:rPr>
                <w:bCs/>
                <w:sz w:val="28"/>
                <w:szCs w:val="28"/>
              </w:rPr>
              <w:t>5</w:t>
            </w:r>
          </w:p>
        </w:tc>
      </w:tr>
      <w:tr w:rsidR="00D353F8" w:rsidRPr="007A705C" w14:paraId="66A2B663" w14:textId="77777777" w:rsidTr="00FC5BCF">
        <w:trPr>
          <w:trHeight w:val="1980"/>
        </w:trPr>
        <w:tc>
          <w:tcPr>
            <w:tcW w:w="709" w:type="dxa"/>
            <w:vAlign w:val="center"/>
          </w:tcPr>
          <w:p w14:paraId="6FA34A32" w14:textId="77777777" w:rsidR="00D353F8" w:rsidRPr="00A73442" w:rsidRDefault="00D353F8" w:rsidP="00FC5BCF">
            <w:pPr>
              <w:jc w:val="center"/>
              <w:rPr>
                <w:bCs/>
                <w:sz w:val="28"/>
                <w:szCs w:val="28"/>
              </w:rPr>
            </w:pPr>
            <w:r w:rsidRPr="00A73442">
              <w:rPr>
                <w:bCs/>
                <w:sz w:val="28"/>
                <w:szCs w:val="28"/>
              </w:rPr>
              <w:t>3.1.</w:t>
            </w:r>
          </w:p>
        </w:tc>
        <w:tc>
          <w:tcPr>
            <w:tcW w:w="3544" w:type="dxa"/>
            <w:vAlign w:val="center"/>
          </w:tcPr>
          <w:p w14:paraId="666254E6" w14:textId="77777777" w:rsidR="00D353F8" w:rsidRPr="00661845" w:rsidRDefault="00D353F8" w:rsidP="00FC5BCF">
            <w:pPr>
              <w:rPr>
                <w:sz w:val="22"/>
                <w:szCs w:val="22"/>
              </w:rPr>
            </w:pPr>
            <w:r w:rsidRPr="006618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очистке сточных вод</w:t>
            </w:r>
          </w:p>
        </w:tc>
        <w:tc>
          <w:tcPr>
            <w:tcW w:w="1559" w:type="dxa"/>
            <w:vAlign w:val="center"/>
          </w:tcPr>
          <w:p w14:paraId="655FFBC1" w14:textId="77777777" w:rsidR="00D353F8" w:rsidRPr="00D0714B" w:rsidRDefault="00D353F8" w:rsidP="00FC5BCF">
            <w:pPr>
              <w:jc w:val="center"/>
              <w:rPr>
                <w:bCs/>
                <w:sz w:val="28"/>
                <w:szCs w:val="28"/>
              </w:rPr>
            </w:pPr>
            <w:r w:rsidRPr="00D0714B">
              <w:rPr>
                <w:bCs/>
                <w:sz w:val="28"/>
                <w:szCs w:val="28"/>
              </w:rPr>
              <w:t>-</w:t>
            </w:r>
          </w:p>
        </w:tc>
        <w:tc>
          <w:tcPr>
            <w:tcW w:w="2551" w:type="dxa"/>
            <w:vAlign w:val="center"/>
          </w:tcPr>
          <w:p w14:paraId="2E4A1326" w14:textId="77777777" w:rsidR="00D353F8" w:rsidRPr="00D0714B" w:rsidRDefault="00D353F8" w:rsidP="00FC5BCF">
            <w:pPr>
              <w:jc w:val="center"/>
              <w:rPr>
                <w:bCs/>
                <w:sz w:val="28"/>
                <w:szCs w:val="28"/>
              </w:rPr>
            </w:pPr>
            <w:r w:rsidRPr="00D0714B">
              <w:rPr>
                <w:bCs/>
                <w:sz w:val="28"/>
                <w:szCs w:val="28"/>
              </w:rPr>
              <w:t>-</w:t>
            </w:r>
          </w:p>
        </w:tc>
        <w:tc>
          <w:tcPr>
            <w:tcW w:w="2125" w:type="dxa"/>
            <w:vAlign w:val="center"/>
          </w:tcPr>
          <w:p w14:paraId="6ACD7231" w14:textId="77777777" w:rsidR="00D353F8" w:rsidRPr="00A73442" w:rsidRDefault="00D353F8" w:rsidP="00FC5BCF">
            <w:pPr>
              <w:jc w:val="center"/>
              <w:rPr>
                <w:bCs/>
                <w:sz w:val="28"/>
                <w:szCs w:val="28"/>
              </w:rPr>
            </w:pPr>
            <w:r>
              <w:rPr>
                <w:bCs/>
                <w:sz w:val="28"/>
                <w:szCs w:val="28"/>
              </w:rPr>
              <w:t>-</w:t>
            </w:r>
          </w:p>
        </w:tc>
      </w:tr>
      <w:tr w:rsidR="00D353F8" w:rsidRPr="007A705C" w14:paraId="004D7268" w14:textId="77777777" w:rsidTr="00FC5BCF">
        <w:trPr>
          <w:trHeight w:val="2534"/>
        </w:trPr>
        <w:tc>
          <w:tcPr>
            <w:tcW w:w="709" w:type="dxa"/>
            <w:vAlign w:val="center"/>
          </w:tcPr>
          <w:p w14:paraId="0B3BE616" w14:textId="77777777" w:rsidR="00D353F8" w:rsidRPr="00A73442" w:rsidRDefault="00D353F8" w:rsidP="00FC5BCF">
            <w:pPr>
              <w:jc w:val="center"/>
              <w:rPr>
                <w:bCs/>
                <w:sz w:val="28"/>
                <w:szCs w:val="28"/>
              </w:rPr>
            </w:pPr>
            <w:r w:rsidRPr="00A73442">
              <w:rPr>
                <w:bCs/>
                <w:sz w:val="28"/>
                <w:szCs w:val="28"/>
              </w:rPr>
              <w:t>3.2.</w:t>
            </w:r>
          </w:p>
        </w:tc>
        <w:tc>
          <w:tcPr>
            <w:tcW w:w="3544" w:type="dxa"/>
            <w:vAlign w:val="center"/>
          </w:tcPr>
          <w:p w14:paraId="13F67F9C" w14:textId="77777777" w:rsidR="00D353F8" w:rsidRPr="00A73442" w:rsidRDefault="00D353F8" w:rsidP="00FC5BCF">
            <w:pPr>
              <w:rPr>
                <w:bCs/>
                <w:sz w:val="28"/>
                <w:szCs w:val="28"/>
              </w:rPr>
            </w:pPr>
            <w:r w:rsidRPr="006618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транспортировке сточных вод</w:t>
            </w:r>
          </w:p>
        </w:tc>
        <w:tc>
          <w:tcPr>
            <w:tcW w:w="1559" w:type="dxa"/>
            <w:vAlign w:val="center"/>
          </w:tcPr>
          <w:p w14:paraId="728A3E30" w14:textId="77777777" w:rsidR="00D353F8" w:rsidRPr="00D0714B" w:rsidRDefault="00D353F8" w:rsidP="00FC5BCF">
            <w:pPr>
              <w:jc w:val="center"/>
              <w:rPr>
                <w:bCs/>
                <w:sz w:val="28"/>
                <w:szCs w:val="28"/>
              </w:rPr>
            </w:pPr>
            <w:r>
              <w:rPr>
                <w:bCs/>
                <w:sz w:val="28"/>
                <w:szCs w:val="28"/>
              </w:rPr>
              <w:t>-</w:t>
            </w:r>
          </w:p>
        </w:tc>
        <w:tc>
          <w:tcPr>
            <w:tcW w:w="2551" w:type="dxa"/>
            <w:vAlign w:val="center"/>
          </w:tcPr>
          <w:p w14:paraId="3C80B252" w14:textId="77777777" w:rsidR="00D353F8" w:rsidRPr="00D0714B" w:rsidRDefault="00D353F8" w:rsidP="00FC5BCF">
            <w:pPr>
              <w:jc w:val="center"/>
              <w:rPr>
                <w:bCs/>
                <w:sz w:val="28"/>
                <w:szCs w:val="28"/>
              </w:rPr>
            </w:pPr>
            <w:r>
              <w:rPr>
                <w:bCs/>
                <w:sz w:val="28"/>
                <w:szCs w:val="28"/>
              </w:rPr>
              <w:t>-</w:t>
            </w:r>
          </w:p>
        </w:tc>
        <w:tc>
          <w:tcPr>
            <w:tcW w:w="2125" w:type="dxa"/>
            <w:vAlign w:val="center"/>
          </w:tcPr>
          <w:p w14:paraId="3045C96F" w14:textId="77777777" w:rsidR="00D353F8" w:rsidRPr="00A73442" w:rsidRDefault="00D353F8" w:rsidP="00FC5BCF">
            <w:pPr>
              <w:jc w:val="center"/>
              <w:rPr>
                <w:bCs/>
                <w:sz w:val="28"/>
                <w:szCs w:val="28"/>
              </w:rPr>
            </w:pPr>
            <w:r w:rsidRPr="00A73442">
              <w:rPr>
                <w:bCs/>
                <w:sz w:val="28"/>
                <w:szCs w:val="28"/>
              </w:rPr>
              <w:t>-</w:t>
            </w:r>
          </w:p>
        </w:tc>
      </w:tr>
      <w:tr w:rsidR="00D353F8" w:rsidRPr="007A705C" w14:paraId="016D0DDB" w14:textId="77777777" w:rsidTr="00FC5BCF">
        <w:trPr>
          <w:trHeight w:val="2534"/>
        </w:trPr>
        <w:tc>
          <w:tcPr>
            <w:tcW w:w="709" w:type="dxa"/>
            <w:vAlign w:val="center"/>
          </w:tcPr>
          <w:p w14:paraId="362AB368" w14:textId="77777777" w:rsidR="00D353F8" w:rsidRPr="00A73442" w:rsidRDefault="00D353F8" w:rsidP="00FC5BCF">
            <w:pPr>
              <w:jc w:val="center"/>
              <w:rPr>
                <w:bCs/>
                <w:sz w:val="28"/>
                <w:szCs w:val="28"/>
              </w:rPr>
            </w:pPr>
            <w:r>
              <w:rPr>
                <w:bCs/>
                <w:sz w:val="28"/>
                <w:szCs w:val="28"/>
              </w:rPr>
              <w:t>3.3.</w:t>
            </w:r>
          </w:p>
        </w:tc>
        <w:tc>
          <w:tcPr>
            <w:tcW w:w="3544" w:type="dxa"/>
            <w:vAlign w:val="center"/>
          </w:tcPr>
          <w:p w14:paraId="1F317C65" w14:textId="77777777" w:rsidR="00D353F8" w:rsidRPr="007F5EB9" w:rsidRDefault="00D353F8" w:rsidP="00FC5BCF">
            <w:pPr>
              <w:rPr>
                <w:sz w:val="22"/>
                <w:szCs w:val="22"/>
              </w:rPr>
            </w:pPr>
            <w:r w:rsidRPr="006618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61845">
              <w:rPr>
                <w:sz w:val="22"/>
                <w:szCs w:val="22"/>
                <w:vertAlign w:val="superscript"/>
              </w:rPr>
              <w:t>3</w:t>
            </w:r>
            <w:r w:rsidRPr="00661845">
              <w:rPr>
                <w:sz w:val="22"/>
                <w:szCs w:val="22"/>
              </w:rPr>
              <w:t xml:space="preserve">) – </w:t>
            </w:r>
            <w:r w:rsidRPr="00661845">
              <w:rPr>
                <w:sz w:val="22"/>
                <w:szCs w:val="22"/>
                <w:u w:val="single"/>
              </w:rPr>
              <w:t>для организаций, оказывающих услуги по водоотведению</w:t>
            </w:r>
          </w:p>
        </w:tc>
        <w:tc>
          <w:tcPr>
            <w:tcW w:w="1559" w:type="dxa"/>
            <w:vAlign w:val="center"/>
          </w:tcPr>
          <w:p w14:paraId="487DE7DD" w14:textId="77777777" w:rsidR="00D353F8" w:rsidRPr="00D0714B" w:rsidRDefault="00D353F8" w:rsidP="00FC5BCF">
            <w:pPr>
              <w:jc w:val="center"/>
              <w:rPr>
                <w:bCs/>
                <w:sz w:val="28"/>
                <w:szCs w:val="28"/>
              </w:rPr>
            </w:pPr>
            <w:r w:rsidRPr="00D0714B">
              <w:rPr>
                <w:bCs/>
                <w:sz w:val="28"/>
                <w:szCs w:val="28"/>
              </w:rPr>
              <w:t>-</w:t>
            </w:r>
          </w:p>
        </w:tc>
        <w:tc>
          <w:tcPr>
            <w:tcW w:w="2551" w:type="dxa"/>
            <w:vAlign w:val="center"/>
          </w:tcPr>
          <w:p w14:paraId="2134D377" w14:textId="77777777" w:rsidR="00D353F8" w:rsidRPr="00D0714B" w:rsidRDefault="00D353F8" w:rsidP="00FC5BCF">
            <w:pPr>
              <w:jc w:val="center"/>
              <w:rPr>
                <w:bCs/>
                <w:sz w:val="28"/>
                <w:szCs w:val="28"/>
              </w:rPr>
            </w:pPr>
            <w:r w:rsidRPr="00D0714B">
              <w:rPr>
                <w:bCs/>
                <w:sz w:val="28"/>
                <w:szCs w:val="28"/>
              </w:rPr>
              <w:t>-</w:t>
            </w:r>
          </w:p>
        </w:tc>
        <w:tc>
          <w:tcPr>
            <w:tcW w:w="2125" w:type="dxa"/>
            <w:vAlign w:val="center"/>
          </w:tcPr>
          <w:p w14:paraId="02A14F54" w14:textId="77777777" w:rsidR="00D353F8" w:rsidRPr="00A73442" w:rsidRDefault="00D353F8" w:rsidP="00FC5BCF">
            <w:pPr>
              <w:jc w:val="center"/>
              <w:rPr>
                <w:bCs/>
                <w:sz w:val="28"/>
                <w:szCs w:val="28"/>
              </w:rPr>
            </w:pPr>
            <w:r>
              <w:rPr>
                <w:bCs/>
                <w:sz w:val="28"/>
                <w:szCs w:val="28"/>
              </w:rPr>
              <w:t>-</w:t>
            </w:r>
          </w:p>
        </w:tc>
      </w:tr>
    </w:tbl>
    <w:p w14:paraId="4FB930D9" w14:textId="77777777" w:rsidR="00D353F8" w:rsidRPr="006A3E2F" w:rsidRDefault="00D353F8" w:rsidP="00D353F8">
      <w:pPr>
        <w:ind w:left="-567"/>
        <w:jc w:val="center"/>
        <w:rPr>
          <w:bCs/>
          <w:color w:val="FF0000"/>
          <w:sz w:val="28"/>
          <w:szCs w:val="28"/>
        </w:rPr>
      </w:pPr>
    </w:p>
    <w:p w14:paraId="0E93DEB4" w14:textId="77777777" w:rsidR="00D353F8" w:rsidRDefault="00D353F8" w:rsidP="00D353F8">
      <w:pPr>
        <w:ind w:left="-567"/>
        <w:jc w:val="center"/>
        <w:rPr>
          <w:bCs/>
          <w:sz w:val="28"/>
          <w:szCs w:val="28"/>
        </w:rPr>
      </w:pPr>
    </w:p>
    <w:p w14:paraId="59D35902" w14:textId="77777777" w:rsidR="00D353F8" w:rsidRDefault="00D353F8" w:rsidP="00D353F8">
      <w:pPr>
        <w:ind w:left="-567"/>
        <w:jc w:val="center"/>
        <w:rPr>
          <w:bCs/>
          <w:sz w:val="28"/>
          <w:szCs w:val="28"/>
        </w:rPr>
      </w:pPr>
    </w:p>
    <w:p w14:paraId="1C0A95B8" w14:textId="77777777" w:rsidR="00D353F8" w:rsidRDefault="00D353F8" w:rsidP="00D353F8">
      <w:pPr>
        <w:ind w:left="-567"/>
        <w:jc w:val="center"/>
        <w:rPr>
          <w:bCs/>
          <w:sz w:val="28"/>
          <w:szCs w:val="28"/>
        </w:rPr>
      </w:pPr>
    </w:p>
    <w:p w14:paraId="5D1E6E36" w14:textId="77777777" w:rsidR="00D353F8" w:rsidRDefault="00D353F8" w:rsidP="00D353F8">
      <w:pPr>
        <w:ind w:left="-567"/>
        <w:jc w:val="center"/>
        <w:rPr>
          <w:bCs/>
          <w:sz w:val="28"/>
          <w:szCs w:val="28"/>
        </w:rPr>
      </w:pPr>
    </w:p>
    <w:p w14:paraId="7376FA8F" w14:textId="77777777" w:rsidR="00D353F8" w:rsidRDefault="00D353F8" w:rsidP="00D353F8">
      <w:pPr>
        <w:ind w:left="-567"/>
        <w:jc w:val="center"/>
        <w:rPr>
          <w:bCs/>
          <w:sz w:val="28"/>
          <w:szCs w:val="28"/>
        </w:rPr>
      </w:pPr>
    </w:p>
    <w:p w14:paraId="36774433" w14:textId="77777777" w:rsidR="00D353F8" w:rsidRDefault="00D353F8" w:rsidP="00D353F8">
      <w:pPr>
        <w:ind w:left="-567"/>
        <w:jc w:val="center"/>
        <w:rPr>
          <w:bCs/>
          <w:sz w:val="28"/>
          <w:szCs w:val="28"/>
        </w:rPr>
      </w:pPr>
    </w:p>
    <w:p w14:paraId="188022EF" w14:textId="77777777" w:rsidR="00D353F8" w:rsidRDefault="00D353F8" w:rsidP="00D353F8">
      <w:pPr>
        <w:ind w:left="-567"/>
        <w:jc w:val="center"/>
        <w:rPr>
          <w:bCs/>
          <w:sz w:val="28"/>
          <w:szCs w:val="28"/>
        </w:rPr>
      </w:pPr>
    </w:p>
    <w:p w14:paraId="06C8EC77" w14:textId="77777777" w:rsidR="00D353F8" w:rsidRDefault="00D353F8" w:rsidP="00D353F8">
      <w:pPr>
        <w:ind w:left="-567"/>
        <w:jc w:val="center"/>
        <w:rPr>
          <w:bCs/>
          <w:sz w:val="28"/>
          <w:szCs w:val="28"/>
        </w:rPr>
      </w:pPr>
    </w:p>
    <w:p w14:paraId="65244933" w14:textId="77777777" w:rsidR="00D353F8" w:rsidRDefault="00D353F8" w:rsidP="00D353F8">
      <w:pPr>
        <w:ind w:left="-567"/>
        <w:jc w:val="center"/>
        <w:rPr>
          <w:bCs/>
          <w:sz w:val="28"/>
          <w:szCs w:val="28"/>
        </w:rPr>
      </w:pPr>
    </w:p>
    <w:p w14:paraId="3C191DAB" w14:textId="77777777" w:rsidR="00D353F8" w:rsidRDefault="00D353F8" w:rsidP="00D353F8">
      <w:pPr>
        <w:ind w:left="-567"/>
        <w:jc w:val="center"/>
        <w:rPr>
          <w:bCs/>
          <w:sz w:val="28"/>
          <w:szCs w:val="28"/>
        </w:rPr>
      </w:pPr>
    </w:p>
    <w:p w14:paraId="2A93F16E" w14:textId="77777777" w:rsidR="00D353F8" w:rsidRDefault="00D353F8" w:rsidP="00D353F8">
      <w:pPr>
        <w:ind w:left="-567"/>
        <w:jc w:val="center"/>
        <w:rPr>
          <w:bCs/>
          <w:sz w:val="28"/>
          <w:szCs w:val="28"/>
        </w:rPr>
      </w:pPr>
    </w:p>
    <w:p w14:paraId="08A1C74E" w14:textId="77777777" w:rsidR="00D353F8" w:rsidRDefault="00D353F8" w:rsidP="00D353F8">
      <w:pPr>
        <w:ind w:left="-567"/>
        <w:jc w:val="center"/>
        <w:rPr>
          <w:bCs/>
          <w:sz w:val="28"/>
          <w:szCs w:val="28"/>
        </w:rPr>
      </w:pPr>
    </w:p>
    <w:p w14:paraId="4167B39B" w14:textId="77777777" w:rsidR="00D353F8" w:rsidRDefault="00D353F8" w:rsidP="00D353F8">
      <w:pPr>
        <w:ind w:left="-567"/>
        <w:jc w:val="center"/>
        <w:rPr>
          <w:bCs/>
          <w:sz w:val="28"/>
          <w:szCs w:val="28"/>
        </w:rPr>
      </w:pPr>
    </w:p>
    <w:p w14:paraId="42622AF5" w14:textId="77777777" w:rsidR="00D353F8" w:rsidRDefault="00D353F8" w:rsidP="00D353F8">
      <w:pPr>
        <w:ind w:left="-567"/>
        <w:jc w:val="center"/>
        <w:rPr>
          <w:bCs/>
          <w:sz w:val="28"/>
          <w:szCs w:val="28"/>
        </w:rPr>
      </w:pPr>
    </w:p>
    <w:p w14:paraId="4B16D730" w14:textId="77777777" w:rsidR="00D353F8" w:rsidRDefault="00D353F8" w:rsidP="00D353F8">
      <w:pPr>
        <w:ind w:left="-567"/>
        <w:jc w:val="center"/>
        <w:rPr>
          <w:bCs/>
          <w:sz w:val="28"/>
          <w:szCs w:val="28"/>
        </w:rPr>
      </w:pPr>
    </w:p>
    <w:p w14:paraId="464A32A4" w14:textId="77777777" w:rsidR="00D353F8" w:rsidRDefault="00D353F8" w:rsidP="00D353F8">
      <w:pPr>
        <w:ind w:left="-567"/>
        <w:jc w:val="center"/>
        <w:rPr>
          <w:bCs/>
          <w:sz w:val="28"/>
          <w:szCs w:val="28"/>
        </w:rPr>
      </w:pPr>
    </w:p>
    <w:p w14:paraId="27858E21" w14:textId="77777777" w:rsidR="00D353F8" w:rsidRDefault="00D353F8" w:rsidP="00D353F8">
      <w:pPr>
        <w:ind w:left="-567"/>
        <w:jc w:val="center"/>
        <w:rPr>
          <w:bCs/>
          <w:sz w:val="28"/>
          <w:szCs w:val="28"/>
        </w:rPr>
      </w:pPr>
    </w:p>
    <w:p w14:paraId="49AA4594" w14:textId="77777777" w:rsidR="00D353F8" w:rsidRDefault="00D353F8" w:rsidP="00D353F8">
      <w:pPr>
        <w:ind w:left="-567"/>
        <w:jc w:val="center"/>
        <w:rPr>
          <w:bCs/>
          <w:sz w:val="28"/>
          <w:szCs w:val="28"/>
        </w:rPr>
      </w:pPr>
    </w:p>
    <w:p w14:paraId="243C2472" w14:textId="77777777" w:rsidR="00D353F8" w:rsidRDefault="00D353F8" w:rsidP="00D353F8">
      <w:pPr>
        <w:ind w:left="-567"/>
        <w:jc w:val="center"/>
        <w:rPr>
          <w:bCs/>
          <w:sz w:val="28"/>
          <w:szCs w:val="28"/>
        </w:rPr>
      </w:pPr>
    </w:p>
    <w:p w14:paraId="324EEF8C" w14:textId="77777777" w:rsidR="00D353F8" w:rsidRPr="000054E5" w:rsidRDefault="00D353F8" w:rsidP="00D353F8">
      <w:pPr>
        <w:jc w:val="center"/>
        <w:rPr>
          <w:bCs/>
          <w:sz w:val="28"/>
          <w:szCs w:val="28"/>
        </w:rPr>
      </w:pPr>
      <w:r w:rsidRPr="000054E5">
        <w:rPr>
          <w:bCs/>
          <w:sz w:val="28"/>
          <w:szCs w:val="28"/>
        </w:rPr>
        <w:t xml:space="preserve">Раздел 10. Отчет об исполнении производственной программы </w:t>
      </w:r>
    </w:p>
    <w:p w14:paraId="1948A84D" w14:textId="77777777" w:rsidR="00D353F8" w:rsidRPr="000054E5" w:rsidRDefault="00D353F8" w:rsidP="00D353F8">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D353F8" w:rsidRPr="000054E5" w14:paraId="4E87DBB8" w14:textId="77777777" w:rsidTr="00FC5BCF">
        <w:trPr>
          <w:jc w:val="center"/>
        </w:trPr>
        <w:tc>
          <w:tcPr>
            <w:tcW w:w="6641" w:type="dxa"/>
            <w:vAlign w:val="center"/>
          </w:tcPr>
          <w:p w14:paraId="136D4EAB" w14:textId="77777777" w:rsidR="00D353F8" w:rsidRPr="000054E5" w:rsidRDefault="00D353F8" w:rsidP="00FC5BCF">
            <w:pPr>
              <w:jc w:val="center"/>
              <w:rPr>
                <w:bCs/>
                <w:sz w:val="28"/>
                <w:szCs w:val="28"/>
              </w:rPr>
            </w:pPr>
            <w:r w:rsidRPr="000054E5">
              <w:rPr>
                <w:bCs/>
                <w:sz w:val="28"/>
                <w:szCs w:val="28"/>
              </w:rPr>
              <w:t>Наименование показателя</w:t>
            </w:r>
          </w:p>
        </w:tc>
        <w:tc>
          <w:tcPr>
            <w:tcW w:w="3532" w:type="dxa"/>
            <w:vAlign w:val="center"/>
          </w:tcPr>
          <w:p w14:paraId="636FAE8A" w14:textId="77777777" w:rsidR="00D353F8" w:rsidRPr="000054E5" w:rsidRDefault="00D353F8" w:rsidP="00FC5BCF">
            <w:pPr>
              <w:jc w:val="center"/>
              <w:rPr>
                <w:bCs/>
                <w:sz w:val="28"/>
                <w:szCs w:val="28"/>
              </w:rPr>
            </w:pPr>
            <w:r w:rsidRPr="000054E5">
              <w:rPr>
                <w:bCs/>
                <w:sz w:val="28"/>
                <w:szCs w:val="28"/>
              </w:rPr>
              <w:t>Фактическое значение показателя, тыс. руб.</w:t>
            </w:r>
          </w:p>
        </w:tc>
      </w:tr>
      <w:tr w:rsidR="00D353F8" w:rsidRPr="006A3E2F" w14:paraId="52A2C0F8" w14:textId="77777777" w:rsidTr="00FC5BCF">
        <w:trPr>
          <w:trHeight w:val="115"/>
          <w:jc w:val="center"/>
        </w:trPr>
        <w:tc>
          <w:tcPr>
            <w:tcW w:w="10173" w:type="dxa"/>
            <w:gridSpan w:val="2"/>
            <w:vAlign w:val="center"/>
          </w:tcPr>
          <w:p w14:paraId="4D04F7C9" w14:textId="77777777" w:rsidR="00D353F8" w:rsidRDefault="00D353F8" w:rsidP="00FC5BCF">
            <w:pPr>
              <w:jc w:val="center"/>
              <w:rPr>
                <w:bCs/>
                <w:sz w:val="28"/>
                <w:szCs w:val="28"/>
              </w:rPr>
            </w:pPr>
            <w:r w:rsidRPr="00661845">
              <w:rPr>
                <w:bCs/>
                <w:sz w:val="28"/>
                <w:szCs w:val="28"/>
              </w:rPr>
              <w:t>Водоотведение (транспортировка сточных вод</w:t>
            </w:r>
            <w:r>
              <w:rPr>
                <w:bCs/>
                <w:sz w:val="28"/>
                <w:szCs w:val="28"/>
              </w:rPr>
              <w:t>)</w:t>
            </w:r>
          </w:p>
        </w:tc>
      </w:tr>
      <w:tr w:rsidR="00D353F8" w:rsidRPr="006A3E2F" w14:paraId="5F5D7261" w14:textId="77777777" w:rsidTr="00FC5BCF">
        <w:trPr>
          <w:trHeight w:val="115"/>
          <w:jc w:val="center"/>
        </w:trPr>
        <w:tc>
          <w:tcPr>
            <w:tcW w:w="6641" w:type="dxa"/>
            <w:vAlign w:val="center"/>
          </w:tcPr>
          <w:p w14:paraId="48D1D9F6" w14:textId="77777777" w:rsidR="00D353F8" w:rsidRPr="00E96A1E" w:rsidRDefault="00D353F8" w:rsidP="00FC5BCF">
            <w:pPr>
              <w:jc w:val="center"/>
              <w:rPr>
                <w:bCs/>
                <w:sz w:val="28"/>
                <w:szCs w:val="28"/>
              </w:rPr>
            </w:pPr>
            <w:r>
              <w:rPr>
                <w:bCs/>
                <w:sz w:val="28"/>
                <w:szCs w:val="28"/>
              </w:rPr>
              <w:t>-</w:t>
            </w:r>
          </w:p>
        </w:tc>
        <w:tc>
          <w:tcPr>
            <w:tcW w:w="3532" w:type="dxa"/>
            <w:vAlign w:val="center"/>
          </w:tcPr>
          <w:p w14:paraId="35A3937A" w14:textId="77777777" w:rsidR="00D353F8" w:rsidRDefault="00D353F8" w:rsidP="00FC5BCF">
            <w:pPr>
              <w:jc w:val="center"/>
              <w:rPr>
                <w:bCs/>
                <w:sz w:val="28"/>
                <w:szCs w:val="28"/>
              </w:rPr>
            </w:pPr>
            <w:r>
              <w:rPr>
                <w:bCs/>
                <w:sz w:val="28"/>
                <w:szCs w:val="28"/>
              </w:rPr>
              <w:t>-</w:t>
            </w:r>
          </w:p>
        </w:tc>
      </w:tr>
    </w:tbl>
    <w:p w14:paraId="1EF9E2E2" w14:textId="77777777" w:rsidR="00D353F8" w:rsidRDefault="00D353F8" w:rsidP="00D353F8">
      <w:pPr>
        <w:tabs>
          <w:tab w:val="left" w:pos="6315"/>
        </w:tabs>
        <w:rPr>
          <w:sz w:val="28"/>
          <w:szCs w:val="28"/>
        </w:rPr>
      </w:pPr>
    </w:p>
    <w:p w14:paraId="7381C44D" w14:textId="77777777" w:rsidR="00D353F8" w:rsidRDefault="00D353F8" w:rsidP="00D353F8">
      <w:pPr>
        <w:tabs>
          <w:tab w:val="left" w:pos="6315"/>
        </w:tabs>
        <w:rPr>
          <w:sz w:val="28"/>
          <w:szCs w:val="28"/>
        </w:rPr>
      </w:pPr>
    </w:p>
    <w:p w14:paraId="5454B3C2" w14:textId="77777777" w:rsidR="00D353F8" w:rsidRDefault="00D353F8" w:rsidP="00D353F8">
      <w:pPr>
        <w:tabs>
          <w:tab w:val="left" w:pos="6315"/>
        </w:tabs>
        <w:rPr>
          <w:sz w:val="28"/>
          <w:szCs w:val="28"/>
        </w:rPr>
      </w:pPr>
    </w:p>
    <w:p w14:paraId="508107FF" w14:textId="77777777" w:rsidR="00D353F8" w:rsidRDefault="00D353F8" w:rsidP="00D353F8">
      <w:pPr>
        <w:tabs>
          <w:tab w:val="left" w:pos="6315"/>
        </w:tabs>
        <w:rPr>
          <w:sz w:val="28"/>
          <w:szCs w:val="28"/>
        </w:rPr>
      </w:pPr>
    </w:p>
    <w:p w14:paraId="011C9868" w14:textId="77777777" w:rsidR="00D353F8" w:rsidRDefault="00D353F8" w:rsidP="00D353F8">
      <w:pPr>
        <w:tabs>
          <w:tab w:val="left" w:pos="6315"/>
        </w:tabs>
        <w:rPr>
          <w:sz w:val="28"/>
          <w:szCs w:val="28"/>
        </w:rPr>
      </w:pPr>
    </w:p>
    <w:p w14:paraId="410F8E4B" w14:textId="77777777" w:rsidR="00D353F8" w:rsidRDefault="00D353F8" w:rsidP="00D353F8">
      <w:pPr>
        <w:tabs>
          <w:tab w:val="left" w:pos="6315"/>
        </w:tabs>
        <w:rPr>
          <w:sz w:val="28"/>
          <w:szCs w:val="28"/>
        </w:rPr>
      </w:pPr>
    </w:p>
    <w:p w14:paraId="0CD2BC26" w14:textId="77777777" w:rsidR="00D353F8" w:rsidRDefault="00D353F8" w:rsidP="00D353F8">
      <w:pPr>
        <w:tabs>
          <w:tab w:val="left" w:pos="6315"/>
        </w:tabs>
        <w:rPr>
          <w:sz w:val="28"/>
          <w:szCs w:val="28"/>
        </w:rPr>
      </w:pPr>
    </w:p>
    <w:p w14:paraId="0B88C823" w14:textId="77777777" w:rsidR="00D353F8" w:rsidRDefault="00D353F8" w:rsidP="00D353F8">
      <w:pPr>
        <w:tabs>
          <w:tab w:val="left" w:pos="6315"/>
        </w:tabs>
        <w:rPr>
          <w:sz w:val="28"/>
          <w:szCs w:val="28"/>
        </w:rPr>
      </w:pPr>
    </w:p>
    <w:p w14:paraId="1972A163" w14:textId="77777777" w:rsidR="00D353F8" w:rsidRDefault="00D353F8" w:rsidP="00D353F8">
      <w:pPr>
        <w:tabs>
          <w:tab w:val="left" w:pos="6315"/>
        </w:tabs>
        <w:rPr>
          <w:sz w:val="28"/>
          <w:szCs w:val="28"/>
        </w:rPr>
      </w:pPr>
    </w:p>
    <w:p w14:paraId="5DA60F0E" w14:textId="77777777" w:rsidR="00D353F8" w:rsidRDefault="00D353F8" w:rsidP="00D353F8">
      <w:pPr>
        <w:tabs>
          <w:tab w:val="left" w:pos="6315"/>
        </w:tabs>
        <w:rPr>
          <w:sz w:val="28"/>
          <w:szCs w:val="28"/>
        </w:rPr>
      </w:pPr>
    </w:p>
    <w:p w14:paraId="469C7FDA" w14:textId="77777777" w:rsidR="00D353F8" w:rsidRDefault="00D353F8" w:rsidP="00D353F8">
      <w:pPr>
        <w:tabs>
          <w:tab w:val="left" w:pos="6315"/>
        </w:tabs>
        <w:rPr>
          <w:sz w:val="28"/>
          <w:szCs w:val="28"/>
        </w:rPr>
      </w:pPr>
    </w:p>
    <w:p w14:paraId="7CE19A05" w14:textId="77777777" w:rsidR="00D353F8" w:rsidRDefault="00D353F8" w:rsidP="00D353F8">
      <w:pPr>
        <w:tabs>
          <w:tab w:val="left" w:pos="6315"/>
        </w:tabs>
        <w:rPr>
          <w:sz w:val="28"/>
          <w:szCs w:val="28"/>
        </w:rPr>
      </w:pPr>
    </w:p>
    <w:p w14:paraId="75DEAB1F" w14:textId="77777777" w:rsidR="00D353F8" w:rsidRDefault="00D353F8" w:rsidP="00D353F8">
      <w:pPr>
        <w:tabs>
          <w:tab w:val="left" w:pos="6315"/>
        </w:tabs>
        <w:rPr>
          <w:sz w:val="28"/>
          <w:szCs w:val="28"/>
        </w:rPr>
      </w:pPr>
    </w:p>
    <w:p w14:paraId="7A57C775" w14:textId="77777777" w:rsidR="00D353F8" w:rsidRDefault="00D353F8" w:rsidP="00D353F8">
      <w:pPr>
        <w:tabs>
          <w:tab w:val="left" w:pos="6315"/>
        </w:tabs>
        <w:rPr>
          <w:sz w:val="28"/>
          <w:szCs w:val="28"/>
        </w:rPr>
      </w:pPr>
    </w:p>
    <w:p w14:paraId="148BD5CF" w14:textId="77777777" w:rsidR="00D353F8" w:rsidRDefault="00D353F8" w:rsidP="00D353F8">
      <w:pPr>
        <w:tabs>
          <w:tab w:val="left" w:pos="6315"/>
        </w:tabs>
        <w:rPr>
          <w:sz w:val="28"/>
          <w:szCs w:val="28"/>
        </w:rPr>
      </w:pPr>
    </w:p>
    <w:p w14:paraId="539614E1" w14:textId="77777777" w:rsidR="00D353F8" w:rsidRDefault="00D353F8" w:rsidP="00D353F8">
      <w:pPr>
        <w:tabs>
          <w:tab w:val="left" w:pos="6315"/>
        </w:tabs>
        <w:rPr>
          <w:sz w:val="28"/>
          <w:szCs w:val="28"/>
        </w:rPr>
      </w:pPr>
    </w:p>
    <w:p w14:paraId="3FABDBCC" w14:textId="77777777" w:rsidR="00D353F8" w:rsidRDefault="00D353F8" w:rsidP="00D353F8">
      <w:pPr>
        <w:tabs>
          <w:tab w:val="left" w:pos="6315"/>
        </w:tabs>
        <w:rPr>
          <w:sz w:val="28"/>
          <w:szCs w:val="28"/>
        </w:rPr>
      </w:pPr>
    </w:p>
    <w:p w14:paraId="3F1BF5B4" w14:textId="77777777" w:rsidR="00D353F8" w:rsidRDefault="00D353F8" w:rsidP="00D353F8">
      <w:pPr>
        <w:tabs>
          <w:tab w:val="left" w:pos="6315"/>
        </w:tabs>
        <w:rPr>
          <w:sz w:val="28"/>
          <w:szCs w:val="28"/>
        </w:rPr>
      </w:pPr>
    </w:p>
    <w:p w14:paraId="2EADD701" w14:textId="77777777" w:rsidR="00D353F8" w:rsidRDefault="00D353F8" w:rsidP="00D353F8">
      <w:pPr>
        <w:tabs>
          <w:tab w:val="left" w:pos="6315"/>
        </w:tabs>
        <w:rPr>
          <w:sz w:val="28"/>
          <w:szCs w:val="28"/>
        </w:rPr>
      </w:pPr>
    </w:p>
    <w:p w14:paraId="5E1E0852" w14:textId="77777777" w:rsidR="00D353F8" w:rsidRDefault="00D353F8" w:rsidP="00D353F8">
      <w:pPr>
        <w:tabs>
          <w:tab w:val="left" w:pos="6315"/>
        </w:tabs>
        <w:rPr>
          <w:sz w:val="28"/>
          <w:szCs w:val="28"/>
        </w:rPr>
      </w:pPr>
    </w:p>
    <w:p w14:paraId="41320C27" w14:textId="77777777" w:rsidR="00D353F8" w:rsidRDefault="00D353F8" w:rsidP="00D353F8">
      <w:pPr>
        <w:tabs>
          <w:tab w:val="left" w:pos="6315"/>
        </w:tabs>
        <w:rPr>
          <w:sz w:val="28"/>
          <w:szCs w:val="28"/>
        </w:rPr>
      </w:pPr>
    </w:p>
    <w:p w14:paraId="38091041" w14:textId="77777777" w:rsidR="00D353F8" w:rsidRDefault="00D353F8" w:rsidP="00D353F8">
      <w:pPr>
        <w:tabs>
          <w:tab w:val="left" w:pos="6315"/>
        </w:tabs>
        <w:rPr>
          <w:sz w:val="28"/>
          <w:szCs w:val="28"/>
        </w:rPr>
      </w:pPr>
    </w:p>
    <w:p w14:paraId="4EC17085" w14:textId="77777777" w:rsidR="00D353F8" w:rsidRDefault="00D353F8" w:rsidP="00D353F8">
      <w:pPr>
        <w:tabs>
          <w:tab w:val="left" w:pos="6315"/>
        </w:tabs>
        <w:rPr>
          <w:sz w:val="28"/>
          <w:szCs w:val="28"/>
        </w:rPr>
      </w:pPr>
    </w:p>
    <w:p w14:paraId="6E066F29" w14:textId="77777777" w:rsidR="00D353F8" w:rsidRDefault="00D353F8" w:rsidP="00D353F8">
      <w:pPr>
        <w:tabs>
          <w:tab w:val="left" w:pos="6315"/>
        </w:tabs>
        <w:rPr>
          <w:sz w:val="28"/>
          <w:szCs w:val="28"/>
        </w:rPr>
      </w:pPr>
    </w:p>
    <w:p w14:paraId="07E377BA" w14:textId="77777777" w:rsidR="00D353F8" w:rsidRDefault="00D353F8" w:rsidP="00D353F8">
      <w:pPr>
        <w:tabs>
          <w:tab w:val="left" w:pos="6315"/>
        </w:tabs>
        <w:rPr>
          <w:sz w:val="28"/>
          <w:szCs w:val="28"/>
        </w:rPr>
      </w:pPr>
    </w:p>
    <w:p w14:paraId="3C74C98D" w14:textId="77777777" w:rsidR="00D353F8" w:rsidRDefault="00D353F8" w:rsidP="00D353F8">
      <w:pPr>
        <w:tabs>
          <w:tab w:val="left" w:pos="6315"/>
        </w:tabs>
        <w:rPr>
          <w:sz w:val="28"/>
          <w:szCs w:val="28"/>
        </w:rPr>
      </w:pPr>
    </w:p>
    <w:p w14:paraId="6764FBCA" w14:textId="77777777" w:rsidR="00D353F8" w:rsidRDefault="00D353F8" w:rsidP="00D353F8">
      <w:pPr>
        <w:tabs>
          <w:tab w:val="left" w:pos="6315"/>
        </w:tabs>
        <w:rPr>
          <w:sz w:val="28"/>
          <w:szCs w:val="28"/>
        </w:rPr>
      </w:pPr>
    </w:p>
    <w:p w14:paraId="281C5EDC" w14:textId="77777777" w:rsidR="00D353F8" w:rsidRDefault="00D353F8" w:rsidP="00D353F8">
      <w:pPr>
        <w:tabs>
          <w:tab w:val="left" w:pos="6315"/>
        </w:tabs>
        <w:rPr>
          <w:sz w:val="28"/>
          <w:szCs w:val="28"/>
        </w:rPr>
      </w:pPr>
    </w:p>
    <w:p w14:paraId="636FD5AB" w14:textId="77777777" w:rsidR="00D353F8" w:rsidRDefault="00D353F8" w:rsidP="00D353F8">
      <w:pPr>
        <w:tabs>
          <w:tab w:val="left" w:pos="6315"/>
        </w:tabs>
        <w:rPr>
          <w:sz w:val="28"/>
          <w:szCs w:val="28"/>
        </w:rPr>
      </w:pPr>
    </w:p>
    <w:p w14:paraId="5464E05B" w14:textId="77777777" w:rsidR="00D353F8" w:rsidRDefault="00D353F8" w:rsidP="00D353F8">
      <w:pPr>
        <w:tabs>
          <w:tab w:val="left" w:pos="6315"/>
        </w:tabs>
        <w:rPr>
          <w:sz w:val="28"/>
          <w:szCs w:val="28"/>
        </w:rPr>
      </w:pPr>
    </w:p>
    <w:p w14:paraId="3CFFD7BA" w14:textId="77777777" w:rsidR="00D353F8" w:rsidRDefault="00D353F8" w:rsidP="00D353F8">
      <w:pPr>
        <w:tabs>
          <w:tab w:val="left" w:pos="6315"/>
        </w:tabs>
        <w:rPr>
          <w:sz w:val="28"/>
          <w:szCs w:val="28"/>
        </w:rPr>
      </w:pPr>
    </w:p>
    <w:p w14:paraId="3E03DE27" w14:textId="77777777" w:rsidR="00D353F8" w:rsidRDefault="00D353F8" w:rsidP="00D353F8">
      <w:pPr>
        <w:tabs>
          <w:tab w:val="left" w:pos="6315"/>
        </w:tabs>
        <w:rPr>
          <w:sz w:val="28"/>
          <w:szCs w:val="28"/>
        </w:rPr>
      </w:pPr>
    </w:p>
    <w:p w14:paraId="356E4101" w14:textId="77777777" w:rsidR="00D353F8" w:rsidRDefault="00D353F8" w:rsidP="00D353F8">
      <w:pPr>
        <w:tabs>
          <w:tab w:val="left" w:pos="6315"/>
        </w:tabs>
        <w:rPr>
          <w:sz w:val="28"/>
          <w:szCs w:val="28"/>
        </w:rPr>
      </w:pPr>
    </w:p>
    <w:p w14:paraId="61C09E1A" w14:textId="77777777" w:rsidR="00D353F8" w:rsidRDefault="00D353F8" w:rsidP="00D353F8">
      <w:pPr>
        <w:tabs>
          <w:tab w:val="left" w:pos="6315"/>
        </w:tabs>
        <w:rPr>
          <w:sz w:val="28"/>
          <w:szCs w:val="28"/>
        </w:rPr>
      </w:pPr>
    </w:p>
    <w:p w14:paraId="357E2403" w14:textId="77777777" w:rsidR="00D353F8" w:rsidRDefault="00D353F8" w:rsidP="00D353F8">
      <w:pPr>
        <w:tabs>
          <w:tab w:val="left" w:pos="6315"/>
        </w:tabs>
        <w:rPr>
          <w:sz w:val="28"/>
          <w:szCs w:val="28"/>
        </w:rPr>
      </w:pPr>
    </w:p>
    <w:p w14:paraId="43385564" w14:textId="77777777" w:rsidR="00D353F8" w:rsidRDefault="00D353F8" w:rsidP="00D353F8">
      <w:pPr>
        <w:tabs>
          <w:tab w:val="left" w:pos="6315"/>
        </w:tabs>
        <w:rPr>
          <w:sz w:val="28"/>
          <w:szCs w:val="28"/>
        </w:rPr>
      </w:pPr>
    </w:p>
    <w:p w14:paraId="6330B00C" w14:textId="77777777" w:rsidR="00D353F8" w:rsidRDefault="00D353F8" w:rsidP="00D353F8">
      <w:pPr>
        <w:tabs>
          <w:tab w:val="left" w:pos="6315"/>
        </w:tabs>
        <w:rPr>
          <w:sz w:val="28"/>
          <w:szCs w:val="28"/>
        </w:rPr>
      </w:pPr>
    </w:p>
    <w:p w14:paraId="5DDEAA94" w14:textId="77777777" w:rsidR="00D353F8" w:rsidRPr="000054E5" w:rsidRDefault="00D353F8" w:rsidP="00D353F8">
      <w:pPr>
        <w:jc w:val="center"/>
        <w:rPr>
          <w:bCs/>
          <w:sz w:val="28"/>
          <w:szCs w:val="28"/>
        </w:rPr>
      </w:pPr>
      <w:r w:rsidRPr="000054E5">
        <w:rPr>
          <w:bCs/>
          <w:sz w:val="28"/>
          <w:szCs w:val="28"/>
        </w:rPr>
        <w:t>Раздел 11. Мероприятия, направленные на повышение качества обслуживания абонентов</w:t>
      </w:r>
    </w:p>
    <w:p w14:paraId="4242D106" w14:textId="77777777" w:rsidR="00D353F8" w:rsidRPr="000054E5" w:rsidRDefault="00D353F8" w:rsidP="00D353F8">
      <w:pPr>
        <w:ind w:left="-567"/>
        <w:jc w:val="center"/>
        <w:rPr>
          <w:bCs/>
          <w:sz w:val="28"/>
          <w:szCs w:val="28"/>
        </w:rPr>
      </w:pPr>
    </w:p>
    <w:tbl>
      <w:tblPr>
        <w:tblStyle w:val="ae"/>
        <w:tblW w:w="9072" w:type="dxa"/>
        <w:tblInd w:w="-5" w:type="dxa"/>
        <w:tblLook w:val="04A0" w:firstRow="1" w:lastRow="0" w:firstColumn="1" w:lastColumn="0" w:noHBand="0" w:noVBand="1"/>
      </w:tblPr>
      <w:tblGrid>
        <w:gridCol w:w="5373"/>
        <w:gridCol w:w="3699"/>
      </w:tblGrid>
      <w:tr w:rsidR="00D353F8" w:rsidRPr="000054E5" w14:paraId="044047B5" w14:textId="77777777" w:rsidTr="00FC5BCF">
        <w:trPr>
          <w:trHeight w:val="748"/>
        </w:trPr>
        <w:tc>
          <w:tcPr>
            <w:tcW w:w="5373" w:type="dxa"/>
            <w:vAlign w:val="center"/>
          </w:tcPr>
          <w:p w14:paraId="1859A42E" w14:textId="77777777" w:rsidR="00D353F8" w:rsidRPr="000054E5" w:rsidRDefault="00D353F8" w:rsidP="00FC5BCF">
            <w:pPr>
              <w:jc w:val="center"/>
              <w:rPr>
                <w:bCs/>
                <w:sz w:val="28"/>
                <w:szCs w:val="28"/>
              </w:rPr>
            </w:pPr>
            <w:r w:rsidRPr="000054E5">
              <w:rPr>
                <w:bCs/>
                <w:sz w:val="28"/>
                <w:szCs w:val="28"/>
              </w:rPr>
              <w:t>Наименование мероприятия</w:t>
            </w:r>
          </w:p>
        </w:tc>
        <w:tc>
          <w:tcPr>
            <w:tcW w:w="3699" w:type="dxa"/>
            <w:vAlign w:val="center"/>
          </w:tcPr>
          <w:p w14:paraId="41FC39C0" w14:textId="77777777" w:rsidR="00D353F8" w:rsidRPr="000054E5" w:rsidRDefault="00D353F8" w:rsidP="00FC5BCF">
            <w:pPr>
              <w:jc w:val="center"/>
              <w:rPr>
                <w:bCs/>
                <w:sz w:val="28"/>
                <w:szCs w:val="28"/>
              </w:rPr>
            </w:pPr>
            <w:r w:rsidRPr="000054E5">
              <w:rPr>
                <w:bCs/>
                <w:sz w:val="28"/>
                <w:szCs w:val="28"/>
              </w:rPr>
              <w:t>Период проведения мероприятий</w:t>
            </w:r>
          </w:p>
        </w:tc>
      </w:tr>
      <w:tr w:rsidR="00D353F8" w:rsidRPr="000054E5" w14:paraId="42B3F7AC" w14:textId="77777777" w:rsidTr="00FC5BCF">
        <w:trPr>
          <w:trHeight w:val="517"/>
        </w:trPr>
        <w:tc>
          <w:tcPr>
            <w:tcW w:w="5373" w:type="dxa"/>
            <w:vAlign w:val="center"/>
          </w:tcPr>
          <w:p w14:paraId="310B8CC6" w14:textId="77777777" w:rsidR="00D353F8" w:rsidRPr="000054E5" w:rsidRDefault="00D353F8" w:rsidP="00FC5BCF">
            <w:pPr>
              <w:jc w:val="center"/>
              <w:rPr>
                <w:bCs/>
                <w:sz w:val="28"/>
                <w:szCs w:val="28"/>
              </w:rPr>
            </w:pPr>
            <w:r w:rsidRPr="000054E5">
              <w:rPr>
                <w:bCs/>
                <w:sz w:val="28"/>
                <w:szCs w:val="28"/>
              </w:rPr>
              <w:t>-</w:t>
            </w:r>
          </w:p>
        </w:tc>
        <w:tc>
          <w:tcPr>
            <w:tcW w:w="3699" w:type="dxa"/>
            <w:vAlign w:val="center"/>
          </w:tcPr>
          <w:p w14:paraId="23244D3E" w14:textId="77777777" w:rsidR="00D353F8" w:rsidRPr="000054E5" w:rsidRDefault="00D353F8" w:rsidP="00FC5BCF">
            <w:pPr>
              <w:jc w:val="center"/>
              <w:rPr>
                <w:bCs/>
                <w:sz w:val="28"/>
                <w:szCs w:val="28"/>
              </w:rPr>
            </w:pPr>
            <w:r w:rsidRPr="000054E5">
              <w:rPr>
                <w:bCs/>
                <w:sz w:val="28"/>
                <w:szCs w:val="28"/>
              </w:rPr>
              <w:t>-</w:t>
            </w:r>
          </w:p>
        </w:tc>
      </w:tr>
    </w:tbl>
    <w:p w14:paraId="45A6674B" w14:textId="77777777" w:rsidR="00D353F8" w:rsidRDefault="00D353F8" w:rsidP="00D353F8">
      <w:pPr>
        <w:tabs>
          <w:tab w:val="left" w:pos="6315"/>
        </w:tabs>
        <w:rPr>
          <w:sz w:val="28"/>
          <w:szCs w:val="28"/>
        </w:rPr>
      </w:pPr>
      <w:r>
        <w:rPr>
          <w:sz w:val="28"/>
          <w:szCs w:val="28"/>
        </w:rPr>
        <w:tab/>
      </w:r>
    </w:p>
    <w:p w14:paraId="6A8A450A" w14:textId="77777777" w:rsidR="00D353F8" w:rsidRDefault="00D353F8" w:rsidP="00D353F8">
      <w:pPr>
        <w:tabs>
          <w:tab w:val="left" w:pos="6315"/>
        </w:tabs>
        <w:rPr>
          <w:sz w:val="28"/>
          <w:szCs w:val="28"/>
        </w:rPr>
      </w:pPr>
    </w:p>
    <w:p w14:paraId="4A09133A" w14:textId="77777777" w:rsidR="00D353F8" w:rsidRDefault="00D353F8" w:rsidP="00D353F8">
      <w:pPr>
        <w:tabs>
          <w:tab w:val="left" w:pos="6315"/>
        </w:tabs>
        <w:rPr>
          <w:sz w:val="28"/>
          <w:szCs w:val="28"/>
        </w:rPr>
      </w:pPr>
    </w:p>
    <w:p w14:paraId="28072DE7" w14:textId="77777777" w:rsidR="00D353F8" w:rsidRDefault="00D353F8" w:rsidP="00D353F8">
      <w:pPr>
        <w:tabs>
          <w:tab w:val="left" w:pos="6315"/>
        </w:tabs>
        <w:rPr>
          <w:sz w:val="28"/>
          <w:szCs w:val="28"/>
        </w:rPr>
      </w:pPr>
    </w:p>
    <w:p w14:paraId="4F69E823" w14:textId="77777777" w:rsidR="00D353F8" w:rsidRDefault="00D353F8" w:rsidP="00D353F8">
      <w:pPr>
        <w:tabs>
          <w:tab w:val="left" w:pos="6315"/>
        </w:tabs>
        <w:rPr>
          <w:sz w:val="28"/>
          <w:szCs w:val="28"/>
        </w:rPr>
      </w:pPr>
    </w:p>
    <w:p w14:paraId="43B0EDE1" w14:textId="77777777" w:rsidR="00D353F8" w:rsidRDefault="00D353F8" w:rsidP="00D353F8">
      <w:pPr>
        <w:tabs>
          <w:tab w:val="left" w:pos="6315"/>
        </w:tabs>
        <w:rPr>
          <w:sz w:val="28"/>
          <w:szCs w:val="28"/>
        </w:rPr>
      </w:pPr>
    </w:p>
    <w:p w14:paraId="79CAA037" w14:textId="77777777" w:rsidR="00D353F8" w:rsidRDefault="00D353F8" w:rsidP="00D353F8">
      <w:pPr>
        <w:tabs>
          <w:tab w:val="left" w:pos="6315"/>
        </w:tabs>
        <w:rPr>
          <w:sz w:val="28"/>
          <w:szCs w:val="28"/>
        </w:rPr>
      </w:pPr>
    </w:p>
    <w:p w14:paraId="2EA7A04F" w14:textId="77777777" w:rsidR="00D353F8" w:rsidRDefault="00D353F8" w:rsidP="00D353F8">
      <w:pPr>
        <w:tabs>
          <w:tab w:val="left" w:pos="6315"/>
        </w:tabs>
        <w:rPr>
          <w:sz w:val="28"/>
          <w:szCs w:val="28"/>
        </w:rPr>
      </w:pPr>
    </w:p>
    <w:p w14:paraId="5E07A60C" w14:textId="77777777" w:rsidR="00D353F8" w:rsidRDefault="00D353F8" w:rsidP="00D353F8">
      <w:pPr>
        <w:tabs>
          <w:tab w:val="left" w:pos="6315"/>
        </w:tabs>
        <w:rPr>
          <w:sz w:val="28"/>
          <w:szCs w:val="28"/>
        </w:rPr>
      </w:pPr>
    </w:p>
    <w:p w14:paraId="724BFB29" w14:textId="77777777" w:rsidR="00D353F8" w:rsidRDefault="00D353F8" w:rsidP="00D353F8">
      <w:pPr>
        <w:tabs>
          <w:tab w:val="left" w:pos="6315"/>
        </w:tabs>
        <w:rPr>
          <w:sz w:val="28"/>
          <w:szCs w:val="28"/>
        </w:rPr>
      </w:pPr>
    </w:p>
    <w:p w14:paraId="5EEB0955" w14:textId="77777777" w:rsidR="00D353F8" w:rsidRDefault="00D353F8" w:rsidP="00D353F8">
      <w:pPr>
        <w:tabs>
          <w:tab w:val="left" w:pos="6315"/>
        </w:tabs>
        <w:rPr>
          <w:sz w:val="28"/>
          <w:szCs w:val="28"/>
        </w:rPr>
      </w:pPr>
    </w:p>
    <w:p w14:paraId="07679FA9" w14:textId="77777777" w:rsidR="00D353F8" w:rsidRDefault="00D353F8" w:rsidP="00D353F8">
      <w:pPr>
        <w:tabs>
          <w:tab w:val="left" w:pos="6315"/>
        </w:tabs>
        <w:rPr>
          <w:sz w:val="28"/>
          <w:szCs w:val="28"/>
        </w:rPr>
      </w:pPr>
    </w:p>
    <w:p w14:paraId="0E22C761" w14:textId="77777777" w:rsidR="00D353F8" w:rsidRDefault="00D353F8" w:rsidP="00D353F8">
      <w:pPr>
        <w:tabs>
          <w:tab w:val="left" w:pos="6315"/>
        </w:tabs>
        <w:rPr>
          <w:sz w:val="28"/>
          <w:szCs w:val="28"/>
        </w:rPr>
      </w:pPr>
    </w:p>
    <w:p w14:paraId="3C8A9C09" w14:textId="77777777" w:rsidR="00D353F8" w:rsidRDefault="00D353F8" w:rsidP="00D353F8">
      <w:pPr>
        <w:tabs>
          <w:tab w:val="left" w:pos="6315"/>
        </w:tabs>
        <w:rPr>
          <w:sz w:val="28"/>
          <w:szCs w:val="28"/>
        </w:rPr>
      </w:pPr>
    </w:p>
    <w:p w14:paraId="4AE91C92" w14:textId="77777777" w:rsidR="00D353F8" w:rsidRDefault="00D353F8" w:rsidP="00D353F8">
      <w:pPr>
        <w:tabs>
          <w:tab w:val="left" w:pos="6315"/>
        </w:tabs>
        <w:rPr>
          <w:sz w:val="28"/>
          <w:szCs w:val="28"/>
        </w:rPr>
      </w:pPr>
    </w:p>
    <w:p w14:paraId="6D4ED514" w14:textId="77777777" w:rsidR="00D353F8" w:rsidRDefault="00D353F8" w:rsidP="00D353F8">
      <w:pPr>
        <w:tabs>
          <w:tab w:val="left" w:pos="6315"/>
        </w:tabs>
        <w:rPr>
          <w:sz w:val="28"/>
          <w:szCs w:val="28"/>
        </w:rPr>
      </w:pPr>
    </w:p>
    <w:p w14:paraId="413F29B8" w14:textId="77777777" w:rsidR="00D353F8" w:rsidRDefault="00D353F8" w:rsidP="00D353F8">
      <w:pPr>
        <w:tabs>
          <w:tab w:val="left" w:pos="6315"/>
        </w:tabs>
        <w:rPr>
          <w:sz w:val="28"/>
          <w:szCs w:val="28"/>
        </w:rPr>
      </w:pPr>
    </w:p>
    <w:p w14:paraId="6CA90D82" w14:textId="77777777" w:rsidR="00D353F8" w:rsidRDefault="00D353F8" w:rsidP="00D353F8">
      <w:pPr>
        <w:tabs>
          <w:tab w:val="left" w:pos="6315"/>
        </w:tabs>
        <w:rPr>
          <w:sz w:val="28"/>
          <w:szCs w:val="28"/>
        </w:rPr>
      </w:pPr>
    </w:p>
    <w:p w14:paraId="1AEA8CDA" w14:textId="77777777" w:rsidR="00D353F8" w:rsidRDefault="00D353F8" w:rsidP="00D353F8">
      <w:pPr>
        <w:tabs>
          <w:tab w:val="left" w:pos="6315"/>
        </w:tabs>
        <w:rPr>
          <w:sz w:val="28"/>
          <w:szCs w:val="28"/>
        </w:rPr>
      </w:pPr>
    </w:p>
    <w:p w14:paraId="762DC93F" w14:textId="77777777" w:rsidR="00D353F8" w:rsidRDefault="00D353F8" w:rsidP="00D353F8">
      <w:pPr>
        <w:tabs>
          <w:tab w:val="left" w:pos="6315"/>
        </w:tabs>
        <w:rPr>
          <w:sz w:val="28"/>
          <w:szCs w:val="28"/>
        </w:rPr>
      </w:pPr>
    </w:p>
    <w:p w14:paraId="56B0F261" w14:textId="77777777" w:rsidR="00D353F8" w:rsidRDefault="00D353F8" w:rsidP="00D353F8">
      <w:pPr>
        <w:tabs>
          <w:tab w:val="left" w:pos="6315"/>
        </w:tabs>
        <w:rPr>
          <w:sz w:val="28"/>
          <w:szCs w:val="28"/>
        </w:rPr>
      </w:pPr>
    </w:p>
    <w:p w14:paraId="463E6A96" w14:textId="77777777" w:rsidR="00D353F8" w:rsidRDefault="00D353F8" w:rsidP="00D353F8">
      <w:pPr>
        <w:tabs>
          <w:tab w:val="left" w:pos="6315"/>
        </w:tabs>
        <w:rPr>
          <w:sz w:val="28"/>
          <w:szCs w:val="28"/>
        </w:rPr>
      </w:pPr>
    </w:p>
    <w:p w14:paraId="03EFCBFB" w14:textId="77777777" w:rsidR="00D353F8" w:rsidRDefault="00D353F8" w:rsidP="00D353F8">
      <w:pPr>
        <w:tabs>
          <w:tab w:val="left" w:pos="6315"/>
        </w:tabs>
        <w:rPr>
          <w:sz w:val="28"/>
          <w:szCs w:val="28"/>
        </w:rPr>
      </w:pPr>
    </w:p>
    <w:p w14:paraId="09F9B1FE" w14:textId="77777777" w:rsidR="00D353F8" w:rsidRDefault="00D353F8" w:rsidP="00D353F8">
      <w:pPr>
        <w:tabs>
          <w:tab w:val="left" w:pos="6315"/>
        </w:tabs>
        <w:rPr>
          <w:sz w:val="28"/>
          <w:szCs w:val="28"/>
        </w:rPr>
      </w:pPr>
    </w:p>
    <w:p w14:paraId="40EC4B6E" w14:textId="77777777" w:rsidR="00D353F8" w:rsidRDefault="00D353F8" w:rsidP="00D353F8">
      <w:pPr>
        <w:tabs>
          <w:tab w:val="left" w:pos="6315"/>
        </w:tabs>
        <w:rPr>
          <w:sz w:val="28"/>
          <w:szCs w:val="28"/>
        </w:rPr>
      </w:pPr>
    </w:p>
    <w:p w14:paraId="332BD911" w14:textId="77777777" w:rsidR="00D353F8" w:rsidRDefault="00D353F8" w:rsidP="00D353F8">
      <w:pPr>
        <w:tabs>
          <w:tab w:val="left" w:pos="6315"/>
        </w:tabs>
        <w:rPr>
          <w:sz w:val="28"/>
          <w:szCs w:val="28"/>
        </w:rPr>
      </w:pPr>
    </w:p>
    <w:p w14:paraId="296C5CA8" w14:textId="77777777" w:rsidR="00D353F8" w:rsidRDefault="00D353F8" w:rsidP="00D353F8">
      <w:pPr>
        <w:tabs>
          <w:tab w:val="left" w:pos="6315"/>
        </w:tabs>
        <w:rPr>
          <w:sz w:val="28"/>
          <w:szCs w:val="28"/>
        </w:rPr>
      </w:pPr>
    </w:p>
    <w:p w14:paraId="44FCDC8A" w14:textId="77777777" w:rsidR="00D353F8" w:rsidRDefault="00D353F8" w:rsidP="00D353F8">
      <w:pPr>
        <w:tabs>
          <w:tab w:val="left" w:pos="6315"/>
        </w:tabs>
        <w:rPr>
          <w:sz w:val="28"/>
          <w:szCs w:val="28"/>
        </w:rPr>
      </w:pPr>
    </w:p>
    <w:p w14:paraId="6E30BFB0" w14:textId="77777777" w:rsidR="00D353F8" w:rsidRDefault="00D353F8" w:rsidP="00D353F8">
      <w:pPr>
        <w:tabs>
          <w:tab w:val="left" w:pos="6315"/>
        </w:tabs>
        <w:rPr>
          <w:sz w:val="28"/>
          <w:szCs w:val="28"/>
        </w:rPr>
      </w:pPr>
    </w:p>
    <w:p w14:paraId="4E00E66A" w14:textId="77777777" w:rsidR="00D353F8" w:rsidRDefault="00D353F8" w:rsidP="00D353F8">
      <w:pPr>
        <w:tabs>
          <w:tab w:val="left" w:pos="6315"/>
        </w:tabs>
        <w:rPr>
          <w:sz w:val="28"/>
          <w:szCs w:val="28"/>
        </w:rPr>
      </w:pPr>
    </w:p>
    <w:p w14:paraId="3CA7167A" w14:textId="77777777" w:rsidR="00D353F8" w:rsidRDefault="00D353F8" w:rsidP="00D353F8">
      <w:pPr>
        <w:tabs>
          <w:tab w:val="left" w:pos="6315"/>
        </w:tabs>
        <w:rPr>
          <w:sz w:val="28"/>
          <w:szCs w:val="28"/>
        </w:rPr>
      </w:pPr>
    </w:p>
    <w:p w14:paraId="778685F4" w14:textId="77777777" w:rsidR="00D353F8" w:rsidRDefault="00D353F8" w:rsidP="00D353F8">
      <w:pPr>
        <w:tabs>
          <w:tab w:val="left" w:pos="6315"/>
        </w:tabs>
        <w:rPr>
          <w:sz w:val="28"/>
          <w:szCs w:val="28"/>
        </w:rPr>
      </w:pPr>
    </w:p>
    <w:p w14:paraId="3A107C38" w14:textId="77777777" w:rsidR="00D353F8" w:rsidRDefault="00D353F8" w:rsidP="00D353F8">
      <w:pPr>
        <w:tabs>
          <w:tab w:val="left" w:pos="6315"/>
        </w:tabs>
        <w:rPr>
          <w:sz w:val="28"/>
          <w:szCs w:val="28"/>
        </w:rPr>
      </w:pPr>
    </w:p>
    <w:p w14:paraId="5D60570F" w14:textId="77777777" w:rsidR="00D353F8" w:rsidRDefault="00D353F8" w:rsidP="00D353F8">
      <w:pPr>
        <w:tabs>
          <w:tab w:val="left" w:pos="6315"/>
        </w:tabs>
        <w:rPr>
          <w:sz w:val="28"/>
          <w:szCs w:val="28"/>
        </w:rPr>
      </w:pPr>
    </w:p>
    <w:p w14:paraId="2B68F7F6" w14:textId="77777777" w:rsidR="00D353F8" w:rsidRDefault="00D353F8" w:rsidP="00D353F8">
      <w:pPr>
        <w:tabs>
          <w:tab w:val="left" w:pos="6315"/>
        </w:tabs>
        <w:rPr>
          <w:sz w:val="28"/>
          <w:szCs w:val="28"/>
        </w:rPr>
        <w:sectPr w:rsidR="00D353F8" w:rsidSect="00D353F8">
          <w:pgSz w:w="11906" w:h="16838"/>
          <w:pgMar w:top="567" w:right="567" w:bottom="1134" w:left="1701" w:header="709" w:footer="709" w:gutter="0"/>
          <w:cols w:space="708"/>
          <w:titlePg/>
          <w:docGrid w:linePitch="360"/>
        </w:sectPr>
      </w:pPr>
    </w:p>
    <w:p w14:paraId="33F3BC6E" w14:textId="397DE303" w:rsidR="002E49AD" w:rsidRPr="00F01343" w:rsidRDefault="002E49AD" w:rsidP="002E49AD">
      <w:pPr>
        <w:tabs>
          <w:tab w:val="left" w:pos="270"/>
          <w:tab w:val="right" w:pos="9355"/>
        </w:tabs>
        <w:ind w:firstLine="4962"/>
        <w:jc w:val="right"/>
      </w:pPr>
      <w:r w:rsidRPr="00F01343">
        <w:t>Приложение</w:t>
      </w:r>
      <w:r>
        <w:t xml:space="preserve"> № 1</w:t>
      </w:r>
      <w:r w:rsidR="00736B28">
        <w:t>7</w:t>
      </w:r>
      <w:r>
        <w:t xml:space="preserve"> к протоколу</w:t>
      </w:r>
      <w:r w:rsidRPr="00F01343">
        <w:t xml:space="preserve"> № </w:t>
      </w:r>
      <w:r>
        <w:t>61</w:t>
      </w:r>
    </w:p>
    <w:p w14:paraId="2890A88C" w14:textId="77777777" w:rsidR="002E49AD" w:rsidRPr="00F01343" w:rsidRDefault="002E49AD" w:rsidP="002E49AD">
      <w:pPr>
        <w:tabs>
          <w:tab w:val="left" w:pos="3686"/>
          <w:tab w:val="left" w:pos="9356"/>
        </w:tabs>
        <w:ind w:right="196" w:firstLine="4962"/>
        <w:jc w:val="right"/>
      </w:pPr>
      <w:r w:rsidRPr="00F01343">
        <w:t>заседания правления Региональной</w:t>
      </w:r>
    </w:p>
    <w:p w14:paraId="509EBB81" w14:textId="77777777" w:rsidR="002E49AD" w:rsidRPr="00F01343" w:rsidRDefault="002E49AD" w:rsidP="002E49AD">
      <w:pPr>
        <w:tabs>
          <w:tab w:val="left" w:pos="3686"/>
          <w:tab w:val="left" w:pos="9498"/>
        </w:tabs>
        <w:ind w:right="1188" w:firstLine="4962"/>
        <w:jc w:val="right"/>
      </w:pPr>
      <w:r w:rsidRPr="00F01343">
        <w:t>энергетической комиссии</w:t>
      </w:r>
    </w:p>
    <w:p w14:paraId="748C29FD" w14:textId="77777777" w:rsidR="002E49AD" w:rsidRDefault="002E49AD" w:rsidP="002E49AD">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40B5A461" w14:textId="77777777" w:rsidR="00D353F8" w:rsidRDefault="00D353F8" w:rsidP="00D353F8">
      <w:pPr>
        <w:ind w:left="709"/>
        <w:jc w:val="center"/>
        <w:rPr>
          <w:b/>
          <w:sz w:val="28"/>
          <w:szCs w:val="28"/>
        </w:rPr>
      </w:pPr>
    </w:p>
    <w:p w14:paraId="32C2C6F3" w14:textId="77777777" w:rsidR="002E49AD" w:rsidRDefault="002E49AD" w:rsidP="00D353F8">
      <w:pPr>
        <w:ind w:left="709"/>
        <w:jc w:val="center"/>
        <w:rPr>
          <w:b/>
          <w:sz w:val="28"/>
          <w:szCs w:val="28"/>
        </w:rPr>
      </w:pPr>
    </w:p>
    <w:p w14:paraId="4CD6113F" w14:textId="4052B9FB" w:rsidR="00D353F8" w:rsidRPr="00FB4600" w:rsidRDefault="00D353F8" w:rsidP="00D353F8">
      <w:pPr>
        <w:ind w:left="709"/>
        <w:jc w:val="center"/>
        <w:rPr>
          <w:b/>
          <w:sz w:val="28"/>
          <w:szCs w:val="28"/>
        </w:rPr>
      </w:pPr>
      <w:r w:rsidRPr="001A3C53">
        <w:rPr>
          <w:b/>
          <w:sz w:val="28"/>
          <w:szCs w:val="28"/>
        </w:rPr>
        <w:t xml:space="preserve">Одноставочные тарифы на </w:t>
      </w:r>
      <w:r w:rsidRPr="00FB4600">
        <w:rPr>
          <w:b/>
          <w:sz w:val="28"/>
          <w:szCs w:val="28"/>
        </w:rPr>
        <w:t>транспортировку сточных вод</w:t>
      </w:r>
    </w:p>
    <w:p w14:paraId="4B606B83" w14:textId="77777777" w:rsidR="00D353F8" w:rsidRPr="00FB4600" w:rsidRDefault="00D353F8" w:rsidP="00D353F8">
      <w:pPr>
        <w:jc w:val="center"/>
        <w:rPr>
          <w:b/>
          <w:sz w:val="28"/>
          <w:szCs w:val="28"/>
        </w:rPr>
      </w:pPr>
      <w:r w:rsidRPr="00FB4600">
        <w:rPr>
          <w:b/>
          <w:sz w:val="28"/>
          <w:szCs w:val="28"/>
        </w:rPr>
        <w:t xml:space="preserve">АО «РУСАЛ Новокузнецкий алюминиевый завод» </w:t>
      </w:r>
    </w:p>
    <w:p w14:paraId="4D096152" w14:textId="77777777" w:rsidR="00D353F8" w:rsidRPr="00FB4600" w:rsidRDefault="00D353F8" w:rsidP="00D353F8">
      <w:pPr>
        <w:jc w:val="center"/>
        <w:rPr>
          <w:b/>
          <w:sz w:val="28"/>
          <w:szCs w:val="28"/>
        </w:rPr>
      </w:pPr>
      <w:r w:rsidRPr="00FB4600">
        <w:rPr>
          <w:b/>
          <w:sz w:val="28"/>
          <w:szCs w:val="28"/>
        </w:rPr>
        <w:t>(Новокузнецкий городской округ, промплощадка НкАЗ-1)</w:t>
      </w:r>
    </w:p>
    <w:p w14:paraId="7BE773BB" w14:textId="77777777" w:rsidR="00D353F8" w:rsidRPr="008D4FA1" w:rsidRDefault="00D353F8" w:rsidP="00D353F8">
      <w:pPr>
        <w:jc w:val="center"/>
        <w:rPr>
          <w:b/>
          <w:color w:val="FF0000"/>
          <w:sz w:val="28"/>
          <w:szCs w:val="28"/>
        </w:rPr>
      </w:pPr>
      <w:r w:rsidRPr="00CD04D5">
        <w:rPr>
          <w:b/>
          <w:sz w:val="28"/>
          <w:szCs w:val="28"/>
        </w:rPr>
        <w:t>на период с 01.01.202</w:t>
      </w:r>
      <w:r>
        <w:rPr>
          <w:b/>
          <w:sz w:val="28"/>
          <w:szCs w:val="28"/>
        </w:rPr>
        <w:t>5</w:t>
      </w:r>
      <w:r w:rsidRPr="00CD04D5">
        <w:rPr>
          <w:b/>
          <w:sz w:val="28"/>
          <w:szCs w:val="28"/>
        </w:rPr>
        <w:t xml:space="preserve"> по 31.12.202</w:t>
      </w:r>
      <w:r>
        <w:rPr>
          <w:b/>
          <w:sz w:val="28"/>
          <w:szCs w:val="28"/>
        </w:rPr>
        <w:t>7</w:t>
      </w:r>
    </w:p>
    <w:p w14:paraId="794FD12E" w14:textId="77777777" w:rsidR="00D353F8" w:rsidRPr="006A3E2F" w:rsidRDefault="00D353F8" w:rsidP="00D353F8">
      <w:pPr>
        <w:ind w:left="709" w:firstLine="709"/>
        <w:jc w:val="both"/>
        <w:rPr>
          <w:color w:val="FF0000"/>
          <w:sz w:val="28"/>
          <w:szCs w:val="28"/>
        </w:rPr>
      </w:pPr>
    </w:p>
    <w:tbl>
      <w:tblPr>
        <w:tblStyle w:val="ae"/>
        <w:tblW w:w="14494" w:type="dxa"/>
        <w:tblInd w:w="-324" w:type="dxa"/>
        <w:tblLayout w:type="fixed"/>
        <w:tblLook w:val="04A0" w:firstRow="1" w:lastRow="0" w:firstColumn="1" w:lastColumn="0" w:noHBand="0" w:noVBand="1"/>
      </w:tblPr>
      <w:tblGrid>
        <w:gridCol w:w="1356"/>
        <w:gridCol w:w="4633"/>
        <w:gridCol w:w="1418"/>
        <w:gridCol w:w="1417"/>
        <w:gridCol w:w="1418"/>
        <w:gridCol w:w="1417"/>
        <w:gridCol w:w="1418"/>
        <w:gridCol w:w="1417"/>
      </w:tblGrid>
      <w:tr w:rsidR="00D353F8" w14:paraId="672BD6ED" w14:textId="77777777" w:rsidTr="00FC5BCF">
        <w:trPr>
          <w:trHeight w:val="307"/>
        </w:trPr>
        <w:tc>
          <w:tcPr>
            <w:tcW w:w="1356" w:type="dxa"/>
            <w:vMerge w:val="restart"/>
            <w:vAlign w:val="center"/>
          </w:tcPr>
          <w:p w14:paraId="0618C27B" w14:textId="77777777" w:rsidR="00D353F8" w:rsidRPr="001A3C53" w:rsidRDefault="00D353F8" w:rsidP="00FC5BCF">
            <w:pPr>
              <w:jc w:val="center"/>
              <w:rPr>
                <w:sz w:val="28"/>
                <w:szCs w:val="28"/>
              </w:rPr>
            </w:pPr>
            <w:r w:rsidRPr="001A3C53">
              <w:rPr>
                <w:sz w:val="28"/>
                <w:szCs w:val="28"/>
              </w:rPr>
              <w:t>№</w:t>
            </w:r>
          </w:p>
          <w:p w14:paraId="7EE9AA64" w14:textId="77777777" w:rsidR="00D353F8" w:rsidRDefault="00D353F8" w:rsidP="00FC5BCF">
            <w:pPr>
              <w:jc w:val="center"/>
              <w:rPr>
                <w:color w:val="FF0000"/>
                <w:sz w:val="28"/>
                <w:szCs w:val="28"/>
              </w:rPr>
            </w:pPr>
            <w:r w:rsidRPr="001A3C53">
              <w:rPr>
                <w:sz w:val="28"/>
                <w:szCs w:val="28"/>
              </w:rPr>
              <w:t>п/п</w:t>
            </w:r>
          </w:p>
        </w:tc>
        <w:tc>
          <w:tcPr>
            <w:tcW w:w="4633" w:type="dxa"/>
            <w:vMerge w:val="restart"/>
            <w:vAlign w:val="center"/>
          </w:tcPr>
          <w:p w14:paraId="653AC9FE" w14:textId="77777777" w:rsidR="00D353F8" w:rsidRDefault="00D353F8" w:rsidP="00FC5BCF">
            <w:pPr>
              <w:jc w:val="center"/>
              <w:rPr>
                <w:color w:val="FF0000"/>
                <w:sz w:val="28"/>
                <w:szCs w:val="28"/>
              </w:rPr>
            </w:pPr>
            <w:r w:rsidRPr="001A3C53">
              <w:rPr>
                <w:sz w:val="28"/>
                <w:szCs w:val="28"/>
              </w:rPr>
              <w:t>Наименование потребителей</w:t>
            </w:r>
          </w:p>
        </w:tc>
        <w:tc>
          <w:tcPr>
            <w:tcW w:w="8505" w:type="dxa"/>
            <w:gridSpan w:val="6"/>
          </w:tcPr>
          <w:p w14:paraId="1B64054B" w14:textId="77777777" w:rsidR="00D353F8" w:rsidRDefault="00D353F8" w:rsidP="00FC5BCF">
            <w:pPr>
              <w:jc w:val="center"/>
              <w:rPr>
                <w:color w:val="FF0000"/>
                <w:sz w:val="28"/>
                <w:szCs w:val="28"/>
              </w:rPr>
            </w:pPr>
            <w:r w:rsidRPr="00063D07">
              <w:rPr>
                <w:sz w:val="28"/>
                <w:szCs w:val="28"/>
              </w:rPr>
              <w:t>Тариф, руб./м</w:t>
            </w:r>
            <w:r w:rsidRPr="00063D07">
              <w:rPr>
                <w:sz w:val="28"/>
                <w:szCs w:val="28"/>
                <w:vertAlign w:val="superscript"/>
              </w:rPr>
              <w:t>3</w:t>
            </w:r>
            <w:r>
              <w:rPr>
                <w:sz w:val="28"/>
                <w:szCs w:val="28"/>
                <w:vertAlign w:val="superscript"/>
              </w:rPr>
              <w:t>*</w:t>
            </w:r>
          </w:p>
        </w:tc>
      </w:tr>
      <w:tr w:rsidR="00D353F8" w14:paraId="6D8CAF05" w14:textId="77777777" w:rsidTr="00FC5BCF">
        <w:trPr>
          <w:trHeight w:val="322"/>
        </w:trPr>
        <w:tc>
          <w:tcPr>
            <w:tcW w:w="1356" w:type="dxa"/>
            <w:vMerge/>
          </w:tcPr>
          <w:p w14:paraId="17E12348" w14:textId="77777777" w:rsidR="00D353F8" w:rsidRDefault="00D353F8" w:rsidP="00FC5BCF">
            <w:pPr>
              <w:jc w:val="both"/>
              <w:rPr>
                <w:color w:val="FF0000"/>
                <w:sz w:val="28"/>
                <w:szCs w:val="28"/>
              </w:rPr>
            </w:pPr>
          </w:p>
        </w:tc>
        <w:tc>
          <w:tcPr>
            <w:tcW w:w="4633" w:type="dxa"/>
            <w:vMerge/>
          </w:tcPr>
          <w:p w14:paraId="33134B30" w14:textId="77777777" w:rsidR="00D353F8" w:rsidRDefault="00D353F8" w:rsidP="00FC5BCF">
            <w:pPr>
              <w:jc w:val="both"/>
              <w:rPr>
                <w:color w:val="FF0000"/>
                <w:sz w:val="28"/>
                <w:szCs w:val="28"/>
              </w:rPr>
            </w:pPr>
          </w:p>
        </w:tc>
        <w:tc>
          <w:tcPr>
            <w:tcW w:w="2835" w:type="dxa"/>
            <w:gridSpan w:val="2"/>
          </w:tcPr>
          <w:p w14:paraId="0638359A" w14:textId="77777777" w:rsidR="00D353F8" w:rsidRPr="00063D07" w:rsidRDefault="00D353F8" w:rsidP="00FC5BCF">
            <w:pPr>
              <w:jc w:val="center"/>
              <w:rPr>
                <w:sz w:val="28"/>
                <w:szCs w:val="28"/>
              </w:rPr>
            </w:pPr>
            <w:r w:rsidRPr="00063D07">
              <w:rPr>
                <w:sz w:val="28"/>
                <w:szCs w:val="28"/>
              </w:rPr>
              <w:t>202</w:t>
            </w:r>
            <w:r>
              <w:rPr>
                <w:sz w:val="28"/>
                <w:szCs w:val="28"/>
              </w:rPr>
              <w:t>5</w:t>
            </w:r>
            <w:r w:rsidRPr="00063D07">
              <w:rPr>
                <w:sz w:val="28"/>
                <w:szCs w:val="28"/>
              </w:rPr>
              <w:t xml:space="preserve"> год</w:t>
            </w:r>
          </w:p>
        </w:tc>
        <w:tc>
          <w:tcPr>
            <w:tcW w:w="2835" w:type="dxa"/>
            <w:gridSpan w:val="2"/>
          </w:tcPr>
          <w:p w14:paraId="356CFB29" w14:textId="77777777" w:rsidR="00D353F8" w:rsidRPr="00063D07" w:rsidRDefault="00D353F8" w:rsidP="00FC5BCF">
            <w:pPr>
              <w:jc w:val="center"/>
              <w:rPr>
                <w:sz w:val="28"/>
                <w:szCs w:val="28"/>
              </w:rPr>
            </w:pPr>
            <w:r w:rsidRPr="00063D07">
              <w:rPr>
                <w:sz w:val="28"/>
                <w:szCs w:val="28"/>
              </w:rPr>
              <w:t>202</w:t>
            </w:r>
            <w:r>
              <w:rPr>
                <w:sz w:val="28"/>
                <w:szCs w:val="28"/>
              </w:rPr>
              <w:t>6</w:t>
            </w:r>
            <w:r w:rsidRPr="00063D07">
              <w:rPr>
                <w:sz w:val="28"/>
                <w:szCs w:val="28"/>
              </w:rPr>
              <w:t xml:space="preserve"> год</w:t>
            </w:r>
          </w:p>
        </w:tc>
        <w:tc>
          <w:tcPr>
            <w:tcW w:w="2835" w:type="dxa"/>
            <w:gridSpan w:val="2"/>
          </w:tcPr>
          <w:p w14:paraId="30EC1FCC" w14:textId="77777777" w:rsidR="00D353F8" w:rsidRPr="00063D07" w:rsidRDefault="00D353F8" w:rsidP="00FC5BCF">
            <w:pPr>
              <w:jc w:val="center"/>
              <w:rPr>
                <w:sz w:val="28"/>
                <w:szCs w:val="28"/>
              </w:rPr>
            </w:pPr>
            <w:r w:rsidRPr="00063D07">
              <w:rPr>
                <w:sz w:val="28"/>
                <w:szCs w:val="28"/>
              </w:rPr>
              <w:t>202</w:t>
            </w:r>
            <w:r>
              <w:rPr>
                <w:sz w:val="28"/>
                <w:szCs w:val="28"/>
              </w:rPr>
              <w:t>7</w:t>
            </w:r>
            <w:r w:rsidRPr="00063D07">
              <w:rPr>
                <w:sz w:val="28"/>
                <w:szCs w:val="28"/>
              </w:rPr>
              <w:t xml:space="preserve"> год</w:t>
            </w:r>
          </w:p>
        </w:tc>
      </w:tr>
      <w:tr w:rsidR="00D353F8" w14:paraId="11731C0F" w14:textId="77777777" w:rsidTr="00FC5BCF">
        <w:trPr>
          <w:trHeight w:val="849"/>
        </w:trPr>
        <w:tc>
          <w:tcPr>
            <w:tcW w:w="1356" w:type="dxa"/>
            <w:vMerge/>
          </w:tcPr>
          <w:p w14:paraId="492351D2" w14:textId="77777777" w:rsidR="00D353F8" w:rsidRDefault="00D353F8" w:rsidP="00FC5BCF">
            <w:pPr>
              <w:jc w:val="both"/>
              <w:rPr>
                <w:color w:val="FF0000"/>
                <w:sz w:val="28"/>
                <w:szCs w:val="28"/>
              </w:rPr>
            </w:pPr>
          </w:p>
        </w:tc>
        <w:tc>
          <w:tcPr>
            <w:tcW w:w="4633" w:type="dxa"/>
            <w:vMerge/>
          </w:tcPr>
          <w:p w14:paraId="6B06BAA1" w14:textId="77777777" w:rsidR="00D353F8" w:rsidRDefault="00D353F8" w:rsidP="00FC5BCF">
            <w:pPr>
              <w:jc w:val="both"/>
              <w:rPr>
                <w:color w:val="FF0000"/>
                <w:sz w:val="28"/>
                <w:szCs w:val="28"/>
              </w:rPr>
            </w:pPr>
          </w:p>
        </w:tc>
        <w:tc>
          <w:tcPr>
            <w:tcW w:w="1418" w:type="dxa"/>
            <w:vAlign w:val="center"/>
          </w:tcPr>
          <w:p w14:paraId="7C32AE6B" w14:textId="77777777" w:rsidR="00D353F8" w:rsidRPr="007115A1" w:rsidRDefault="00D353F8" w:rsidP="00FC5BCF">
            <w:pPr>
              <w:jc w:val="center"/>
              <w:rPr>
                <w:sz w:val="28"/>
                <w:szCs w:val="28"/>
              </w:rPr>
            </w:pPr>
            <w:r w:rsidRPr="007115A1">
              <w:rPr>
                <w:sz w:val="28"/>
                <w:szCs w:val="28"/>
              </w:rPr>
              <w:t>с 01.01. по 30.06.</w:t>
            </w:r>
          </w:p>
        </w:tc>
        <w:tc>
          <w:tcPr>
            <w:tcW w:w="1417" w:type="dxa"/>
            <w:vAlign w:val="center"/>
          </w:tcPr>
          <w:p w14:paraId="3F5A297F" w14:textId="77777777" w:rsidR="00D353F8" w:rsidRPr="007115A1" w:rsidRDefault="00D353F8" w:rsidP="00FC5BCF">
            <w:pPr>
              <w:jc w:val="center"/>
              <w:rPr>
                <w:sz w:val="28"/>
                <w:szCs w:val="28"/>
              </w:rPr>
            </w:pPr>
            <w:r w:rsidRPr="007115A1">
              <w:rPr>
                <w:sz w:val="28"/>
                <w:szCs w:val="28"/>
              </w:rPr>
              <w:t>с 01.07. по 31.12.</w:t>
            </w:r>
          </w:p>
        </w:tc>
        <w:tc>
          <w:tcPr>
            <w:tcW w:w="1418" w:type="dxa"/>
            <w:vAlign w:val="center"/>
          </w:tcPr>
          <w:p w14:paraId="00F6B2E6" w14:textId="77777777" w:rsidR="00D353F8" w:rsidRPr="007115A1" w:rsidRDefault="00D353F8" w:rsidP="00FC5BCF">
            <w:pPr>
              <w:jc w:val="center"/>
              <w:rPr>
                <w:sz w:val="28"/>
                <w:szCs w:val="28"/>
              </w:rPr>
            </w:pPr>
            <w:r w:rsidRPr="007115A1">
              <w:rPr>
                <w:sz w:val="28"/>
                <w:szCs w:val="28"/>
              </w:rPr>
              <w:t>с 01.01. по 30.06.</w:t>
            </w:r>
          </w:p>
        </w:tc>
        <w:tc>
          <w:tcPr>
            <w:tcW w:w="1417" w:type="dxa"/>
            <w:vAlign w:val="center"/>
          </w:tcPr>
          <w:p w14:paraId="1339D928" w14:textId="77777777" w:rsidR="00D353F8" w:rsidRPr="007115A1" w:rsidRDefault="00D353F8" w:rsidP="00FC5BCF">
            <w:pPr>
              <w:jc w:val="center"/>
              <w:rPr>
                <w:sz w:val="28"/>
                <w:szCs w:val="28"/>
              </w:rPr>
            </w:pPr>
            <w:r w:rsidRPr="007115A1">
              <w:rPr>
                <w:sz w:val="28"/>
                <w:szCs w:val="28"/>
              </w:rPr>
              <w:t>с 01.07. по 31.12.</w:t>
            </w:r>
          </w:p>
        </w:tc>
        <w:tc>
          <w:tcPr>
            <w:tcW w:w="1418" w:type="dxa"/>
            <w:vAlign w:val="center"/>
          </w:tcPr>
          <w:p w14:paraId="2D4C7E78" w14:textId="77777777" w:rsidR="00D353F8" w:rsidRPr="007115A1" w:rsidRDefault="00D353F8" w:rsidP="00FC5BCF">
            <w:pPr>
              <w:jc w:val="center"/>
              <w:rPr>
                <w:sz w:val="28"/>
                <w:szCs w:val="28"/>
              </w:rPr>
            </w:pPr>
            <w:r w:rsidRPr="007115A1">
              <w:rPr>
                <w:sz w:val="28"/>
                <w:szCs w:val="28"/>
              </w:rPr>
              <w:t>с 01.01. по 30.06.</w:t>
            </w:r>
          </w:p>
        </w:tc>
        <w:tc>
          <w:tcPr>
            <w:tcW w:w="1417" w:type="dxa"/>
            <w:vAlign w:val="center"/>
          </w:tcPr>
          <w:p w14:paraId="6A9C83A4" w14:textId="77777777" w:rsidR="00D353F8" w:rsidRPr="007115A1" w:rsidRDefault="00D353F8" w:rsidP="00FC5BCF">
            <w:pPr>
              <w:jc w:val="center"/>
              <w:rPr>
                <w:sz w:val="28"/>
                <w:szCs w:val="28"/>
              </w:rPr>
            </w:pPr>
            <w:r w:rsidRPr="007115A1">
              <w:rPr>
                <w:sz w:val="28"/>
                <w:szCs w:val="28"/>
              </w:rPr>
              <w:t>с 01.07.</w:t>
            </w:r>
            <w:r>
              <w:rPr>
                <w:sz w:val="28"/>
                <w:szCs w:val="28"/>
              </w:rPr>
              <w:t xml:space="preserve"> </w:t>
            </w:r>
            <w:r w:rsidRPr="007115A1">
              <w:rPr>
                <w:sz w:val="28"/>
                <w:szCs w:val="28"/>
              </w:rPr>
              <w:t>по 31.12.</w:t>
            </w:r>
          </w:p>
        </w:tc>
      </w:tr>
      <w:tr w:rsidR="00D353F8" w14:paraId="3E03F453" w14:textId="77777777" w:rsidTr="00FC5BCF">
        <w:trPr>
          <w:trHeight w:val="307"/>
        </w:trPr>
        <w:tc>
          <w:tcPr>
            <w:tcW w:w="14494" w:type="dxa"/>
            <w:gridSpan w:val="8"/>
          </w:tcPr>
          <w:p w14:paraId="080835C8" w14:textId="77777777" w:rsidR="00D353F8" w:rsidRPr="00117F06" w:rsidRDefault="00D353F8" w:rsidP="00FC5BCF">
            <w:pPr>
              <w:pStyle w:val="a7"/>
              <w:jc w:val="center"/>
              <w:rPr>
                <w:sz w:val="28"/>
                <w:szCs w:val="28"/>
              </w:rPr>
            </w:pPr>
            <w:r>
              <w:rPr>
                <w:sz w:val="28"/>
                <w:szCs w:val="28"/>
              </w:rPr>
              <w:t>Транспортировка сточных</w:t>
            </w:r>
            <w:r w:rsidRPr="00117F06">
              <w:rPr>
                <w:sz w:val="28"/>
                <w:szCs w:val="28"/>
              </w:rPr>
              <w:t xml:space="preserve"> вод</w:t>
            </w:r>
          </w:p>
        </w:tc>
      </w:tr>
      <w:tr w:rsidR="00D353F8" w14:paraId="5937FBEA" w14:textId="77777777" w:rsidTr="00FC5BCF">
        <w:trPr>
          <w:trHeight w:val="615"/>
        </w:trPr>
        <w:tc>
          <w:tcPr>
            <w:tcW w:w="1356" w:type="dxa"/>
            <w:vAlign w:val="center"/>
          </w:tcPr>
          <w:p w14:paraId="38C0F69C" w14:textId="77777777" w:rsidR="00D353F8" w:rsidRPr="00063D07" w:rsidRDefault="00D353F8" w:rsidP="00FC5BCF">
            <w:pPr>
              <w:jc w:val="center"/>
              <w:rPr>
                <w:sz w:val="28"/>
                <w:szCs w:val="28"/>
              </w:rPr>
            </w:pPr>
            <w:r>
              <w:rPr>
                <w:sz w:val="28"/>
                <w:szCs w:val="28"/>
              </w:rPr>
              <w:t>1</w:t>
            </w:r>
            <w:r w:rsidRPr="00063D07">
              <w:rPr>
                <w:sz w:val="28"/>
                <w:szCs w:val="28"/>
              </w:rPr>
              <w:t>.</w:t>
            </w:r>
          </w:p>
        </w:tc>
        <w:tc>
          <w:tcPr>
            <w:tcW w:w="4633" w:type="dxa"/>
          </w:tcPr>
          <w:p w14:paraId="5DC18C12" w14:textId="77777777" w:rsidR="00D353F8" w:rsidRPr="00063D07" w:rsidRDefault="00D353F8" w:rsidP="00FC5BCF">
            <w:pPr>
              <w:jc w:val="both"/>
              <w:rPr>
                <w:sz w:val="28"/>
                <w:szCs w:val="28"/>
              </w:rPr>
            </w:pPr>
            <w:r w:rsidRPr="00063D07">
              <w:rPr>
                <w:sz w:val="28"/>
                <w:szCs w:val="28"/>
              </w:rPr>
              <w:t>Прочие потребители (без НДС)</w:t>
            </w:r>
          </w:p>
        </w:tc>
        <w:tc>
          <w:tcPr>
            <w:tcW w:w="1418" w:type="dxa"/>
            <w:vAlign w:val="center"/>
          </w:tcPr>
          <w:p w14:paraId="652780BA" w14:textId="77777777" w:rsidR="00D353F8" w:rsidRPr="006D170B" w:rsidRDefault="00D353F8" w:rsidP="00FC5BCF">
            <w:pPr>
              <w:jc w:val="center"/>
              <w:rPr>
                <w:sz w:val="28"/>
                <w:szCs w:val="28"/>
              </w:rPr>
            </w:pPr>
            <w:r w:rsidRPr="006D170B">
              <w:rPr>
                <w:sz w:val="28"/>
                <w:szCs w:val="28"/>
              </w:rPr>
              <w:t>6,78</w:t>
            </w:r>
          </w:p>
        </w:tc>
        <w:tc>
          <w:tcPr>
            <w:tcW w:w="1417" w:type="dxa"/>
            <w:vAlign w:val="center"/>
          </w:tcPr>
          <w:p w14:paraId="378258E1" w14:textId="77777777" w:rsidR="00D353F8" w:rsidRPr="006D170B" w:rsidRDefault="00D353F8" w:rsidP="00FC5BCF">
            <w:pPr>
              <w:jc w:val="center"/>
              <w:rPr>
                <w:sz w:val="28"/>
                <w:szCs w:val="28"/>
              </w:rPr>
            </w:pPr>
            <w:r w:rsidRPr="006D170B">
              <w:rPr>
                <w:sz w:val="28"/>
                <w:szCs w:val="28"/>
              </w:rPr>
              <w:t>7,46</w:t>
            </w:r>
          </w:p>
        </w:tc>
        <w:tc>
          <w:tcPr>
            <w:tcW w:w="1418" w:type="dxa"/>
            <w:vAlign w:val="center"/>
          </w:tcPr>
          <w:p w14:paraId="1E988C80" w14:textId="77777777" w:rsidR="00D353F8" w:rsidRPr="006D170B" w:rsidRDefault="00D353F8" w:rsidP="00FC5BCF">
            <w:pPr>
              <w:jc w:val="center"/>
              <w:rPr>
                <w:sz w:val="28"/>
                <w:szCs w:val="28"/>
              </w:rPr>
            </w:pPr>
            <w:r w:rsidRPr="006D170B">
              <w:rPr>
                <w:sz w:val="28"/>
                <w:szCs w:val="28"/>
              </w:rPr>
              <w:t>7,46</w:t>
            </w:r>
          </w:p>
        </w:tc>
        <w:tc>
          <w:tcPr>
            <w:tcW w:w="1417" w:type="dxa"/>
            <w:vAlign w:val="center"/>
          </w:tcPr>
          <w:p w14:paraId="5D52DF64" w14:textId="77777777" w:rsidR="00D353F8" w:rsidRPr="006D170B" w:rsidRDefault="00D353F8" w:rsidP="00FC5BCF">
            <w:pPr>
              <w:jc w:val="center"/>
              <w:rPr>
                <w:sz w:val="28"/>
                <w:szCs w:val="28"/>
              </w:rPr>
            </w:pPr>
            <w:r w:rsidRPr="006D170B">
              <w:rPr>
                <w:sz w:val="28"/>
                <w:szCs w:val="28"/>
              </w:rPr>
              <w:t>7,76</w:t>
            </w:r>
          </w:p>
        </w:tc>
        <w:tc>
          <w:tcPr>
            <w:tcW w:w="1418" w:type="dxa"/>
            <w:vAlign w:val="center"/>
          </w:tcPr>
          <w:p w14:paraId="4F50F7D0" w14:textId="77777777" w:rsidR="00D353F8" w:rsidRPr="006D170B" w:rsidRDefault="00D353F8" w:rsidP="00FC5BCF">
            <w:pPr>
              <w:jc w:val="center"/>
              <w:rPr>
                <w:sz w:val="28"/>
                <w:szCs w:val="28"/>
              </w:rPr>
            </w:pPr>
            <w:r w:rsidRPr="006D170B">
              <w:rPr>
                <w:sz w:val="28"/>
                <w:szCs w:val="28"/>
              </w:rPr>
              <w:t>7,70</w:t>
            </w:r>
          </w:p>
        </w:tc>
        <w:tc>
          <w:tcPr>
            <w:tcW w:w="1417" w:type="dxa"/>
            <w:vAlign w:val="center"/>
          </w:tcPr>
          <w:p w14:paraId="703FC365" w14:textId="77777777" w:rsidR="00D353F8" w:rsidRPr="006D170B" w:rsidRDefault="00D353F8" w:rsidP="00FC5BCF">
            <w:pPr>
              <w:jc w:val="center"/>
              <w:rPr>
                <w:sz w:val="28"/>
                <w:szCs w:val="28"/>
              </w:rPr>
            </w:pPr>
            <w:r w:rsidRPr="006D170B">
              <w:rPr>
                <w:sz w:val="28"/>
                <w:szCs w:val="28"/>
              </w:rPr>
              <w:t>7,70</w:t>
            </w:r>
          </w:p>
        </w:tc>
      </w:tr>
    </w:tbl>
    <w:p w14:paraId="53C83485" w14:textId="77777777" w:rsidR="00D353F8" w:rsidRDefault="00D353F8" w:rsidP="00D353F8">
      <w:pPr>
        <w:ind w:firstLine="284"/>
        <w:jc w:val="both"/>
        <w:rPr>
          <w:sz w:val="28"/>
          <w:szCs w:val="28"/>
        </w:rPr>
      </w:pPr>
    </w:p>
    <w:p w14:paraId="4293BD77" w14:textId="77777777" w:rsidR="00D353F8" w:rsidRPr="00FB4600" w:rsidRDefault="00D353F8" w:rsidP="00D353F8">
      <w:pPr>
        <w:ind w:firstLine="284"/>
        <w:jc w:val="both"/>
        <w:rPr>
          <w:sz w:val="28"/>
          <w:szCs w:val="28"/>
        </w:rPr>
      </w:pPr>
      <w:r w:rsidRPr="00661845">
        <w:rPr>
          <w:sz w:val="28"/>
          <w:szCs w:val="28"/>
        </w:rPr>
        <w:t xml:space="preserve">* Тарифы     установлены    для   предъявления    гарантирующей       организации - ООО «Водоканал», </w:t>
      </w:r>
      <w:r w:rsidRPr="00FB4600">
        <w:rPr>
          <w:bCs/>
          <w:sz w:val="28"/>
          <w:szCs w:val="28"/>
        </w:rPr>
        <w:t xml:space="preserve">ИНН </w:t>
      </w:r>
      <w:r w:rsidRPr="00FB4600">
        <w:rPr>
          <w:sz w:val="28"/>
          <w:szCs w:val="28"/>
        </w:rPr>
        <w:t>4217166136.</w:t>
      </w:r>
    </w:p>
    <w:p w14:paraId="38D84E54" w14:textId="77777777" w:rsidR="00D353F8" w:rsidRPr="004E1A9D" w:rsidRDefault="00D353F8" w:rsidP="00D353F8">
      <w:pPr>
        <w:tabs>
          <w:tab w:val="left" w:pos="0"/>
          <w:tab w:val="left" w:pos="3052"/>
        </w:tabs>
        <w:rPr>
          <w:color w:val="000000" w:themeColor="text1"/>
          <w:sz w:val="28"/>
          <w:szCs w:val="28"/>
        </w:rPr>
      </w:pPr>
    </w:p>
    <w:p w14:paraId="0D316B83" w14:textId="77777777" w:rsidR="00D353F8" w:rsidRPr="00D32C87" w:rsidRDefault="00D353F8" w:rsidP="00D353F8">
      <w:pPr>
        <w:tabs>
          <w:tab w:val="left" w:pos="6315"/>
        </w:tabs>
        <w:rPr>
          <w:sz w:val="28"/>
          <w:szCs w:val="28"/>
        </w:rPr>
        <w:sectPr w:rsidR="00D353F8" w:rsidRPr="00D32C87" w:rsidSect="00D353F8">
          <w:pgSz w:w="16838" w:h="11906" w:orient="landscape"/>
          <w:pgMar w:top="1701" w:right="567" w:bottom="567" w:left="1134" w:header="709" w:footer="709" w:gutter="0"/>
          <w:cols w:space="708"/>
          <w:titlePg/>
          <w:docGrid w:linePitch="360"/>
        </w:sectPr>
      </w:pPr>
    </w:p>
    <w:p w14:paraId="34B444C3" w14:textId="780CB59C" w:rsidR="00A115CE" w:rsidRPr="00D619C1" w:rsidRDefault="00D353F8" w:rsidP="009857CF">
      <w:pPr>
        <w:tabs>
          <w:tab w:val="left" w:pos="270"/>
          <w:tab w:val="right" w:pos="9355"/>
        </w:tabs>
        <w:ind w:firstLine="5103"/>
        <w:jc w:val="right"/>
      </w:pPr>
      <w:r w:rsidRPr="006A3E2F">
        <w:rPr>
          <w:color w:val="FF0000"/>
        </w:rPr>
        <w:tab/>
      </w:r>
      <w:r w:rsidR="00A115CE" w:rsidRPr="00D619C1">
        <w:t xml:space="preserve">Приложение № </w:t>
      </w:r>
      <w:r w:rsidR="00472111">
        <w:t>19</w:t>
      </w:r>
      <w:r w:rsidR="00A115CE" w:rsidRPr="00D619C1">
        <w:t xml:space="preserve"> к протоколу № 61</w:t>
      </w:r>
    </w:p>
    <w:p w14:paraId="02BEC20A" w14:textId="77777777" w:rsidR="00A115CE" w:rsidRPr="00D619C1" w:rsidRDefault="00A115CE" w:rsidP="009857CF">
      <w:pPr>
        <w:tabs>
          <w:tab w:val="left" w:pos="3686"/>
          <w:tab w:val="left" w:pos="9356"/>
        </w:tabs>
        <w:ind w:right="196" w:firstLine="5387"/>
        <w:jc w:val="right"/>
      </w:pPr>
      <w:r w:rsidRPr="00D619C1">
        <w:t>заседания правления Региональной</w:t>
      </w:r>
    </w:p>
    <w:p w14:paraId="6B269AE6" w14:textId="77777777" w:rsidR="00A115CE" w:rsidRPr="00D619C1" w:rsidRDefault="00A115CE" w:rsidP="00A115CE">
      <w:pPr>
        <w:tabs>
          <w:tab w:val="left" w:pos="3686"/>
          <w:tab w:val="left" w:pos="9498"/>
        </w:tabs>
        <w:ind w:right="1188" w:firstLine="4962"/>
        <w:jc w:val="right"/>
      </w:pPr>
      <w:r w:rsidRPr="00D619C1">
        <w:t>энергетической комиссии</w:t>
      </w:r>
    </w:p>
    <w:p w14:paraId="2896D125" w14:textId="57528F54" w:rsidR="00D619C1" w:rsidRDefault="00A115CE" w:rsidP="009857CF">
      <w:pPr>
        <w:ind w:left="4395"/>
        <w:jc w:val="center"/>
      </w:pPr>
      <w:r w:rsidRPr="00D619C1">
        <w:t>Кузбасса от 17.09.2024</w:t>
      </w:r>
    </w:p>
    <w:p w14:paraId="4D06392C" w14:textId="77777777" w:rsidR="00D619C1" w:rsidRDefault="00D619C1" w:rsidP="00D619C1">
      <w:pPr>
        <w:jc w:val="center"/>
      </w:pPr>
    </w:p>
    <w:p w14:paraId="6AE0B681" w14:textId="77777777" w:rsidR="00D619C1" w:rsidRDefault="00D619C1" w:rsidP="00D619C1">
      <w:pPr>
        <w:jc w:val="center"/>
        <w:rPr>
          <w:b/>
          <w:bCs/>
          <w:sz w:val="28"/>
          <w:szCs w:val="28"/>
        </w:rPr>
      </w:pPr>
    </w:p>
    <w:p w14:paraId="1701072C" w14:textId="12D13699" w:rsidR="00D619C1" w:rsidRDefault="00D619C1" w:rsidP="00D619C1">
      <w:pPr>
        <w:jc w:val="center"/>
        <w:rPr>
          <w:b/>
          <w:sz w:val="28"/>
          <w:szCs w:val="28"/>
        </w:rPr>
      </w:pPr>
      <w:r>
        <w:rPr>
          <w:b/>
          <w:bCs/>
          <w:sz w:val="28"/>
          <w:szCs w:val="28"/>
        </w:rPr>
        <w:t xml:space="preserve">Производственная программа </w:t>
      </w:r>
      <w:r>
        <w:rPr>
          <w:b/>
          <w:sz w:val="28"/>
          <w:szCs w:val="28"/>
        </w:rPr>
        <w:t>МУП «Междуреченский Водоканал»</w:t>
      </w:r>
    </w:p>
    <w:p w14:paraId="1D7CE8D2" w14:textId="77777777" w:rsidR="00D619C1" w:rsidRDefault="00D619C1" w:rsidP="00D619C1">
      <w:pPr>
        <w:jc w:val="center"/>
        <w:rPr>
          <w:b/>
          <w:color w:val="FF0000"/>
        </w:rPr>
      </w:pPr>
      <w:r>
        <w:rPr>
          <w:b/>
          <w:sz w:val="28"/>
          <w:szCs w:val="28"/>
        </w:rPr>
        <w:t xml:space="preserve">(Междуреченский муниципальный округ) </w:t>
      </w:r>
      <w:r>
        <w:rPr>
          <w:b/>
          <w:bCs/>
          <w:sz w:val="28"/>
          <w:szCs w:val="28"/>
        </w:rPr>
        <w:t>в сфере холодного водоснабжения, водоотведения на период с 01.01.2023 по 31.12.2027</w:t>
      </w:r>
    </w:p>
    <w:p w14:paraId="64745D95" w14:textId="77777777" w:rsidR="00D619C1" w:rsidRDefault="00D619C1" w:rsidP="00D619C1">
      <w:pPr>
        <w:rPr>
          <w:color w:val="FF0000"/>
        </w:rPr>
      </w:pPr>
    </w:p>
    <w:p w14:paraId="5F36FC70" w14:textId="77777777" w:rsidR="00D619C1" w:rsidRDefault="00D619C1" w:rsidP="00D619C1">
      <w:pPr>
        <w:jc w:val="center"/>
        <w:rPr>
          <w:sz w:val="28"/>
          <w:szCs w:val="28"/>
        </w:rPr>
      </w:pPr>
      <w:r>
        <w:rPr>
          <w:sz w:val="28"/>
          <w:szCs w:val="28"/>
        </w:rPr>
        <w:t>Раздел 1. Паспорт производственной программы</w:t>
      </w:r>
    </w:p>
    <w:p w14:paraId="5B7F3BCA" w14:textId="77777777" w:rsidR="00D619C1" w:rsidRDefault="00D619C1" w:rsidP="00D619C1">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D619C1" w14:paraId="710B1020" w14:textId="77777777" w:rsidTr="00D619C1">
        <w:trPr>
          <w:trHeight w:val="1221"/>
        </w:trPr>
        <w:tc>
          <w:tcPr>
            <w:tcW w:w="5103" w:type="dxa"/>
            <w:tcBorders>
              <w:top w:val="single" w:sz="4" w:space="0" w:color="auto"/>
              <w:left w:val="single" w:sz="4" w:space="0" w:color="auto"/>
              <w:bottom w:val="single" w:sz="4" w:space="0" w:color="auto"/>
              <w:right w:val="single" w:sz="4" w:space="0" w:color="auto"/>
            </w:tcBorders>
            <w:vAlign w:val="center"/>
            <w:hideMark/>
          </w:tcPr>
          <w:p w14:paraId="3B258BD3" w14:textId="77777777" w:rsidR="00D619C1" w:rsidRDefault="00D619C1">
            <w:pPr>
              <w:rPr>
                <w:sz w:val="28"/>
                <w:szCs w:val="28"/>
              </w:rPr>
            </w:pPr>
            <w:r>
              <w:rPr>
                <w:sz w:val="28"/>
                <w:szCs w:val="28"/>
              </w:rPr>
              <w:t>Наименование организации</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A71F685" w14:textId="77777777" w:rsidR="00D619C1" w:rsidRDefault="00D619C1">
            <w:pPr>
              <w:jc w:val="center"/>
              <w:rPr>
                <w:sz w:val="28"/>
                <w:szCs w:val="28"/>
              </w:rPr>
            </w:pPr>
            <w:r>
              <w:rPr>
                <w:sz w:val="28"/>
                <w:szCs w:val="28"/>
              </w:rPr>
              <w:t>МУП «Междуреченский Водоканал»</w:t>
            </w:r>
          </w:p>
        </w:tc>
      </w:tr>
      <w:tr w:rsidR="00D619C1" w14:paraId="4A881EC5" w14:textId="77777777" w:rsidTr="00D619C1">
        <w:trPr>
          <w:trHeight w:val="1109"/>
        </w:trPr>
        <w:tc>
          <w:tcPr>
            <w:tcW w:w="5103" w:type="dxa"/>
            <w:tcBorders>
              <w:top w:val="single" w:sz="4" w:space="0" w:color="auto"/>
              <w:left w:val="single" w:sz="4" w:space="0" w:color="auto"/>
              <w:bottom w:val="single" w:sz="4" w:space="0" w:color="auto"/>
              <w:right w:val="single" w:sz="4" w:space="0" w:color="auto"/>
            </w:tcBorders>
            <w:vAlign w:val="center"/>
            <w:hideMark/>
          </w:tcPr>
          <w:p w14:paraId="50768439" w14:textId="77777777" w:rsidR="00D619C1" w:rsidRDefault="00D619C1">
            <w:pPr>
              <w:rPr>
                <w:sz w:val="28"/>
                <w:szCs w:val="28"/>
              </w:rPr>
            </w:pPr>
            <w:r>
              <w:rPr>
                <w:sz w:val="28"/>
                <w:szCs w:val="28"/>
              </w:rPr>
              <w:t>Юридический адрес, почтовый адрес</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DBB6E6C" w14:textId="77777777" w:rsidR="00D619C1" w:rsidRDefault="00D619C1">
            <w:pPr>
              <w:jc w:val="center"/>
              <w:rPr>
                <w:sz w:val="28"/>
                <w:szCs w:val="28"/>
              </w:rPr>
            </w:pPr>
            <w:r>
              <w:rPr>
                <w:sz w:val="28"/>
                <w:szCs w:val="28"/>
              </w:rPr>
              <w:t xml:space="preserve">652877, г. </w:t>
            </w:r>
            <w:proofErr w:type="gramStart"/>
            <w:r>
              <w:rPr>
                <w:sz w:val="28"/>
                <w:szCs w:val="28"/>
              </w:rPr>
              <w:t xml:space="preserve">Междуреченск,   </w:t>
            </w:r>
            <w:proofErr w:type="gramEnd"/>
            <w:r>
              <w:rPr>
                <w:sz w:val="28"/>
                <w:szCs w:val="28"/>
              </w:rPr>
              <w:t xml:space="preserve">                          ул. Кузнецкая, д.27</w:t>
            </w:r>
          </w:p>
        </w:tc>
      </w:tr>
      <w:tr w:rsidR="00D619C1" w14:paraId="7A6A6885" w14:textId="77777777" w:rsidTr="00D619C1">
        <w:tc>
          <w:tcPr>
            <w:tcW w:w="5103" w:type="dxa"/>
            <w:tcBorders>
              <w:top w:val="single" w:sz="4" w:space="0" w:color="auto"/>
              <w:left w:val="single" w:sz="4" w:space="0" w:color="auto"/>
              <w:bottom w:val="single" w:sz="4" w:space="0" w:color="auto"/>
              <w:right w:val="single" w:sz="4" w:space="0" w:color="auto"/>
            </w:tcBorders>
            <w:vAlign w:val="center"/>
            <w:hideMark/>
          </w:tcPr>
          <w:p w14:paraId="63113704" w14:textId="77777777" w:rsidR="00D619C1" w:rsidRDefault="00D619C1">
            <w:pPr>
              <w:rPr>
                <w:sz w:val="28"/>
                <w:szCs w:val="28"/>
              </w:rPr>
            </w:pPr>
            <w:r>
              <w:rPr>
                <w:sz w:val="28"/>
                <w:szCs w:val="28"/>
              </w:rPr>
              <w:t>Наименование уполномоченного органа, утвердившего производственную программу</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6789149" w14:textId="77777777" w:rsidR="00D619C1" w:rsidRDefault="00D619C1">
            <w:pPr>
              <w:jc w:val="center"/>
              <w:rPr>
                <w:sz w:val="28"/>
                <w:szCs w:val="28"/>
              </w:rPr>
            </w:pPr>
            <w:r>
              <w:rPr>
                <w:sz w:val="28"/>
                <w:szCs w:val="28"/>
              </w:rPr>
              <w:t>Региональная энергетическая комиссия Кузбасса</w:t>
            </w:r>
          </w:p>
        </w:tc>
      </w:tr>
      <w:tr w:rsidR="00D619C1" w14:paraId="005F31C0" w14:textId="77777777" w:rsidTr="00D619C1">
        <w:tc>
          <w:tcPr>
            <w:tcW w:w="5103" w:type="dxa"/>
            <w:tcBorders>
              <w:top w:val="single" w:sz="4" w:space="0" w:color="auto"/>
              <w:left w:val="single" w:sz="4" w:space="0" w:color="auto"/>
              <w:bottom w:val="single" w:sz="4" w:space="0" w:color="auto"/>
              <w:right w:val="single" w:sz="4" w:space="0" w:color="auto"/>
            </w:tcBorders>
            <w:vAlign w:val="center"/>
            <w:hideMark/>
          </w:tcPr>
          <w:p w14:paraId="5F38AFB3" w14:textId="77777777" w:rsidR="00D619C1" w:rsidRDefault="00D619C1">
            <w:pPr>
              <w:rPr>
                <w:sz w:val="28"/>
                <w:szCs w:val="28"/>
              </w:rPr>
            </w:pPr>
            <w:r>
              <w:rPr>
                <w:sz w:val="28"/>
                <w:szCs w:val="28"/>
              </w:rPr>
              <w:t>Юридический адрес, почтовый адрес уполномоченного органа, утвердившего программу</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CB949C2" w14:textId="77777777" w:rsidR="00D619C1" w:rsidRDefault="00D619C1">
            <w:pPr>
              <w:jc w:val="center"/>
              <w:rPr>
                <w:sz w:val="28"/>
                <w:szCs w:val="28"/>
              </w:rPr>
            </w:pPr>
            <w:r>
              <w:rPr>
                <w:sz w:val="28"/>
                <w:szCs w:val="28"/>
              </w:rPr>
              <w:t xml:space="preserve">650000, г. Кемерово, </w:t>
            </w:r>
          </w:p>
          <w:p w14:paraId="0B4F6841" w14:textId="77777777" w:rsidR="00D619C1" w:rsidRDefault="00D619C1">
            <w:pPr>
              <w:jc w:val="center"/>
              <w:rPr>
                <w:sz w:val="28"/>
                <w:szCs w:val="28"/>
              </w:rPr>
            </w:pPr>
            <w:r>
              <w:rPr>
                <w:sz w:val="28"/>
                <w:szCs w:val="28"/>
              </w:rPr>
              <w:t>ул. Н. Островского, д. 32</w:t>
            </w:r>
          </w:p>
        </w:tc>
      </w:tr>
    </w:tbl>
    <w:p w14:paraId="5F0445B3" w14:textId="77777777" w:rsidR="00D619C1" w:rsidRDefault="00D619C1" w:rsidP="00D619C1">
      <w:pPr>
        <w:jc w:val="center"/>
        <w:rPr>
          <w:sz w:val="28"/>
          <w:szCs w:val="28"/>
        </w:rPr>
      </w:pPr>
    </w:p>
    <w:p w14:paraId="41F2D1A6" w14:textId="77777777" w:rsidR="00D619C1" w:rsidRDefault="00D619C1" w:rsidP="00D619C1">
      <w:pPr>
        <w:tabs>
          <w:tab w:val="left" w:pos="0"/>
        </w:tabs>
        <w:ind w:left="3119"/>
        <w:jc w:val="center"/>
        <w:rPr>
          <w:sz w:val="28"/>
          <w:szCs w:val="28"/>
        </w:rPr>
      </w:pPr>
    </w:p>
    <w:p w14:paraId="1B61AB91" w14:textId="77777777" w:rsidR="00D619C1" w:rsidRDefault="00D619C1" w:rsidP="00D619C1">
      <w:pPr>
        <w:tabs>
          <w:tab w:val="left" w:pos="0"/>
        </w:tabs>
        <w:ind w:left="3119"/>
        <w:jc w:val="center"/>
        <w:rPr>
          <w:sz w:val="28"/>
          <w:szCs w:val="28"/>
        </w:rPr>
      </w:pPr>
    </w:p>
    <w:p w14:paraId="0CFFA07D" w14:textId="77777777" w:rsidR="00D619C1" w:rsidRDefault="00D619C1" w:rsidP="00D619C1">
      <w:pPr>
        <w:tabs>
          <w:tab w:val="left" w:pos="0"/>
        </w:tabs>
        <w:ind w:left="3119"/>
        <w:jc w:val="center"/>
        <w:rPr>
          <w:sz w:val="28"/>
          <w:szCs w:val="28"/>
        </w:rPr>
      </w:pPr>
    </w:p>
    <w:p w14:paraId="45BC8179" w14:textId="77777777" w:rsidR="00D619C1" w:rsidRDefault="00D619C1" w:rsidP="00D619C1">
      <w:pPr>
        <w:tabs>
          <w:tab w:val="left" w:pos="0"/>
        </w:tabs>
        <w:ind w:left="3119"/>
        <w:jc w:val="center"/>
        <w:rPr>
          <w:sz w:val="28"/>
          <w:szCs w:val="28"/>
        </w:rPr>
      </w:pPr>
    </w:p>
    <w:p w14:paraId="6BBFE349" w14:textId="77777777" w:rsidR="00D619C1" w:rsidRDefault="00D619C1" w:rsidP="00D619C1">
      <w:pPr>
        <w:tabs>
          <w:tab w:val="left" w:pos="0"/>
        </w:tabs>
        <w:ind w:left="3119"/>
        <w:jc w:val="center"/>
        <w:rPr>
          <w:sz w:val="28"/>
          <w:szCs w:val="28"/>
        </w:rPr>
      </w:pPr>
    </w:p>
    <w:p w14:paraId="3B7F49AD" w14:textId="77777777" w:rsidR="00D619C1" w:rsidRDefault="00D619C1" w:rsidP="00D619C1">
      <w:pPr>
        <w:tabs>
          <w:tab w:val="left" w:pos="0"/>
        </w:tabs>
        <w:ind w:left="3119"/>
        <w:jc w:val="center"/>
        <w:rPr>
          <w:sz w:val="28"/>
          <w:szCs w:val="28"/>
        </w:rPr>
      </w:pPr>
    </w:p>
    <w:p w14:paraId="1D3A49E4" w14:textId="77777777" w:rsidR="00D619C1" w:rsidRDefault="00D619C1" w:rsidP="00D619C1">
      <w:pPr>
        <w:tabs>
          <w:tab w:val="left" w:pos="0"/>
        </w:tabs>
        <w:ind w:left="3119"/>
        <w:jc w:val="center"/>
        <w:rPr>
          <w:sz w:val="28"/>
          <w:szCs w:val="28"/>
        </w:rPr>
      </w:pPr>
    </w:p>
    <w:p w14:paraId="603173B6" w14:textId="77777777" w:rsidR="00D619C1" w:rsidRDefault="00D619C1" w:rsidP="00D619C1">
      <w:pPr>
        <w:tabs>
          <w:tab w:val="left" w:pos="0"/>
        </w:tabs>
        <w:ind w:left="3119"/>
        <w:jc w:val="center"/>
        <w:rPr>
          <w:sz w:val="28"/>
          <w:szCs w:val="28"/>
        </w:rPr>
      </w:pPr>
    </w:p>
    <w:p w14:paraId="6430FCAF" w14:textId="77777777" w:rsidR="00D619C1" w:rsidRDefault="00D619C1" w:rsidP="00D619C1">
      <w:pPr>
        <w:tabs>
          <w:tab w:val="left" w:pos="0"/>
        </w:tabs>
        <w:ind w:left="3119"/>
        <w:jc w:val="center"/>
        <w:rPr>
          <w:sz w:val="28"/>
          <w:szCs w:val="28"/>
        </w:rPr>
      </w:pPr>
    </w:p>
    <w:p w14:paraId="465AB12C" w14:textId="77777777" w:rsidR="00D619C1" w:rsidRDefault="00D619C1" w:rsidP="00D619C1">
      <w:pPr>
        <w:tabs>
          <w:tab w:val="left" w:pos="0"/>
        </w:tabs>
        <w:ind w:left="3119"/>
        <w:jc w:val="center"/>
        <w:rPr>
          <w:sz w:val="28"/>
          <w:szCs w:val="28"/>
        </w:rPr>
      </w:pPr>
    </w:p>
    <w:p w14:paraId="5DA956E1" w14:textId="77777777" w:rsidR="00D619C1" w:rsidRDefault="00D619C1" w:rsidP="00D619C1">
      <w:pPr>
        <w:tabs>
          <w:tab w:val="left" w:pos="0"/>
        </w:tabs>
        <w:ind w:left="3119"/>
        <w:jc w:val="center"/>
        <w:rPr>
          <w:sz w:val="28"/>
          <w:szCs w:val="28"/>
        </w:rPr>
      </w:pPr>
    </w:p>
    <w:p w14:paraId="214D612B" w14:textId="77777777" w:rsidR="00D619C1" w:rsidRDefault="00D619C1" w:rsidP="00D619C1">
      <w:pPr>
        <w:tabs>
          <w:tab w:val="left" w:pos="0"/>
        </w:tabs>
        <w:ind w:left="3119"/>
        <w:jc w:val="center"/>
        <w:rPr>
          <w:sz w:val="28"/>
          <w:szCs w:val="28"/>
        </w:rPr>
      </w:pPr>
    </w:p>
    <w:p w14:paraId="6E3A46BE" w14:textId="77777777" w:rsidR="00D619C1" w:rsidRDefault="00D619C1" w:rsidP="00D619C1">
      <w:pPr>
        <w:tabs>
          <w:tab w:val="left" w:pos="0"/>
        </w:tabs>
        <w:ind w:left="3119"/>
        <w:jc w:val="center"/>
        <w:rPr>
          <w:sz w:val="28"/>
          <w:szCs w:val="28"/>
        </w:rPr>
      </w:pPr>
    </w:p>
    <w:p w14:paraId="6A94645F" w14:textId="77777777" w:rsidR="00D619C1" w:rsidRDefault="00D619C1" w:rsidP="00D619C1">
      <w:pPr>
        <w:tabs>
          <w:tab w:val="left" w:pos="0"/>
        </w:tabs>
        <w:ind w:left="3119"/>
        <w:jc w:val="center"/>
        <w:rPr>
          <w:sz w:val="28"/>
          <w:szCs w:val="28"/>
        </w:rPr>
      </w:pPr>
    </w:p>
    <w:p w14:paraId="56123C3F" w14:textId="77777777" w:rsidR="00D619C1" w:rsidRDefault="00D619C1" w:rsidP="00D619C1">
      <w:pPr>
        <w:tabs>
          <w:tab w:val="left" w:pos="0"/>
        </w:tabs>
        <w:ind w:left="3119"/>
        <w:jc w:val="center"/>
        <w:rPr>
          <w:sz w:val="28"/>
          <w:szCs w:val="28"/>
        </w:rPr>
      </w:pPr>
    </w:p>
    <w:p w14:paraId="083E2E5F" w14:textId="77777777" w:rsidR="00472111" w:rsidRDefault="00472111" w:rsidP="00D619C1">
      <w:pPr>
        <w:tabs>
          <w:tab w:val="left" w:pos="0"/>
        </w:tabs>
        <w:ind w:left="3119"/>
        <w:jc w:val="center"/>
        <w:rPr>
          <w:sz w:val="28"/>
          <w:szCs w:val="28"/>
        </w:rPr>
      </w:pPr>
    </w:p>
    <w:p w14:paraId="204BB888" w14:textId="77777777" w:rsidR="00D619C1" w:rsidRDefault="00D619C1" w:rsidP="00D619C1">
      <w:pPr>
        <w:tabs>
          <w:tab w:val="left" w:pos="0"/>
        </w:tabs>
        <w:ind w:left="3119"/>
        <w:jc w:val="center"/>
        <w:rPr>
          <w:sz w:val="28"/>
          <w:szCs w:val="28"/>
        </w:rPr>
      </w:pPr>
    </w:p>
    <w:p w14:paraId="6D8B952B" w14:textId="77777777" w:rsidR="009857CF" w:rsidRDefault="009857CF" w:rsidP="00D619C1">
      <w:pPr>
        <w:tabs>
          <w:tab w:val="left" w:pos="0"/>
        </w:tabs>
        <w:ind w:left="3119"/>
        <w:jc w:val="center"/>
        <w:rPr>
          <w:sz w:val="28"/>
          <w:szCs w:val="28"/>
        </w:rPr>
      </w:pPr>
    </w:p>
    <w:p w14:paraId="13F30131" w14:textId="77777777" w:rsidR="00D619C1" w:rsidRDefault="00D619C1" w:rsidP="00D619C1">
      <w:pPr>
        <w:jc w:val="center"/>
        <w:rPr>
          <w:sz w:val="28"/>
          <w:szCs w:val="28"/>
        </w:rPr>
      </w:pPr>
      <w:r>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6C8168B9" w14:textId="77777777" w:rsidR="00D619C1" w:rsidRDefault="00D619C1" w:rsidP="00D619C1">
      <w:pPr>
        <w:jc w:val="center"/>
        <w:rPr>
          <w:sz w:val="28"/>
          <w:szCs w:val="28"/>
        </w:rPr>
      </w:pPr>
    </w:p>
    <w:tbl>
      <w:tblPr>
        <w:tblStyle w:val="ae"/>
        <w:tblW w:w="10200" w:type="dxa"/>
        <w:tblInd w:w="-431" w:type="dxa"/>
        <w:tblLayout w:type="fixed"/>
        <w:tblLook w:val="04A0" w:firstRow="1" w:lastRow="0" w:firstColumn="1" w:lastColumn="0" w:noHBand="0" w:noVBand="1"/>
      </w:tblPr>
      <w:tblGrid>
        <w:gridCol w:w="992"/>
        <w:gridCol w:w="2975"/>
        <w:gridCol w:w="991"/>
        <w:gridCol w:w="1450"/>
        <w:gridCol w:w="1982"/>
        <w:gridCol w:w="979"/>
        <w:gridCol w:w="831"/>
      </w:tblGrid>
      <w:tr w:rsidR="00D619C1" w14:paraId="0C8F681C" w14:textId="77777777" w:rsidTr="00D619C1">
        <w:trPr>
          <w:trHeight w:val="70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B9B7CB0" w14:textId="77777777" w:rsidR="00D619C1" w:rsidRDefault="00D619C1">
            <w:pPr>
              <w:jc w:val="center"/>
              <w:rPr>
                <w:sz w:val="28"/>
                <w:szCs w:val="28"/>
              </w:rPr>
            </w:pPr>
            <w:r>
              <w:rPr>
                <w:sz w:val="28"/>
                <w:szCs w:val="28"/>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70B52F6" w14:textId="77777777" w:rsidR="00D619C1" w:rsidRDefault="00D619C1">
            <w:pPr>
              <w:jc w:val="center"/>
              <w:rPr>
                <w:sz w:val="28"/>
                <w:szCs w:val="28"/>
              </w:rPr>
            </w:pPr>
            <w:r>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87A9E34" w14:textId="77777777" w:rsidR="00D619C1" w:rsidRDefault="00D619C1">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Borders>
              <w:top w:val="single" w:sz="4" w:space="0" w:color="auto"/>
              <w:left w:val="single" w:sz="4" w:space="0" w:color="auto"/>
              <w:bottom w:val="single" w:sz="4" w:space="0" w:color="auto"/>
              <w:right w:val="single" w:sz="4" w:space="0" w:color="auto"/>
            </w:tcBorders>
            <w:hideMark/>
          </w:tcPr>
          <w:p w14:paraId="43140DE0" w14:textId="77777777" w:rsidR="00D619C1" w:rsidRDefault="00D619C1">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7365342C" w14:textId="77777777" w:rsidR="00D619C1" w:rsidRDefault="00D619C1">
            <w:pPr>
              <w:jc w:val="center"/>
              <w:rPr>
                <w:sz w:val="28"/>
                <w:szCs w:val="28"/>
              </w:rPr>
            </w:pPr>
            <w:r>
              <w:rPr>
                <w:sz w:val="28"/>
                <w:szCs w:val="28"/>
              </w:rPr>
              <w:t>Ожидаемый эффект</w:t>
            </w:r>
          </w:p>
        </w:tc>
      </w:tr>
      <w:tr w:rsidR="00D619C1" w14:paraId="3C5BFF88" w14:textId="77777777" w:rsidTr="00D619C1">
        <w:trPr>
          <w:trHeight w:val="844"/>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7499B1D7" w14:textId="77777777" w:rsidR="00D619C1" w:rsidRDefault="00D619C1">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4883BC" w14:textId="77777777" w:rsidR="00D619C1" w:rsidRDefault="00D619C1">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29C3D" w14:textId="77777777" w:rsidR="00D619C1" w:rsidRDefault="00D619C1">
            <w:pPr>
              <w:rPr>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4D609AF0" w14:textId="77777777" w:rsidR="00D619C1" w:rsidRDefault="00D619C1">
            <w:pPr>
              <w:rPr>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0E24CDAB" w14:textId="77777777" w:rsidR="00D619C1" w:rsidRDefault="00D619C1">
            <w:pPr>
              <w:jc w:val="center"/>
              <w:rPr>
                <w:color w:val="FF0000"/>
                <w:sz w:val="28"/>
                <w:szCs w:val="28"/>
              </w:rPr>
            </w:pPr>
            <w:r>
              <w:rPr>
                <w:sz w:val="28"/>
                <w:szCs w:val="28"/>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hideMark/>
          </w:tcPr>
          <w:p w14:paraId="34F2E2DA" w14:textId="77777777" w:rsidR="00D619C1" w:rsidRDefault="00D619C1">
            <w:pPr>
              <w:jc w:val="center"/>
              <w:rPr>
                <w:sz w:val="28"/>
                <w:szCs w:val="28"/>
              </w:rPr>
            </w:pPr>
            <w:r>
              <w:rPr>
                <w:sz w:val="28"/>
                <w:szCs w:val="28"/>
              </w:rPr>
              <w:t>тыс. руб.</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F594D8" w14:textId="77777777" w:rsidR="00D619C1" w:rsidRDefault="00D619C1">
            <w:pPr>
              <w:jc w:val="center"/>
              <w:rPr>
                <w:sz w:val="28"/>
                <w:szCs w:val="28"/>
              </w:rPr>
            </w:pPr>
            <w:r>
              <w:rPr>
                <w:sz w:val="28"/>
                <w:szCs w:val="28"/>
              </w:rPr>
              <w:t>%</w:t>
            </w:r>
          </w:p>
        </w:tc>
      </w:tr>
      <w:tr w:rsidR="00D619C1" w14:paraId="7318C332" w14:textId="77777777" w:rsidTr="00D619C1">
        <w:tc>
          <w:tcPr>
            <w:tcW w:w="10207" w:type="dxa"/>
            <w:gridSpan w:val="7"/>
            <w:tcBorders>
              <w:top w:val="single" w:sz="4" w:space="0" w:color="auto"/>
              <w:left w:val="single" w:sz="4" w:space="0" w:color="auto"/>
              <w:bottom w:val="single" w:sz="4" w:space="0" w:color="auto"/>
              <w:right w:val="single" w:sz="4" w:space="0" w:color="auto"/>
            </w:tcBorders>
            <w:hideMark/>
          </w:tcPr>
          <w:p w14:paraId="3066CED0" w14:textId="77777777" w:rsidR="00D619C1" w:rsidRDefault="00D619C1" w:rsidP="00D619C1">
            <w:pPr>
              <w:pStyle w:val="a7"/>
              <w:numPr>
                <w:ilvl w:val="0"/>
                <w:numId w:val="15"/>
              </w:numPr>
              <w:jc w:val="center"/>
              <w:rPr>
                <w:sz w:val="28"/>
                <w:szCs w:val="28"/>
              </w:rPr>
            </w:pPr>
            <w:r>
              <w:rPr>
                <w:sz w:val="28"/>
                <w:szCs w:val="28"/>
              </w:rPr>
              <w:t>Холодное водоснабжение питьевой водой</w:t>
            </w:r>
          </w:p>
        </w:tc>
      </w:tr>
      <w:tr w:rsidR="00D619C1" w14:paraId="7430DDFB" w14:textId="77777777" w:rsidTr="00D619C1">
        <w:trPr>
          <w:trHeight w:val="449"/>
        </w:trPr>
        <w:tc>
          <w:tcPr>
            <w:tcW w:w="993" w:type="dxa"/>
            <w:tcBorders>
              <w:top w:val="single" w:sz="4" w:space="0" w:color="auto"/>
              <w:left w:val="single" w:sz="4" w:space="0" w:color="auto"/>
              <w:bottom w:val="single" w:sz="4" w:space="0" w:color="auto"/>
              <w:right w:val="single" w:sz="4" w:space="0" w:color="auto"/>
            </w:tcBorders>
            <w:vAlign w:val="center"/>
            <w:hideMark/>
          </w:tcPr>
          <w:p w14:paraId="180559DD" w14:textId="77777777" w:rsidR="00D619C1" w:rsidRDefault="00D619C1">
            <w:pPr>
              <w:jc w:val="center"/>
              <w:rPr>
                <w:sz w:val="28"/>
                <w:szCs w:val="28"/>
              </w:rPr>
            </w:pPr>
            <w:r>
              <w:rPr>
                <w:sz w:val="28"/>
                <w:szCs w:val="28"/>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554123" w14:textId="77777777" w:rsidR="00D619C1" w:rsidRDefault="00D619C1">
            <w:pPr>
              <w:rPr>
                <w:sz w:val="28"/>
                <w:szCs w:val="28"/>
              </w:rPr>
            </w:pPr>
            <w:r>
              <w:rPr>
                <w:sz w:val="28"/>
                <w:szCs w:val="28"/>
              </w:rPr>
              <w:t xml:space="preserve">Капитальный ремонт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0AAFE" w14:textId="77777777" w:rsidR="00D619C1" w:rsidRDefault="00D619C1">
            <w:pPr>
              <w:jc w:val="center"/>
              <w:rPr>
                <w:sz w:val="28"/>
                <w:szCs w:val="28"/>
              </w:rPr>
            </w:pPr>
            <w:r>
              <w:rPr>
                <w:sz w:val="28"/>
                <w:szCs w:val="28"/>
              </w:rPr>
              <w:t>2023</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9C8C7D" w14:textId="77777777" w:rsidR="00D619C1" w:rsidRDefault="00D619C1">
            <w:pPr>
              <w:jc w:val="center"/>
              <w:rPr>
                <w:sz w:val="28"/>
                <w:szCs w:val="28"/>
              </w:rPr>
            </w:pPr>
            <w:r>
              <w:rPr>
                <w:sz w:val="28"/>
                <w:szCs w:val="28"/>
              </w:rPr>
              <w:t>6633,16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DC69CCA"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79A1DC"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404362C4" w14:textId="77777777" w:rsidR="00D619C1" w:rsidRDefault="00D619C1">
            <w:pPr>
              <w:jc w:val="center"/>
              <w:rPr>
                <w:sz w:val="28"/>
                <w:szCs w:val="28"/>
              </w:rPr>
            </w:pPr>
            <w:r>
              <w:rPr>
                <w:sz w:val="28"/>
                <w:szCs w:val="28"/>
              </w:rPr>
              <w:t>-</w:t>
            </w:r>
          </w:p>
        </w:tc>
      </w:tr>
      <w:tr w:rsidR="00D619C1" w14:paraId="4B9ED4D3" w14:textId="77777777" w:rsidTr="00D619C1">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1C0CBCA" w14:textId="77777777" w:rsidR="00D619C1" w:rsidRDefault="00D619C1">
            <w:pPr>
              <w:jc w:val="center"/>
              <w:rPr>
                <w:sz w:val="28"/>
                <w:szCs w:val="28"/>
              </w:rPr>
            </w:pPr>
            <w:r>
              <w:rPr>
                <w:sz w:val="28"/>
                <w:szCs w:val="28"/>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56C38D"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8B06C" w14:textId="77777777" w:rsidR="00D619C1" w:rsidRDefault="00D619C1">
            <w:pPr>
              <w:jc w:val="center"/>
              <w:rPr>
                <w:sz w:val="28"/>
                <w:szCs w:val="28"/>
              </w:rPr>
            </w:pPr>
            <w:r>
              <w:rPr>
                <w:sz w:val="28"/>
                <w:szCs w:val="28"/>
              </w:rPr>
              <w:t>2024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7B4DB8D" w14:textId="77777777" w:rsidR="00D619C1" w:rsidRDefault="00D619C1">
            <w:pPr>
              <w:jc w:val="center"/>
              <w:rPr>
                <w:sz w:val="28"/>
                <w:szCs w:val="28"/>
              </w:rPr>
            </w:pPr>
            <w:r>
              <w:rPr>
                <w:sz w:val="28"/>
                <w:szCs w:val="28"/>
              </w:rPr>
              <w:t>6875,47</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579287"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A9D2ADF"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A828116" w14:textId="77777777" w:rsidR="00D619C1" w:rsidRDefault="00D619C1">
            <w:pPr>
              <w:jc w:val="center"/>
              <w:rPr>
                <w:sz w:val="28"/>
                <w:szCs w:val="28"/>
              </w:rPr>
            </w:pPr>
            <w:r>
              <w:rPr>
                <w:sz w:val="28"/>
                <w:szCs w:val="28"/>
              </w:rPr>
              <w:t>-</w:t>
            </w:r>
          </w:p>
        </w:tc>
      </w:tr>
      <w:tr w:rsidR="00D619C1" w14:paraId="02F983B9" w14:textId="77777777" w:rsidTr="00D619C1">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14:paraId="27578675" w14:textId="77777777" w:rsidR="00D619C1" w:rsidRDefault="00D619C1">
            <w:pPr>
              <w:jc w:val="center"/>
              <w:rPr>
                <w:sz w:val="28"/>
                <w:szCs w:val="28"/>
              </w:rPr>
            </w:pPr>
            <w:r>
              <w:rPr>
                <w:sz w:val="28"/>
                <w:szCs w:val="28"/>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CE0E3E"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055542" w14:textId="77777777" w:rsidR="00D619C1" w:rsidRDefault="00D619C1">
            <w:pPr>
              <w:jc w:val="center"/>
              <w:rPr>
                <w:sz w:val="28"/>
                <w:szCs w:val="28"/>
              </w:rPr>
            </w:pPr>
            <w:r>
              <w:rPr>
                <w:sz w:val="28"/>
                <w:szCs w:val="28"/>
              </w:rPr>
              <w:t>2025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EA4C508" w14:textId="77777777" w:rsidR="00D619C1" w:rsidRDefault="00D619C1">
            <w:pPr>
              <w:jc w:val="center"/>
              <w:rPr>
                <w:sz w:val="28"/>
                <w:szCs w:val="28"/>
              </w:rPr>
            </w:pPr>
            <w:r>
              <w:rPr>
                <w:sz w:val="28"/>
                <w:szCs w:val="28"/>
              </w:rPr>
              <w:t>7261,95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22787B8"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18E6015"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E08CEFD" w14:textId="77777777" w:rsidR="00D619C1" w:rsidRDefault="00D619C1">
            <w:pPr>
              <w:jc w:val="center"/>
              <w:rPr>
                <w:sz w:val="28"/>
                <w:szCs w:val="28"/>
              </w:rPr>
            </w:pPr>
            <w:r>
              <w:rPr>
                <w:sz w:val="28"/>
                <w:szCs w:val="28"/>
              </w:rPr>
              <w:t>-</w:t>
            </w:r>
          </w:p>
        </w:tc>
      </w:tr>
      <w:tr w:rsidR="00D619C1" w14:paraId="60B733C7" w14:textId="77777777" w:rsidTr="00D619C1">
        <w:trPr>
          <w:trHeight w:val="257"/>
        </w:trPr>
        <w:tc>
          <w:tcPr>
            <w:tcW w:w="993" w:type="dxa"/>
            <w:tcBorders>
              <w:top w:val="single" w:sz="4" w:space="0" w:color="auto"/>
              <w:left w:val="single" w:sz="4" w:space="0" w:color="auto"/>
              <w:bottom w:val="single" w:sz="4" w:space="0" w:color="auto"/>
              <w:right w:val="single" w:sz="4" w:space="0" w:color="auto"/>
            </w:tcBorders>
            <w:vAlign w:val="center"/>
            <w:hideMark/>
          </w:tcPr>
          <w:p w14:paraId="393F1272" w14:textId="77777777" w:rsidR="00D619C1" w:rsidRDefault="00D619C1">
            <w:pPr>
              <w:jc w:val="center"/>
              <w:rPr>
                <w:sz w:val="28"/>
                <w:szCs w:val="28"/>
              </w:rPr>
            </w:pPr>
            <w:r>
              <w:rPr>
                <w:sz w:val="28"/>
                <w:szCs w:val="28"/>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B368C5" w14:textId="77777777" w:rsidR="00D619C1" w:rsidRDefault="00D619C1">
            <w:pPr>
              <w:rPr>
                <w:color w:val="FF0000"/>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737BD" w14:textId="77777777" w:rsidR="00D619C1" w:rsidRDefault="00D619C1">
            <w:pPr>
              <w:jc w:val="center"/>
              <w:rPr>
                <w:sz w:val="28"/>
                <w:szCs w:val="28"/>
              </w:rPr>
            </w:pPr>
            <w:r>
              <w:rPr>
                <w:sz w:val="28"/>
                <w:szCs w:val="28"/>
              </w:rPr>
              <w:t>2026</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9B23642" w14:textId="77777777" w:rsidR="00D619C1" w:rsidRDefault="00D619C1">
            <w:pPr>
              <w:jc w:val="center"/>
              <w:rPr>
                <w:sz w:val="28"/>
                <w:szCs w:val="28"/>
              </w:rPr>
            </w:pPr>
            <w:r>
              <w:rPr>
                <w:sz w:val="28"/>
                <w:szCs w:val="28"/>
              </w:rPr>
              <w:t>7288,52</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4D871B2"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3E8E8CE9"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DC098EA" w14:textId="77777777" w:rsidR="00D619C1" w:rsidRDefault="00D619C1">
            <w:pPr>
              <w:jc w:val="center"/>
              <w:rPr>
                <w:sz w:val="28"/>
                <w:szCs w:val="28"/>
              </w:rPr>
            </w:pPr>
            <w:r>
              <w:rPr>
                <w:sz w:val="28"/>
                <w:szCs w:val="28"/>
              </w:rPr>
              <w:t>-</w:t>
            </w:r>
          </w:p>
        </w:tc>
      </w:tr>
      <w:tr w:rsidR="00D619C1" w14:paraId="78225220" w14:textId="77777777" w:rsidTr="00D619C1">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F4A5359" w14:textId="77777777" w:rsidR="00D619C1" w:rsidRDefault="00D619C1">
            <w:pPr>
              <w:jc w:val="center"/>
              <w:rPr>
                <w:sz w:val="28"/>
                <w:szCs w:val="28"/>
              </w:rPr>
            </w:pPr>
            <w:r>
              <w:rPr>
                <w:sz w:val="28"/>
                <w:szCs w:val="28"/>
              </w:rPr>
              <w:t>1.5.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6C796B"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AA98F" w14:textId="77777777" w:rsidR="00D619C1" w:rsidRDefault="00D619C1">
            <w:pPr>
              <w:jc w:val="center"/>
              <w:rPr>
                <w:sz w:val="28"/>
                <w:szCs w:val="28"/>
              </w:rPr>
            </w:pPr>
            <w:r>
              <w:rPr>
                <w:sz w:val="28"/>
                <w:szCs w:val="28"/>
              </w:rPr>
              <w:t>2027</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C78274" w14:textId="77777777" w:rsidR="00D619C1" w:rsidRDefault="00D619C1">
            <w:pPr>
              <w:jc w:val="center"/>
              <w:rPr>
                <w:sz w:val="28"/>
                <w:szCs w:val="28"/>
              </w:rPr>
            </w:pPr>
            <w:r>
              <w:rPr>
                <w:sz w:val="28"/>
                <w:szCs w:val="28"/>
              </w:rPr>
              <w:t>7504,26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DE47C20"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17AA540"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2268FC" w14:textId="77777777" w:rsidR="00D619C1" w:rsidRDefault="00D619C1">
            <w:pPr>
              <w:jc w:val="center"/>
              <w:rPr>
                <w:sz w:val="28"/>
                <w:szCs w:val="28"/>
              </w:rPr>
            </w:pPr>
            <w:r>
              <w:rPr>
                <w:sz w:val="28"/>
                <w:szCs w:val="28"/>
              </w:rPr>
              <w:t>-</w:t>
            </w:r>
          </w:p>
        </w:tc>
      </w:tr>
      <w:tr w:rsidR="00D619C1" w14:paraId="6CDCF0C7" w14:textId="77777777" w:rsidTr="00D619C1">
        <w:trPr>
          <w:trHeight w:val="418"/>
        </w:trPr>
        <w:tc>
          <w:tcPr>
            <w:tcW w:w="10207" w:type="dxa"/>
            <w:gridSpan w:val="7"/>
            <w:tcBorders>
              <w:top w:val="single" w:sz="4" w:space="0" w:color="auto"/>
              <w:left w:val="single" w:sz="4" w:space="0" w:color="auto"/>
              <w:bottom w:val="single" w:sz="4" w:space="0" w:color="auto"/>
              <w:right w:val="single" w:sz="4" w:space="0" w:color="auto"/>
            </w:tcBorders>
            <w:hideMark/>
          </w:tcPr>
          <w:p w14:paraId="57B599DF" w14:textId="77777777" w:rsidR="00D619C1" w:rsidRDefault="00D619C1" w:rsidP="00D619C1">
            <w:pPr>
              <w:pStyle w:val="a7"/>
              <w:numPr>
                <w:ilvl w:val="0"/>
                <w:numId w:val="15"/>
              </w:numPr>
              <w:jc w:val="center"/>
              <w:rPr>
                <w:sz w:val="28"/>
                <w:szCs w:val="28"/>
              </w:rPr>
            </w:pPr>
            <w:r>
              <w:rPr>
                <w:sz w:val="28"/>
                <w:szCs w:val="28"/>
              </w:rPr>
              <w:t xml:space="preserve">Водоотведение </w:t>
            </w:r>
          </w:p>
        </w:tc>
      </w:tr>
      <w:tr w:rsidR="00D619C1" w14:paraId="4D9B7EF0" w14:textId="77777777" w:rsidTr="00D619C1">
        <w:trPr>
          <w:trHeight w:val="511"/>
        </w:trPr>
        <w:tc>
          <w:tcPr>
            <w:tcW w:w="993" w:type="dxa"/>
            <w:tcBorders>
              <w:top w:val="single" w:sz="4" w:space="0" w:color="auto"/>
              <w:left w:val="single" w:sz="4" w:space="0" w:color="auto"/>
              <w:bottom w:val="single" w:sz="4" w:space="0" w:color="auto"/>
              <w:right w:val="single" w:sz="4" w:space="0" w:color="auto"/>
            </w:tcBorders>
            <w:vAlign w:val="center"/>
            <w:hideMark/>
          </w:tcPr>
          <w:p w14:paraId="730DEA4A" w14:textId="77777777" w:rsidR="00D619C1" w:rsidRDefault="00D619C1">
            <w:pPr>
              <w:jc w:val="center"/>
              <w:rPr>
                <w:sz w:val="28"/>
                <w:szCs w:val="28"/>
              </w:rPr>
            </w:pPr>
            <w:r>
              <w:rPr>
                <w:sz w:val="28"/>
                <w:szCs w:val="28"/>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E21D94" w14:textId="77777777" w:rsidR="00D619C1" w:rsidRDefault="00D619C1">
            <w:pPr>
              <w:rPr>
                <w:sz w:val="28"/>
                <w:szCs w:val="28"/>
              </w:rPr>
            </w:pPr>
            <w:r>
              <w:rPr>
                <w:sz w:val="28"/>
                <w:szCs w:val="28"/>
              </w:rPr>
              <w:t xml:space="preserve">Капитальный ремонт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95AAFB" w14:textId="77777777" w:rsidR="00D619C1" w:rsidRDefault="00D619C1">
            <w:pPr>
              <w:jc w:val="center"/>
              <w:rPr>
                <w:sz w:val="28"/>
                <w:szCs w:val="28"/>
              </w:rPr>
            </w:pPr>
            <w:r>
              <w:rPr>
                <w:sz w:val="28"/>
                <w:szCs w:val="28"/>
              </w:rPr>
              <w:t>2023</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0CD2E88" w14:textId="77777777" w:rsidR="00D619C1" w:rsidRDefault="00D619C1">
            <w:pPr>
              <w:jc w:val="center"/>
              <w:rPr>
                <w:sz w:val="28"/>
                <w:szCs w:val="28"/>
              </w:rPr>
            </w:pPr>
            <w:r>
              <w:rPr>
                <w:sz w:val="28"/>
                <w:szCs w:val="28"/>
              </w:rPr>
              <w:t>9786,45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A7EFEF5" w14:textId="77777777" w:rsidR="00D619C1" w:rsidRDefault="00D619C1">
            <w:pPr>
              <w:jc w:val="center"/>
              <w:rPr>
                <w:color w:val="FF0000"/>
                <w:sz w:val="22"/>
                <w:szCs w:val="22"/>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3507D7E5"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F22C55" w14:textId="77777777" w:rsidR="00D619C1" w:rsidRDefault="00D619C1">
            <w:pPr>
              <w:jc w:val="center"/>
              <w:rPr>
                <w:sz w:val="28"/>
                <w:szCs w:val="28"/>
              </w:rPr>
            </w:pPr>
            <w:r>
              <w:rPr>
                <w:sz w:val="28"/>
                <w:szCs w:val="28"/>
              </w:rPr>
              <w:t>-</w:t>
            </w:r>
          </w:p>
        </w:tc>
      </w:tr>
      <w:tr w:rsidR="00D619C1" w14:paraId="2AD84F85" w14:textId="77777777" w:rsidTr="00D619C1">
        <w:trPr>
          <w:trHeight w:val="449"/>
        </w:trPr>
        <w:tc>
          <w:tcPr>
            <w:tcW w:w="993" w:type="dxa"/>
            <w:tcBorders>
              <w:top w:val="single" w:sz="4" w:space="0" w:color="auto"/>
              <w:left w:val="single" w:sz="4" w:space="0" w:color="auto"/>
              <w:bottom w:val="single" w:sz="4" w:space="0" w:color="auto"/>
              <w:right w:val="single" w:sz="4" w:space="0" w:color="auto"/>
            </w:tcBorders>
            <w:vAlign w:val="center"/>
            <w:hideMark/>
          </w:tcPr>
          <w:p w14:paraId="616190A8" w14:textId="77777777" w:rsidR="00D619C1" w:rsidRDefault="00D619C1">
            <w:pPr>
              <w:jc w:val="center"/>
              <w:rPr>
                <w:color w:val="FF0000"/>
                <w:sz w:val="28"/>
                <w:szCs w:val="28"/>
              </w:rPr>
            </w:pPr>
            <w:r>
              <w:rPr>
                <w:sz w:val="28"/>
                <w:szCs w:val="28"/>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F76434"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CC23AB" w14:textId="77777777" w:rsidR="00D619C1" w:rsidRDefault="00D619C1">
            <w:pPr>
              <w:jc w:val="center"/>
              <w:rPr>
                <w:sz w:val="28"/>
                <w:szCs w:val="28"/>
              </w:rPr>
            </w:pPr>
            <w:r>
              <w:rPr>
                <w:sz w:val="28"/>
                <w:szCs w:val="28"/>
              </w:rPr>
              <w:t>2024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810581" w14:textId="77777777" w:rsidR="00D619C1" w:rsidRDefault="00D619C1">
            <w:pPr>
              <w:jc w:val="center"/>
              <w:rPr>
                <w:sz w:val="28"/>
                <w:szCs w:val="28"/>
              </w:rPr>
            </w:pPr>
            <w:r>
              <w:rPr>
                <w:sz w:val="28"/>
                <w:szCs w:val="28"/>
              </w:rPr>
              <w:t>10143,95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DBCEA0C"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136BB371"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5CFAACD" w14:textId="77777777" w:rsidR="00D619C1" w:rsidRDefault="00D619C1">
            <w:pPr>
              <w:jc w:val="center"/>
              <w:rPr>
                <w:sz w:val="28"/>
                <w:szCs w:val="28"/>
              </w:rPr>
            </w:pPr>
            <w:r>
              <w:rPr>
                <w:sz w:val="28"/>
                <w:szCs w:val="28"/>
              </w:rPr>
              <w:t>-</w:t>
            </w:r>
          </w:p>
        </w:tc>
      </w:tr>
      <w:tr w:rsidR="00D619C1" w14:paraId="4FD1D7AD" w14:textId="77777777" w:rsidTr="00D619C1">
        <w:trPr>
          <w:trHeight w:val="427"/>
        </w:trPr>
        <w:tc>
          <w:tcPr>
            <w:tcW w:w="993" w:type="dxa"/>
            <w:tcBorders>
              <w:top w:val="single" w:sz="4" w:space="0" w:color="auto"/>
              <w:left w:val="single" w:sz="4" w:space="0" w:color="auto"/>
              <w:bottom w:val="single" w:sz="4" w:space="0" w:color="auto"/>
              <w:right w:val="single" w:sz="4" w:space="0" w:color="auto"/>
            </w:tcBorders>
            <w:vAlign w:val="center"/>
            <w:hideMark/>
          </w:tcPr>
          <w:p w14:paraId="476F5B03" w14:textId="77777777" w:rsidR="00D619C1" w:rsidRDefault="00D619C1">
            <w:pPr>
              <w:jc w:val="center"/>
              <w:rPr>
                <w:color w:val="FF0000"/>
                <w:sz w:val="28"/>
                <w:szCs w:val="28"/>
              </w:rPr>
            </w:pPr>
            <w:r>
              <w:rPr>
                <w:sz w:val="28"/>
                <w:szCs w:val="28"/>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0356B0"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215430" w14:textId="77777777" w:rsidR="00D619C1" w:rsidRDefault="00D619C1">
            <w:pPr>
              <w:jc w:val="center"/>
              <w:rPr>
                <w:sz w:val="28"/>
                <w:szCs w:val="28"/>
              </w:rPr>
            </w:pPr>
            <w:r>
              <w:rPr>
                <w:sz w:val="28"/>
                <w:szCs w:val="28"/>
              </w:rPr>
              <w:t>2025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EA77C65" w14:textId="77777777" w:rsidR="00D619C1" w:rsidRDefault="00D619C1">
            <w:pPr>
              <w:jc w:val="center"/>
              <w:rPr>
                <w:sz w:val="28"/>
                <w:szCs w:val="28"/>
              </w:rPr>
            </w:pPr>
            <w:r>
              <w:rPr>
                <w:sz w:val="28"/>
                <w:szCs w:val="28"/>
              </w:rPr>
              <w:t>10714,16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A5C090D"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D43A2C"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53C88CE4" w14:textId="77777777" w:rsidR="00D619C1" w:rsidRDefault="00D619C1">
            <w:pPr>
              <w:jc w:val="center"/>
              <w:rPr>
                <w:sz w:val="28"/>
                <w:szCs w:val="28"/>
              </w:rPr>
            </w:pPr>
            <w:r>
              <w:rPr>
                <w:sz w:val="28"/>
                <w:szCs w:val="28"/>
              </w:rPr>
              <w:t>-</w:t>
            </w:r>
          </w:p>
        </w:tc>
      </w:tr>
      <w:tr w:rsidR="00D619C1" w14:paraId="59F19CA9" w14:textId="77777777" w:rsidTr="00D619C1">
        <w:trPr>
          <w:trHeight w:val="343"/>
        </w:trPr>
        <w:tc>
          <w:tcPr>
            <w:tcW w:w="993" w:type="dxa"/>
            <w:tcBorders>
              <w:top w:val="single" w:sz="4" w:space="0" w:color="auto"/>
              <w:left w:val="single" w:sz="4" w:space="0" w:color="auto"/>
              <w:bottom w:val="single" w:sz="4" w:space="0" w:color="auto"/>
              <w:right w:val="single" w:sz="4" w:space="0" w:color="auto"/>
            </w:tcBorders>
            <w:vAlign w:val="center"/>
            <w:hideMark/>
          </w:tcPr>
          <w:p w14:paraId="404BE150" w14:textId="77777777" w:rsidR="00D619C1" w:rsidRDefault="00D619C1">
            <w:pPr>
              <w:jc w:val="center"/>
              <w:rPr>
                <w:sz w:val="28"/>
                <w:szCs w:val="28"/>
              </w:rPr>
            </w:pPr>
            <w:r>
              <w:rPr>
                <w:sz w:val="28"/>
                <w:szCs w:val="28"/>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0F8F42"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79E9D" w14:textId="77777777" w:rsidR="00D619C1" w:rsidRDefault="00D619C1">
            <w:pPr>
              <w:jc w:val="center"/>
              <w:rPr>
                <w:sz w:val="28"/>
                <w:szCs w:val="28"/>
              </w:rPr>
            </w:pPr>
            <w:r>
              <w:rPr>
                <w:sz w:val="28"/>
                <w:szCs w:val="28"/>
              </w:rPr>
              <w:t>2026</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38C9307" w14:textId="77777777" w:rsidR="00D619C1" w:rsidRDefault="00D619C1">
            <w:pPr>
              <w:jc w:val="center"/>
              <w:rPr>
                <w:sz w:val="28"/>
                <w:szCs w:val="28"/>
              </w:rPr>
            </w:pPr>
            <w:r>
              <w:rPr>
                <w:sz w:val="28"/>
                <w:szCs w:val="28"/>
              </w:rPr>
              <w:t>10753,36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2F12A8C"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8F9ED6A"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715C9F5" w14:textId="77777777" w:rsidR="00D619C1" w:rsidRDefault="00D619C1">
            <w:pPr>
              <w:jc w:val="center"/>
              <w:rPr>
                <w:sz w:val="28"/>
                <w:szCs w:val="28"/>
              </w:rPr>
            </w:pPr>
            <w:r>
              <w:rPr>
                <w:sz w:val="28"/>
                <w:szCs w:val="28"/>
              </w:rPr>
              <w:t>-</w:t>
            </w:r>
          </w:p>
        </w:tc>
      </w:tr>
      <w:tr w:rsidR="00D619C1" w14:paraId="3E85F0F2" w14:textId="77777777" w:rsidTr="00D619C1">
        <w:tc>
          <w:tcPr>
            <w:tcW w:w="993" w:type="dxa"/>
            <w:tcBorders>
              <w:top w:val="single" w:sz="4" w:space="0" w:color="auto"/>
              <w:left w:val="single" w:sz="4" w:space="0" w:color="auto"/>
              <w:bottom w:val="single" w:sz="4" w:space="0" w:color="auto"/>
              <w:right w:val="single" w:sz="4" w:space="0" w:color="auto"/>
            </w:tcBorders>
            <w:vAlign w:val="center"/>
            <w:hideMark/>
          </w:tcPr>
          <w:p w14:paraId="2513E560" w14:textId="77777777" w:rsidR="00D619C1" w:rsidRDefault="00D619C1">
            <w:pPr>
              <w:jc w:val="center"/>
              <w:rPr>
                <w:sz w:val="28"/>
                <w:szCs w:val="28"/>
              </w:rPr>
            </w:pPr>
            <w:r>
              <w:rPr>
                <w:sz w:val="28"/>
                <w:szCs w:val="28"/>
              </w:rPr>
              <w:t>2.5.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534F86" w14:textId="77777777" w:rsidR="00D619C1" w:rsidRDefault="00D619C1">
            <w:pPr>
              <w:rPr>
                <w:sz w:val="28"/>
                <w:szCs w:val="28"/>
              </w:rPr>
            </w:pPr>
            <w:r>
              <w:rPr>
                <w:sz w:val="28"/>
                <w:szCs w:val="28"/>
              </w:rPr>
              <w:t>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1E6B46" w14:textId="77777777" w:rsidR="00D619C1" w:rsidRDefault="00D619C1">
            <w:pPr>
              <w:jc w:val="center"/>
              <w:rPr>
                <w:sz w:val="28"/>
                <w:szCs w:val="28"/>
              </w:rPr>
            </w:pPr>
            <w:r>
              <w:rPr>
                <w:sz w:val="28"/>
                <w:szCs w:val="28"/>
              </w:rPr>
              <w:t>2027</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4061AA0" w14:textId="77777777" w:rsidR="00D619C1" w:rsidRDefault="00D619C1">
            <w:pPr>
              <w:jc w:val="center"/>
              <w:rPr>
                <w:sz w:val="28"/>
                <w:szCs w:val="28"/>
              </w:rPr>
            </w:pPr>
            <w:r>
              <w:rPr>
                <w:sz w:val="28"/>
                <w:szCs w:val="28"/>
              </w:rPr>
              <w:t>11071,66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9381675"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77C27864" w14:textId="77777777" w:rsidR="00D619C1" w:rsidRDefault="00D619C1">
            <w:pPr>
              <w:jc w:val="center"/>
              <w:rPr>
                <w:sz w:val="28"/>
                <w:szCs w:val="28"/>
              </w:rPr>
            </w:pPr>
            <w:r>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A919820" w14:textId="77777777" w:rsidR="00D619C1" w:rsidRDefault="00D619C1">
            <w:pPr>
              <w:jc w:val="center"/>
              <w:rPr>
                <w:sz w:val="28"/>
                <w:szCs w:val="28"/>
              </w:rPr>
            </w:pPr>
            <w:r>
              <w:rPr>
                <w:sz w:val="28"/>
                <w:szCs w:val="28"/>
              </w:rPr>
              <w:t>-</w:t>
            </w:r>
          </w:p>
        </w:tc>
      </w:tr>
    </w:tbl>
    <w:p w14:paraId="33794E5B" w14:textId="77777777" w:rsidR="00D619C1" w:rsidRDefault="00D619C1" w:rsidP="00D619C1">
      <w:pPr>
        <w:jc w:val="center"/>
        <w:rPr>
          <w:sz w:val="28"/>
          <w:szCs w:val="28"/>
        </w:rPr>
      </w:pPr>
    </w:p>
    <w:p w14:paraId="4FBFB5C0" w14:textId="77777777" w:rsidR="00D619C1" w:rsidRDefault="00D619C1" w:rsidP="00D619C1">
      <w:pPr>
        <w:tabs>
          <w:tab w:val="left" w:pos="0"/>
        </w:tabs>
        <w:ind w:left="3119"/>
        <w:jc w:val="center"/>
        <w:rPr>
          <w:sz w:val="28"/>
          <w:szCs w:val="28"/>
        </w:rPr>
      </w:pPr>
    </w:p>
    <w:p w14:paraId="08AC658A" w14:textId="77777777" w:rsidR="00D619C1" w:rsidRDefault="00D619C1" w:rsidP="00D619C1">
      <w:pPr>
        <w:tabs>
          <w:tab w:val="left" w:pos="0"/>
        </w:tabs>
        <w:ind w:left="3119"/>
        <w:jc w:val="center"/>
        <w:rPr>
          <w:sz w:val="28"/>
          <w:szCs w:val="28"/>
        </w:rPr>
      </w:pPr>
    </w:p>
    <w:p w14:paraId="58C009FE" w14:textId="77777777" w:rsidR="00D619C1" w:rsidRDefault="00D619C1" w:rsidP="00D619C1">
      <w:pPr>
        <w:tabs>
          <w:tab w:val="left" w:pos="0"/>
        </w:tabs>
        <w:ind w:left="3119"/>
        <w:jc w:val="center"/>
        <w:rPr>
          <w:sz w:val="28"/>
          <w:szCs w:val="28"/>
        </w:rPr>
      </w:pPr>
    </w:p>
    <w:p w14:paraId="5A4C2B37" w14:textId="77777777" w:rsidR="00D619C1" w:rsidRDefault="00D619C1" w:rsidP="00D619C1">
      <w:pPr>
        <w:tabs>
          <w:tab w:val="left" w:pos="0"/>
        </w:tabs>
        <w:ind w:left="3119"/>
        <w:jc w:val="center"/>
        <w:rPr>
          <w:sz w:val="28"/>
          <w:szCs w:val="28"/>
        </w:rPr>
      </w:pPr>
    </w:p>
    <w:p w14:paraId="3722C3EF" w14:textId="77777777" w:rsidR="00D619C1" w:rsidRDefault="00D619C1" w:rsidP="00D619C1">
      <w:pPr>
        <w:tabs>
          <w:tab w:val="left" w:pos="0"/>
        </w:tabs>
        <w:ind w:left="3119"/>
        <w:jc w:val="center"/>
        <w:rPr>
          <w:sz w:val="28"/>
          <w:szCs w:val="28"/>
        </w:rPr>
      </w:pPr>
    </w:p>
    <w:p w14:paraId="4BC37154" w14:textId="77777777" w:rsidR="00D619C1" w:rsidRDefault="00D619C1" w:rsidP="00D619C1">
      <w:pPr>
        <w:tabs>
          <w:tab w:val="left" w:pos="0"/>
        </w:tabs>
        <w:ind w:left="3119"/>
        <w:jc w:val="center"/>
        <w:rPr>
          <w:sz w:val="28"/>
          <w:szCs w:val="28"/>
        </w:rPr>
      </w:pPr>
    </w:p>
    <w:p w14:paraId="23DF84A0" w14:textId="77777777" w:rsidR="00D619C1" w:rsidRDefault="00D619C1" w:rsidP="00D619C1">
      <w:pPr>
        <w:tabs>
          <w:tab w:val="left" w:pos="0"/>
        </w:tabs>
        <w:ind w:left="3119"/>
        <w:jc w:val="center"/>
        <w:rPr>
          <w:sz w:val="28"/>
          <w:szCs w:val="28"/>
        </w:rPr>
      </w:pPr>
    </w:p>
    <w:p w14:paraId="50EFB12F" w14:textId="77777777" w:rsidR="00D619C1" w:rsidRDefault="00D619C1" w:rsidP="00D619C1">
      <w:pPr>
        <w:tabs>
          <w:tab w:val="left" w:pos="0"/>
        </w:tabs>
        <w:ind w:left="3119"/>
        <w:jc w:val="center"/>
        <w:rPr>
          <w:sz w:val="28"/>
          <w:szCs w:val="28"/>
        </w:rPr>
      </w:pPr>
    </w:p>
    <w:p w14:paraId="166D47B8" w14:textId="77777777" w:rsidR="00D619C1" w:rsidRDefault="00D619C1" w:rsidP="00D619C1">
      <w:pPr>
        <w:tabs>
          <w:tab w:val="left" w:pos="0"/>
        </w:tabs>
        <w:ind w:left="3119"/>
        <w:jc w:val="center"/>
        <w:rPr>
          <w:sz w:val="28"/>
          <w:szCs w:val="28"/>
        </w:rPr>
      </w:pPr>
    </w:p>
    <w:p w14:paraId="79652A0B" w14:textId="77777777" w:rsidR="00D619C1" w:rsidRDefault="00D619C1" w:rsidP="00D619C1">
      <w:pPr>
        <w:tabs>
          <w:tab w:val="left" w:pos="0"/>
        </w:tabs>
        <w:ind w:left="3119"/>
        <w:jc w:val="center"/>
        <w:rPr>
          <w:sz w:val="28"/>
          <w:szCs w:val="28"/>
        </w:rPr>
      </w:pPr>
    </w:p>
    <w:p w14:paraId="390ADDC9" w14:textId="77777777" w:rsidR="00D619C1" w:rsidRDefault="00D619C1" w:rsidP="00D619C1">
      <w:pPr>
        <w:tabs>
          <w:tab w:val="left" w:pos="0"/>
        </w:tabs>
        <w:ind w:left="3119"/>
        <w:jc w:val="center"/>
        <w:rPr>
          <w:sz w:val="28"/>
          <w:szCs w:val="28"/>
        </w:rPr>
      </w:pPr>
    </w:p>
    <w:p w14:paraId="70EB302C" w14:textId="77777777" w:rsidR="00D619C1" w:rsidRDefault="00D619C1" w:rsidP="00D619C1">
      <w:pPr>
        <w:tabs>
          <w:tab w:val="left" w:pos="0"/>
        </w:tabs>
        <w:ind w:left="3119"/>
        <w:jc w:val="center"/>
        <w:rPr>
          <w:sz w:val="28"/>
          <w:szCs w:val="28"/>
        </w:rPr>
      </w:pPr>
    </w:p>
    <w:p w14:paraId="09A4051E" w14:textId="77777777" w:rsidR="00D619C1" w:rsidRDefault="00D619C1" w:rsidP="00D619C1">
      <w:pPr>
        <w:tabs>
          <w:tab w:val="left" w:pos="0"/>
        </w:tabs>
        <w:ind w:left="3119"/>
        <w:jc w:val="center"/>
        <w:rPr>
          <w:sz w:val="28"/>
          <w:szCs w:val="28"/>
        </w:rPr>
      </w:pPr>
    </w:p>
    <w:p w14:paraId="7465108F" w14:textId="77777777" w:rsidR="00D619C1" w:rsidRDefault="00D619C1" w:rsidP="00D619C1">
      <w:pPr>
        <w:tabs>
          <w:tab w:val="left" w:pos="0"/>
        </w:tabs>
        <w:ind w:left="3119"/>
        <w:jc w:val="center"/>
        <w:rPr>
          <w:sz w:val="28"/>
          <w:szCs w:val="28"/>
        </w:rPr>
      </w:pPr>
    </w:p>
    <w:p w14:paraId="643934C9" w14:textId="77777777" w:rsidR="00D619C1" w:rsidRDefault="00D619C1" w:rsidP="00D619C1">
      <w:pPr>
        <w:tabs>
          <w:tab w:val="left" w:pos="0"/>
        </w:tabs>
        <w:ind w:left="3119"/>
        <w:jc w:val="center"/>
        <w:rPr>
          <w:sz w:val="28"/>
          <w:szCs w:val="28"/>
        </w:rPr>
      </w:pPr>
    </w:p>
    <w:p w14:paraId="01AAE029" w14:textId="77777777" w:rsidR="00D619C1" w:rsidRDefault="00D619C1" w:rsidP="00D619C1">
      <w:pPr>
        <w:tabs>
          <w:tab w:val="left" w:pos="0"/>
        </w:tabs>
        <w:ind w:left="3119"/>
        <w:jc w:val="center"/>
        <w:rPr>
          <w:sz w:val="28"/>
          <w:szCs w:val="28"/>
        </w:rPr>
      </w:pPr>
    </w:p>
    <w:p w14:paraId="13662FE8" w14:textId="77777777" w:rsidR="00D619C1" w:rsidRDefault="00D619C1" w:rsidP="00D619C1">
      <w:pPr>
        <w:tabs>
          <w:tab w:val="left" w:pos="0"/>
        </w:tabs>
        <w:ind w:left="3119"/>
        <w:jc w:val="center"/>
        <w:rPr>
          <w:sz w:val="28"/>
          <w:szCs w:val="28"/>
        </w:rPr>
      </w:pPr>
    </w:p>
    <w:p w14:paraId="524894CD" w14:textId="77777777" w:rsidR="00D619C1" w:rsidRDefault="00D619C1" w:rsidP="00D619C1">
      <w:pPr>
        <w:tabs>
          <w:tab w:val="left" w:pos="0"/>
        </w:tabs>
        <w:ind w:left="3119"/>
        <w:jc w:val="center"/>
        <w:rPr>
          <w:sz w:val="28"/>
          <w:szCs w:val="28"/>
        </w:rPr>
      </w:pPr>
    </w:p>
    <w:p w14:paraId="45814BD2" w14:textId="77777777" w:rsidR="00D619C1" w:rsidRDefault="00D619C1" w:rsidP="00D619C1">
      <w:pPr>
        <w:tabs>
          <w:tab w:val="left" w:pos="0"/>
        </w:tabs>
        <w:ind w:left="3119"/>
        <w:jc w:val="center"/>
        <w:rPr>
          <w:sz w:val="28"/>
          <w:szCs w:val="28"/>
        </w:rPr>
      </w:pPr>
    </w:p>
    <w:p w14:paraId="0C469ED8" w14:textId="77777777" w:rsidR="00D619C1" w:rsidRDefault="00D619C1" w:rsidP="00D619C1">
      <w:pPr>
        <w:jc w:val="center"/>
        <w:rPr>
          <w:sz w:val="28"/>
          <w:szCs w:val="28"/>
        </w:rPr>
      </w:pPr>
      <w:r>
        <w:rPr>
          <w:sz w:val="28"/>
          <w:szCs w:val="28"/>
        </w:rPr>
        <w:t>Раздел 3. Перечень плановых мероприятий, направленных на улучшение качества питьевой воды и качества очистки сточных вод</w:t>
      </w:r>
    </w:p>
    <w:p w14:paraId="0C4878FF" w14:textId="77777777" w:rsidR="00D619C1" w:rsidRDefault="00D619C1" w:rsidP="00D619C1">
      <w:pPr>
        <w:jc w:val="center"/>
        <w:rPr>
          <w:sz w:val="28"/>
          <w:szCs w:val="28"/>
        </w:rPr>
      </w:pPr>
    </w:p>
    <w:tbl>
      <w:tblPr>
        <w:tblStyle w:val="35"/>
        <w:tblW w:w="10207" w:type="dxa"/>
        <w:tblInd w:w="-431" w:type="dxa"/>
        <w:tblLook w:val="04A0" w:firstRow="1" w:lastRow="0" w:firstColumn="1" w:lastColumn="0" w:noHBand="0" w:noVBand="1"/>
      </w:tblPr>
      <w:tblGrid>
        <w:gridCol w:w="3334"/>
        <w:gridCol w:w="992"/>
        <w:gridCol w:w="1451"/>
        <w:gridCol w:w="2446"/>
        <w:gridCol w:w="980"/>
        <w:gridCol w:w="1004"/>
      </w:tblGrid>
      <w:tr w:rsidR="00D619C1" w14:paraId="629C60BB" w14:textId="77777777" w:rsidTr="00D619C1">
        <w:trPr>
          <w:trHeight w:val="706"/>
        </w:trPr>
        <w:tc>
          <w:tcPr>
            <w:tcW w:w="3334" w:type="dxa"/>
            <w:vMerge w:val="restart"/>
            <w:tcBorders>
              <w:top w:val="single" w:sz="4" w:space="0" w:color="auto"/>
              <w:left w:val="single" w:sz="4" w:space="0" w:color="auto"/>
              <w:bottom w:val="single" w:sz="4" w:space="0" w:color="auto"/>
              <w:right w:val="single" w:sz="4" w:space="0" w:color="auto"/>
            </w:tcBorders>
            <w:vAlign w:val="center"/>
            <w:hideMark/>
          </w:tcPr>
          <w:p w14:paraId="53568EC6" w14:textId="77777777" w:rsidR="00D619C1" w:rsidRDefault="00D619C1">
            <w:pPr>
              <w:jc w:val="center"/>
              <w:rPr>
                <w:sz w:val="28"/>
                <w:szCs w:val="28"/>
              </w:rPr>
            </w:pPr>
            <w:r>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AB02E5A" w14:textId="77777777" w:rsidR="00D619C1" w:rsidRDefault="00D619C1">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Borders>
              <w:top w:val="single" w:sz="4" w:space="0" w:color="auto"/>
              <w:left w:val="single" w:sz="4" w:space="0" w:color="auto"/>
              <w:bottom w:val="single" w:sz="4" w:space="0" w:color="auto"/>
              <w:right w:val="single" w:sz="4" w:space="0" w:color="auto"/>
            </w:tcBorders>
            <w:hideMark/>
          </w:tcPr>
          <w:p w14:paraId="13EF062B" w14:textId="77777777" w:rsidR="00D619C1" w:rsidRDefault="00D619C1">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tcBorders>
              <w:top w:val="single" w:sz="4" w:space="0" w:color="auto"/>
              <w:left w:val="single" w:sz="4" w:space="0" w:color="auto"/>
              <w:bottom w:val="single" w:sz="4" w:space="0" w:color="auto"/>
              <w:right w:val="single" w:sz="4" w:space="0" w:color="auto"/>
            </w:tcBorders>
            <w:vAlign w:val="center"/>
            <w:hideMark/>
          </w:tcPr>
          <w:p w14:paraId="53CC606F" w14:textId="77777777" w:rsidR="00D619C1" w:rsidRDefault="00D619C1">
            <w:pPr>
              <w:jc w:val="center"/>
              <w:rPr>
                <w:sz w:val="28"/>
                <w:szCs w:val="28"/>
              </w:rPr>
            </w:pPr>
            <w:r>
              <w:rPr>
                <w:sz w:val="28"/>
                <w:szCs w:val="28"/>
              </w:rPr>
              <w:t>Ожидаемый эффект</w:t>
            </w:r>
          </w:p>
        </w:tc>
      </w:tr>
      <w:tr w:rsidR="00D619C1" w14:paraId="62F0E729" w14:textId="77777777" w:rsidTr="00D619C1">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7E10B" w14:textId="77777777" w:rsidR="00D619C1" w:rsidRDefault="00D619C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1272F" w14:textId="77777777" w:rsidR="00D619C1" w:rsidRDefault="00D619C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F4CB" w14:textId="77777777" w:rsidR="00D619C1" w:rsidRDefault="00D619C1">
            <w:pPr>
              <w:rPr>
                <w:sz w:val="28"/>
                <w:szCs w:val="2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9A3C47F" w14:textId="77777777" w:rsidR="00D619C1" w:rsidRDefault="00D619C1">
            <w:pPr>
              <w:jc w:val="center"/>
              <w:rPr>
                <w:sz w:val="28"/>
                <w:szCs w:val="28"/>
              </w:rPr>
            </w:pPr>
            <w:r>
              <w:rPr>
                <w:sz w:val="28"/>
                <w:szCs w:val="28"/>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B6112F" w14:textId="77777777" w:rsidR="00D619C1" w:rsidRDefault="00D619C1">
            <w:pPr>
              <w:jc w:val="center"/>
              <w:rPr>
                <w:sz w:val="28"/>
                <w:szCs w:val="28"/>
              </w:rPr>
            </w:pPr>
            <w:r>
              <w:rPr>
                <w:sz w:val="28"/>
                <w:szCs w:val="28"/>
              </w:rPr>
              <w:t>тыс. руб.</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5BDF1C6" w14:textId="77777777" w:rsidR="00D619C1" w:rsidRDefault="00D619C1">
            <w:pPr>
              <w:jc w:val="center"/>
              <w:rPr>
                <w:sz w:val="28"/>
                <w:szCs w:val="28"/>
              </w:rPr>
            </w:pPr>
            <w:r>
              <w:rPr>
                <w:sz w:val="28"/>
                <w:szCs w:val="28"/>
              </w:rPr>
              <w:t>%</w:t>
            </w:r>
          </w:p>
        </w:tc>
      </w:tr>
      <w:tr w:rsidR="00D619C1" w14:paraId="25DDFE30" w14:textId="77777777" w:rsidTr="00D619C1">
        <w:tc>
          <w:tcPr>
            <w:tcW w:w="10207" w:type="dxa"/>
            <w:gridSpan w:val="6"/>
            <w:tcBorders>
              <w:top w:val="single" w:sz="4" w:space="0" w:color="auto"/>
              <w:left w:val="single" w:sz="4" w:space="0" w:color="auto"/>
              <w:bottom w:val="single" w:sz="4" w:space="0" w:color="auto"/>
              <w:right w:val="single" w:sz="4" w:space="0" w:color="auto"/>
            </w:tcBorders>
            <w:hideMark/>
          </w:tcPr>
          <w:p w14:paraId="4EE0EC81" w14:textId="77777777" w:rsidR="00D619C1" w:rsidRDefault="00D619C1" w:rsidP="00D619C1">
            <w:pPr>
              <w:numPr>
                <w:ilvl w:val="0"/>
                <w:numId w:val="17"/>
              </w:numPr>
              <w:jc w:val="center"/>
              <w:rPr>
                <w:sz w:val="28"/>
                <w:szCs w:val="28"/>
              </w:rPr>
            </w:pPr>
            <w:r>
              <w:rPr>
                <w:sz w:val="28"/>
                <w:szCs w:val="28"/>
              </w:rPr>
              <w:t>Холодное водоснабжение питьевой водой</w:t>
            </w:r>
          </w:p>
        </w:tc>
      </w:tr>
      <w:tr w:rsidR="00D619C1" w14:paraId="5A7D9A2D" w14:textId="77777777" w:rsidTr="00D619C1">
        <w:tc>
          <w:tcPr>
            <w:tcW w:w="3334" w:type="dxa"/>
            <w:tcBorders>
              <w:top w:val="single" w:sz="4" w:space="0" w:color="auto"/>
              <w:left w:val="single" w:sz="4" w:space="0" w:color="auto"/>
              <w:bottom w:val="single" w:sz="4" w:space="0" w:color="auto"/>
              <w:right w:val="single" w:sz="4" w:space="0" w:color="auto"/>
            </w:tcBorders>
            <w:vAlign w:val="center"/>
            <w:hideMark/>
          </w:tcPr>
          <w:p w14:paraId="506D2B70" w14:textId="77777777" w:rsidR="00D619C1" w:rsidRDefault="00D619C1">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72843C7" w14:textId="77777777" w:rsidR="00D619C1" w:rsidRDefault="00D619C1">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2EBCE5D6" w14:textId="77777777" w:rsidR="00D619C1" w:rsidRDefault="00D619C1">
            <w:pPr>
              <w:jc w:val="center"/>
              <w:rPr>
                <w:sz w:val="28"/>
                <w:szCs w:val="28"/>
              </w:rPr>
            </w:pPr>
            <w:r>
              <w:rPr>
                <w:sz w:val="28"/>
                <w:szCs w:val="28"/>
              </w:rPr>
              <w:t>-</w:t>
            </w:r>
          </w:p>
        </w:tc>
        <w:tc>
          <w:tcPr>
            <w:tcW w:w="2446" w:type="dxa"/>
            <w:tcBorders>
              <w:top w:val="single" w:sz="4" w:space="0" w:color="auto"/>
              <w:left w:val="single" w:sz="4" w:space="0" w:color="auto"/>
              <w:bottom w:val="single" w:sz="4" w:space="0" w:color="auto"/>
              <w:right w:val="single" w:sz="4" w:space="0" w:color="auto"/>
            </w:tcBorders>
            <w:hideMark/>
          </w:tcPr>
          <w:p w14:paraId="1FCA1398"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265E6152" w14:textId="77777777" w:rsidR="00D619C1" w:rsidRDefault="00D619C1">
            <w:pPr>
              <w:jc w:val="center"/>
              <w:rPr>
                <w:sz w:val="28"/>
                <w:szCs w:val="28"/>
              </w:rPr>
            </w:pPr>
            <w:r>
              <w:rPr>
                <w:sz w:val="28"/>
                <w:szCs w:val="28"/>
              </w:rPr>
              <w:t>-</w:t>
            </w:r>
          </w:p>
        </w:tc>
        <w:tc>
          <w:tcPr>
            <w:tcW w:w="1004" w:type="dxa"/>
            <w:tcBorders>
              <w:top w:val="single" w:sz="4" w:space="0" w:color="auto"/>
              <w:left w:val="single" w:sz="4" w:space="0" w:color="auto"/>
              <w:bottom w:val="single" w:sz="4" w:space="0" w:color="auto"/>
              <w:right w:val="single" w:sz="4" w:space="0" w:color="auto"/>
            </w:tcBorders>
            <w:hideMark/>
          </w:tcPr>
          <w:p w14:paraId="0DC85BFC" w14:textId="77777777" w:rsidR="00D619C1" w:rsidRDefault="00D619C1">
            <w:pPr>
              <w:jc w:val="center"/>
              <w:rPr>
                <w:sz w:val="28"/>
                <w:szCs w:val="28"/>
              </w:rPr>
            </w:pPr>
            <w:r>
              <w:rPr>
                <w:sz w:val="28"/>
                <w:szCs w:val="28"/>
              </w:rPr>
              <w:t>-</w:t>
            </w:r>
          </w:p>
        </w:tc>
      </w:tr>
      <w:tr w:rsidR="00D619C1" w14:paraId="0ACC7A2D" w14:textId="77777777" w:rsidTr="00D619C1">
        <w:tc>
          <w:tcPr>
            <w:tcW w:w="10207" w:type="dxa"/>
            <w:gridSpan w:val="6"/>
            <w:tcBorders>
              <w:top w:val="single" w:sz="4" w:space="0" w:color="auto"/>
              <w:left w:val="single" w:sz="4" w:space="0" w:color="auto"/>
              <w:bottom w:val="single" w:sz="4" w:space="0" w:color="auto"/>
              <w:right w:val="single" w:sz="4" w:space="0" w:color="auto"/>
            </w:tcBorders>
            <w:hideMark/>
          </w:tcPr>
          <w:p w14:paraId="1F90A311" w14:textId="77777777" w:rsidR="00D619C1" w:rsidRDefault="00D619C1" w:rsidP="00D619C1">
            <w:pPr>
              <w:numPr>
                <w:ilvl w:val="0"/>
                <w:numId w:val="17"/>
              </w:numPr>
              <w:jc w:val="center"/>
              <w:rPr>
                <w:sz w:val="28"/>
                <w:szCs w:val="28"/>
              </w:rPr>
            </w:pPr>
            <w:r>
              <w:rPr>
                <w:sz w:val="28"/>
                <w:szCs w:val="28"/>
              </w:rPr>
              <w:t xml:space="preserve">Водоотведение </w:t>
            </w:r>
          </w:p>
        </w:tc>
      </w:tr>
      <w:tr w:rsidR="00D619C1" w14:paraId="2FB4317E" w14:textId="77777777" w:rsidTr="00D619C1">
        <w:tc>
          <w:tcPr>
            <w:tcW w:w="3334" w:type="dxa"/>
            <w:tcBorders>
              <w:top w:val="single" w:sz="4" w:space="0" w:color="auto"/>
              <w:left w:val="single" w:sz="4" w:space="0" w:color="auto"/>
              <w:bottom w:val="single" w:sz="4" w:space="0" w:color="auto"/>
              <w:right w:val="single" w:sz="4" w:space="0" w:color="auto"/>
            </w:tcBorders>
            <w:hideMark/>
          </w:tcPr>
          <w:p w14:paraId="6177D043" w14:textId="77777777" w:rsidR="00D619C1" w:rsidRDefault="00D619C1">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7D71DB" w14:textId="77777777" w:rsidR="00D619C1" w:rsidRDefault="00D619C1">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385BE65" w14:textId="77777777" w:rsidR="00D619C1" w:rsidRDefault="00D619C1">
            <w:pPr>
              <w:jc w:val="center"/>
              <w:rPr>
                <w:sz w:val="28"/>
                <w:szCs w:val="28"/>
              </w:rPr>
            </w:pPr>
            <w:r>
              <w:rPr>
                <w:sz w:val="28"/>
                <w:szCs w:val="28"/>
              </w:rPr>
              <w:t>-</w:t>
            </w:r>
          </w:p>
        </w:tc>
        <w:tc>
          <w:tcPr>
            <w:tcW w:w="2446" w:type="dxa"/>
            <w:tcBorders>
              <w:top w:val="single" w:sz="4" w:space="0" w:color="auto"/>
              <w:left w:val="single" w:sz="4" w:space="0" w:color="auto"/>
              <w:bottom w:val="single" w:sz="4" w:space="0" w:color="auto"/>
              <w:right w:val="single" w:sz="4" w:space="0" w:color="auto"/>
            </w:tcBorders>
            <w:vAlign w:val="center"/>
            <w:hideMark/>
          </w:tcPr>
          <w:p w14:paraId="3CE5E862" w14:textId="77777777" w:rsidR="00D619C1" w:rsidRDefault="00D619C1">
            <w:pPr>
              <w:jc w:val="center"/>
              <w:rPr>
                <w:sz w:val="28"/>
                <w:szCs w:val="28"/>
              </w:rPr>
            </w:pPr>
            <w:r>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5B10BA36" w14:textId="77777777" w:rsidR="00D619C1" w:rsidRDefault="00D619C1">
            <w:pPr>
              <w:jc w:val="center"/>
              <w:rPr>
                <w:sz w:val="28"/>
                <w:szCs w:val="28"/>
              </w:rPr>
            </w:pPr>
            <w:r>
              <w:rPr>
                <w:sz w:val="28"/>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14:paraId="2BC495D1" w14:textId="77777777" w:rsidR="00D619C1" w:rsidRDefault="00D619C1">
            <w:pPr>
              <w:jc w:val="center"/>
              <w:rPr>
                <w:sz w:val="28"/>
                <w:szCs w:val="28"/>
              </w:rPr>
            </w:pPr>
            <w:r>
              <w:rPr>
                <w:sz w:val="28"/>
                <w:szCs w:val="28"/>
              </w:rPr>
              <w:t>-</w:t>
            </w:r>
          </w:p>
        </w:tc>
      </w:tr>
    </w:tbl>
    <w:p w14:paraId="2EDB7BF3" w14:textId="77777777" w:rsidR="00D619C1" w:rsidRDefault="00D619C1" w:rsidP="00D619C1">
      <w:pPr>
        <w:jc w:val="center"/>
        <w:rPr>
          <w:sz w:val="28"/>
          <w:szCs w:val="28"/>
        </w:rPr>
      </w:pPr>
    </w:p>
    <w:p w14:paraId="352EF690" w14:textId="77777777" w:rsidR="00D619C1" w:rsidRDefault="00D619C1" w:rsidP="00D619C1">
      <w:pPr>
        <w:tabs>
          <w:tab w:val="left" w:pos="0"/>
        </w:tabs>
        <w:ind w:left="3119"/>
        <w:jc w:val="center"/>
        <w:rPr>
          <w:sz w:val="28"/>
          <w:szCs w:val="28"/>
        </w:rPr>
      </w:pPr>
    </w:p>
    <w:p w14:paraId="65B5D19F" w14:textId="77777777" w:rsidR="00D619C1" w:rsidRDefault="00D619C1" w:rsidP="00D619C1">
      <w:pPr>
        <w:tabs>
          <w:tab w:val="left" w:pos="0"/>
        </w:tabs>
        <w:ind w:left="3119"/>
        <w:jc w:val="center"/>
        <w:rPr>
          <w:sz w:val="28"/>
          <w:szCs w:val="28"/>
        </w:rPr>
      </w:pPr>
    </w:p>
    <w:p w14:paraId="0B379C67" w14:textId="77777777" w:rsidR="00D619C1" w:rsidRDefault="00D619C1" w:rsidP="00D619C1">
      <w:pPr>
        <w:tabs>
          <w:tab w:val="left" w:pos="0"/>
        </w:tabs>
        <w:ind w:left="3119"/>
        <w:jc w:val="center"/>
        <w:rPr>
          <w:sz w:val="28"/>
          <w:szCs w:val="28"/>
        </w:rPr>
      </w:pPr>
    </w:p>
    <w:p w14:paraId="6F77D483" w14:textId="77777777" w:rsidR="00D619C1" w:rsidRDefault="00D619C1" w:rsidP="00D619C1">
      <w:pPr>
        <w:tabs>
          <w:tab w:val="left" w:pos="0"/>
        </w:tabs>
        <w:ind w:left="3119"/>
        <w:jc w:val="center"/>
        <w:rPr>
          <w:sz w:val="28"/>
          <w:szCs w:val="28"/>
        </w:rPr>
      </w:pPr>
    </w:p>
    <w:p w14:paraId="63208F29" w14:textId="77777777" w:rsidR="00D619C1" w:rsidRDefault="00D619C1" w:rsidP="00D619C1">
      <w:pPr>
        <w:tabs>
          <w:tab w:val="left" w:pos="0"/>
        </w:tabs>
        <w:ind w:left="3119"/>
        <w:jc w:val="center"/>
        <w:rPr>
          <w:sz w:val="28"/>
          <w:szCs w:val="28"/>
        </w:rPr>
      </w:pPr>
    </w:p>
    <w:p w14:paraId="7321158C" w14:textId="77777777" w:rsidR="00D619C1" w:rsidRDefault="00D619C1" w:rsidP="00D619C1">
      <w:pPr>
        <w:tabs>
          <w:tab w:val="left" w:pos="0"/>
        </w:tabs>
        <w:ind w:left="3119"/>
        <w:jc w:val="center"/>
        <w:rPr>
          <w:sz w:val="28"/>
          <w:szCs w:val="28"/>
        </w:rPr>
      </w:pPr>
    </w:p>
    <w:p w14:paraId="57448D26" w14:textId="77777777" w:rsidR="00D619C1" w:rsidRDefault="00D619C1" w:rsidP="00D619C1">
      <w:pPr>
        <w:tabs>
          <w:tab w:val="left" w:pos="0"/>
        </w:tabs>
        <w:ind w:left="3119"/>
        <w:jc w:val="center"/>
        <w:rPr>
          <w:sz w:val="28"/>
          <w:szCs w:val="28"/>
        </w:rPr>
      </w:pPr>
    </w:p>
    <w:p w14:paraId="7BE7DD38" w14:textId="77777777" w:rsidR="00D619C1" w:rsidRDefault="00D619C1" w:rsidP="00D619C1">
      <w:pPr>
        <w:tabs>
          <w:tab w:val="left" w:pos="0"/>
        </w:tabs>
        <w:ind w:left="3119"/>
        <w:jc w:val="center"/>
        <w:rPr>
          <w:sz w:val="28"/>
          <w:szCs w:val="28"/>
        </w:rPr>
      </w:pPr>
    </w:p>
    <w:p w14:paraId="091E9533" w14:textId="77777777" w:rsidR="00D619C1" w:rsidRDefault="00D619C1" w:rsidP="00D619C1">
      <w:pPr>
        <w:tabs>
          <w:tab w:val="left" w:pos="0"/>
        </w:tabs>
        <w:ind w:left="3119"/>
        <w:jc w:val="center"/>
        <w:rPr>
          <w:sz w:val="28"/>
          <w:szCs w:val="28"/>
        </w:rPr>
      </w:pPr>
    </w:p>
    <w:p w14:paraId="754E6FB6" w14:textId="77777777" w:rsidR="00D619C1" w:rsidRDefault="00D619C1" w:rsidP="00D619C1">
      <w:pPr>
        <w:tabs>
          <w:tab w:val="left" w:pos="0"/>
        </w:tabs>
        <w:ind w:left="3119"/>
        <w:jc w:val="center"/>
        <w:rPr>
          <w:sz w:val="28"/>
          <w:szCs w:val="28"/>
        </w:rPr>
      </w:pPr>
    </w:p>
    <w:p w14:paraId="5D207D12" w14:textId="77777777" w:rsidR="00D619C1" w:rsidRDefault="00D619C1" w:rsidP="00D619C1">
      <w:pPr>
        <w:tabs>
          <w:tab w:val="left" w:pos="0"/>
        </w:tabs>
        <w:ind w:left="3119"/>
        <w:jc w:val="center"/>
        <w:rPr>
          <w:sz w:val="28"/>
          <w:szCs w:val="28"/>
        </w:rPr>
      </w:pPr>
    </w:p>
    <w:p w14:paraId="426B015E" w14:textId="77777777" w:rsidR="00D619C1" w:rsidRDefault="00D619C1" w:rsidP="00D619C1">
      <w:pPr>
        <w:tabs>
          <w:tab w:val="left" w:pos="0"/>
        </w:tabs>
        <w:ind w:left="3119"/>
        <w:jc w:val="center"/>
        <w:rPr>
          <w:sz w:val="28"/>
          <w:szCs w:val="28"/>
        </w:rPr>
      </w:pPr>
    </w:p>
    <w:p w14:paraId="1E204738" w14:textId="77777777" w:rsidR="00D619C1" w:rsidRDefault="00D619C1" w:rsidP="00D619C1">
      <w:pPr>
        <w:tabs>
          <w:tab w:val="left" w:pos="0"/>
        </w:tabs>
        <w:ind w:left="3119"/>
        <w:jc w:val="center"/>
        <w:rPr>
          <w:sz w:val="28"/>
          <w:szCs w:val="28"/>
        </w:rPr>
      </w:pPr>
    </w:p>
    <w:p w14:paraId="5759018A" w14:textId="77777777" w:rsidR="00D619C1" w:rsidRDefault="00D619C1" w:rsidP="00D619C1">
      <w:pPr>
        <w:tabs>
          <w:tab w:val="left" w:pos="0"/>
        </w:tabs>
        <w:ind w:left="3119"/>
        <w:jc w:val="center"/>
        <w:rPr>
          <w:sz w:val="28"/>
          <w:szCs w:val="28"/>
        </w:rPr>
      </w:pPr>
    </w:p>
    <w:p w14:paraId="0C9CEEF1" w14:textId="77777777" w:rsidR="00D619C1" w:rsidRDefault="00D619C1" w:rsidP="00D619C1">
      <w:pPr>
        <w:tabs>
          <w:tab w:val="left" w:pos="0"/>
        </w:tabs>
        <w:ind w:left="3119"/>
        <w:jc w:val="center"/>
        <w:rPr>
          <w:sz w:val="28"/>
          <w:szCs w:val="28"/>
        </w:rPr>
      </w:pPr>
    </w:p>
    <w:p w14:paraId="7B8744ED" w14:textId="77777777" w:rsidR="00D619C1" w:rsidRDefault="00D619C1" w:rsidP="00D619C1">
      <w:pPr>
        <w:tabs>
          <w:tab w:val="left" w:pos="0"/>
        </w:tabs>
        <w:ind w:left="3119"/>
        <w:jc w:val="center"/>
        <w:rPr>
          <w:sz w:val="28"/>
          <w:szCs w:val="28"/>
        </w:rPr>
      </w:pPr>
    </w:p>
    <w:p w14:paraId="0F6C2CD7" w14:textId="77777777" w:rsidR="00D619C1" w:rsidRDefault="00D619C1" w:rsidP="00D619C1">
      <w:pPr>
        <w:tabs>
          <w:tab w:val="left" w:pos="0"/>
        </w:tabs>
        <w:ind w:left="3119"/>
        <w:jc w:val="center"/>
        <w:rPr>
          <w:sz w:val="28"/>
          <w:szCs w:val="28"/>
        </w:rPr>
      </w:pPr>
    </w:p>
    <w:p w14:paraId="4400E795" w14:textId="77777777" w:rsidR="00D619C1" w:rsidRDefault="00D619C1" w:rsidP="00D619C1">
      <w:pPr>
        <w:tabs>
          <w:tab w:val="left" w:pos="0"/>
        </w:tabs>
        <w:ind w:left="3119"/>
        <w:jc w:val="center"/>
        <w:rPr>
          <w:sz w:val="28"/>
          <w:szCs w:val="28"/>
        </w:rPr>
      </w:pPr>
    </w:p>
    <w:p w14:paraId="71C110CC" w14:textId="77777777" w:rsidR="00D619C1" w:rsidRDefault="00D619C1" w:rsidP="00D619C1">
      <w:pPr>
        <w:tabs>
          <w:tab w:val="left" w:pos="0"/>
        </w:tabs>
        <w:ind w:left="3119"/>
        <w:jc w:val="center"/>
        <w:rPr>
          <w:sz w:val="28"/>
          <w:szCs w:val="28"/>
        </w:rPr>
      </w:pPr>
    </w:p>
    <w:p w14:paraId="16AE61DD" w14:textId="77777777" w:rsidR="00D619C1" w:rsidRDefault="00D619C1" w:rsidP="00D619C1">
      <w:pPr>
        <w:tabs>
          <w:tab w:val="left" w:pos="0"/>
        </w:tabs>
        <w:ind w:left="3119"/>
        <w:jc w:val="center"/>
        <w:rPr>
          <w:sz w:val="28"/>
          <w:szCs w:val="28"/>
        </w:rPr>
      </w:pPr>
    </w:p>
    <w:p w14:paraId="3AED2996" w14:textId="77777777" w:rsidR="00D619C1" w:rsidRDefault="00D619C1" w:rsidP="00D619C1">
      <w:pPr>
        <w:tabs>
          <w:tab w:val="left" w:pos="0"/>
        </w:tabs>
        <w:ind w:left="3119"/>
        <w:jc w:val="center"/>
        <w:rPr>
          <w:sz w:val="28"/>
          <w:szCs w:val="28"/>
        </w:rPr>
      </w:pPr>
    </w:p>
    <w:p w14:paraId="37613237" w14:textId="77777777" w:rsidR="00D619C1" w:rsidRDefault="00D619C1" w:rsidP="00D619C1">
      <w:pPr>
        <w:tabs>
          <w:tab w:val="left" w:pos="0"/>
        </w:tabs>
        <w:ind w:left="3119"/>
        <w:jc w:val="center"/>
        <w:rPr>
          <w:sz w:val="28"/>
          <w:szCs w:val="28"/>
        </w:rPr>
      </w:pPr>
    </w:p>
    <w:p w14:paraId="26D02FD7" w14:textId="77777777" w:rsidR="00D619C1" w:rsidRDefault="00D619C1" w:rsidP="00D619C1">
      <w:pPr>
        <w:tabs>
          <w:tab w:val="left" w:pos="0"/>
        </w:tabs>
        <w:ind w:left="3119"/>
        <w:jc w:val="center"/>
        <w:rPr>
          <w:sz w:val="28"/>
          <w:szCs w:val="28"/>
        </w:rPr>
      </w:pPr>
    </w:p>
    <w:p w14:paraId="1BC80600" w14:textId="77777777" w:rsidR="00D619C1" w:rsidRDefault="00D619C1" w:rsidP="00D619C1">
      <w:pPr>
        <w:tabs>
          <w:tab w:val="left" w:pos="0"/>
        </w:tabs>
        <w:ind w:left="3119"/>
        <w:jc w:val="center"/>
        <w:rPr>
          <w:sz w:val="28"/>
          <w:szCs w:val="28"/>
        </w:rPr>
      </w:pPr>
    </w:p>
    <w:p w14:paraId="639AFEFF" w14:textId="77777777" w:rsidR="00D619C1" w:rsidRDefault="00D619C1" w:rsidP="00D619C1">
      <w:pPr>
        <w:tabs>
          <w:tab w:val="left" w:pos="0"/>
        </w:tabs>
        <w:ind w:left="3119"/>
        <w:jc w:val="center"/>
        <w:rPr>
          <w:sz w:val="28"/>
          <w:szCs w:val="28"/>
        </w:rPr>
      </w:pPr>
    </w:p>
    <w:p w14:paraId="4C35640A" w14:textId="77777777" w:rsidR="00D619C1" w:rsidRDefault="00D619C1" w:rsidP="00D619C1">
      <w:pPr>
        <w:tabs>
          <w:tab w:val="left" w:pos="0"/>
        </w:tabs>
        <w:ind w:left="3119"/>
        <w:jc w:val="center"/>
        <w:rPr>
          <w:sz w:val="28"/>
          <w:szCs w:val="28"/>
        </w:rPr>
      </w:pPr>
    </w:p>
    <w:p w14:paraId="374BA096" w14:textId="77777777" w:rsidR="00D619C1" w:rsidRDefault="00D619C1" w:rsidP="00D619C1">
      <w:pPr>
        <w:tabs>
          <w:tab w:val="left" w:pos="0"/>
        </w:tabs>
        <w:ind w:left="3119"/>
        <w:jc w:val="center"/>
        <w:rPr>
          <w:sz w:val="28"/>
          <w:szCs w:val="28"/>
        </w:rPr>
      </w:pPr>
    </w:p>
    <w:p w14:paraId="6B5C62DF" w14:textId="77777777" w:rsidR="00D619C1" w:rsidRDefault="00D619C1" w:rsidP="00D619C1">
      <w:pPr>
        <w:tabs>
          <w:tab w:val="left" w:pos="0"/>
        </w:tabs>
        <w:ind w:left="3119"/>
        <w:jc w:val="center"/>
        <w:rPr>
          <w:sz w:val="28"/>
          <w:szCs w:val="28"/>
        </w:rPr>
      </w:pPr>
    </w:p>
    <w:p w14:paraId="5249F0AF" w14:textId="77777777" w:rsidR="00D619C1" w:rsidRDefault="00D619C1" w:rsidP="00D619C1">
      <w:pPr>
        <w:spacing w:after="200"/>
        <w:jc w:val="center"/>
        <w:rPr>
          <w:sz w:val="28"/>
          <w:szCs w:val="28"/>
        </w:rPr>
      </w:pPr>
      <w:r>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tbl>
      <w:tblPr>
        <w:tblStyle w:val="41"/>
        <w:tblW w:w="10155" w:type="dxa"/>
        <w:tblInd w:w="-431" w:type="dxa"/>
        <w:tblLayout w:type="fixed"/>
        <w:tblLook w:val="04A0" w:firstRow="1" w:lastRow="0" w:firstColumn="1" w:lastColumn="0" w:noHBand="0" w:noVBand="1"/>
      </w:tblPr>
      <w:tblGrid>
        <w:gridCol w:w="3336"/>
        <w:gridCol w:w="992"/>
        <w:gridCol w:w="1451"/>
        <w:gridCol w:w="2021"/>
        <w:gridCol w:w="1171"/>
        <w:gridCol w:w="1184"/>
      </w:tblGrid>
      <w:tr w:rsidR="00D619C1" w14:paraId="734667ED" w14:textId="77777777" w:rsidTr="00D619C1">
        <w:trPr>
          <w:trHeight w:val="706"/>
        </w:trPr>
        <w:tc>
          <w:tcPr>
            <w:tcW w:w="3334" w:type="dxa"/>
            <w:vMerge w:val="restart"/>
            <w:tcBorders>
              <w:top w:val="single" w:sz="4" w:space="0" w:color="auto"/>
              <w:left w:val="single" w:sz="4" w:space="0" w:color="auto"/>
              <w:bottom w:val="single" w:sz="4" w:space="0" w:color="auto"/>
              <w:right w:val="single" w:sz="4" w:space="0" w:color="auto"/>
            </w:tcBorders>
            <w:vAlign w:val="center"/>
            <w:hideMark/>
          </w:tcPr>
          <w:p w14:paraId="79A34429" w14:textId="77777777" w:rsidR="00D619C1" w:rsidRDefault="00D619C1">
            <w:pPr>
              <w:jc w:val="center"/>
              <w:rPr>
                <w:sz w:val="28"/>
                <w:szCs w:val="28"/>
              </w:rPr>
            </w:pPr>
            <w:r>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77AC9E4" w14:textId="77777777" w:rsidR="00D619C1" w:rsidRDefault="00D619C1">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Borders>
              <w:top w:val="single" w:sz="4" w:space="0" w:color="auto"/>
              <w:left w:val="single" w:sz="4" w:space="0" w:color="auto"/>
              <w:bottom w:val="single" w:sz="4" w:space="0" w:color="auto"/>
              <w:right w:val="single" w:sz="4" w:space="0" w:color="auto"/>
            </w:tcBorders>
            <w:hideMark/>
          </w:tcPr>
          <w:p w14:paraId="0C9FE003" w14:textId="77777777" w:rsidR="00D619C1" w:rsidRDefault="00D619C1">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375" w:type="dxa"/>
            <w:gridSpan w:val="3"/>
            <w:tcBorders>
              <w:top w:val="single" w:sz="4" w:space="0" w:color="auto"/>
              <w:left w:val="single" w:sz="4" w:space="0" w:color="auto"/>
              <w:bottom w:val="single" w:sz="4" w:space="0" w:color="auto"/>
              <w:right w:val="single" w:sz="4" w:space="0" w:color="auto"/>
            </w:tcBorders>
            <w:vAlign w:val="center"/>
            <w:hideMark/>
          </w:tcPr>
          <w:p w14:paraId="6C617EB2" w14:textId="77777777" w:rsidR="00D619C1" w:rsidRDefault="00D619C1">
            <w:pPr>
              <w:jc w:val="center"/>
              <w:rPr>
                <w:sz w:val="28"/>
                <w:szCs w:val="28"/>
              </w:rPr>
            </w:pPr>
            <w:r>
              <w:rPr>
                <w:sz w:val="28"/>
                <w:szCs w:val="28"/>
              </w:rPr>
              <w:t>Ожидаемый эффект</w:t>
            </w:r>
          </w:p>
        </w:tc>
      </w:tr>
      <w:tr w:rsidR="00D619C1" w14:paraId="6C6AA09E" w14:textId="77777777" w:rsidTr="00D619C1">
        <w:trPr>
          <w:trHeight w:val="844"/>
        </w:trPr>
        <w:tc>
          <w:tcPr>
            <w:tcW w:w="10152" w:type="dxa"/>
            <w:vMerge/>
            <w:tcBorders>
              <w:top w:val="single" w:sz="4" w:space="0" w:color="auto"/>
              <w:left w:val="single" w:sz="4" w:space="0" w:color="auto"/>
              <w:bottom w:val="single" w:sz="4" w:space="0" w:color="auto"/>
              <w:right w:val="single" w:sz="4" w:space="0" w:color="auto"/>
            </w:tcBorders>
            <w:vAlign w:val="center"/>
            <w:hideMark/>
          </w:tcPr>
          <w:p w14:paraId="6F0DD346" w14:textId="77777777" w:rsidR="00D619C1" w:rsidRDefault="00D619C1">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6F1F17" w14:textId="77777777" w:rsidR="00D619C1" w:rsidRDefault="00D619C1">
            <w:pPr>
              <w:rPr>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4208762B" w14:textId="77777777" w:rsidR="00D619C1" w:rsidRDefault="00D619C1">
            <w:pPr>
              <w:rPr>
                <w:sz w:val="28"/>
                <w:szCs w:val="28"/>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59AA2E08" w14:textId="77777777" w:rsidR="00D619C1" w:rsidRDefault="00D619C1">
            <w:pPr>
              <w:jc w:val="center"/>
              <w:rPr>
                <w:sz w:val="28"/>
                <w:szCs w:val="28"/>
              </w:rPr>
            </w:pPr>
            <w:r>
              <w:rPr>
                <w:sz w:val="28"/>
                <w:szCs w:val="28"/>
              </w:rPr>
              <w:t>Наименование показателей</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0B4C91D" w14:textId="77777777" w:rsidR="00D619C1" w:rsidRDefault="00D619C1">
            <w:pPr>
              <w:jc w:val="center"/>
              <w:rPr>
                <w:sz w:val="28"/>
                <w:szCs w:val="28"/>
              </w:rPr>
            </w:pPr>
            <w:r>
              <w:rPr>
                <w:sz w:val="28"/>
                <w:szCs w:val="28"/>
              </w:rPr>
              <w:t>тыс. руб.</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2944010" w14:textId="77777777" w:rsidR="00D619C1" w:rsidRDefault="00D619C1">
            <w:pPr>
              <w:jc w:val="center"/>
              <w:rPr>
                <w:sz w:val="28"/>
                <w:szCs w:val="28"/>
              </w:rPr>
            </w:pPr>
            <w:r>
              <w:rPr>
                <w:sz w:val="28"/>
                <w:szCs w:val="28"/>
              </w:rPr>
              <w:t>%</w:t>
            </w:r>
          </w:p>
        </w:tc>
      </w:tr>
      <w:tr w:rsidR="00D619C1" w14:paraId="1F50120A" w14:textId="77777777" w:rsidTr="00D619C1">
        <w:tc>
          <w:tcPr>
            <w:tcW w:w="10152" w:type="dxa"/>
            <w:gridSpan w:val="6"/>
            <w:tcBorders>
              <w:top w:val="single" w:sz="4" w:space="0" w:color="auto"/>
              <w:left w:val="single" w:sz="4" w:space="0" w:color="auto"/>
              <w:bottom w:val="single" w:sz="4" w:space="0" w:color="auto"/>
              <w:right w:val="single" w:sz="4" w:space="0" w:color="auto"/>
            </w:tcBorders>
            <w:hideMark/>
          </w:tcPr>
          <w:p w14:paraId="51A0C270" w14:textId="77777777" w:rsidR="00D619C1" w:rsidRDefault="00D619C1" w:rsidP="00D619C1">
            <w:pPr>
              <w:numPr>
                <w:ilvl w:val="0"/>
                <w:numId w:val="19"/>
              </w:numPr>
              <w:contextualSpacing/>
              <w:jc w:val="center"/>
              <w:rPr>
                <w:sz w:val="28"/>
                <w:szCs w:val="28"/>
              </w:rPr>
            </w:pPr>
            <w:r>
              <w:rPr>
                <w:sz w:val="28"/>
                <w:szCs w:val="28"/>
              </w:rPr>
              <w:t>Холодное водоснабжение питьевой водой</w:t>
            </w:r>
          </w:p>
        </w:tc>
      </w:tr>
      <w:tr w:rsidR="00D619C1" w14:paraId="7A3D9C3E" w14:textId="77777777" w:rsidTr="00D619C1">
        <w:tc>
          <w:tcPr>
            <w:tcW w:w="3334" w:type="dxa"/>
            <w:tcBorders>
              <w:top w:val="single" w:sz="4" w:space="0" w:color="auto"/>
              <w:left w:val="single" w:sz="4" w:space="0" w:color="auto"/>
              <w:bottom w:val="single" w:sz="4" w:space="0" w:color="auto"/>
              <w:right w:val="single" w:sz="4" w:space="0" w:color="auto"/>
            </w:tcBorders>
            <w:hideMark/>
          </w:tcPr>
          <w:p w14:paraId="5DD0CAD2" w14:textId="77777777" w:rsidR="00D619C1" w:rsidRDefault="00D619C1">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2E01B52E" w14:textId="77777777" w:rsidR="00D619C1" w:rsidRDefault="00D619C1">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129065DA" w14:textId="77777777" w:rsidR="00D619C1" w:rsidRDefault="00D619C1">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48A02241" w14:textId="77777777" w:rsidR="00D619C1" w:rsidRDefault="00D619C1">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424EEB15" w14:textId="77777777" w:rsidR="00D619C1" w:rsidRDefault="00D619C1">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689D6BCE" w14:textId="77777777" w:rsidR="00D619C1" w:rsidRDefault="00D619C1">
            <w:pPr>
              <w:jc w:val="center"/>
              <w:rPr>
                <w:sz w:val="28"/>
                <w:szCs w:val="28"/>
              </w:rPr>
            </w:pPr>
            <w:r>
              <w:rPr>
                <w:sz w:val="28"/>
                <w:szCs w:val="28"/>
              </w:rPr>
              <w:t>-</w:t>
            </w:r>
          </w:p>
        </w:tc>
      </w:tr>
      <w:tr w:rsidR="00D619C1" w14:paraId="1B05981D" w14:textId="77777777" w:rsidTr="00D619C1">
        <w:tc>
          <w:tcPr>
            <w:tcW w:w="10152" w:type="dxa"/>
            <w:gridSpan w:val="6"/>
            <w:tcBorders>
              <w:top w:val="single" w:sz="4" w:space="0" w:color="auto"/>
              <w:left w:val="single" w:sz="4" w:space="0" w:color="auto"/>
              <w:bottom w:val="single" w:sz="4" w:space="0" w:color="auto"/>
              <w:right w:val="single" w:sz="4" w:space="0" w:color="auto"/>
            </w:tcBorders>
            <w:hideMark/>
          </w:tcPr>
          <w:p w14:paraId="289FF1A2" w14:textId="77777777" w:rsidR="00D619C1" w:rsidRDefault="00D619C1" w:rsidP="00D619C1">
            <w:pPr>
              <w:numPr>
                <w:ilvl w:val="0"/>
                <w:numId w:val="19"/>
              </w:numPr>
              <w:contextualSpacing/>
              <w:jc w:val="center"/>
              <w:rPr>
                <w:sz w:val="28"/>
                <w:szCs w:val="28"/>
              </w:rPr>
            </w:pPr>
            <w:r>
              <w:rPr>
                <w:sz w:val="28"/>
                <w:szCs w:val="28"/>
              </w:rPr>
              <w:t xml:space="preserve">Водоотведение </w:t>
            </w:r>
          </w:p>
        </w:tc>
      </w:tr>
      <w:tr w:rsidR="00D619C1" w14:paraId="11DE8213" w14:textId="77777777" w:rsidTr="00D619C1">
        <w:tc>
          <w:tcPr>
            <w:tcW w:w="3334" w:type="dxa"/>
            <w:tcBorders>
              <w:top w:val="single" w:sz="4" w:space="0" w:color="auto"/>
              <w:left w:val="single" w:sz="4" w:space="0" w:color="auto"/>
              <w:bottom w:val="single" w:sz="4" w:space="0" w:color="auto"/>
              <w:right w:val="single" w:sz="4" w:space="0" w:color="auto"/>
            </w:tcBorders>
            <w:hideMark/>
          </w:tcPr>
          <w:p w14:paraId="40A95638" w14:textId="77777777" w:rsidR="00D619C1" w:rsidRDefault="00D619C1">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B5D7956" w14:textId="77777777" w:rsidR="00D619C1" w:rsidRDefault="00D619C1">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0C04ADAA" w14:textId="77777777" w:rsidR="00D619C1" w:rsidRDefault="00D619C1">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2A8708EF" w14:textId="77777777" w:rsidR="00D619C1" w:rsidRDefault="00D619C1">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196E78D1" w14:textId="77777777" w:rsidR="00D619C1" w:rsidRDefault="00D619C1">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3E1DA20C" w14:textId="77777777" w:rsidR="00D619C1" w:rsidRDefault="00D619C1">
            <w:pPr>
              <w:jc w:val="center"/>
              <w:rPr>
                <w:sz w:val="28"/>
                <w:szCs w:val="28"/>
              </w:rPr>
            </w:pPr>
            <w:r>
              <w:rPr>
                <w:sz w:val="28"/>
                <w:szCs w:val="28"/>
              </w:rPr>
              <w:t>-</w:t>
            </w:r>
          </w:p>
        </w:tc>
      </w:tr>
    </w:tbl>
    <w:p w14:paraId="2030D2F8" w14:textId="77777777" w:rsidR="00D619C1" w:rsidRDefault="00D619C1" w:rsidP="00D619C1">
      <w:pPr>
        <w:spacing w:after="200"/>
        <w:jc w:val="center"/>
        <w:rPr>
          <w:sz w:val="28"/>
          <w:szCs w:val="28"/>
          <w:lang w:eastAsia="en-US"/>
        </w:rPr>
      </w:pPr>
    </w:p>
    <w:p w14:paraId="0C1A3330" w14:textId="77777777" w:rsidR="00D619C1" w:rsidRDefault="00D619C1" w:rsidP="00D619C1">
      <w:pPr>
        <w:jc w:val="both"/>
        <w:rPr>
          <w:sz w:val="28"/>
          <w:szCs w:val="28"/>
        </w:rPr>
      </w:pPr>
    </w:p>
    <w:p w14:paraId="642A69AA" w14:textId="77777777" w:rsidR="00D619C1" w:rsidRDefault="00D619C1" w:rsidP="00D619C1">
      <w:pPr>
        <w:jc w:val="both"/>
        <w:rPr>
          <w:sz w:val="28"/>
          <w:szCs w:val="28"/>
        </w:rPr>
      </w:pPr>
    </w:p>
    <w:p w14:paraId="4A24858F" w14:textId="77777777" w:rsidR="00D619C1" w:rsidRDefault="00D619C1" w:rsidP="00D619C1">
      <w:pPr>
        <w:jc w:val="both"/>
        <w:rPr>
          <w:sz w:val="28"/>
          <w:szCs w:val="28"/>
        </w:rPr>
      </w:pPr>
    </w:p>
    <w:p w14:paraId="7624A0E1" w14:textId="77777777" w:rsidR="00D619C1" w:rsidRDefault="00D619C1" w:rsidP="00D619C1">
      <w:pPr>
        <w:jc w:val="both"/>
        <w:rPr>
          <w:sz w:val="28"/>
          <w:szCs w:val="28"/>
        </w:rPr>
      </w:pPr>
    </w:p>
    <w:p w14:paraId="763CC116" w14:textId="77777777" w:rsidR="00D619C1" w:rsidRDefault="00D619C1" w:rsidP="00D619C1">
      <w:pPr>
        <w:jc w:val="both"/>
        <w:rPr>
          <w:sz w:val="28"/>
          <w:szCs w:val="28"/>
        </w:rPr>
      </w:pPr>
    </w:p>
    <w:p w14:paraId="13C851D2" w14:textId="77777777" w:rsidR="00D619C1" w:rsidRDefault="00D619C1" w:rsidP="00D619C1">
      <w:pPr>
        <w:jc w:val="both"/>
        <w:rPr>
          <w:sz w:val="28"/>
          <w:szCs w:val="28"/>
        </w:rPr>
      </w:pPr>
    </w:p>
    <w:p w14:paraId="06F79D44" w14:textId="77777777" w:rsidR="00D619C1" w:rsidRDefault="00D619C1" w:rsidP="00D619C1">
      <w:pPr>
        <w:jc w:val="both"/>
        <w:rPr>
          <w:sz w:val="28"/>
          <w:szCs w:val="28"/>
        </w:rPr>
      </w:pPr>
    </w:p>
    <w:p w14:paraId="6458E11D" w14:textId="77777777" w:rsidR="00D619C1" w:rsidRDefault="00D619C1" w:rsidP="00D619C1">
      <w:pPr>
        <w:jc w:val="both"/>
        <w:rPr>
          <w:sz w:val="28"/>
          <w:szCs w:val="28"/>
        </w:rPr>
      </w:pPr>
    </w:p>
    <w:p w14:paraId="40C10434" w14:textId="77777777" w:rsidR="00D619C1" w:rsidRDefault="00D619C1" w:rsidP="00D619C1">
      <w:pPr>
        <w:jc w:val="both"/>
        <w:rPr>
          <w:sz w:val="28"/>
          <w:szCs w:val="28"/>
        </w:rPr>
      </w:pPr>
    </w:p>
    <w:p w14:paraId="47CB2398" w14:textId="77777777" w:rsidR="00D619C1" w:rsidRDefault="00D619C1" w:rsidP="00D619C1">
      <w:pPr>
        <w:jc w:val="both"/>
        <w:rPr>
          <w:sz w:val="28"/>
          <w:szCs w:val="28"/>
        </w:rPr>
      </w:pPr>
    </w:p>
    <w:p w14:paraId="57215CDA" w14:textId="77777777" w:rsidR="00D619C1" w:rsidRDefault="00D619C1" w:rsidP="00D619C1">
      <w:pPr>
        <w:jc w:val="both"/>
        <w:rPr>
          <w:sz w:val="28"/>
          <w:szCs w:val="28"/>
        </w:rPr>
      </w:pPr>
    </w:p>
    <w:p w14:paraId="35F400D8" w14:textId="77777777" w:rsidR="00D619C1" w:rsidRDefault="00D619C1" w:rsidP="00D619C1">
      <w:pPr>
        <w:jc w:val="both"/>
        <w:rPr>
          <w:sz w:val="28"/>
          <w:szCs w:val="28"/>
        </w:rPr>
      </w:pPr>
    </w:p>
    <w:p w14:paraId="6CD13CA7" w14:textId="77777777" w:rsidR="00D619C1" w:rsidRDefault="00D619C1" w:rsidP="00D619C1">
      <w:pPr>
        <w:jc w:val="both"/>
        <w:rPr>
          <w:sz w:val="28"/>
          <w:szCs w:val="28"/>
        </w:rPr>
      </w:pPr>
    </w:p>
    <w:p w14:paraId="3210B8DF" w14:textId="77777777" w:rsidR="00D619C1" w:rsidRDefault="00D619C1" w:rsidP="00D619C1">
      <w:pPr>
        <w:jc w:val="both"/>
        <w:rPr>
          <w:sz w:val="28"/>
          <w:szCs w:val="28"/>
        </w:rPr>
      </w:pPr>
    </w:p>
    <w:p w14:paraId="4691138F" w14:textId="77777777" w:rsidR="00D619C1" w:rsidRDefault="00D619C1" w:rsidP="00D619C1">
      <w:pPr>
        <w:jc w:val="both"/>
        <w:rPr>
          <w:sz w:val="28"/>
          <w:szCs w:val="28"/>
        </w:rPr>
      </w:pPr>
    </w:p>
    <w:p w14:paraId="46A838E7" w14:textId="77777777" w:rsidR="00D619C1" w:rsidRDefault="00D619C1" w:rsidP="00D619C1">
      <w:pPr>
        <w:jc w:val="both"/>
        <w:rPr>
          <w:sz w:val="28"/>
          <w:szCs w:val="28"/>
        </w:rPr>
      </w:pPr>
    </w:p>
    <w:p w14:paraId="3E9BDB99" w14:textId="77777777" w:rsidR="00D619C1" w:rsidRDefault="00D619C1" w:rsidP="00D619C1">
      <w:pPr>
        <w:jc w:val="both"/>
        <w:rPr>
          <w:sz w:val="28"/>
          <w:szCs w:val="28"/>
        </w:rPr>
      </w:pPr>
    </w:p>
    <w:p w14:paraId="7C4442B6" w14:textId="77777777" w:rsidR="00D619C1" w:rsidRDefault="00D619C1" w:rsidP="00D619C1">
      <w:pPr>
        <w:jc w:val="both"/>
        <w:rPr>
          <w:sz w:val="28"/>
          <w:szCs w:val="28"/>
        </w:rPr>
      </w:pPr>
    </w:p>
    <w:p w14:paraId="61C040EB" w14:textId="77777777" w:rsidR="00D619C1" w:rsidRDefault="00D619C1" w:rsidP="00D619C1">
      <w:pPr>
        <w:jc w:val="both"/>
        <w:rPr>
          <w:sz w:val="28"/>
          <w:szCs w:val="28"/>
        </w:rPr>
      </w:pPr>
    </w:p>
    <w:p w14:paraId="27875A81" w14:textId="77777777" w:rsidR="00D619C1" w:rsidRDefault="00D619C1" w:rsidP="00D619C1">
      <w:pPr>
        <w:jc w:val="both"/>
        <w:rPr>
          <w:sz w:val="28"/>
          <w:szCs w:val="28"/>
        </w:rPr>
      </w:pPr>
    </w:p>
    <w:p w14:paraId="0EA7C642" w14:textId="77777777" w:rsidR="00D619C1" w:rsidRDefault="00D619C1" w:rsidP="00D619C1">
      <w:pPr>
        <w:jc w:val="both"/>
        <w:rPr>
          <w:sz w:val="28"/>
          <w:szCs w:val="28"/>
        </w:rPr>
      </w:pPr>
    </w:p>
    <w:p w14:paraId="556D78B7" w14:textId="77777777" w:rsidR="00D619C1" w:rsidRDefault="00D619C1" w:rsidP="00D619C1">
      <w:pPr>
        <w:jc w:val="both"/>
        <w:rPr>
          <w:sz w:val="28"/>
          <w:szCs w:val="28"/>
        </w:rPr>
      </w:pPr>
    </w:p>
    <w:p w14:paraId="63BCDACC" w14:textId="77777777" w:rsidR="00D619C1" w:rsidRDefault="00D619C1" w:rsidP="00D619C1">
      <w:pPr>
        <w:jc w:val="both"/>
        <w:rPr>
          <w:sz w:val="28"/>
          <w:szCs w:val="28"/>
        </w:rPr>
      </w:pPr>
    </w:p>
    <w:p w14:paraId="5F22A78A" w14:textId="77777777" w:rsidR="00D619C1" w:rsidRDefault="00D619C1" w:rsidP="00D619C1">
      <w:pPr>
        <w:jc w:val="both"/>
        <w:rPr>
          <w:sz w:val="28"/>
          <w:szCs w:val="28"/>
        </w:rPr>
      </w:pPr>
    </w:p>
    <w:p w14:paraId="4F823465" w14:textId="77777777" w:rsidR="00D619C1" w:rsidRDefault="00D619C1" w:rsidP="00D619C1">
      <w:pPr>
        <w:jc w:val="both"/>
        <w:rPr>
          <w:sz w:val="28"/>
          <w:szCs w:val="28"/>
        </w:rPr>
      </w:pPr>
    </w:p>
    <w:p w14:paraId="5120E9AC" w14:textId="77777777" w:rsidR="00D619C1" w:rsidRDefault="00D619C1" w:rsidP="00D619C1">
      <w:pPr>
        <w:jc w:val="both"/>
        <w:rPr>
          <w:sz w:val="28"/>
          <w:szCs w:val="28"/>
        </w:rPr>
      </w:pPr>
    </w:p>
    <w:p w14:paraId="76B1434C" w14:textId="77777777" w:rsidR="00D619C1" w:rsidRDefault="00D619C1" w:rsidP="00D619C1">
      <w:pPr>
        <w:jc w:val="both"/>
        <w:rPr>
          <w:sz w:val="28"/>
          <w:szCs w:val="28"/>
        </w:rPr>
      </w:pPr>
    </w:p>
    <w:p w14:paraId="096FB652" w14:textId="77777777" w:rsidR="00D619C1" w:rsidRDefault="00D619C1" w:rsidP="00D619C1">
      <w:pPr>
        <w:jc w:val="both"/>
        <w:rPr>
          <w:sz w:val="28"/>
          <w:szCs w:val="28"/>
        </w:rPr>
      </w:pPr>
    </w:p>
    <w:p w14:paraId="1DB21712" w14:textId="77777777" w:rsidR="00D619C1" w:rsidRDefault="00D619C1" w:rsidP="00D619C1">
      <w:pPr>
        <w:rPr>
          <w:sz w:val="28"/>
          <w:szCs w:val="28"/>
        </w:rPr>
        <w:sectPr w:rsidR="00D619C1" w:rsidSect="00D619C1">
          <w:pgSz w:w="11906" w:h="16838"/>
          <w:pgMar w:top="567" w:right="567" w:bottom="1134" w:left="1701" w:header="709" w:footer="709" w:gutter="0"/>
          <w:cols w:space="720"/>
        </w:sectPr>
      </w:pPr>
    </w:p>
    <w:p w14:paraId="542BD89E" w14:textId="77777777" w:rsidR="00D619C1" w:rsidRDefault="00D619C1" w:rsidP="00D619C1">
      <w:pPr>
        <w:jc w:val="center"/>
        <w:rPr>
          <w:sz w:val="28"/>
          <w:szCs w:val="28"/>
        </w:rPr>
      </w:pPr>
      <w:r>
        <w:rPr>
          <w:sz w:val="28"/>
          <w:szCs w:val="28"/>
        </w:rPr>
        <w:t>Раздел 5. Планируемые объемы подачи питьевой воды и объемы принимаемых сточных вод</w:t>
      </w:r>
    </w:p>
    <w:tbl>
      <w:tblPr>
        <w:tblStyle w:val="ae"/>
        <w:tblW w:w="15300" w:type="dxa"/>
        <w:jc w:val="center"/>
        <w:tblLayout w:type="fixed"/>
        <w:tblLook w:val="04A0" w:firstRow="1" w:lastRow="0" w:firstColumn="1" w:lastColumn="0" w:noHBand="0" w:noVBand="1"/>
      </w:tblPr>
      <w:tblGrid>
        <w:gridCol w:w="987"/>
        <w:gridCol w:w="2415"/>
        <w:gridCol w:w="709"/>
        <w:gridCol w:w="1266"/>
        <w:gridCol w:w="1265"/>
        <w:gridCol w:w="1275"/>
        <w:gridCol w:w="11"/>
        <w:gridCol w:w="1265"/>
        <w:gridCol w:w="11"/>
        <w:gridCol w:w="1265"/>
        <w:gridCol w:w="10"/>
        <w:gridCol w:w="1124"/>
        <w:gridCol w:w="10"/>
        <w:gridCol w:w="1135"/>
        <w:gridCol w:w="1276"/>
        <w:gridCol w:w="1276"/>
      </w:tblGrid>
      <w:tr w:rsidR="00D619C1" w14:paraId="4C581461" w14:textId="77777777" w:rsidTr="00D619C1">
        <w:trPr>
          <w:trHeight w:val="464"/>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121FF63" w14:textId="77777777" w:rsidR="00D619C1" w:rsidRDefault="00D619C1">
            <w:pPr>
              <w:jc w:val="center"/>
              <w:rPr>
                <w:sz w:val="28"/>
                <w:szCs w:val="28"/>
              </w:rPr>
            </w:pPr>
            <w:r>
              <w:rPr>
                <w:sz w:val="28"/>
                <w:szCs w:val="28"/>
              </w:rPr>
              <w:t>№ п/п</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14:paraId="004F5894" w14:textId="77777777" w:rsidR="00D619C1" w:rsidRDefault="00D619C1">
            <w:pPr>
              <w:jc w:val="center"/>
              <w:rPr>
                <w:sz w:val="28"/>
                <w:szCs w:val="28"/>
              </w:rPr>
            </w:pPr>
            <w:r>
              <w:rPr>
                <w:sz w:val="28"/>
                <w:szCs w:val="28"/>
              </w:rPr>
              <w:t>Наименование показателя</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7F05D08C" w14:textId="77777777" w:rsidR="00D619C1" w:rsidRDefault="00D619C1">
            <w:pPr>
              <w:jc w:val="center"/>
              <w:rPr>
                <w:color w:val="FF0000"/>
                <w:sz w:val="28"/>
                <w:szCs w:val="28"/>
              </w:rPr>
            </w:pPr>
            <w:r>
              <w:rPr>
                <w:sz w:val="28"/>
                <w:szCs w:val="28"/>
              </w:rPr>
              <w:t>Ед. изм</w:t>
            </w:r>
            <w:r>
              <w:rPr>
                <w:sz w:val="16"/>
                <w:szCs w:val="1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D1E8033" w14:textId="77777777" w:rsidR="00D619C1" w:rsidRDefault="00D619C1">
            <w:pPr>
              <w:jc w:val="center"/>
              <w:rPr>
                <w:sz w:val="28"/>
                <w:szCs w:val="28"/>
              </w:rPr>
            </w:pPr>
            <w:r>
              <w:rPr>
                <w:sz w:val="28"/>
                <w:szCs w:val="28"/>
              </w:rPr>
              <w:t>2023 год</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3628F7A0" w14:textId="77777777" w:rsidR="00D619C1" w:rsidRDefault="00D619C1">
            <w:pPr>
              <w:jc w:val="center"/>
              <w:rPr>
                <w:sz w:val="28"/>
                <w:szCs w:val="28"/>
              </w:rPr>
            </w:pPr>
            <w:r>
              <w:rPr>
                <w:sz w:val="28"/>
                <w:szCs w:val="28"/>
              </w:rPr>
              <w:t>2024 год</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5CB07975" w14:textId="77777777" w:rsidR="00D619C1" w:rsidRDefault="00D619C1">
            <w:pPr>
              <w:jc w:val="center"/>
              <w:rPr>
                <w:sz w:val="28"/>
                <w:szCs w:val="28"/>
              </w:rPr>
            </w:pPr>
            <w:r>
              <w:rPr>
                <w:sz w:val="28"/>
                <w:szCs w:val="28"/>
              </w:rPr>
              <w:t>2025 год</w:t>
            </w:r>
          </w:p>
        </w:tc>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79307084" w14:textId="77777777" w:rsidR="00D619C1" w:rsidRDefault="00D619C1">
            <w:pPr>
              <w:jc w:val="center"/>
              <w:rPr>
                <w:sz w:val="28"/>
                <w:szCs w:val="28"/>
              </w:rPr>
            </w:pPr>
            <w:r>
              <w:rPr>
                <w:sz w:val="28"/>
                <w:szCs w:val="28"/>
              </w:rPr>
              <w:t>2026 год</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2597130" w14:textId="77777777" w:rsidR="00D619C1" w:rsidRDefault="00D619C1">
            <w:pPr>
              <w:jc w:val="center"/>
              <w:rPr>
                <w:sz w:val="28"/>
                <w:szCs w:val="28"/>
              </w:rPr>
            </w:pPr>
            <w:r>
              <w:rPr>
                <w:sz w:val="28"/>
                <w:szCs w:val="28"/>
              </w:rPr>
              <w:t>2027 год</w:t>
            </w:r>
          </w:p>
        </w:tc>
      </w:tr>
      <w:tr w:rsidR="00D619C1" w14:paraId="7D7EAC5A" w14:textId="77777777" w:rsidTr="00D619C1">
        <w:trPr>
          <w:trHeight w:val="99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12B430" w14:textId="77777777" w:rsidR="00D619C1" w:rsidRDefault="00D619C1">
            <w:pPr>
              <w:rPr>
                <w:sz w:val="28"/>
                <w:szCs w:val="28"/>
              </w:rPr>
            </w:pPr>
            <w:bookmarkStart w:id="14" w:name="_Hlk93586149" w:colFirst="3" w:colLast="15"/>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7854E" w14:textId="77777777" w:rsidR="00D619C1" w:rsidRDefault="00D619C1">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E1E271" w14:textId="77777777" w:rsidR="00D619C1" w:rsidRDefault="00D619C1">
            <w:pPr>
              <w:rPr>
                <w:color w:val="FF0000"/>
                <w:sz w:val="28"/>
                <w:szCs w:val="28"/>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1B8F279" w14:textId="77777777" w:rsidR="00D619C1" w:rsidRDefault="00D619C1">
            <w:pPr>
              <w:jc w:val="center"/>
            </w:pPr>
            <w:r>
              <w:t>с 01.01.    по 31.12.</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F3AFB9A" w14:textId="77777777" w:rsidR="00D619C1" w:rsidRDefault="00D619C1">
            <w:pPr>
              <w:jc w:val="center"/>
            </w:pPr>
            <w:r>
              <w:t>с 01.01.    по 30.06.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64D30F25" w14:textId="77777777" w:rsidR="00D619C1" w:rsidRDefault="00D619C1">
            <w:pPr>
              <w:jc w:val="center"/>
            </w:pPr>
            <w:r>
              <w:t>с 01.07.     по 31.12.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FF8F43B" w14:textId="77777777" w:rsidR="00D619C1" w:rsidRDefault="00D619C1">
            <w:pPr>
              <w:jc w:val="center"/>
            </w:pPr>
            <w:r>
              <w:t>с 01.01.   по 30.06.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CBE4397" w14:textId="77777777" w:rsidR="00D619C1" w:rsidRDefault="00D619C1">
            <w:pPr>
              <w:jc w:val="center"/>
            </w:pPr>
            <w:r>
              <w:t>с 01.07.   по 31.12.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A33CEA0" w14:textId="77777777" w:rsidR="00D619C1" w:rsidRDefault="00D619C1">
            <w:pPr>
              <w:jc w:val="center"/>
            </w:pPr>
            <w:r>
              <w:t>с 01.01.   по 30.06.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8A90A4" w14:textId="77777777" w:rsidR="00D619C1" w:rsidRDefault="00D619C1">
            <w:pPr>
              <w:jc w:val="center"/>
            </w:pPr>
            <w: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BA61D" w14:textId="77777777" w:rsidR="00D619C1" w:rsidRDefault="00D619C1">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08BC4" w14:textId="77777777" w:rsidR="00D619C1" w:rsidRDefault="00D619C1">
            <w:pPr>
              <w:jc w:val="center"/>
            </w:pPr>
            <w:r>
              <w:t>с 01.07.     по 31.12.</w:t>
            </w:r>
          </w:p>
        </w:tc>
      </w:tr>
      <w:bookmarkEnd w:id="14"/>
      <w:tr w:rsidR="00D619C1" w14:paraId="6424FF6D" w14:textId="77777777" w:rsidTr="00D619C1">
        <w:trPr>
          <w:trHeight w:val="199"/>
          <w:jc w:val="center"/>
        </w:trPr>
        <w:tc>
          <w:tcPr>
            <w:tcW w:w="988" w:type="dxa"/>
            <w:tcBorders>
              <w:top w:val="single" w:sz="4" w:space="0" w:color="auto"/>
              <w:left w:val="single" w:sz="4" w:space="0" w:color="auto"/>
              <w:bottom w:val="single" w:sz="4" w:space="0" w:color="auto"/>
              <w:right w:val="single" w:sz="4" w:space="0" w:color="auto"/>
            </w:tcBorders>
            <w:hideMark/>
          </w:tcPr>
          <w:p w14:paraId="7FA6E3D7" w14:textId="77777777" w:rsidR="00D619C1" w:rsidRDefault="00D619C1">
            <w:pPr>
              <w:jc w:val="center"/>
              <w:rPr>
                <w:sz w:val="28"/>
                <w:szCs w:val="28"/>
              </w:rPr>
            </w:pPr>
            <w:r>
              <w:rPr>
                <w:sz w:val="28"/>
                <w:szCs w:val="28"/>
              </w:rPr>
              <w:t>1</w:t>
            </w:r>
          </w:p>
        </w:tc>
        <w:tc>
          <w:tcPr>
            <w:tcW w:w="2417" w:type="dxa"/>
            <w:tcBorders>
              <w:top w:val="single" w:sz="4" w:space="0" w:color="auto"/>
              <w:left w:val="single" w:sz="4" w:space="0" w:color="auto"/>
              <w:bottom w:val="single" w:sz="4" w:space="0" w:color="auto"/>
              <w:right w:val="single" w:sz="4" w:space="0" w:color="auto"/>
            </w:tcBorders>
            <w:hideMark/>
          </w:tcPr>
          <w:p w14:paraId="407FA5B8" w14:textId="77777777" w:rsidR="00D619C1" w:rsidRDefault="00D619C1">
            <w:pPr>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hideMark/>
          </w:tcPr>
          <w:p w14:paraId="7C054BFF" w14:textId="77777777" w:rsidR="00D619C1" w:rsidRDefault="00D619C1">
            <w:pPr>
              <w:jc w:val="center"/>
              <w:rPr>
                <w:sz w:val="28"/>
                <w:szCs w:val="28"/>
              </w:rPr>
            </w:pPr>
            <w:r>
              <w:rPr>
                <w:sz w:val="28"/>
                <w:szCs w:val="28"/>
              </w:rPr>
              <w:t>3</w:t>
            </w:r>
          </w:p>
        </w:tc>
        <w:tc>
          <w:tcPr>
            <w:tcW w:w="1267" w:type="dxa"/>
            <w:tcBorders>
              <w:top w:val="single" w:sz="4" w:space="0" w:color="auto"/>
              <w:left w:val="single" w:sz="4" w:space="0" w:color="auto"/>
              <w:bottom w:val="single" w:sz="4" w:space="0" w:color="auto"/>
              <w:right w:val="single" w:sz="4" w:space="0" w:color="auto"/>
            </w:tcBorders>
            <w:hideMark/>
          </w:tcPr>
          <w:p w14:paraId="724172C4" w14:textId="77777777" w:rsidR="00D619C1" w:rsidRDefault="00D619C1">
            <w:pPr>
              <w:jc w:val="center"/>
              <w:rPr>
                <w:sz w:val="28"/>
                <w:szCs w:val="28"/>
              </w:rPr>
            </w:pPr>
            <w:r>
              <w:rPr>
                <w:sz w:val="28"/>
                <w:szCs w:val="28"/>
              </w:rPr>
              <w:t>4</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3DCB03B" w14:textId="77777777" w:rsidR="00D619C1" w:rsidRDefault="00D619C1">
            <w:pPr>
              <w:jc w:val="center"/>
              <w:rPr>
                <w:sz w:val="28"/>
                <w:szCs w:val="28"/>
              </w:rPr>
            </w:pPr>
            <w:r>
              <w:rPr>
                <w:sz w:val="28"/>
                <w:szCs w:val="28"/>
              </w:rPr>
              <w:t>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46197FB" w14:textId="77777777" w:rsidR="00D619C1" w:rsidRDefault="00D619C1">
            <w:pPr>
              <w:jc w:val="center"/>
              <w:rPr>
                <w:sz w:val="28"/>
                <w:szCs w:val="28"/>
              </w:rPr>
            </w:pPr>
            <w:r>
              <w:rPr>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105C23" w14:textId="77777777" w:rsidR="00D619C1" w:rsidRDefault="00D619C1">
            <w:pPr>
              <w:jc w:val="center"/>
              <w:rPr>
                <w:sz w:val="28"/>
                <w:szCs w:val="28"/>
              </w:rPr>
            </w:pPr>
            <w:r>
              <w:rPr>
                <w:sz w:val="28"/>
                <w:szCs w:val="28"/>
              </w:rPr>
              <w:t>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AB9064" w14:textId="77777777" w:rsidR="00D619C1" w:rsidRDefault="00D619C1">
            <w:pPr>
              <w:jc w:val="center"/>
              <w:rPr>
                <w:sz w:val="28"/>
                <w:szCs w:val="28"/>
              </w:rPr>
            </w:pPr>
            <w:r>
              <w:rPr>
                <w:sz w:val="28"/>
                <w:szCs w:val="28"/>
              </w:rPr>
              <w:t>8</w:t>
            </w:r>
          </w:p>
        </w:tc>
        <w:tc>
          <w:tcPr>
            <w:tcW w:w="1134" w:type="dxa"/>
            <w:gridSpan w:val="2"/>
            <w:tcBorders>
              <w:top w:val="single" w:sz="4" w:space="0" w:color="auto"/>
              <w:left w:val="single" w:sz="4" w:space="0" w:color="auto"/>
              <w:bottom w:val="single" w:sz="4" w:space="0" w:color="auto"/>
              <w:right w:val="single" w:sz="4" w:space="0" w:color="auto"/>
            </w:tcBorders>
            <w:hideMark/>
          </w:tcPr>
          <w:p w14:paraId="5DCF38D3" w14:textId="77777777" w:rsidR="00D619C1" w:rsidRDefault="00D619C1">
            <w:pPr>
              <w:jc w:val="center"/>
              <w:rPr>
                <w:sz w:val="28"/>
                <w:szCs w:val="28"/>
              </w:rPr>
            </w:pPr>
            <w:r>
              <w:rPr>
                <w:sz w:val="28"/>
                <w:szCs w:val="28"/>
              </w:rPr>
              <w:t>9</w:t>
            </w:r>
          </w:p>
        </w:tc>
        <w:tc>
          <w:tcPr>
            <w:tcW w:w="1135" w:type="dxa"/>
            <w:tcBorders>
              <w:top w:val="single" w:sz="4" w:space="0" w:color="auto"/>
              <w:left w:val="single" w:sz="4" w:space="0" w:color="auto"/>
              <w:bottom w:val="single" w:sz="4" w:space="0" w:color="auto"/>
              <w:right w:val="single" w:sz="4" w:space="0" w:color="auto"/>
            </w:tcBorders>
            <w:hideMark/>
          </w:tcPr>
          <w:p w14:paraId="71C3D117" w14:textId="77777777" w:rsidR="00D619C1" w:rsidRDefault="00D619C1">
            <w:pPr>
              <w:jc w:val="center"/>
              <w:rPr>
                <w:sz w:val="28"/>
                <w:szCs w:val="28"/>
              </w:rPr>
            </w:pPr>
            <w:r>
              <w:rPr>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14:paraId="0039426A" w14:textId="77777777" w:rsidR="00D619C1" w:rsidRDefault="00D619C1">
            <w:pPr>
              <w:jc w:val="center"/>
              <w:rPr>
                <w:sz w:val="28"/>
                <w:szCs w:val="28"/>
              </w:rPr>
            </w:pPr>
            <w:r>
              <w:rPr>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2FB59514" w14:textId="77777777" w:rsidR="00D619C1" w:rsidRDefault="00D619C1">
            <w:pPr>
              <w:jc w:val="center"/>
              <w:rPr>
                <w:sz w:val="28"/>
                <w:szCs w:val="28"/>
              </w:rPr>
            </w:pPr>
            <w:r>
              <w:rPr>
                <w:sz w:val="28"/>
                <w:szCs w:val="28"/>
              </w:rPr>
              <w:t>12</w:t>
            </w:r>
          </w:p>
        </w:tc>
      </w:tr>
      <w:tr w:rsidR="00D619C1" w14:paraId="7C57207A" w14:textId="77777777" w:rsidTr="00D619C1">
        <w:trPr>
          <w:trHeight w:val="371"/>
          <w:jc w:val="center"/>
        </w:trPr>
        <w:tc>
          <w:tcPr>
            <w:tcW w:w="15305" w:type="dxa"/>
            <w:gridSpan w:val="16"/>
            <w:tcBorders>
              <w:top w:val="single" w:sz="4" w:space="0" w:color="auto"/>
              <w:left w:val="single" w:sz="4" w:space="0" w:color="auto"/>
              <w:bottom w:val="single" w:sz="4" w:space="0" w:color="auto"/>
              <w:right w:val="single" w:sz="4" w:space="0" w:color="auto"/>
            </w:tcBorders>
            <w:hideMark/>
          </w:tcPr>
          <w:p w14:paraId="7A67D4AE" w14:textId="77777777" w:rsidR="00D619C1" w:rsidRDefault="00D619C1" w:rsidP="00D619C1">
            <w:pPr>
              <w:pStyle w:val="a7"/>
              <w:numPr>
                <w:ilvl w:val="0"/>
                <w:numId w:val="21"/>
              </w:numPr>
              <w:jc w:val="center"/>
              <w:rPr>
                <w:sz w:val="28"/>
                <w:szCs w:val="28"/>
              </w:rPr>
            </w:pPr>
            <w:r>
              <w:rPr>
                <w:sz w:val="28"/>
                <w:szCs w:val="28"/>
              </w:rPr>
              <w:t>Холодное водоснабжение</w:t>
            </w:r>
          </w:p>
        </w:tc>
      </w:tr>
      <w:tr w:rsidR="00D619C1" w14:paraId="62C61B96" w14:textId="77777777" w:rsidTr="00D619C1">
        <w:trPr>
          <w:trHeight w:val="43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585DF88" w14:textId="77777777" w:rsidR="00D619C1" w:rsidRDefault="00D619C1">
            <w:pPr>
              <w:jc w:val="center"/>
            </w:pPr>
            <w:r>
              <w:t>1.1.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BDD3DF1" w14:textId="77777777" w:rsidR="00D619C1" w:rsidRDefault="00D619C1">
            <w:r>
              <w:t>Поднято воды</w:t>
            </w:r>
          </w:p>
        </w:tc>
        <w:tc>
          <w:tcPr>
            <w:tcW w:w="710" w:type="dxa"/>
            <w:tcBorders>
              <w:top w:val="single" w:sz="4" w:space="0" w:color="auto"/>
              <w:left w:val="single" w:sz="4" w:space="0" w:color="auto"/>
              <w:bottom w:val="single" w:sz="4" w:space="0" w:color="auto"/>
              <w:right w:val="single" w:sz="4" w:space="0" w:color="auto"/>
            </w:tcBorders>
            <w:vAlign w:val="center"/>
            <w:hideMark/>
          </w:tcPr>
          <w:p w14:paraId="219E4914" w14:textId="77777777" w:rsidR="00D619C1" w:rsidRDefault="00D619C1">
            <w:pPr>
              <w:jc w:val="center"/>
              <w:rPr>
                <w:vertAlign w:val="superscript"/>
              </w:rP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06647ED" w14:textId="77777777" w:rsidR="00D619C1" w:rsidRDefault="00D619C1">
            <w:pPr>
              <w:jc w:val="center"/>
              <w:rPr>
                <w:sz w:val="20"/>
                <w:szCs w:val="20"/>
              </w:rPr>
            </w:pPr>
            <w:r>
              <w:rPr>
                <w:sz w:val="20"/>
                <w:szCs w:val="20"/>
              </w:rPr>
              <w:t>15682955,4</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EE229C2" w14:textId="77777777" w:rsidR="00D619C1" w:rsidRDefault="00D619C1">
            <w:pPr>
              <w:jc w:val="center"/>
              <w:rPr>
                <w:sz w:val="20"/>
                <w:szCs w:val="20"/>
              </w:rPr>
            </w:pPr>
            <w:r>
              <w:rPr>
                <w:sz w:val="20"/>
                <w:szCs w:val="20"/>
              </w:rPr>
              <w:t>7691538,8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68EF70" w14:textId="77777777" w:rsidR="00D619C1" w:rsidRDefault="00D619C1">
            <w:pPr>
              <w:jc w:val="center"/>
              <w:rPr>
                <w:sz w:val="20"/>
                <w:szCs w:val="20"/>
              </w:rPr>
            </w:pPr>
            <w:r>
              <w:rPr>
                <w:sz w:val="20"/>
                <w:szCs w:val="20"/>
              </w:rPr>
              <w:t>7691538,8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5B66E2E" w14:textId="77777777" w:rsidR="00D619C1" w:rsidRDefault="00D619C1">
            <w:pPr>
              <w:jc w:val="center"/>
              <w:rPr>
                <w:sz w:val="20"/>
                <w:szCs w:val="20"/>
              </w:rPr>
            </w:pPr>
            <w:r>
              <w:rPr>
                <w:sz w:val="20"/>
                <w:szCs w:val="20"/>
              </w:rPr>
              <w:t>7973292,8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2ADDA64" w14:textId="77777777" w:rsidR="00D619C1" w:rsidRDefault="00D619C1">
            <w:pPr>
              <w:jc w:val="center"/>
              <w:rPr>
                <w:sz w:val="20"/>
                <w:szCs w:val="20"/>
              </w:rPr>
            </w:pPr>
            <w:r>
              <w:rPr>
                <w:sz w:val="20"/>
                <w:szCs w:val="20"/>
              </w:rPr>
              <w:t>7973292,8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FF597" w14:textId="77777777" w:rsidR="00D619C1" w:rsidRDefault="00D619C1">
            <w:pPr>
              <w:jc w:val="center"/>
              <w:rPr>
                <w:sz w:val="20"/>
                <w:szCs w:val="20"/>
              </w:rPr>
            </w:pPr>
            <w:r>
              <w:rPr>
                <w:sz w:val="20"/>
                <w:szCs w:val="20"/>
              </w:rPr>
              <w:t>7841477,7</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4D9D4B5E" w14:textId="77777777" w:rsidR="00D619C1" w:rsidRDefault="00D619C1">
            <w:pPr>
              <w:jc w:val="center"/>
              <w:rPr>
                <w:sz w:val="20"/>
                <w:szCs w:val="20"/>
              </w:rPr>
            </w:pPr>
            <w:r>
              <w:rPr>
                <w:sz w:val="20"/>
                <w:szCs w:val="20"/>
              </w:rPr>
              <w:t>7841477,7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120C1" w14:textId="77777777" w:rsidR="00D619C1" w:rsidRDefault="00D619C1">
            <w:pPr>
              <w:jc w:val="center"/>
              <w:rPr>
                <w:color w:val="FF0000"/>
                <w:sz w:val="20"/>
                <w:szCs w:val="20"/>
              </w:rPr>
            </w:pPr>
            <w:r>
              <w:rPr>
                <w:sz w:val="20"/>
                <w:szCs w:val="20"/>
              </w:rPr>
              <w:t>7841477,7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26127" w14:textId="77777777" w:rsidR="00D619C1" w:rsidRDefault="00D619C1">
            <w:pPr>
              <w:jc w:val="center"/>
              <w:rPr>
                <w:color w:val="FF0000"/>
                <w:sz w:val="20"/>
                <w:szCs w:val="20"/>
              </w:rPr>
            </w:pPr>
            <w:r>
              <w:rPr>
                <w:sz w:val="20"/>
                <w:szCs w:val="20"/>
              </w:rPr>
              <w:t>7841477,7</w:t>
            </w:r>
          </w:p>
        </w:tc>
      </w:tr>
      <w:tr w:rsidR="00D619C1" w14:paraId="12330406" w14:textId="77777777" w:rsidTr="00D619C1">
        <w:trPr>
          <w:trHeight w:val="64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51D4499" w14:textId="77777777" w:rsidR="00D619C1" w:rsidRDefault="00D619C1">
            <w:pPr>
              <w:jc w:val="center"/>
            </w:pPr>
            <w:r>
              <w:t>1.2.</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EDD8C22" w14:textId="77777777" w:rsidR="00D619C1" w:rsidRDefault="00D619C1">
            <w:r>
              <w:t>Получено со стороны</w:t>
            </w:r>
          </w:p>
        </w:tc>
        <w:tc>
          <w:tcPr>
            <w:tcW w:w="710" w:type="dxa"/>
            <w:tcBorders>
              <w:top w:val="single" w:sz="4" w:space="0" w:color="auto"/>
              <w:left w:val="single" w:sz="4" w:space="0" w:color="auto"/>
              <w:bottom w:val="single" w:sz="4" w:space="0" w:color="auto"/>
              <w:right w:val="single" w:sz="4" w:space="0" w:color="auto"/>
            </w:tcBorders>
            <w:vAlign w:val="center"/>
            <w:hideMark/>
          </w:tcPr>
          <w:p w14:paraId="0455B312"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6C36E49" w14:textId="77777777" w:rsidR="00D619C1" w:rsidRDefault="00D619C1">
            <w:pPr>
              <w:jc w:val="center"/>
              <w:rPr>
                <w:sz w:val="20"/>
                <w:szCs w:val="20"/>
              </w:rPr>
            </w:pPr>
            <w:r>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26AE1EC" w14:textId="77777777" w:rsidR="00D619C1" w:rsidRDefault="00D619C1">
            <w:pPr>
              <w:jc w:val="center"/>
              <w:rPr>
                <w:sz w:val="20"/>
                <w:szCs w:val="20"/>
              </w:rPr>
            </w:pPr>
            <w:r>
              <w:rPr>
                <w:sz w:val="20"/>
                <w:szCs w:val="20"/>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96A2129" w14:textId="77777777" w:rsidR="00D619C1" w:rsidRDefault="00D619C1">
            <w:pPr>
              <w:jc w:val="center"/>
              <w:rPr>
                <w:sz w:val="20"/>
                <w:szCs w:val="20"/>
              </w:rPr>
            </w:pP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786D046" w14:textId="77777777" w:rsidR="00D619C1" w:rsidRDefault="00D619C1">
            <w:pPr>
              <w:jc w:val="center"/>
              <w:rPr>
                <w:sz w:val="20"/>
                <w:szCs w:val="20"/>
              </w:rPr>
            </w:pPr>
            <w:r>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9F0F7FB" w14:textId="77777777" w:rsidR="00D619C1" w:rsidRDefault="00D619C1">
            <w:pPr>
              <w:jc w:val="center"/>
              <w:rPr>
                <w:sz w:val="20"/>
                <w:szCs w:val="20"/>
              </w:rPr>
            </w:pPr>
            <w:r>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6616E6" w14:textId="77777777" w:rsidR="00D619C1" w:rsidRDefault="00D619C1">
            <w:pPr>
              <w:jc w:val="center"/>
              <w:rPr>
                <w:sz w:val="20"/>
                <w:szCs w:val="20"/>
              </w:rPr>
            </w:pPr>
            <w:r>
              <w:rPr>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8950AC"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E8852A"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97C52" w14:textId="77777777" w:rsidR="00D619C1" w:rsidRDefault="00D619C1">
            <w:pPr>
              <w:jc w:val="center"/>
              <w:rPr>
                <w:sz w:val="20"/>
                <w:szCs w:val="20"/>
              </w:rPr>
            </w:pPr>
            <w:r>
              <w:rPr>
                <w:sz w:val="20"/>
                <w:szCs w:val="20"/>
              </w:rPr>
              <w:t>-</w:t>
            </w:r>
          </w:p>
        </w:tc>
      </w:tr>
      <w:tr w:rsidR="00D619C1" w14:paraId="4BFD6AB2" w14:textId="77777777" w:rsidTr="00D619C1">
        <w:trPr>
          <w:trHeight w:val="80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2E106D" w14:textId="77777777" w:rsidR="00D619C1" w:rsidRDefault="00D619C1">
            <w:pPr>
              <w:jc w:val="center"/>
            </w:pPr>
            <w:r>
              <w:t>1.3.</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43912EB" w14:textId="77777777" w:rsidR="00D619C1" w:rsidRDefault="00D619C1">
            <w:r>
              <w:t>Расход воды на коммунально-бытовые нужды</w:t>
            </w:r>
          </w:p>
        </w:tc>
        <w:tc>
          <w:tcPr>
            <w:tcW w:w="710" w:type="dxa"/>
            <w:tcBorders>
              <w:top w:val="single" w:sz="4" w:space="0" w:color="auto"/>
              <w:left w:val="single" w:sz="4" w:space="0" w:color="auto"/>
              <w:bottom w:val="single" w:sz="4" w:space="0" w:color="auto"/>
              <w:right w:val="single" w:sz="4" w:space="0" w:color="auto"/>
            </w:tcBorders>
            <w:vAlign w:val="center"/>
            <w:hideMark/>
          </w:tcPr>
          <w:p w14:paraId="7C979BBB"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F3E5762" w14:textId="77777777" w:rsidR="00D619C1" w:rsidRDefault="00D619C1">
            <w:pPr>
              <w:jc w:val="center"/>
              <w:rPr>
                <w:sz w:val="20"/>
                <w:szCs w:val="20"/>
              </w:rPr>
            </w:pPr>
            <w:r>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5AB2D94" w14:textId="77777777" w:rsidR="00D619C1" w:rsidRDefault="00D619C1">
            <w:pPr>
              <w:jc w:val="center"/>
              <w:rPr>
                <w:sz w:val="20"/>
                <w:szCs w:val="20"/>
              </w:rPr>
            </w:pPr>
            <w:r>
              <w:rPr>
                <w:sz w:val="20"/>
                <w:szCs w:val="20"/>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430084F2" w14:textId="77777777" w:rsidR="00D619C1" w:rsidRDefault="00D619C1">
            <w:pPr>
              <w:jc w:val="center"/>
              <w:rPr>
                <w:sz w:val="20"/>
                <w:szCs w:val="20"/>
              </w:rPr>
            </w:pP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5F90D43" w14:textId="77777777" w:rsidR="00D619C1" w:rsidRDefault="00D619C1">
            <w:pPr>
              <w:jc w:val="center"/>
              <w:rPr>
                <w:sz w:val="20"/>
                <w:szCs w:val="20"/>
              </w:rPr>
            </w:pPr>
            <w:r>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E7E728C" w14:textId="77777777" w:rsidR="00D619C1" w:rsidRDefault="00D619C1">
            <w:pPr>
              <w:jc w:val="center"/>
              <w:rPr>
                <w:sz w:val="20"/>
                <w:szCs w:val="20"/>
              </w:rPr>
            </w:pPr>
            <w:r>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3FD28F9" w14:textId="77777777" w:rsidR="00D619C1" w:rsidRDefault="00D619C1">
            <w:pPr>
              <w:jc w:val="center"/>
              <w:rPr>
                <w:sz w:val="20"/>
                <w:szCs w:val="20"/>
              </w:rPr>
            </w:pPr>
            <w:r>
              <w:rPr>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199033"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DFA20"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1725E" w14:textId="77777777" w:rsidR="00D619C1" w:rsidRDefault="00D619C1">
            <w:pPr>
              <w:jc w:val="center"/>
              <w:rPr>
                <w:sz w:val="20"/>
                <w:szCs w:val="20"/>
              </w:rPr>
            </w:pPr>
            <w:r>
              <w:rPr>
                <w:sz w:val="20"/>
                <w:szCs w:val="20"/>
              </w:rPr>
              <w:t>-</w:t>
            </w:r>
          </w:p>
        </w:tc>
      </w:tr>
      <w:tr w:rsidR="00D619C1" w14:paraId="25214D8F" w14:textId="77777777" w:rsidTr="00D619C1">
        <w:trPr>
          <w:trHeight w:val="79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3F313BE" w14:textId="77777777" w:rsidR="00D619C1" w:rsidRDefault="00D619C1">
            <w:pPr>
              <w:jc w:val="center"/>
            </w:pPr>
            <w:r>
              <w:t>1.4.</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F493B23" w14:textId="77777777" w:rsidR="00D619C1" w:rsidRDefault="00D619C1">
            <w:r>
              <w:t>Расход воды на нужды предприятия:</w:t>
            </w:r>
          </w:p>
        </w:tc>
        <w:tc>
          <w:tcPr>
            <w:tcW w:w="710" w:type="dxa"/>
            <w:tcBorders>
              <w:top w:val="single" w:sz="4" w:space="0" w:color="auto"/>
              <w:left w:val="single" w:sz="4" w:space="0" w:color="auto"/>
              <w:bottom w:val="single" w:sz="4" w:space="0" w:color="auto"/>
              <w:right w:val="single" w:sz="4" w:space="0" w:color="auto"/>
            </w:tcBorders>
            <w:vAlign w:val="center"/>
            <w:hideMark/>
          </w:tcPr>
          <w:p w14:paraId="276E82C3"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9B2C89" w14:textId="77777777" w:rsidR="00D619C1" w:rsidRDefault="00D619C1">
            <w:pPr>
              <w:jc w:val="center"/>
              <w:rPr>
                <w:sz w:val="20"/>
                <w:szCs w:val="20"/>
              </w:rPr>
            </w:pPr>
            <w:r>
              <w:rPr>
                <w:sz w:val="20"/>
                <w:szCs w:val="20"/>
              </w:rPr>
              <w:t>3008284,0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D08585D" w14:textId="77777777" w:rsidR="00D619C1" w:rsidRDefault="00D619C1">
            <w:pPr>
              <w:jc w:val="center"/>
              <w:rPr>
                <w:sz w:val="20"/>
                <w:szCs w:val="20"/>
              </w:rPr>
            </w:pPr>
            <w:r>
              <w:rPr>
                <w:sz w:val="20"/>
                <w:szCs w:val="20"/>
              </w:rPr>
              <w:t>1504142,0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432C467" w14:textId="77777777" w:rsidR="00D619C1" w:rsidRDefault="00D619C1">
            <w:pPr>
              <w:jc w:val="center"/>
              <w:rPr>
                <w:sz w:val="20"/>
                <w:szCs w:val="20"/>
              </w:rPr>
            </w:pPr>
            <w:r>
              <w:rPr>
                <w:sz w:val="20"/>
                <w:szCs w:val="20"/>
              </w:rPr>
              <w:t>1504142,0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AA54403" w14:textId="77777777" w:rsidR="00D619C1" w:rsidRDefault="00D619C1">
            <w:pPr>
              <w:jc w:val="center"/>
              <w:rPr>
                <w:sz w:val="20"/>
                <w:szCs w:val="20"/>
              </w:rPr>
            </w:pPr>
            <w:r>
              <w:rPr>
                <w:sz w:val="20"/>
                <w:szCs w:val="20"/>
              </w:rPr>
              <w:t>1505300,0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12F0175" w14:textId="77777777" w:rsidR="00D619C1" w:rsidRDefault="00D619C1">
            <w:pPr>
              <w:jc w:val="center"/>
              <w:rPr>
                <w:sz w:val="20"/>
                <w:szCs w:val="20"/>
              </w:rPr>
            </w:pPr>
            <w:r>
              <w:rPr>
                <w:sz w:val="20"/>
                <w:szCs w:val="20"/>
              </w:rPr>
              <w:t>1505300,0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3579B3B" w14:textId="77777777" w:rsidR="00D619C1" w:rsidRDefault="00D619C1">
            <w:pPr>
              <w:jc w:val="center"/>
              <w:rPr>
                <w:sz w:val="20"/>
                <w:szCs w:val="20"/>
              </w:rPr>
            </w:pPr>
            <w:r>
              <w:rPr>
                <w:sz w:val="20"/>
                <w:szCs w:val="20"/>
              </w:rPr>
              <w:t>1504142,0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EAE2F9" w14:textId="77777777" w:rsidR="00D619C1" w:rsidRDefault="00D619C1">
            <w:pPr>
              <w:jc w:val="center"/>
              <w:rPr>
                <w:sz w:val="20"/>
                <w:szCs w:val="20"/>
              </w:rPr>
            </w:pPr>
            <w:r>
              <w:rPr>
                <w:sz w:val="20"/>
                <w:szCs w:val="20"/>
              </w:rPr>
              <w:t>1504142,0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1261AB" w14:textId="77777777" w:rsidR="00D619C1" w:rsidRDefault="00D619C1">
            <w:pPr>
              <w:jc w:val="center"/>
              <w:rPr>
                <w:sz w:val="20"/>
                <w:szCs w:val="20"/>
              </w:rPr>
            </w:pPr>
            <w:r>
              <w:rPr>
                <w:sz w:val="20"/>
                <w:szCs w:val="20"/>
              </w:rPr>
              <w:t>1504142,0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9B6A9" w14:textId="77777777" w:rsidR="00D619C1" w:rsidRDefault="00D619C1">
            <w:pPr>
              <w:jc w:val="center"/>
              <w:rPr>
                <w:sz w:val="20"/>
                <w:szCs w:val="20"/>
              </w:rPr>
            </w:pPr>
            <w:r>
              <w:rPr>
                <w:sz w:val="20"/>
                <w:szCs w:val="20"/>
              </w:rPr>
              <w:t>1504142,0</w:t>
            </w:r>
          </w:p>
        </w:tc>
      </w:tr>
      <w:tr w:rsidR="00D619C1" w14:paraId="44F07602" w14:textId="77777777" w:rsidTr="00D619C1">
        <w:trPr>
          <w:trHeight w:val="62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9A92A77" w14:textId="77777777" w:rsidR="00D619C1" w:rsidRDefault="00D619C1">
            <w:pPr>
              <w:jc w:val="center"/>
            </w:pPr>
            <w:r>
              <w:t>1.4.1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39CEBD98" w14:textId="77777777" w:rsidR="00D619C1" w:rsidRDefault="00D619C1">
            <w:r>
              <w:t>- на очистные сооружения</w:t>
            </w:r>
          </w:p>
        </w:tc>
        <w:tc>
          <w:tcPr>
            <w:tcW w:w="710" w:type="dxa"/>
            <w:tcBorders>
              <w:top w:val="single" w:sz="4" w:space="0" w:color="auto"/>
              <w:left w:val="single" w:sz="4" w:space="0" w:color="auto"/>
              <w:bottom w:val="single" w:sz="4" w:space="0" w:color="auto"/>
              <w:right w:val="single" w:sz="4" w:space="0" w:color="auto"/>
            </w:tcBorders>
            <w:vAlign w:val="center"/>
            <w:hideMark/>
          </w:tcPr>
          <w:p w14:paraId="4B4C4A0F"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8C1F31F" w14:textId="77777777" w:rsidR="00D619C1" w:rsidRDefault="00D619C1">
            <w:pPr>
              <w:jc w:val="center"/>
              <w:rPr>
                <w:sz w:val="20"/>
                <w:szCs w:val="20"/>
              </w:rPr>
            </w:pPr>
            <w:r>
              <w:rPr>
                <w:sz w:val="20"/>
                <w:szCs w:val="20"/>
              </w:rPr>
              <w:t>946260,0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398C5A6" w14:textId="77777777" w:rsidR="00D619C1" w:rsidRDefault="00D619C1">
            <w:pPr>
              <w:jc w:val="center"/>
              <w:rPr>
                <w:sz w:val="20"/>
                <w:szCs w:val="20"/>
              </w:rPr>
            </w:pPr>
            <w:r>
              <w:rPr>
                <w:sz w:val="20"/>
                <w:szCs w:val="20"/>
              </w:rPr>
              <w:t>473130,0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6E365E5" w14:textId="77777777" w:rsidR="00D619C1" w:rsidRDefault="00D619C1">
            <w:pPr>
              <w:jc w:val="center"/>
              <w:rPr>
                <w:sz w:val="20"/>
                <w:szCs w:val="20"/>
              </w:rPr>
            </w:pPr>
            <w:r>
              <w:rPr>
                <w:sz w:val="20"/>
                <w:szCs w:val="20"/>
              </w:rPr>
              <w:t>473130,0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CC8CDF1" w14:textId="77777777" w:rsidR="00D619C1" w:rsidRDefault="00D619C1">
            <w:pPr>
              <w:jc w:val="center"/>
              <w:rPr>
                <w:sz w:val="20"/>
                <w:szCs w:val="20"/>
              </w:rPr>
            </w:pPr>
            <w:r>
              <w:rPr>
                <w:sz w:val="20"/>
                <w:szCs w:val="20"/>
              </w:rPr>
              <w:t>290069,5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E9188E4" w14:textId="77777777" w:rsidR="00D619C1" w:rsidRDefault="00D619C1">
            <w:pPr>
              <w:jc w:val="center"/>
              <w:rPr>
                <w:sz w:val="20"/>
                <w:szCs w:val="20"/>
              </w:rPr>
            </w:pPr>
            <w:r>
              <w:rPr>
                <w:sz w:val="20"/>
                <w:szCs w:val="20"/>
              </w:rPr>
              <w:t>290069,5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03D73DC" w14:textId="77777777" w:rsidR="00D619C1" w:rsidRDefault="00D619C1">
            <w:pPr>
              <w:jc w:val="center"/>
              <w:rPr>
                <w:sz w:val="20"/>
                <w:szCs w:val="20"/>
              </w:rPr>
            </w:pPr>
            <w:r>
              <w:rPr>
                <w:sz w:val="20"/>
                <w:szCs w:val="20"/>
              </w:rPr>
              <w:t>473130,0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92A162" w14:textId="77777777" w:rsidR="00D619C1" w:rsidRDefault="00D619C1">
            <w:pPr>
              <w:jc w:val="center"/>
              <w:rPr>
                <w:sz w:val="20"/>
                <w:szCs w:val="20"/>
              </w:rPr>
            </w:pPr>
            <w:r>
              <w:rPr>
                <w:sz w:val="20"/>
                <w:szCs w:val="20"/>
              </w:rPr>
              <w:t>473130,0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5D3CB" w14:textId="77777777" w:rsidR="00D619C1" w:rsidRDefault="00D619C1">
            <w:pPr>
              <w:jc w:val="center"/>
              <w:rPr>
                <w:sz w:val="20"/>
                <w:szCs w:val="20"/>
              </w:rPr>
            </w:pPr>
            <w:r>
              <w:rPr>
                <w:sz w:val="20"/>
                <w:szCs w:val="20"/>
              </w:rPr>
              <w:t>473130,0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AC626" w14:textId="77777777" w:rsidR="00D619C1" w:rsidRDefault="00D619C1">
            <w:pPr>
              <w:jc w:val="center"/>
              <w:rPr>
                <w:sz w:val="20"/>
                <w:szCs w:val="20"/>
              </w:rPr>
            </w:pPr>
            <w:r>
              <w:rPr>
                <w:sz w:val="20"/>
                <w:szCs w:val="20"/>
              </w:rPr>
              <w:t>473130,0</w:t>
            </w:r>
          </w:p>
        </w:tc>
      </w:tr>
      <w:tr w:rsidR="00D619C1" w14:paraId="058F0D4C" w14:textId="77777777" w:rsidTr="00D619C1">
        <w:trPr>
          <w:trHeight w:val="43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7EC16EC" w14:textId="77777777" w:rsidR="00D619C1" w:rsidRDefault="00D619C1">
            <w:pPr>
              <w:jc w:val="center"/>
            </w:pPr>
            <w:r>
              <w:t>1.4.2</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73840AA" w14:textId="77777777" w:rsidR="00D619C1" w:rsidRDefault="00D619C1">
            <w:r>
              <w:t>- на промывку сетей</w:t>
            </w:r>
          </w:p>
        </w:tc>
        <w:tc>
          <w:tcPr>
            <w:tcW w:w="710" w:type="dxa"/>
            <w:tcBorders>
              <w:top w:val="single" w:sz="4" w:space="0" w:color="auto"/>
              <w:left w:val="single" w:sz="4" w:space="0" w:color="auto"/>
              <w:bottom w:val="single" w:sz="4" w:space="0" w:color="auto"/>
              <w:right w:val="single" w:sz="4" w:space="0" w:color="auto"/>
            </w:tcBorders>
            <w:vAlign w:val="center"/>
            <w:hideMark/>
          </w:tcPr>
          <w:p w14:paraId="641586EF"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8E65C1D" w14:textId="77777777" w:rsidR="00D619C1" w:rsidRDefault="00D619C1">
            <w:pPr>
              <w:jc w:val="center"/>
              <w:rPr>
                <w:sz w:val="20"/>
                <w:szCs w:val="20"/>
              </w:rPr>
            </w:pPr>
            <w:r>
              <w:rPr>
                <w:sz w:val="20"/>
                <w:szCs w:val="20"/>
              </w:rPr>
              <w:t>3201,0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8687D7C" w14:textId="77777777" w:rsidR="00D619C1" w:rsidRDefault="00D619C1">
            <w:pPr>
              <w:jc w:val="center"/>
              <w:rPr>
                <w:sz w:val="20"/>
                <w:szCs w:val="20"/>
              </w:rPr>
            </w:pPr>
            <w:r>
              <w:rPr>
                <w:sz w:val="20"/>
                <w:szCs w:val="20"/>
              </w:rPr>
              <w:t>1600,5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4BA2B352" w14:textId="77777777" w:rsidR="00D619C1" w:rsidRDefault="00D619C1">
            <w:pPr>
              <w:jc w:val="center"/>
              <w:rPr>
                <w:sz w:val="20"/>
                <w:szCs w:val="20"/>
              </w:rPr>
            </w:pPr>
            <w:r>
              <w:rPr>
                <w:sz w:val="20"/>
                <w:szCs w:val="20"/>
              </w:rPr>
              <w:t>1600,5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BC63040" w14:textId="77777777" w:rsidR="00D619C1" w:rsidRDefault="00D619C1">
            <w:pPr>
              <w:jc w:val="center"/>
              <w:rPr>
                <w:sz w:val="20"/>
                <w:szCs w:val="20"/>
              </w:rPr>
            </w:pPr>
            <w:r>
              <w:rPr>
                <w:sz w:val="20"/>
                <w:szCs w:val="20"/>
              </w:rPr>
              <w:t>8069,5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D35CA76" w14:textId="77777777" w:rsidR="00D619C1" w:rsidRDefault="00D619C1">
            <w:pPr>
              <w:jc w:val="center"/>
              <w:rPr>
                <w:sz w:val="20"/>
                <w:szCs w:val="20"/>
              </w:rPr>
            </w:pPr>
            <w:r>
              <w:rPr>
                <w:sz w:val="20"/>
                <w:szCs w:val="20"/>
              </w:rPr>
              <w:t>8069,5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A4E815" w14:textId="77777777" w:rsidR="00D619C1" w:rsidRDefault="00D619C1">
            <w:pPr>
              <w:jc w:val="center"/>
              <w:rPr>
                <w:sz w:val="20"/>
                <w:szCs w:val="20"/>
              </w:rPr>
            </w:pPr>
            <w:r>
              <w:rPr>
                <w:sz w:val="20"/>
                <w:szCs w:val="20"/>
              </w:rPr>
              <w:t>1600,5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86857F3" w14:textId="77777777" w:rsidR="00D619C1" w:rsidRDefault="00D619C1">
            <w:pPr>
              <w:jc w:val="center"/>
              <w:rPr>
                <w:sz w:val="20"/>
                <w:szCs w:val="20"/>
              </w:rPr>
            </w:pPr>
            <w:r>
              <w:rPr>
                <w:sz w:val="20"/>
                <w:szCs w:val="20"/>
              </w:rPr>
              <w:t>1600,5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02FBD0" w14:textId="77777777" w:rsidR="00D619C1" w:rsidRDefault="00D619C1">
            <w:pPr>
              <w:jc w:val="center"/>
              <w:rPr>
                <w:sz w:val="20"/>
                <w:szCs w:val="20"/>
              </w:rPr>
            </w:pPr>
            <w:r>
              <w:rPr>
                <w:sz w:val="20"/>
                <w:szCs w:val="20"/>
              </w:rPr>
              <w:t>1600,5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834230" w14:textId="77777777" w:rsidR="00D619C1" w:rsidRDefault="00D619C1">
            <w:pPr>
              <w:jc w:val="center"/>
              <w:rPr>
                <w:sz w:val="20"/>
                <w:szCs w:val="20"/>
              </w:rPr>
            </w:pPr>
            <w:r>
              <w:rPr>
                <w:sz w:val="20"/>
                <w:szCs w:val="20"/>
              </w:rPr>
              <w:t>1600,5</w:t>
            </w:r>
          </w:p>
        </w:tc>
      </w:tr>
      <w:tr w:rsidR="00D619C1" w14:paraId="25CBFD3E" w14:textId="77777777" w:rsidTr="00D619C1">
        <w:trPr>
          <w:trHeight w:val="2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BFDD8A0" w14:textId="77777777" w:rsidR="00D619C1" w:rsidRDefault="00D619C1">
            <w:pPr>
              <w:jc w:val="center"/>
            </w:pPr>
            <w:r>
              <w:t>1.4.3</w:t>
            </w:r>
          </w:p>
        </w:tc>
        <w:tc>
          <w:tcPr>
            <w:tcW w:w="2417" w:type="dxa"/>
            <w:tcBorders>
              <w:top w:val="single" w:sz="4" w:space="0" w:color="auto"/>
              <w:left w:val="single" w:sz="4" w:space="0" w:color="auto"/>
              <w:bottom w:val="single" w:sz="4" w:space="0" w:color="auto"/>
              <w:right w:val="single" w:sz="4" w:space="0" w:color="auto"/>
            </w:tcBorders>
            <w:vAlign w:val="center"/>
            <w:hideMark/>
          </w:tcPr>
          <w:p w14:paraId="346C5EEC" w14:textId="77777777" w:rsidR="00D619C1" w:rsidRDefault="00D619C1">
            <w:r>
              <w:t>- прочие</w:t>
            </w:r>
          </w:p>
        </w:tc>
        <w:tc>
          <w:tcPr>
            <w:tcW w:w="710" w:type="dxa"/>
            <w:tcBorders>
              <w:top w:val="single" w:sz="4" w:space="0" w:color="auto"/>
              <w:left w:val="single" w:sz="4" w:space="0" w:color="auto"/>
              <w:bottom w:val="single" w:sz="4" w:space="0" w:color="auto"/>
              <w:right w:val="single" w:sz="4" w:space="0" w:color="auto"/>
            </w:tcBorders>
            <w:vAlign w:val="center"/>
            <w:hideMark/>
          </w:tcPr>
          <w:p w14:paraId="3C8253AF"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ED13325" w14:textId="77777777" w:rsidR="00D619C1" w:rsidRDefault="00D619C1">
            <w:pPr>
              <w:jc w:val="center"/>
              <w:rPr>
                <w:sz w:val="20"/>
                <w:szCs w:val="20"/>
              </w:rPr>
            </w:pPr>
            <w:r>
              <w:rPr>
                <w:sz w:val="20"/>
                <w:szCs w:val="20"/>
              </w:rPr>
              <w:t>2058823,0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AA3F2B9" w14:textId="77777777" w:rsidR="00D619C1" w:rsidRDefault="00D619C1">
            <w:pPr>
              <w:jc w:val="center"/>
              <w:rPr>
                <w:sz w:val="20"/>
                <w:szCs w:val="20"/>
              </w:rPr>
            </w:pPr>
            <w:r>
              <w:rPr>
                <w:sz w:val="20"/>
                <w:szCs w:val="20"/>
              </w:rPr>
              <w:t>1029411,5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EA38CC8" w14:textId="77777777" w:rsidR="00D619C1" w:rsidRDefault="00D619C1">
            <w:pPr>
              <w:jc w:val="center"/>
              <w:rPr>
                <w:sz w:val="20"/>
                <w:szCs w:val="20"/>
              </w:rPr>
            </w:pPr>
            <w:r>
              <w:rPr>
                <w:sz w:val="20"/>
                <w:szCs w:val="20"/>
              </w:rPr>
              <w:t>1029411,5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35CABDF" w14:textId="77777777" w:rsidR="00D619C1" w:rsidRDefault="00D619C1">
            <w:pPr>
              <w:jc w:val="center"/>
              <w:rPr>
                <w:sz w:val="20"/>
                <w:szCs w:val="20"/>
              </w:rPr>
            </w:pPr>
            <w:r>
              <w:rPr>
                <w:sz w:val="20"/>
                <w:szCs w:val="20"/>
              </w:rPr>
              <w:t>1207161,0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53A7456" w14:textId="77777777" w:rsidR="00D619C1" w:rsidRDefault="00D619C1">
            <w:pPr>
              <w:jc w:val="center"/>
              <w:rPr>
                <w:sz w:val="20"/>
                <w:szCs w:val="20"/>
              </w:rPr>
            </w:pPr>
            <w:r>
              <w:rPr>
                <w:sz w:val="20"/>
                <w:szCs w:val="20"/>
              </w:rPr>
              <w:t>1207161,0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E8DD76A" w14:textId="77777777" w:rsidR="00D619C1" w:rsidRDefault="00D619C1">
            <w:pPr>
              <w:jc w:val="center"/>
              <w:rPr>
                <w:sz w:val="20"/>
                <w:szCs w:val="20"/>
              </w:rPr>
            </w:pPr>
            <w:r>
              <w:rPr>
                <w:sz w:val="20"/>
                <w:szCs w:val="20"/>
              </w:rPr>
              <w:t>1029411,5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8DE4FC" w14:textId="77777777" w:rsidR="00D619C1" w:rsidRDefault="00D619C1">
            <w:pPr>
              <w:jc w:val="center"/>
              <w:rPr>
                <w:sz w:val="20"/>
                <w:szCs w:val="20"/>
              </w:rPr>
            </w:pPr>
            <w:r>
              <w:rPr>
                <w:sz w:val="20"/>
                <w:szCs w:val="20"/>
              </w:rPr>
              <w:t>1029411,5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966B78" w14:textId="77777777" w:rsidR="00D619C1" w:rsidRDefault="00D619C1">
            <w:pPr>
              <w:jc w:val="center"/>
              <w:rPr>
                <w:sz w:val="20"/>
                <w:szCs w:val="20"/>
              </w:rPr>
            </w:pPr>
            <w:r>
              <w:rPr>
                <w:sz w:val="20"/>
                <w:szCs w:val="20"/>
              </w:rPr>
              <w:t>1029411,5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59EDB" w14:textId="77777777" w:rsidR="00D619C1" w:rsidRDefault="00D619C1">
            <w:pPr>
              <w:jc w:val="center"/>
              <w:rPr>
                <w:sz w:val="20"/>
                <w:szCs w:val="20"/>
              </w:rPr>
            </w:pPr>
            <w:r>
              <w:rPr>
                <w:sz w:val="20"/>
                <w:szCs w:val="20"/>
              </w:rPr>
              <w:t>1029411,5</w:t>
            </w:r>
          </w:p>
        </w:tc>
      </w:tr>
      <w:tr w:rsidR="00D619C1" w14:paraId="20D482FA" w14:textId="77777777" w:rsidTr="00D619C1">
        <w:trPr>
          <w:trHeight w:val="117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DBF0A85" w14:textId="77777777" w:rsidR="00D619C1" w:rsidRDefault="00D619C1">
            <w:pPr>
              <w:jc w:val="center"/>
            </w:pPr>
            <w:r>
              <w:t>1.5.</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5033F5F" w14:textId="77777777" w:rsidR="00D619C1" w:rsidRDefault="00D619C1">
            <w:r>
              <w:t>Объем пропущенной воды через очистные сооружения</w:t>
            </w:r>
          </w:p>
        </w:tc>
        <w:tc>
          <w:tcPr>
            <w:tcW w:w="710" w:type="dxa"/>
            <w:tcBorders>
              <w:top w:val="single" w:sz="4" w:space="0" w:color="auto"/>
              <w:left w:val="single" w:sz="4" w:space="0" w:color="auto"/>
              <w:bottom w:val="single" w:sz="4" w:space="0" w:color="auto"/>
              <w:right w:val="single" w:sz="4" w:space="0" w:color="auto"/>
            </w:tcBorders>
            <w:vAlign w:val="center"/>
            <w:hideMark/>
          </w:tcPr>
          <w:p w14:paraId="28A2FC0D"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FAC3EB7" w14:textId="77777777" w:rsidR="00D619C1" w:rsidRDefault="00D619C1">
            <w:pPr>
              <w:jc w:val="center"/>
              <w:rPr>
                <w:sz w:val="20"/>
                <w:szCs w:val="20"/>
              </w:rPr>
            </w:pPr>
            <w:r>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DEEAA9A" w14:textId="77777777" w:rsidR="00D619C1" w:rsidRDefault="00D619C1">
            <w:pPr>
              <w:jc w:val="center"/>
              <w:rPr>
                <w:sz w:val="20"/>
                <w:szCs w:val="20"/>
              </w:rPr>
            </w:pPr>
            <w:r>
              <w:rPr>
                <w:sz w:val="20"/>
                <w:szCs w:val="20"/>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13B1A9" w14:textId="77777777" w:rsidR="00D619C1" w:rsidRDefault="00D619C1">
            <w:pPr>
              <w:jc w:val="center"/>
              <w:rPr>
                <w:sz w:val="20"/>
                <w:szCs w:val="20"/>
              </w:rPr>
            </w:pP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6936076" w14:textId="77777777" w:rsidR="00D619C1" w:rsidRDefault="00D619C1">
            <w:pPr>
              <w:jc w:val="center"/>
              <w:rPr>
                <w:sz w:val="20"/>
                <w:szCs w:val="20"/>
              </w:rPr>
            </w:pPr>
            <w:r>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EE84DF5" w14:textId="77777777" w:rsidR="00D619C1" w:rsidRDefault="00D619C1">
            <w:pPr>
              <w:jc w:val="center"/>
              <w:rPr>
                <w:sz w:val="20"/>
                <w:szCs w:val="20"/>
              </w:rPr>
            </w:pPr>
            <w:r>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1038799" w14:textId="77777777" w:rsidR="00D619C1" w:rsidRDefault="00D619C1">
            <w:pPr>
              <w:jc w:val="center"/>
              <w:rPr>
                <w:sz w:val="20"/>
                <w:szCs w:val="20"/>
              </w:rPr>
            </w:pPr>
            <w:r>
              <w:rPr>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75B906"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7D6C0"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0646BD" w14:textId="77777777" w:rsidR="00D619C1" w:rsidRDefault="00D619C1">
            <w:pPr>
              <w:jc w:val="center"/>
              <w:rPr>
                <w:sz w:val="20"/>
                <w:szCs w:val="20"/>
              </w:rPr>
            </w:pPr>
            <w:r>
              <w:rPr>
                <w:sz w:val="20"/>
                <w:szCs w:val="20"/>
              </w:rPr>
              <w:t>-</w:t>
            </w:r>
          </w:p>
        </w:tc>
      </w:tr>
      <w:tr w:rsidR="00D619C1" w14:paraId="7A0CD311" w14:textId="77777777" w:rsidTr="00D619C1">
        <w:trPr>
          <w:trHeight w:val="46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3B171C9" w14:textId="77777777" w:rsidR="00D619C1" w:rsidRDefault="00D619C1">
            <w:pPr>
              <w:jc w:val="center"/>
            </w:pPr>
            <w:r>
              <w:t>1.6.</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966F201" w14:textId="77777777" w:rsidR="00D619C1" w:rsidRDefault="00D619C1">
            <w:r>
              <w:t>Подано воды в сеть</w:t>
            </w:r>
          </w:p>
        </w:tc>
        <w:tc>
          <w:tcPr>
            <w:tcW w:w="710" w:type="dxa"/>
            <w:tcBorders>
              <w:top w:val="single" w:sz="4" w:space="0" w:color="auto"/>
              <w:left w:val="single" w:sz="4" w:space="0" w:color="auto"/>
              <w:bottom w:val="single" w:sz="4" w:space="0" w:color="auto"/>
              <w:right w:val="single" w:sz="4" w:space="0" w:color="auto"/>
            </w:tcBorders>
            <w:vAlign w:val="center"/>
            <w:hideMark/>
          </w:tcPr>
          <w:p w14:paraId="1D5EDCDE"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B4BF595" w14:textId="77777777" w:rsidR="00D619C1" w:rsidRDefault="00D619C1">
            <w:pPr>
              <w:jc w:val="center"/>
              <w:rPr>
                <w:sz w:val="20"/>
                <w:szCs w:val="20"/>
              </w:rPr>
            </w:pPr>
            <w:r>
              <w:rPr>
                <w:sz w:val="20"/>
                <w:szCs w:val="20"/>
              </w:rPr>
              <w:t>12674671,4</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C19332B" w14:textId="77777777" w:rsidR="00D619C1" w:rsidRDefault="00D619C1">
            <w:pPr>
              <w:jc w:val="center"/>
              <w:rPr>
                <w:sz w:val="20"/>
                <w:szCs w:val="20"/>
              </w:rPr>
            </w:pPr>
            <w:r>
              <w:rPr>
                <w:sz w:val="20"/>
                <w:szCs w:val="20"/>
              </w:rPr>
              <w:t>6187396,8</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3DCCAA86" w14:textId="77777777" w:rsidR="00D619C1" w:rsidRDefault="00D619C1">
            <w:pPr>
              <w:jc w:val="center"/>
              <w:rPr>
                <w:sz w:val="20"/>
                <w:szCs w:val="20"/>
              </w:rPr>
            </w:pPr>
            <w:r>
              <w:rPr>
                <w:sz w:val="20"/>
                <w:szCs w:val="20"/>
              </w:rPr>
              <w:t>6187396,8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FB6AF78" w14:textId="77777777" w:rsidR="00D619C1" w:rsidRDefault="00D619C1">
            <w:pPr>
              <w:jc w:val="center"/>
              <w:rPr>
                <w:sz w:val="20"/>
                <w:szCs w:val="20"/>
              </w:rPr>
            </w:pPr>
            <w:r>
              <w:rPr>
                <w:sz w:val="20"/>
                <w:szCs w:val="20"/>
              </w:rPr>
              <w:t>6467992,8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E7671CC" w14:textId="77777777" w:rsidR="00D619C1" w:rsidRDefault="00D619C1">
            <w:pPr>
              <w:jc w:val="center"/>
              <w:rPr>
                <w:sz w:val="20"/>
                <w:szCs w:val="20"/>
              </w:rPr>
            </w:pPr>
            <w:r>
              <w:rPr>
                <w:sz w:val="20"/>
                <w:szCs w:val="20"/>
              </w:rPr>
              <w:t>6467992,8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F88BD5" w14:textId="77777777" w:rsidR="00D619C1" w:rsidRDefault="00D619C1">
            <w:pPr>
              <w:jc w:val="center"/>
              <w:rPr>
                <w:sz w:val="20"/>
                <w:szCs w:val="20"/>
              </w:rPr>
            </w:pPr>
            <w:r>
              <w:rPr>
                <w:sz w:val="20"/>
                <w:szCs w:val="20"/>
              </w:rPr>
              <w:t>6337335,7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19335C" w14:textId="77777777" w:rsidR="00D619C1" w:rsidRDefault="00D619C1">
            <w:pPr>
              <w:jc w:val="center"/>
              <w:rPr>
                <w:sz w:val="20"/>
                <w:szCs w:val="20"/>
              </w:rPr>
            </w:pPr>
            <w:r>
              <w:rPr>
                <w:sz w:val="20"/>
                <w:szCs w:val="20"/>
              </w:rPr>
              <w:t>6337335,7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D4271D" w14:textId="77777777" w:rsidR="00D619C1" w:rsidRDefault="00D619C1">
            <w:pPr>
              <w:jc w:val="center"/>
              <w:rPr>
                <w:sz w:val="20"/>
                <w:szCs w:val="20"/>
              </w:rPr>
            </w:pPr>
            <w:r>
              <w:rPr>
                <w:sz w:val="20"/>
                <w:szCs w:val="20"/>
              </w:rPr>
              <w:t>6337335,7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D6372" w14:textId="77777777" w:rsidR="00D619C1" w:rsidRDefault="00D619C1">
            <w:pPr>
              <w:jc w:val="center"/>
              <w:rPr>
                <w:sz w:val="20"/>
                <w:szCs w:val="20"/>
              </w:rPr>
            </w:pPr>
            <w:r>
              <w:rPr>
                <w:sz w:val="20"/>
                <w:szCs w:val="20"/>
              </w:rPr>
              <w:t>6337335,7</w:t>
            </w:r>
          </w:p>
        </w:tc>
      </w:tr>
      <w:tr w:rsidR="00D619C1" w14:paraId="7B920B9E" w14:textId="77777777" w:rsidTr="00D619C1">
        <w:trPr>
          <w:trHeight w:val="41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90A3E64" w14:textId="77777777" w:rsidR="00D619C1" w:rsidRDefault="00D619C1">
            <w:pPr>
              <w:jc w:val="center"/>
            </w:pPr>
            <w:r>
              <w:t>1.7.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9086F0C" w14:textId="77777777" w:rsidR="00D619C1" w:rsidRDefault="00D619C1">
            <w:r>
              <w:t>Потери воды</w:t>
            </w:r>
          </w:p>
        </w:tc>
        <w:tc>
          <w:tcPr>
            <w:tcW w:w="710" w:type="dxa"/>
            <w:tcBorders>
              <w:top w:val="single" w:sz="4" w:space="0" w:color="auto"/>
              <w:left w:val="single" w:sz="4" w:space="0" w:color="auto"/>
              <w:bottom w:val="single" w:sz="4" w:space="0" w:color="auto"/>
              <w:right w:val="single" w:sz="4" w:space="0" w:color="auto"/>
            </w:tcBorders>
            <w:vAlign w:val="center"/>
            <w:hideMark/>
          </w:tcPr>
          <w:p w14:paraId="53990EB4"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1D5E63C" w14:textId="77777777" w:rsidR="00D619C1" w:rsidRDefault="00D619C1">
            <w:pPr>
              <w:jc w:val="center"/>
              <w:rPr>
                <w:sz w:val="20"/>
                <w:szCs w:val="20"/>
              </w:rPr>
            </w:pPr>
            <w:r>
              <w:rPr>
                <w:sz w:val="20"/>
                <w:szCs w:val="20"/>
              </w:rPr>
              <w:t>4854399,2</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5EE5347" w14:textId="77777777" w:rsidR="00D619C1" w:rsidRDefault="00D619C1">
            <w:pPr>
              <w:jc w:val="center"/>
              <w:rPr>
                <w:sz w:val="20"/>
                <w:szCs w:val="20"/>
              </w:rPr>
            </w:pPr>
            <w:r>
              <w:rPr>
                <w:sz w:val="20"/>
                <w:szCs w:val="20"/>
              </w:rPr>
              <w:t>2369773,0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FDAF92" w14:textId="77777777" w:rsidR="00D619C1" w:rsidRDefault="00D619C1">
            <w:pPr>
              <w:jc w:val="center"/>
              <w:rPr>
                <w:sz w:val="20"/>
                <w:szCs w:val="20"/>
              </w:rPr>
            </w:pPr>
            <w:r>
              <w:rPr>
                <w:sz w:val="20"/>
                <w:szCs w:val="20"/>
              </w:rPr>
              <w:t>2369773,0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94559B7" w14:textId="77777777" w:rsidR="00D619C1" w:rsidRDefault="00D619C1">
            <w:pPr>
              <w:jc w:val="center"/>
              <w:rPr>
                <w:sz w:val="20"/>
                <w:szCs w:val="20"/>
              </w:rPr>
            </w:pPr>
            <w:r>
              <w:rPr>
                <w:sz w:val="20"/>
                <w:szCs w:val="20"/>
              </w:rPr>
              <w:t>2477241,2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8FADFB" w14:textId="77777777" w:rsidR="00D619C1" w:rsidRDefault="00D619C1">
            <w:pPr>
              <w:jc w:val="center"/>
              <w:rPr>
                <w:sz w:val="20"/>
                <w:szCs w:val="20"/>
              </w:rPr>
            </w:pPr>
            <w:r>
              <w:rPr>
                <w:sz w:val="20"/>
                <w:szCs w:val="20"/>
              </w:rPr>
              <w:t>2477241,2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7122A42" w14:textId="77777777" w:rsidR="00D619C1" w:rsidRDefault="00D619C1">
            <w:pPr>
              <w:jc w:val="center"/>
              <w:rPr>
                <w:sz w:val="20"/>
                <w:szCs w:val="20"/>
              </w:rPr>
            </w:pPr>
            <w:r>
              <w:rPr>
                <w:sz w:val="20"/>
                <w:szCs w:val="20"/>
              </w:rPr>
              <w:t>2427199,6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EC0908" w14:textId="77777777" w:rsidR="00D619C1" w:rsidRDefault="00D619C1">
            <w:pPr>
              <w:jc w:val="center"/>
              <w:rPr>
                <w:sz w:val="20"/>
                <w:szCs w:val="20"/>
              </w:rPr>
            </w:pPr>
            <w:r>
              <w:rPr>
                <w:sz w:val="20"/>
                <w:szCs w:val="20"/>
              </w:rPr>
              <w:t>2427199,6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356B1" w14:textId="77777777" w:rsidR="00D619C1" w:rsidRDefault="00D619C1">
            <w:pPr>
              <w:jc w:val="center"/>
              <w:rPr>
                <w:sz w:val="20"/>
                <w:szCs w:val="20"/>
              </w:rPr>
            </w:pPr>
            <w:r>
              <w:rPr>
                <w:sz w:val="20"/>
                <w:szCs w:val="20"/>
              </w:rPr>
              <w:t>2427199,6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19585" w14:textId="77777777" w:rsidR="00D619C1" w:rsidRDefault="00D619C1">
            <w:pPr>
              <w:jc w:val="center"/>
              <w:rPr>
                <w:sz w:val="20"/>
                <w:szCs w:val="20"/>
              </w:rPr>
            </w:pPr>
            <w:r>
              <w:rPr>
                <w:sz w:val="20"/>
                <w:szCs w:val="20"/>
              </w:rPr>
              <w:t>2427199,6</w:t>
            </w:r>
          </w:p>
        </w:tc>
      </w:tr>
      <w:tr w:rsidR="00D619C1" w14:paraId="1F12E033" w14:textId="77777777" w:rsidTr="00D619C1">
        <w:trPr>
          <w:trHeight w:val="93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CD4B9CA" w14:textId="77777777" w:rsidR="00D619C1" w:rsidRDefault="00D619C1">
            <w:pPr>
              <w:jc w:val="center"/>
            </w:pPr>
            <w:r>
              <w:t>1.8.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7E84AED" w14:textId="77777777" w:rsidR="00D619C1" w:rsidRDefault="00D619C1">
            <w:r>
              <w:t>Уровень потерь к объему поданной воды в сеть</w:t>
            </w:r>
          </w:p>
        </w:tc>
        <w:tc>
          <w:tcPr>
            <w:tcW w:w="710" w:type="dxa"/>
            <w:tcBorders>
              <w:top w:val="single" w:sz="4" w:space="0" w:color="auto"/>
              <w:left w:val="single" w:sz="4" w:space="0" w:color="auto"/>
              <w:bottom w:val="single" w:sz="4" w:space="0" w:color="auto"/>
              <w:right w:val="single" w:sz="4" w:space="0" w:color="auto"/>
            </w:tcBorders>
            <w:vAlign w:val="center"/>
            <w:hideMark/>
          </w:tcPr>
          <w:p w14:paraId="258F706B" w14:textId="77777777" w:rsidR="00D619C1" w:rsidRDefault="00D619C1">
            <w:pPr>
              <w:jc w:val="center"/>
            </w:pPr>
            <w: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AD87857" w14:textId="77777777" w:rsidR="00D619C1" w:rsidRDefault="00D619C1">
            <w:pPr>
              <w:jc w:val="center"/>
              <w:rPr>
                <w:sz w:val="20"/>
                <w:szCs w:val="20"/>
              </w:rPr>
            </w:pPr>
            <w:r>
              <w:rPr>
                <w:sz w:val="20"/>
                <w:szCs w:val="20"/>
              </w:rPr>
              <w:t>38,30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D8D4F50" w14:textId="77777777" w:rsidR="00D619C1" w:rsidRDefault="00D619C1">
            <w:pPr>
              <w:jc w:val="center"/>
              <w:rPr>
                <w:sz w:val="20"/>
                <w:szCs w:val="20"/>
              </w:rPr>
            </w:pPr>
            <w:r>
              <w:rPr>
                <w:sz w:val="20"/>
                <w:szCs w:val="20"/>
              </w:rPr>
              <w:t>38,30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1288243" w14:textId="77777777" w:rsidR="00D619C1" w:rsidRDefault="00D619C1">
            <w:pPr>
              <w:jc w:val="center"/>
              <w:rPr>
                <w:sz w:val="20"/>
                <w:szCs w:val="20"/>
              </w:rPr>
            </w:pPr>
            <w:r>
              <w:rPr>
                <w:sz w:val="20"/>
                <w:szCs w:val="20"/>
              </w:rPr>
              <w:t>38,30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A1A01C8" w14:textId="77777777" w:rsidR="00D619C1" w:rsidRDefault="00D619C1">
            <w:pPr>
              <w:jc w:val="center"/>
              <w:rPr>
                <w:sz w:val="20"/>
                <w:szCs w:val="20"/>
              </w:rPr>
            </w:pPr>
            <w:r>
              <w:rPr>
                <w:sz w:val="20"/>
                <w:szCs w:val="20"/>
              </w:rPr>
              <w:t>38,30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2C32D66" w14:textId="77777777" w:rsidR="00D619C1" w:rsidRDefault="00D619C1">
            <w:pPr>
              <w:jc w:val="center"/>
              <w:rPr>
                <w:sz w:val="20"/>
                <w:szCs w:val="20"/>
              </w:rPr>
            </w:pPr>
            <w:r>
              <w:rPr>
                <w:sz w:val="20"/>
                <w:szCs w:val="20"/>
              </w:rPr>
              <w:t>38,30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4B1706E" w14:textId="77777777" w:rsidR="00D619C1" w:rsidRDefault="00D619C1">
            <w:pPr>
              <w:jc w:val="center"/>
              <w:rPr>
                <w:sz w:val="20"/>
                <w:szCs w:val="20"/>
              </w:rPr>
            </w:pPr>
            <w:r>
              <w:rPr>
                <w:sz w:val="20"/>
                <w:szCs w:val="20"/>
              </w:rPr>
              <w:t>38,30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63305A7" w14:textId="77777777" w:rsidR="00D619C1" w:rsidRDefault="00D619C1">
            <w:pPr>
              <w:jc w:val="center"/>
              <w:rPr>
                <w:color w:val="FF0000"/>
                <w:sz w:val="20"/>
                <w:szCs w:val="20"/>
              </w:rPr>
            </w:pPr>
            <w:r>
              <w:rPr>
                <w:sz w:val="20"/>
                <w:szCs w:val="20"/>
              </w:rPr>
              <w:t>38,30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6C9B67" w14:textId="77777777" w:rsidR="00D619C1" w:rsidRDefault="00D619C1">
            <w:pPr>
              <w:jc w:val="center"/>
              <w:rPr>
                <w:color w:val="FF0000"/>
                <w:sz w:val="20"/>
                <w:szCs w:val="20"/>
              </w:rPr>
            </w:pPr>
            <w:r>
              <w:rPr>
                <w:sz w:val="20"/>
                <w:szCs w:val="20"/>
              </w:rPr>
              <w:t>38,30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92A00E" w14:textId="77777777" w:rsidR="00D619C1" w:rsidRDefault="00D619C1">
            <w:pPr>
              <w:jc w:val="center"/>
              <w:rPr>
                <w:color w:val="FF0000"/>
                <w:sz w:val="20"/>
                <w:szCs w:val="20"/>
              </w:rPr>
            </w:pPr>
            <w:r>
              <w:rPr>
                <w:sz w:val="20"/>
                <w:szCs w:val="20"/>
              </w:rPr>
              <w:t>38,30</w:t>
            </w:r>
          </w:p>
        </w:tc>
      </w:tr>
      <w:tr w:rsidR="00D619C1" w14:paraId="2F02614F" w14:textId="77777777" w:rsidTr="00D619C1">
        <w:trPr>
          <w:trHeight w:val="42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22FD753" w14:textId="77777777" w:rsidR="00D619C1" w:rsidRDefault="00D619C1">
            <w:pPr>
              <w:jc w:val="center"/>
              <w:rPr>
                <w:sz w:val="28"/>
                <w:szCs w:val="28"/>
              </w:rPr>
            </w:pPr>
            <w:r>
              <w:rPr>
                <w:sz w:val="28"/>
                <w:szCs w:val="28"/>
              </w:rPr>
              <w:t>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06459F9" w14:textId="77777777" w:rsidR="00D619C1" w:rsidRDefault="00D619C1">
            <w:pPr>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54DCA8F5" w14:textId="77777777" w:rsidR="00D619C1" w:rsidRDefault="00D619C1">
            <w:pPr>
              <w:jc w:val="center"/>
              <w:rPr>
                <w:sz w:val="28"/>
                <w:szCs w:val="28"/>
              </w:rPr>
            </w:pPr>
            <w:r>
              <w:rPr>
                <w:sz w:val="28"/>
                <w:szCs w:val="28"/>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04A9074" w14:textId="77777777" w:rsidR="00D619C1" w:rsidRDefault="00D619C1">
            <w:pPr>
              <w:jc w:val="center"/>
              <w:rPr>
                <w:sz w:val="28"/>
                <w:szCs w:val="28"/>
              </w:rPr>
            </w:pPr>
            <w:r>
              <w:rPr>
                <w:sz w:val="28"/>
                <w:szCs w:val="28"/>
              </w:rPr>
              <w:t>4</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79476A0" w14:textId="77777777" w:rsidR="00D619C1" w:rsidRDefault="00D619C1">
            <w:pPr>
              <w:jc w:val="center"/>
              <w:rPr>
                <w:sz w:val="28"/>
                <w:szCs w:val="28"/>
              </w:rPr>
            </w:pPr>
            <w:r>
              <w:rPr>
                <w:sz w:val="28"/>
                <w:szCs w:val="28"/>
              </w:rPr>
              <w:t>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97B2B6" w14:textId="77777777" w:rsidR="00D619C1" w:rsidRDefault="00D619C1">
            <w:pPr>
              <w:jc w:val="center"/>
              <w:rPr>
                <w:sz w:val="28"/>
                <w:szCs w:val="28"/>
              </w:rPr>
            </w:pPr>
            <w:r>
              <w:rPr>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7AFE11C" w14:textId="77777777" w:rsidR="00D619C1" w:rsidRDefault="00D619C1">
            <w:pPr>
              <w:jc w:val="center"/>
              <w:rPr>
                <w:sz w:val="28"/>
                <w:szCs w:val="28"/>
              </w:rPr>
            </w:pPr>
            <w:r>
              <w:rPr>
                <w:sz w:val="28"/>
                <w:szCs w:val="28"/>
              </w:rPr>
              <w:t>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5BC5B6" w14:textId="77777777" w:rsidR="00D619C1" w:rsidRDefault="00D619C1">
            <w:pPr>
              <w:jc w:val="center"/>
              <w:rPr>
                <w:sz w:val="28"/>
                <w:szCs w:val="28"/>
              </w:rPr>
            </w:pPr>
            <w:r>
              <w:rPr>
                <w:sz w:val="28"/>
                <w:szCs w:val="28"/>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BCCF73" w14:textId="77777777" w:rsidR="00D619C1" w:rsidRDefault="00D619C1">
            <w:pPr>
              <w:jc w:val="center"/>
              <w:rPr>
                <w:sz w:val="28"/>
                <w:szCs w:val="28"/>
              </w:rPr>
            </w:pPr>
            <w:r>
              <w:rPr>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6F6431" w14:textId="77777777" w:rsidR="00D619C1" w:rsidRDefault="00D619C1">
            <w:pPr>
              <w:jc w:val="center"/>
              <w:rPr>
                <w:sz w:val="28"/>
                <w:szCs w:val="28"/>
              </w:rPr>
            </w:pPr>
            <w:r>
              <w:rPr>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63777C" w14:textId="77777777" w:rsidR="00D619C1" w:rsidRDefault="00D619C1">
            <w:pPr>
              <w:jc w:val="center"/>
              <w:rPr>
                <w:sz w:val="28"/>
                <w:szCs w:val="28"/>
              </w:rPr>
            </w:pPr>
            <w:r>
              <w:rPr>
                <w:sz w:val="28"/>
                <w:szCs w:val="28"/>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B6EB1" w14:textId="77777777" w:rsidR="00D619C1" w:rsidRDefault="00D619C1">
            <w:pPr>
              <w:jc w:val="center"/>
              <w:rPr>
                <w:sz w:val="28"/>
                <w:szCs w:val="28"/>
              </w:rPr>
            </w:pPr>
            <w:r>
              <w:rPr>
                <w:sz w:val="28"/>
                <w:szCs w:val="28"/>
              </w:rPr>
              <w:t>12</w:t>
            </w:r>
          </w:p>
        </w:tc>
      </w:tr>
      <w:tr w:rsidR="00D619C1" w14:paraId="06EC7A02" w14:textId="77777777" w:rsidTr="00D619C1">
        <w:trPr>
          <w:trHeight w:val="93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95BD87D" w14:textId="77777777" w:rsidR="00D619C1" w:rsidRDefault="00D619C1">
            <w:pPr>
              <w:jc w:val="center"/>
            </w:pPr>
            <w:r>
              <w:t>1.9.</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38CDD26" w14:textId="77777777" w:rsidR="00D619C1" w:rsidRDefault="00D619C1">
            <w:r>
              <w:t>Отпущено воды по категориям потребителей</w:t>
            </w:r>
          </w:p>
        </w:tc>
        <w:tc>
          <w:tcPr>
            <w:tcW w:w="710" w:type="dxa"/>
            <w:tcBorders>
              <w:top w:val="single" w:sz="4" w:space="0" w:color="auto"/>
              <w:left w:val="single" w:sz="4" w:space="0" w:color="auto"/>
              <w:bottom w:val="single" w:sz="4" w:space="0" w:color="auto"/>
              <w:right w:val="single" w:sz="4" w:space="0" w:color="auto"/>
            </w:tcBorders>
            <w:vAlign w:val="center"/>
            <w:hideMark/>
          </w:tcPr>
          <w:p w14:paraId="6E0CB4F2"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886A651" w14:textId="77777777" w:rsidR="00D619C1" w:rsidRDefault="00D619C1">
            <w:pPr>
              <w:jc w:val="center"/>
              <w:rPr>
                <w:sz w:val="20"/>
                <w:szCs w:val="20"/>
              </w:rPr>
            </w:pPr>
            <w:r>
              <w:rPr>
                <w:sz w:val="20"/>
                <w:szCs w:val="20"/>
              </w:rPr>
              <w:t>7820272,3</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0A75BBF" w14:textId="77777777" w:rsidR="00D619C1" w:rsidRDefault="00D619C1">
            <w:pPr>
              <w:jc w:val="center"/>
              <w:rPr>
                <w:sz w:val="20"/>
                <w:szCs w:val="20"/>
              </w:rPr>
            </w:pPr>
            <w:r>
              <w:rPr>
                <w:sz w:val="20"/>
                <w:szCs w:val="20"/>
              </w:rPr>
              <w:t>3817623,8</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F77A500" w14:textId="77777777" w:rsidR="00D619C1" w:rsidRDefault="00D619C1">
            <w:pPr>
              <w:jc w:val="center"/>
              <w:rPr>
                <w:sz w:val="20"/>
                <w:szCs w:val="20"/>
              </w:rPr>
            </w:pPr>
            <w:r>
              <w:rPr>
                <w:sz w:val="20"/>
                <w:szCs w:val="20"/>
              </w:rPr>
              <w:t>3817623,8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C01B914" w14:textId="77777777" w:rsidR="00D619C1" w:rsidRDefault="00D619C1">
            <w:pPr>
              <w:jc w:val="center"/>
              <w:rPr>
                <w:sz w:val="20"/>
                <w:szCs w:val="20"/>
              </w:rPr>
            </w:pPr>
            <w:r>
              <w:rPr>
                <w:sz w:val="20"/>
                <w:szCs w:val="20"/>
              </w:rPr>
              <w:t>3990751,5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9262A6D" w14:textId="77777777" w:rsidR="00D619C1" w:rsidRDefault="00D619C1">
            <w:pPr>
              <w:jc w:val="center"/>
              <w:rPr>
                <w:sz w:val="20"/>
                <w:szCs w:val="20"/>
              </w:rPr>
            </w:pPr>
            <w:r>
              <w:rPr>
                <w:sz w:val="20"/>
                <w:szCs w:val="20"/>
              </w:rPr>
              <w:t>3990751,5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83682AB" w14:textId="77777777" w:rsidR="00D619C1" w:rsidRDefault="00D619C1">
            <w:pPr>
              <w:jc w:val="center"/>
              <w:rPr>
                <w:color w:val="FF0000"/>
                <w:sz w:val="20"/>
                <w:szCs w:val="20"/>
              </w:rPr>
            </w:pPr>
            <w:r>
              <w:rPr>
                <w:sz w:val="20"/>
                <w:szCs w:val="20"/>
              </w:rPr>
              <w:t>3910136,1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3FC99D" w14:textId="77777777" w:rsidR="00D619C1" w:rsidRDefault="00D619C1">
            <w:pPr>
              <w:jc w:val="center"/>
              <w:rPr>
                <w:color w:val="FF0000"/>
                <w:sz w:val="20"/>
                <w:szCs w:val="20"/>
              </w:rPr>
            </w:pPr>
            <w:r>
              <w:rPr>
                <w:sz w:val="20"/>
                <w:szCs w:val="20"/>
              </w:rPr>
              <w:t>3910136,1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670AA" w14:textId="77777777" w:rsidR="00D619C1" w:rsidRDefault="00D619C1">
            <w:pPr>
              <w:jc w:val="center"/>
              <w:rPr>
                <w:color w:val="FF0000"/>
                <w:sz w:val="20"/>
                <w:szCs w:val="20"/>
              </w:rPr>
            </w:pPr>
            <w:r>
              <w:rPr>
                <w:sz w:val="20"/>
                <w:szCs w:val="20"/>
              </w:rPr>
              <w:t>3910136,1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D016C" w14:textId="77777777" w:rsidR="00D619C1" w:rsidRDefault="00D619C1">
            <w:pPr>
              <w:jc w:val="center"/>
              <w:rPr>
                <w:color w:val="FF0000"/>
                <w:sz w:val="20"/>
                <w:szCs w:val="20"/>
              </w:rPr>
            </w:pPr>
            <w:r>
              <w:rPr>
                <w:sz w:val="20"/>
                <w:szCs w:val="20"/>
              </w:rPr>
              <w:t>3910136,1</w:t>
            </w:r>
          </w:p>
        </w:tc>
      </w:tr>
      <w:tr w:rsidR="00D619C1" w14:paraId="60C36885" w14:textId="77777777" w:rsidTr="00D619C1">
        <w:trPr>
          <w:trHeight w:val="60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9115640" w14:textId="77777777" w:rsidR="00D619C1" w:rsidRDefault="00D619C1">
            <w:pPr>
              <w:jc w:val="center"/>
            </w:pPr>
            <w:r>
              <w:t>1.9.1.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9269F94" w14:textId="77777777" w:rsidR="00D619C1" w:rsidRDefault="00D619C1">
            <w:r>
              <w:t>Потребительский рынок</w:t>
            </w:r>
          </w:p>
        </w:tc>
        <w:tc>
          <w:tcPr>
            <w:tcW w:w="710" w:type="dxa"/>
            <w:tcBorders>
              <w:top w:val="single" w:sz="4" w:space="0" w:color="auto"/>
              <w:left w:val="single" w:sz="4" w:space="0" w:color="auto"/>
              <w:bottom w:val="single" w:sz="4" w:space="0" w:color="auto"/>
              <w:right w:val="single" w:sz="4" w:space="0" w:color="auto"/>
            </w:tcBorders>
            <w:vAlign w:val="center"/>
            <w:hideMark/>
          </w:tcPr>
          <w:p w14:paraId="09C4D1CD" w14:textId="77777777" w:rsidR="00D619C1" w:rsidRDefault="00D619C1">
            <w:pPr>
              <w:jc w:val="center"/>
              <w:rPr>
                <w:color w:val="FF0000"/>
              </w:rP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B16190" w14:textId="77777777" w:rsidR="00D619C1" w:rsidRDefault="00D619C1">
            <w:pPr>
              <w:jc w:val="center"/>
              <w:rPr>
                <w:sz w:val="20"/>
                <w:szCs w:val="20"/>
              </w:rPr>
            </w:pPr>
            <w:r>
              <w:rPr>
                <w:sz w:val="20"/>
                <w:szCs w:val="20"/>
              </w:rPr>
              <w:t>7820272,3</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5F8C513" w14:textId="77777777" w:rsidR="00D619C1" w:rsidRDefault="00D619C1">
            <w:pPr>
              <w:jc w:val="center"/>
              <w:rPr>
                <w:sz w:val="20"/>
                <w:szCs w:val="20"/>
              </w:rPr>
            </w:pPr>
            <w:r>
              <w:rPr>
                <w:sz w:val="20"/>
                <w:szCs w:val="20"/>
              </w:rPr>
              <w:t>3817623,8</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43AD5C18" w14:textId="77777777" w:rsidR="00D619C1" w:rsidRDefault="00D619C1">
            <w:pPr>
              <w:jc w:val="center"/>
              <w:rPr>
                <w:sz w:val="20"/>
                <w:szCs w:val="20"/>
              </w:rPr>
            </w:pPr>
            <w:r>
              <w:rPr>
                <w:sz w:val="20"/>
                <w:szCs w:val="20"/>
              </w:rPr>
              <w:t>3817623,8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CB2D7A9" w14:textId="77777777" w:rsidR="00D619C1" w:rsidRDefault="00D619C1">
            <w:pPr>
              <w:jc w:val="center"/>
              <w:rPr>
                <w:sz w:val="20"/>
                <w:szCs w:val="20"/>
              </w:rPr>
            </w:pPr>
            <w:r>
              <w:rPr>
                <w:sz w:val="20"/>
                <w:szCs w:val="20"/>
              </w:rPr>
              <w:t>3990751,5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087185" w14:textId="77777777" w:rsidR="00D619C1" w:rsidRDefault="00D619C1">
            <w:pPr>
              <w:jc w:val="center"/>
              <w:rPr>
                <w:sz w:val="20"/>
                <w:szCs w:val="20"/>
              </w:rPr>
            </w:pPr>
            <w:r>
              <w:rPr>
                <w:sz w:val="20"/>
                <w:szCs w:val="20"/>
              </w:rPr>
              <w:t>3990751,5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2F7D05B" w14:textId="77777777" w:rsidR="00D619C1" w:rsidRDefault="00D619C1">
            <w:pPr>
              <w:jc w:val="center"/>
              <w:rPr>
                <w:color w:val="FF0000"/>
                <w:sz w:val="20"/>
                <w:szCs w:val="20"/>
              </w:rPr>
            </w:pPr>
            <w:r>
              <w:rPr>
                <w:sz w:val="20"/>
                <w:szCs w:val="20"/>
              </w:rPr>
              <w:t>3910136,1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01397B" w14:textId="77777777" w:rsidR="00D619C1" w:rsidRDefault="00D619C1">
            <w:pPr>
              <w:jc w:val="center"/>
              <w:rPr>
                <w:color w:val="FF0000"/>
                <w:sz w:val="20"/>
                <w:szCs w:val="20"/>
              </w:rPr>
            </w:pPr>
            <w:r>
              <w:rPr>
                <w:sz w:val="20"/>
                <w:szCs w:val="20"/>
              </w:rPr>
              <w:t>3910136,1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6F86D" w14:textId="77777777" w:rsidR="00D619C1" w:rsidRDefault="00D619C1">
            <w:pPr>
              <w:jc w:val="center"/>
              <w:rPr>
                <w:color w:val="FF0000"/>
                <w:sz w:val="20"/>
                <w:szCs w:val="20"/>
              </w:rPr>
            </w:pPr>
            <w:r>
              <w:rPr>
                <w:sz w:val="20"/>
                <w:szCs w:val="20"/>
              </w:rPr>
              <w:t>3910136,1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755825" w14:textId="77777777" w:rsidR="00D619C1" w:rsidRDefault="00D619C1">
            <w:pPr>
              <w:jc w:val="center"/>
              <w:rPr>
                <w:color w:val="FF0000"/>
                <w:sz w:val="20"/>
                <w:szCs w:val="20"/>
              </w:rPr>
            </w:pPr>
            <w:r>
              <w:rPr>
                <w:sz w:val="20"/>
                <w:szCs w:val="20"/>
              </w:rPr>
              <w:t>3910136,1</w:t>
            </w:r>
          </w:p>
        </w:tc>
      </w:tr>
      <w:tr w:rsidR="00D619C1" w14:paraId="5BE7F229" w14:textId="77777777" w:rsidTr="00D619C1">
        <w:trPr>
          <w:trHeight w:val="4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38D9181" w14:textId="77777777" w:rsidR="00D619C1" w:rsidRDefault="00D619C1">
            <w:pPr>
              <w:jc w:val="center"/>
            </w:pPr>
            <w:r>
              <w:t>1.9.1.1.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913DDE0" w14:textId="77777777" w:rsidR="00D619C1" w:rsidRDefault="00D619C1">
            <w:r>
              <w:t>- население</w:t>
            </w:r>
          </w:p>
        </w:tc>
        <w:tc>
          <w:tcPr>
            <w:tcW w:w="710" w:type="dxa"/>
            <w:tcBorders>
              <w:top w:val="single" w:sz="4" w:space="0" w:color="auto"/>
              <w:left w:val="single" w:sz="4" w:space="0" w:color="auto"/>
              <w:bottom w:val="single" w:sz="4" w:space="0" w:color="auto"/>
              <w:right w:val="single" w:sz="4" w:space="0" w:color="auto"/>
            </w:tcBorders>
            <w:vAlign w:val="center"/>
            <w:hideMark/>
          </w:tcPr>
          <w:p w14:paraId="7A33B64F"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CE5F008" w14:textId="77777777" w:rsidR="00D619C1" w:rsidRDefault="00D619C1">
            <w:pPr>
              <w:jc w:val="center"/>
              <w:rPr>
                <w:sz w:val="20"/>
                <w:szCs w:val="20"/>
              </w:rPr>
            </w:pPr>
            <w:r>
              <w:rPr>
                <w:sz w:val="20"/>
                <w:szCs w:val="20"/>
              </w:rPr>
              <w:t>3366757,8</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C363C26" w14:textId="77777777" w:rsidR="00D619C1" w:rsidRDefault="00D619C1">
            <w:pPr>
              <w:jc w:val="center"/>
              <w:rPr>
                <w:sz w:val="20"/>
                <w:szCs w:val="20"/>
              </w:rPr>
            </w:pPr>
            <w:r>
              <w:rPr>
                <w:sz w:val="20"/>
                <w:szCs w:val="20"/>
              </w:rPr>
              <w:t>1695716,9</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17AE3E19" w14:textId="77777777" w:rsidR="00D619C1" w:rsidRDefault="00D619C1">
            <w:pPr>
              <w:jc w:val="center"/>
              <w:rPr>
                <w:sz w:val="20"/>
                <w:szCs w:val="20"/>
              </w:rPr>
            </w:pPr>
            <w:r>
              <w:rPr>
                <w:sz w:val="20"/>
                <w:szCs w:val="20"/>
              </w:rPr>
              <w:t>1695716,9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90F2B7" w14:textId="77777777" w:rsidR="00D619C1" w:rsidRDefault="00D619C1">
            <w:pPr>
              <w:jc w:val="center"/>
              <w:rPr>
                <w:sz w:val="20"/>
                <w:szCs w:val="20"/>
              </w:rPr>
            </w:pPr>
            <w:r>
              <w:rPr>
                <w:sz w:val="20"/>
                <w:szCs w:val="20"/>
              </w:rPr>
              <w:t>1780529,8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DBC21B5" w14:textId="77777777" w:rsidR="00D619C1" w:rsidRDefault="00D619C1">
            <w:pPr>
              <w:jc w:val="center"/>
              <w:rPr>
                <w:sz w:val="20"/>
                <w:szCs w:val="20"/>
              </w:rPr>
            </w:pPr>
            <w:r>
              <w:rPr>
                <w:sz w:val="20"/>
                <w:szCs w:val="20"/>
              </w:rPr>
              <w:t>1780529,8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56604AF" w14:textId="77777777" w:rsidR="00D619C1" w:rsidRDefault="00D619C1">
            <w:pPr>
              <w:jc w:val="center"/>
              <w:rPr>
                <w:color w:val="FF0000"/>
                <w:sz w:val="20"/>
                <w:szCs w:val="20"/>
              </w:rPr>
            </w:pPr>
            <w:r>
              <w:rPr>
                <w:sz w:val="20"/>
                <w:szCs w:val="20"/>
              </w:rPr>
              <w:t>1683378,9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5CE5E95" w14:textId="77777777" w:rsidR="00D619C1" w:rsidRDefault="00D619C1">
            <w:pPr>
              <w:jc w:val="center"/>
              <w:rPr>
                <w:color w:val="FF0000"/>
                <w:sz w:val="20"/>
                <w:szCs w:val="20"/>
              </w:rPr>
            </w:pPr>
            <w:r>
              <w:rPr>
                <w:sz w:val="20"/>
                <w:szCs w:val="20"/>
              </w:rPr>
              <w:t>1683378,9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0F25A9" w14:textId="77777777" w:rsidR="00D619C1" w:rsidRDefault="00D619C1">
            <w:pPr>
              <w:jc w:val="center"/>
              <w:rPr>
                <w:color w:val="FF0000"/>
                <w:sz w:val="20"/>
                <w:szCs w:val="20"/>
              </w:rPr>
            </w:pPr>
            <w:r>
              <w:rPr>
                <w:sz w:val="20"/>
                <w:szCs w:val="20"/>
              </w:rPr>
              <w:t>1683378,9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24B2B1" w14:textId="77777777" w:rsidR="00D619C1" w:rsidRDefault="00D619C1">
            <w:pPr>
              <w:jc w:val="center"/>
              <w:rPr>
                <w:color w:val="FF0000"/>
                <w:sz w:val="20"/>
                <w:szCs w:val="20"/>
              </w:rPr>
            </w:pPr>
            <w:r>
              <w:rPr>
                <w:sz w:val="20"/>
                <w:szCs w:val="20"/>
              </w:rPr>
              <w:t>1683378,9</w:t>
            </w:r>
          </w:p>
        </w:tc>
      </w:tr>
      <w:tr w:rsidR="00D619C1" w14:paraId="48A0E460" w14:textId="77777777" w:rsidTr="00D619C1">
        <w:trPr>
          <w:trHeight w:val="2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420222" w14:textId="77777777" w:rsidR="00D619C1" w:rsidRDefault="00D619C1">
            <w:pPr>
              <w:jc w:val="center"/>
            </w:pPr>
            <w:r>
              <w:t>1.9.1.2.</w:t>
            </w:r>
          </w:p>
        </w:tc>
        <w:tc>
          <w:tcPr>
            <w:tcW w:w="2417" w:type="dxa"/>
            <w:tcBorders>
              <w:top w:val="single" w:sz="4" w:space="0" w:color="auto"/>
              <w:left w:val="single" w:sz="4" w:space="0" w:color="auto"/>
              <w:bottom w:val="single" w:sz="4" w:space="0" w:color="auto"/>
              <w:right w:val="single" w:sz="4" w:space="0" w:color="auto"/>
            </w:tcBorders>
            <w:vAlign w:val="center"/>
            <w:hideMark/>
          </w:tcPr>
          <w:p w14:paraId="3B58BA21" w14:textId="77777777" w:rsidR="00D619C1" w:rsidRDefault="00D619C1">
            <w:r>
              <w:t>- прочие потребители</w:t>
            </w:r>
          </w:p>
        </w:tc>
        <w:tc>
          <w:tcPr>
            <w:tcW w:w="710" w:type="dxa"/>
            <w:tcBorders>
              <w:top w:val="single" w:sz="4" w:space="0" w:color="auto"/>
              <w:left w:val="single" w:sz="4" w:space="0" w:color="auto"/>
              <w:bottom w:val="single" w:sz="4" w:space="0" w:color="auto"/>
              <w:right w:val="single" w:sz="4" w:space="0" w:color="auto"/>
            </w:tcBorders>
            <w:vAlign w:val="center"/>
            <w:hideMark/>
          </w:tcPr>
          <w:p w14:paraId="55E94D7E"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24EBBE1" w14:textId="77777777" w:rsidR="00D619C1" w:rsidRDefault="00D619C1">
            <w:pPr>
              <w:jc w:val="center"/>
              <w:rPr>
                <w:sz w:val="20"/>
                <w:szCs w:val="20"/>
              </w:rPr>
            </w:pPr>
            <w:r>
              <w:rPr>
                <w:sz w:val="20"/>
                <w:szCs w:val="20"/>
              </w:rPr>
              <w:t>4453514,5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18A9029" w14:textId="77777777" w:rsidR="00D619C1" w:rsidRDefault="00D619C1">
            <w:pPr>
              <w:jc w:val="center"/>
              <w:rPr>
                <w:sz w:val="20"/>
                <w:szCs w:val="20"/>
              </w:rPr>
            </w:pPr>
            <w:r>
              <w:rPr>
                <w:sz w:val="20"/>
                <w:szCs w:val="20"/>
              </w:rPr>
              <w:t>2121907,0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4BC9649D" w14:textId="77777777" w:rsidR="00D619C1" w:rsidRDefault="00D619C1">
            <w:pPr>
              <w:jc w:val="center"/>
              <w:rPr>
                <w:sz w:val="20"/>
                <w:szCs w:val="20"/>
              </w:rPr>
            </w:pPr>
            <w:r>
              <w:rPr>
                <w:sz w:val="20"/>
                <w:szCs w:val="20"/>
              </w:rPr>
              <w:t>2121907,0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825AE36" w14:textId="77777777" w:rsidR="00D619C1" w:rsidRDefault="00D619C1">
            <w:pPr>
              <w:jc w:val="center"/>
              <w:rPr>
                <w:sz w:val="20"/>
                <w:szCs w:val="20"/>
              </w:rPr>
            </w:pPr>
            <w:r>
              <w:rPr>
                <w:sz w:val="20"/>
                <w:szCs w:val="20"/>
              </w:rPr>
              <w:t>2210221,7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898F28F" w14:textId="77777777" w:rsidR="00D619C1" w:rsidRDefault="00D619C1">
            <w:pPr>
              <w:jc w:val="center"/>
              <w:rPr>
                <w:sz w:val="20"/>
                <w:szCs w:val="20"/>
              </w:rPr>
            </w:pPr>
            <w:r>
              <w:rPr>
                <w:sz w:val="20"/>
                <w:szCs w:val="20"/>
              </w:rPr>
              <w:t>2210221,7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E9E207C" w14:textId="77777777" w:rsidR="00D619C1" w:rsidRDefault="00D619C1">
            <w:pPr>
              <w:jc w:val="center"/>
              <w:rPr>
                <w:color w:val="FF0000"/>
                <w:sz w:val="20"/>
                <w:szCs w:val="20"/>
              </w:rPr>
            </w:pPr>
            <w:r>
              <w:rPr>
                <w:sz w:val="20"/>
                <w:szCs w:val="20"/>
              </w:rPr>
              <w:t>2226757,2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50E1ED" w14:textId="77777777" w:rsidR="00D619C1" w:rsidRDefault="00D619C1">
            <w:pPr>
              <w:jc w:val="center"/>
              <w:rPr>
                <w:color w:val="FF0000"/>
                <w:sz w:val="20"/>
                <w:szCs w:val="20"/>
              </w:rPr>
            </w:pPr>
            <w:r>
              <w:rPr>
                <w:sz w:val="20"/>
                <w:szCs w:val="20"/>
              </w:rPr>
              <w:t>2226757,2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F839BC" w14:textId="77777777" w:rsidR="00D619C1" w:rsidRDefault="00D619C1">
            <w:pPr>
              <w:jc w:val="center"/>
              <w:rPr>
                <w:color w:val="FF0000"/>
                <w:sz w:val="20"/>
                <w:szCs w:val="20"/>
              </w:rPr>
            </w:pPr>
            <w:r>
              <w:rPr>
                <w:sz w:val="20"/>
                <w:szCs w:val="20"/>
              </w:rPr>
              <w:t>2226757,2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BA5B5" w14:textId="77777777" w:rsidR="00D619C1" w:rsidRDefault="00D619C1">
            <w:pPr>
              <w:jc w:val="center"/>
              <w:rPr>
                <w:color w:val="FF0000"/>
                <w:sz w:val="20"/>
                <w:szCs w:val="20"/>
              </w:rPr>
            </w:pPr>
            <w:r>
              <w:rPr>
                <w:sz w:val="20"/>
                <w:szCs w:val="20"/>
              </w:rPr>
              <w:t>2226757,2</w:t>
            </w:r>
          </w:p>
        </w:tc>
      </w:tr>
      <w:tr w:rsidR="00D619C1" w14:paraId="266379C0" w14:textId="77777777" w:rsidTr="00D619C1">
        <w:trPr>
          <w:trHeight w:val="56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F66059F" w14:textId="77777777" w:rsidR="00D619C1" w:rsidRDefault="00D619C1">
            <w:pPr>
              <w:jc w:val="center"/>
            </w:pPr>
            <w:r>
              <w:t>1.9.2.</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7F2A14A" w14:textId="77777777" w:rsidR="00D619C1" w:rsidRDefault="00D619C1">
            <w:r>
              <w:t>Собственные нужды производства</w:t>
            </w:r>
          </w:p>
        </w:tc>
        <w:tc>
          <w:tcPr>
            <w:tcW w:w="710" w:type="dxa"/>
            <w:tcBorders>
              <w:top w:val="single" w:sz="4" w:space="0" w:color="auto"/>
              <w:left w:val="single" w:sz="4" w:space="0" w:color="auto"/>
              <w:bottom w:val="single" w:sz="4" w:space="0" w:color="auto"/>
              <w:right w:val="single" w:sz="4" w:space="0" w:color="auto"/>
            </w:tcBorders>
            <w:vAlign w:val="center"/>
            <w:hideMark/>
          </w:tcPr>
          <w:p w14:paraId="62228FBD"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2F1292A" w14:textId="77777777" w:rsidR="00D619C1" w:rsidRDefault="00D619C1">
            <w:pPr>
              <w:jc w:val="center"/>
              <w:rPr>
                <w:sz w:val="20"/>
                <w:szCs w:val="20"/>
              </w:rPr>
            </w:pPr>
            <w:r>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8C5127D" w14:textId="77777777" w:rsidR="00D619C1" w:rsidRDefault="00D619C1">
            <w:pPr>
              <w:jc w:val="center"/>
              <w:rPr>
                <w:sz w:val="20"/>
                <w:szCs w:val="20"/>
              </w:rPr>
            </w:pPr>
            <w:r>
              <w:rPr>
                <w:sz w:val="20"/>
                <w:szCs w:val="20"/>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1B632446" w14:textId="77777777" w:rsidR="00D619C1" w:rsidRDefault="00D619C1">
            <w:pPr>
              <w:jc w:val="center"/>
              <w:rPr>
                <w:sz w:val="20"/>
                <w:szCs w:val="20"/>
              </w:rPr>
            </w:pP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5734342" w14:textId="77777777" w:rsidR="00D619C1" w:rsidRDefault="00D619C1">
            <w:pPr>
              <w:jc w:val="center"/>
              <w:rPr>
                <w:sz w:val="20"/>
                <w:szCs w:val="20"/>
              </w:rPr>
            </w:pPr>
            <w:r>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E80CCC" w14:textId="77777777" w:rsidR="00D619C1" w:rsidRDefault="00D619C1">
            <w:pPr>
              <w:jc w:val="center"/>
              <w:rPr>
                <w:sz w:val="20"/>
                <w:szCs w:val="20"/>
              </w:rPr>
            </w:pPr>
            <w:r>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E3FD56F" w14:textId="77777777" w:rsidR="00D619C1" w:rsidRDefault="00D619C1">
            <w:pPr>
              <w:jc w:val="center"/>
              <w:rPr>
                <w:sz w:val="20"/>
                <w:szCs w:val="20"/>
              </w:rPr>
            </w:pPr>
            <w:r>
              <w:rPr>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EBEFBF"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945EE"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DCA99B" w14:textId="77777777" w:rsidR="00D619C1" w:rsidRDefault="00D619C1">
            <w:pPr>
              <w:jc w:val="center"/>
              <w:rPr>
                <w:sz w:val="20"/>
                <w:szCs w:val="20"/>
              </w:rPr>
            </w:pPr>
            <w:r>
              <w:rPr>
                <w:sz w:val="20"/>
                <w:szCs w:val="20"/>
              </w:rPr>
              <w:t>-</w:t>
            </w:r>
          </w:p>
        </w:tc>
      </w:tr>
      <w:tr w:rsidR="00D619C1" w14:paraId="7DED08D5" w14:textId="77777777" w:rsidTr="00D619C1">
        <w:trPr>
          <w:trHeight w:val="400"/>
          <w:jc w:val="center"/>
        </w:trPr>
        <w:tc>
          <w:tcPr>
            <w:tcW w:w="15305" w:type="dxa"/>
            <w:gridSpan w:val="16"/>
            <w:tcBorders>
              <w:top w:val="single" w:sz="4" w:space="0" w:color="auto"/>
              <w:left w:val="single" w:sz="4" w:space="0" w:color="auto"/>
              <w:bottom w:val="single" w:sz="4" w:space="0" w:color="auto"/>
              <w:right w:val="single" w:sz="4" w:space="0" w:color="auto"/>
            </w:tcBorders>
            <w:vAlign w:val="center"/>
            <w:hideMark/>
          </w:tcPr>
          <w:p w14:paraId="51427771" w14:textId="77777777" w:rsidR="00D619C1" w:rsidRDefault="00D619C1" w:rsidP="00D619C1">
            <w:pPr>
              <w:pStyle w:val="a7"/>
              <w:numPr>
                <w:ilvl w:val="0"/>
                <w:numId w:val="21"/>
              </w:numPr>
              <w:jc w:val="center"/>
            </w:pPr>
            <w:r>
              <w:rPr>
                <w:sz w:val="28"/>
                <w:szCs w:val="28"/>
              </w:rPr>
              <w:t>Водоотведение</w:t>
            </w:r>
          </w:p>
        </w:tc>
      </w:tr>
      <w:tr w:rsidR="00D619C1" w14:paraId="1BA7CDE8"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978CAF8" w14:textId="77777777" w:rsidR="00D619C1" w:rsidRDefault="00D619C1">
            <w:pPr>
              <w:jc w:val="center"/>
            </w:pPr>
            <w:r>
              <w:t>2.1.</w:t>
            </w:r>
          </w:p>
        </w:tc>
        <w:tc>
          <w:tcPr>
            <w:tcW w:w="2417" w:type="dxa"/>
            <w:tcBorders>
              <w:top w:val="single" w:sz="4" w:space="0" w:color="auto"/>
              <w:left w:val="single" w:sz="4" w:space="0" w:color="auto"/>
              <w:bottom w:val="single" w:sz="4" w:space="0" w:color="auto"/>
              <w:right w:val="single" w:sz="4" w:space="0" w:color="auto"/>
            </w:tcBorders>
            <w:hideMark/>
          </w:tcPr>
          <w:p w14:paraId="7A0F3BAC" w14:textId="77777777" w:rsidR="00D619C1" w:rsidRDefault="00D619C1">
            <w:r>
              <w:t>Объем отведенных стоков</w:t>
            </w:r>
          </w:p>
        </w:tc>
        <w:tc>
          <w:tcPr>
            <w:tcW w:w="710" w:type="dxa"/>
            <w:tcBorders>
              <w:top w:val="single" w:sz="4" w:space="0" w:color="auto"/>
              <w:left w:val="single" w:sz="4" w:space="0" w:color="auto"/>
              <w:bottom w:val="single" w:sz="4" w:space="0" w:color="auto"/>
              <w:right w:val="single" w:sz="4" w:space="0" w:color="auto"/>
            </w:tcBorders>
            <w:vAlign w:val="center"/>
            <w:hideMark/>
          </w:tcPr>
          <w:p w14:paraId="35711C70"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F5CBE57" w14:textId="77777777" w:rsidR="00D619C1" w:rsidRDefault="00D619C1">
            <w:pPr>
              <w:jc w:val="center"/>
              <w:rPr>
                <w:sz w:val="20"/>
                <w:szCs w:val="20"/>
              </w:rPr>
            </w:pPr>
            <w:r>
              <w:rPr>
                <w:sz w:val="20"/>
                <w:szCs w:val="20"/>
              </w:rPr>
              <w:t>13429500,0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3FEFEA6" w14:textId="77777777" w:rsidR="00D619C1" w:rsidRDefault="00D619C1">
            <w:pPr>
              <w:jc w:val="center"/>
              <w:rPr>
                <w:sz w:val="20"/>
                <w:szCs w:val="20"/>
              </w:rPr>
            </w:pPr>
            <w:r>
              <w:rPr>
                <w:sz w:val="20"/>
                <w:szCs w:val="20"/>
              </w:rPr>
              <w:t>6714750,0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87C077C" w14:textId="77777777" w:rsidR="00D619C1" w:rsidRDefault="00D619C1">
            <w:pPr>
              <w:jc w:val="center"/>
              <w:rPr>
                <w:sz w:val="20"/>
                <w:szCs w:val="20"/>
              </w:rPr>
            </w:pPr>
            <w:r>
              <w:rPr>
                <w:sz w:val="20"/>
                <w:szCs w:val="20"/>
              </w:rPr>
              <w:t>6714750,0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9381071" w14:textId="77777777" w:rsidR="00D619C1" w:rsidRDefault="00D619C1">
            <w:pPr>
              <w:jc w:val="center"/>
              <w:rPr>
                <w:sz w:val="20"/>
                <w:szCs w:val="20"/>
              </w:rPr>
            </w:pPr>
            <w:r>
              <w:rPr>
                <w:sz w:val="20"/>
                <w:szCs w:val="20"/>
              </w:rPr>
              <w:t>7050850,0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6DB8435" w14:textId="77777777" w:rsidR="00D619C1" w:rsidRDefault="00D619C1">
            <w:pPr>
              <w:jc w:val="center"/>
              <w:rPr>
                <w:sz w:val="20"/>
                <w:szCs w:val="20"/>
              </w:rPr>
            </w:pPr>
            <w:r>
              <w:rPr>
                <w:sz w:val="20"/>
                <w:szCs w:val="20"/>
              </w:rPr>
              <w:t>7050850,0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E6BD832" w14:textId="77777777" w:rsidR="00D619C1" w:rsidRDefault="00D619C1">
            <w:pPr>
              <w:jc w:val="center"/>
              <w:rPr>
                <w:color w:val="FF0000"/>
                <w:sz w:val="20"/>
                <w:szCs w:val="20"/>
              </w:rPr>
            </w:pPr>
            <w:r>
              <w:rPr>
                <w:sz w:val="20"/>
                <w:szCs w:val="20"/>
              </w:rPr>
              <w:t>6714750,0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51C211" w14:textId="77777777" w:rsidR="00D619C1" w:rsidRDefault="00D619C1">
            <w:pPr>
              <w:jc w:val="center"/>
              <w:rPr>
                <w:color w:val="FF0000"/>
                <w:sz w:val="20"/>
                <w:szCs w:val="20"/>
              </w:rPr>
            </w:pPr>
            <w:r>
              <w:rPr>
                <w:sz w:val="20"/>
                <w:szCs w:val="20"/>
              </w:rPr>
              <w:t>6714750,0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EE018" w14:textId="77777777" w:rsidR="00D619C1" w:rsidRDefault="00D619C1">
            <w:pPr>
              <w:jc w:val="center"/>
              <w:rPr>
                <w:color w:val="FF0000"/>
                <w:sz w:val="20"/>
                <w:szCs w:val="20"/>
              </w:rPr>
            </w:pPr>
            <w:r>
              <w:rPr>
                <w:sz w:val="20"/>
                <w:szCs w:val="20"/>
              </w:rPr>
              <w:t>6714750,0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37AAFF" w14:textId="77777777" w:rsidR="00D619C1" w:rsidRDefault="00D619C1">
            <w:pPr>
              <w:jc w:val="center"/>
              <w:rPr>
                <w:color w:val="FF0000"/>
                <w:sz w:val="20"/>
                <w:szCs w:val="20"/>
              </w:rPr>
            </w:pPr>
            <w:r>
              <w:rPr>
                <w:sz w:val="20"/>
                <w:szCs w:val="20"/>
              </w:rPr>
              <w:t>6714750,0</w:t>
            </w:r>
          </w:p>
        </w:tc>
      </w:tr>
      <w:tr w:rsidR="00D619C1" w14:paraId="50D4F488"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F930BE2" w14:textId="77777777" w:rsidR="00D619C1" w:rsidRDefault="00D619C1">
            <w:pPr>
              <w:jc w:val="center"/>
            </w:pPr>
            <w:r>
              <w:t>2.2.</w:t>
            </w:r>
          </w:p>
        </w:tc>
        <w:tc>
          <w:tcPr>
            <w:tcW w:w="2417" w:type="dxa"/>
            <w:tcBorders>
              <w:top w:val="single" w:sz="4" w:space="0" w:color="auto"/>
              <w:left w:val="single" w:sz="4" w:space="0" w:color="auto"/>
              <w:bottom w:val="single" w:sz="4" w:space="0" w:color="auto"/>
              <w:right w:val="single" w:sz="4" w:space="0" w:color="auto"/>
            </w:tcBorders>
            <w:hideMark/>
          </w:tcPr>
          <w:p w14:paraId="173BA556" w14:textId="77777777" w:rsidR="00D619C1" w:rsidRDefault="00D619C1">
            <w:r>
              <w:t>Хозяйственные нужды предприятия</w:t>
            </w:r>
          </w:p>
        </w:tc>
        <w:tc>
          <w:tcPr>
            <w:tcW w:w="710" w:type="dxa"/>
            <w:tcBorders>
              <w:top w:val="single" w:sz="4" w:space="0" w:color="auto"/>
              <w:left w:val="single" w:sz="4" w:space="0" w:color="auto"/>
              <w:bottom w:val="single" w:sz="4" w:space="0" w:color="auto"/>
              <w:right w:val="single" w:sz="4" w:space="0" w:color="auto"/>
            </w:tcBorders>
            <w:vAlign w:val="center"/>
            <w:hideMark/>
          </w:tcPr>
          <w:p w14:paraId="66428B9D"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F2E8CB" w14:textId="77777777" w:rsidR="00D619C1" w:rsidRDefault="00D619C1">
            <w:pPr>
              <w:jc w:val="center"/>
              <w:rPr>
                <w:sz w:val="20"/>
                <w:szCs w:val="20"/>
              </w:rPr>
            </w:pPr>
            <w:r>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ED976A7" w14:textId="77777777" w:rsidR="00D619C1" w:rsidRDefault="00D619C1">
            <w:pPr>
              <w:jc w:val="center"/>
              <w:rPr>
                <w:sz w:val="20"/>
                <w:szCs w:val="20"/>
              </w:rPr>
            </w:pPr>
            <w:r>
              <w:rPr>
                <w:sz w:val="20"/>
                <w:szCs w:val="20"/>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7A9ECBC" w14:textId="77777777" w:rsidR="00D619C1" w:rsidRDefault="00D619C1">
            <w:pPr>
              <w:jc w:val="center"/>
              <w:rPr>
                <w:sz w:val="20"/>
                <w:szCs w:val="20"/>
              </w:rPr>
            </w:pP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CEBE31B" w14:textId="77777777" w:rsidR="00D619C1" w:rsidRDefault="00D619C1">
            <w:pPr>
              <w:jc w:val="center"/>
              <w:rPr>
                <w:sz w:val="20"/>
                <w:szCs w:val="20"/>
              </w:rPr>
            </w:pPr>
            <w:r>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0745190" w14:textId="77777777" w:rsidR="00D619C1" w:rsidRDefault="00D619C1">
            <w:pPr>
              <w:jc w:val="center"/>
              <w:rPr>
                <w:sz w:val="20"/>
                <w:szCs w:val="20"/>
              </w:rPr>
            </w:pPr>
            <w:r>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969B11E" w14:textId="77777777" w:rsidR="00D619C1" w:rsidRDefault="00D619C1">
            <w:pPr>
              <w:jc w:val="center"/>
              <w:rPr>
                <w:sz w:val="20"/>
                <w:szCs w:val="20"/>
              </w:rPr>
            </w:pPr>
            <w:r>
              <w:rPr>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BCA164"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885CD5" w14:textId="77777777" w:rsidR="00D619C1" w:rsidRDefault="00D619C1">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E399D" w14:textId="77777777" w:rsidR="00D619C1" w:rsidRDefault="00D619C1">
            <w:pPr>
              <w:jc w:val="center"/>
              <w:rPr>
                <w:sz w:val="20"/>
                <w:szCs w:val="20"/>
              </w:rPr>
            </w:pPr>
            <w:r>
              <w:rPr>
                <w:sz w:val="20"/>
                <w:szCs w:val="20"/>
              </w:rPr>
              <w:t>-</w:t>
            </w:r>
          </w:p>
        </w:tc>
      </w:tr>
      <w:tr w:rsidR="00D619C1" w14:paraId="5D7D6A06" w14:textId="77777777" w:rsidTr="00D619C1">
        <w:trPr>
          <w:trHeight w:val="68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4B5DD9A" w14:textId="77777777" w:rsidR="00D619C1" w:rsidRDefault="00D619C1">
            <w:pPr>
              <w:jc w:val="center"/>
            </w:pPr>
            <w:r>
              <w:t>2.3.</w:t>
            </w:r>
          </w:p>
        </w:tc>
        <w:tc>
          <w:tcPr>
            <w:tcW w:w="2417" w:type="dxa"/>
            <w:tcBorders>
              <w:top w:val="single" w:sz="4" w:space="0" w:color="auto"/>
              <w:left w:val="single" w:sz="4" w:space="0" w:color="auto"/>
              <w:bottom w:val="single" w:sz="4" w:space="0" w:color="auto"/>
              <w:right w:val="single" w:sz="4" w:space="0" w:color="auto"/>
            </w:tcBorders>
            <w:hideMark/>
          </w:tcPr>
          <w:p w14:paraId="20030868" w14:textId="77777777" w:rsidR="00D619C1" w:rsidRDefault="00D619C1">
            <w:r>
              <w:t>Принято сточных вод по категориям потребителей</w:t>
            </w:r>
          </w:p>
        </w:tc>
        <w:tc>
          <w:tcPr>
            <w:tcW w:w="710" w:type="dxa"/>
            <w:tcBorders>
              <w:top w:val="single" w:sz="4" w:space="0" w:color="auto"/>
              <w:left w:val="single" w:sz="4" w:space="0" w:color="auto"/>
              <w:bottom w:val="single" w:sz="4" w:space="0" w:color="auto"/>
              <w:right w:val="single" w:sz="4" w:space="0" w:color="auto"/>
            </w:tcBorders>
            <w:vAlign w:val="center"/>
            <w:hideMark/>
          </w:tcPr>
          <w:p w14:paraId="2F663EBF"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081EB60" w14:textId="77777777" w:rsidR="00D619C1" w:rsidRDefault="00D619C1">
            <w:pPr>
              <w:jc w:val="center"/>
              <w:rPr>
                <w:sz w:val="20"/>
                <w:szCs w:val="20"/>
              </w:rPr>
            </w:pPr>
            <w:r>
              <w:rPr>
                <w:sz w:val="20"/>
                <w:szCs w:val="20"/>
              </w:rPr>
              <w:t>5692062,8</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32F6804" w14:textId="77777777" w:rsidR="00D619C1" w:rsidRDefault="00D619C1">
            <w:pPr>
              <w:jc w:val="center"/>
              <w:rPr>
                <w:sz w:val="20"/>
                <w:szCs w:val="20"/>
              </w:rPr>
            </w:pPr>
            <w:r>
              <w:rPr>
                <w:sz w:val="20"/>
                <w:szCs w:val="20"/>
              </w:rPr>
              <w:t>2672675,0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1CB62664" w14:textId="77777777" w:rsidR="00D619C1" w:rsidRDefault="00D619C1">
            <w:pPr>
              <w:jc w:val="center"/>
              <w:rPr>
                <w:sz w:val="20"/>
                <w:szCs w:val="20"/>
              </w:rPr>
            </w:pPr>
            <w:r>
              <w:rPr>
                <w:sz w:val="20"/>
                <w:szCs w:val="20"/>
              </w:rPr>
              <w:t>2672675,0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EB8D81" w14:textId="77777777" w:rsidR="00D619C1" w:rsidRDefault="00D619C1">
            <w:pPr>
              <w:jc w:val="center"/>
              <w:rPr>
                <w:sz w:val="20"/>
                <w:szCs w:val="20"/>
              </w:rPr>
            </w:pPr>
            <w:r>
              <w:rPr>
                <w:sz w:val="20"/>
                <w:szCs w:val="20"/>
              </w:rPr>
              <w:t>2868924,4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A04E69" w14:textId="77777777" w:rsidR="00D619C1" w:rsidRDefault="00D619C1">
            <w:pPr>
              <w:jc w:val="center"/>
              <w:rPr>
                <w:sz w:val="20"/>
                <w:szCs w:val="20"/>
              </w:rPr>
            </w:pPr>
            <w:r>
              <w:rPr>
                <w:sz w:val="20"/>
                <w:szCs w:val="20"/>
              </w:rPr>
              <w:t>2868924,4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DED11B6" w14:textId="77777777" w:rsidR="00D619C1" w:rsidRDefault="00D619C1">
            <w:pPr>
              <w:jc w:val="center"/>
              <w:rPr>
                <w:color w:val="FF0000"/>
                <w:sz w:val="20"/>
                <w:szCs w:val="20"/>
              </w:rPr>
            </w:pPr>
            <w:r>
              <w:rPr>
                <w:sz w:val="20"/>
                <w:szCs w:val="20"/>
              </w:rPr>
              <w:t>2846031,4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CD4336" w14:textId="77777777" w:rsidR="00D619C1" w:rsidRDefault="00D619C1">
            <w:pPr>
              <w:jc w:val="center"/>
              <w:rPr>
                <w:color w:val="FF0000"/>
                <w:sz w:val="20"/>
                <w:szCs w:val="20"/>
              </w:rPr>
            </w:pPr>
            <w:r>
              <w:rPr>
                <w:sz w:val="20"/>
                <w:szCs w:val="20"/>
              </w:rPr>
              <w:t>2846031,4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98757D" w14:textId="77777777" w:rsidR="00D619C1" w:rsidRDefault="00D619C1">
            <w:pPr>
              <w:jc w:val="center"/>
              <w:rPr>
                <w:color w:val="FF0000"/>
                <w:sz w:val="20"/>
                <w:szCs w:val="20"/>
              </w:rPr>
            </w:pPr>
            <w:r>
              <w:rPr>
                <w:sz w:val="20"/>
                <w:szCs w:val="20"/>
              </w:rPr>
              <w:t>2846031,4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01474" w14:textId="77777777" w:rsidR="00D619C1" w:rsidRDefault="00D619C1">
            <w:pPr>
              <w:jc w:val="center"/>
              <w:rPr>
                <w:color w:val="FF0000"/>
                <w:sz w:val="20"/>
                <w:szCs w:val="20"/>
              </w:rPr>
            </w:pPr>
            <w:r>
              <w:rPr>
                <w:sz w:val="20"/>
                <w:szCs w:val="20"/>
              </w:rPr>
              <w:t>2846031,4</w:t>
            </w:r>
          </w:p>
        </w:tc>
      </w:tr>
      <w:tr w:rsidR="00D619C1" w14:paraId="45D5F5ED"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F5957C0" w14:textId="77777777" w:rsidR="00D619C1" w:rsidRDefault="00D619C1">
            <w:pPr>
              <w:jc w:val="center"/>
            </w:pPr>
            <w:r>
              <w:t>2.3.1</w:t>
            </w:r>
          </w:p>
        </w:tc>
        <w:tc>
          <w:tcPr>
            <w:tcW w:w="2417" w:type="dxa"/>
            <w:tcBorders>
              <w:top w:val="single" w:sz="4" w:space="0" w:color="auto"/>
              <w:left w:val="single" w:sz="4" w:space="0" w:color="auto"/>
              <w:bottom w:val="single" w:sz="4" w:space="0" w:color="auto"/>
              <w:right w:val="single" w:sz="4" w:space="0" w:color="auto"/>
            </w:tcBorders>
            <w:hideMark/>
          </w:tcPr>
          <w:p w14:paraId="118825FD" w14:textId="77777777" w:rsidR="00D619C1" w:rsidRDefault="00D619C1">
            <w:r>
              <w:t>Потребительский рынок</w:t>
            </w:r>
          </w:p>
        </w:tc>
        <w:tc>
          <w:tcPr>
            <w:tcW w:w="710" w:type="dxa"/>
            <w:tcBorders>
              <w:top w:val="single" w:sz="4" w:space="0" w:color="auto"/>
              <w:left w:val="single" w:sz="4" w:space="0" w:color="auto"/>
              <w:bottom w:val="single" w:sz="4" w:space="0" w:color="auto"/>
              <w:right w:val="single" w:sz="4" w:space="0" w:color="auto"/>
            </w:tcBorders>
            <w:vAlign w:val="center"/>
            <w:hideMark/>
          </w:tcPr>
          <w:p w14:paraId="2F260818"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1114880" w14:textId="77777777" w:rsidR="00D619C1" w:rsidRDefault="00D619C1">
            <w:pPr>
              <w:jc w:val="center"/>
              <w:rPr>
                <w:sz w:val="20"/>
                <w:szCs w:val="20"/>
              </w:rPr>
            </w:pPr>
            <w:r>
              <w:rPr>
                <w:sz w:val="20"/>
                <w:szCs w:val="20"/>
              </w:rPr>
              <w:t>5692062,8</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F1730C9" w14:textId="77777777" w:rsidR="00D619C1" w:rsidRDefault="00D619C1">
            <w:pPr>
              <w:jc w:val="center"/>
              <w:rPr>
                <w:sz w:val="20"/>
                <w:szCs w:val="20"/>
              </w:rPr>
            </w:pPr>
            <w:r>
              <w:rPr>
                <w:sz w:val="20"/>
                <w:szCs w:val="20"/>
              </w:rPr>
              <w:t>2672675,0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67B78A80" w14:textId="77777777" w:rsidR="00D619C1" w:rsidRDefault="00D619C1">
            <w:pPr>
              <w:jc w:val="center"/>
              <w:rPr>
                <w:sz w:val="20"/>
                <w:szCs w:val="20"/>
              </w:rPr>
            </w:pPr>
            <w:r>
              <w:rPr>
                <w:sz w:val="20"/>
                <w:szCs w:val="20"/>
              </w:rPr>
              <w:t>2672675,0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7493788" w14:textId="77777777" w:rsidR="00D619C1" w:rsidRDefault="00D619C1">
            <w:pPr>
              <w:jc w:val="center"/>
              <w:rPr>
                <w:sz w:val="20"/>
                <w:szCs w:val="20"/>
              </w:rPr>
            </w:pPr>
            <w:r>
              <w:rPr>
                <w:sz w:val="20"/>
                <w:szCs w:val="20"/>
              </w:rPr>
              <w:t>2868924,4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EE40685" w14:textId="77777777" w:rsidR="00D619C1" w:rsidRDefault="00D619C1">
            <w:pPr>
              <w:jc w:val="center"/>
              <w:rPr>
                <w:sz w:val="20"/>
                <w:szCs w:val="20"/>
              </w:rPr>
            </w:pPr>
            <w:r>
              <w:rPr>
                <w:sz w:val="20"/>
                <w:szCs w:val="20"/>
              </w:rPr>
              <w:t>2868924,4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CDAD2F1" w14:textId="77777777" w:rsidR="00D619C1" w:rsidRDefault="00D619C1">
            <w:pPr>
              <w:jc w:val="center"/>
              <w:rPr>
                <w:color w:val="FF0000"/>
                <w:sz w:val="20"/>
                <w:szCs w:val="20"/>
              </w:rPr>
            </w:pPr>
            <w:r>
              <w:rPr>
                <w:sz w:val="20"/>
                <w:szCs w:val="20"/>
              </w:rPr>
              <w:t>2846031,4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DB2AFC" w14:textId="77777777" w:rsidR="00D619C1" w:rsidRDefault="00D619C1">
            <w:pPr>
              <w:jc w:val="center"/>
              <w:rPr>
                <w:color w:val="FF0000"/>
                <w:sz w:val="20"/>
                <w:szCs w:val="20"/>
              </w:rPr>
            </w:pPr>
            <w:r>
              <w:rPr>
                <w:sz w:val="20"/>
                <w:szCs w:val="20"/>
              </w:rPr>
              <w:t>2846031,4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0CF1AB" w14:textId="77777777" w:rsidR="00D619C1" w:rsidRDefault="00D619C1">
            <w:pPr>
              <w:jc w:val="center"/>
              <w:rPr>
                <w:color w:val="FF0000"/>
                <w:sz w:val="20"/>
                <w:szCs w:val="20"/>
              </w:rPr>
            </w:pPr>
            <w:r>
              <w:rPr>
                <w:sz w:val="20"/>
                <w:szCs w:val="20"/>
              </w:rPr>
              <w:t>2846031,4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00B14" w14:textId="77777777" w:rsidR="00D619C1" w:rsidRDefault="00D619C1">
            <w:pPr>
              <w:jc w:val="center"/>
              <w:rPr>
                <w:color w:val="FF0000"/>
                <w:sz w:val="20"/>
                <w:szCs w:val="20"/>
              </w:rPr>
            </w:pPr>
            <w:r>
              <w:rPr>
                <w:sz w:val="20"/>
                <w:szCs w:val="20"/>
              </w:rPr>
              <w:t>2846031,4</w:t>
            </w:r>
          </w:p>
        </w:tc>
      </w:tr>
      <w:tr w:rsidR="00D619C1" w14:paraId="3C8A5246" w14:textId="77777777" w:rsidTr="00D619C1">
        <w:trPr>
          <w:trHeight w:val="34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C486216" w14:textId="77777777" w:rsidR="00D619C1" w:rsidRDefault="00D619C1">
            <w:pPr>
              <w:jc w:val="center"/>
            </w:pPr>
            <w:r>
              <w:t>2.3.1.1</w:t>
            </w:r>
          </w:p>
        </w:tc>
        <w:tc>
          <w:tcPr>
            <w:tcW w:w="2417" w:type="dxa"/>
            <w:tcBorders>
              <w:top w:val="single" w:sz="4" w:space="0" w:color="auto"/>
              <w:left w:val="single" w:sz="4" w:space="0" w:color="auto"/>
              <w:bottom w:val="single" w:sz="4" w:space="0" w:color="auto"/>
              <w:right w:val="single" w:sz="4" w:space="0" w:color="auto"/>
            </w:tcBorders>
            <w:hideMark/>
          </w:tcPr>
          <w:p w14:paraId="3FE7A96E" w14:textId="77777777" w:rsidR="00D619C1" w:rsidRDefault="00D619C1">
            <w:r>
              <w:t>- население</w:t>
            </w:r>
          </w:p>
        </w:tc>
        <w:tc>
          <w:tcPr>
            <w:tcW w:w="710" w:type="dxa"/>
            <w:tcBorders>
              <w:top w:val="single" w:sz="4" w:space="0" w:color="auto"/>
              <w:left w:val="single" w:sz="4" w:space="0" w:color="auto"/>
              <w:bottom w:val="single" w:sz="4" w:space="0" w:color="auto"/>
              <w:right w:val="single" w:sz="4" w:space="0" w:color="auto"/>
            </w:tcBorders>
            <w:vAlign w:val="center"/>
            <w:hideMark/>
          </w:tcPr>
          <w:p w14:paraId="355BA6B8"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817BECE" w14:textId="77777777" w:rsidR="00D619C1" w:rsidRDefault="00D619C1">
            <w:pPr>
              <w:jc w:val="center"/>
              <w:rPr>
                <w:sz w:val="20"/>
                <w:szCs w:val="20"/>
              </w:rPr>
            </w:pPr>
            <w:r>
              <w:rPr>
                <w:sz w:val="20"/>
                <w:szCs w:val="20"/>
              </w:rPr>
              <w:t>4369364,8</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1FFB622" w14:textId="77777777" w:rsidR="00D619C1" w:rsidRDefault="00D619C1">
            <w:pPr>
              <w:jc w:val="center"/>
              <w:rPr>
                <w:sz w:val="20"/>
                <w:szCs w:val="20"/>
              </w:rPr>
            </w:pPr>
            <w:r>
              <w:rPr>
                <w:sz w:val="20"/>
                <w:szCs w:val="20"/>
              </w:rPr>
              <w:t>2068592,1</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9FB1344" w14:textId="77777777" w:rsidR="00D619C1" w:rsidRDefault="00D619C1">
            <w:pPr>
              <w:jc w:val="center"/>
              <w:rPr>
                <w:sz w:val="20"/>
                <w:szCs w:val="20"/>
              </w:rPr>
            </w:pPr>
            <w:r>
              <w:rPr>
                <w:sz w:val="20"/>
                <w:szCs w:val="20"/>
              </w:rPr>
              <w:t>2068592,1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01ED42C" w14:textId="77777777" w:rsidR="00D619C1" w:rsidRDefault="00D619C1">
            <w:pPr>
              <w:jc w:val="center"/>
              <w:rPr>
                <w:sz w:val="20"/>
                <w:szCs w:val="20"/>
              </w:rPr>
            </w:pPr>
            <w:r>
              <w:rPr>
                <w:sz w:val="20"/>
                <w:szCs w:val="20"/>
              </w:rPr>
              <w:t>2259707,9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9BE65DD" w14:textId="77777777" w:rsidR="00D619C1" w:rsidRDefault="00D619C1">
            <w:pPr>
              <w:jc w:val="center"/>
              <w:rPr>
                <w:sz w:val="20"/>
                <w:szCs w:val="20"/>
              </w:rPr>
            </w:pPr>
            <w:r>
              <w:rPr>
                <w:sz w:val="20"/>
                <w:szCs w:val="20"/>
              </w:rPr>
              <w:t>2259707,9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856ACDE" w14:textId="77777777" w:rsidR="00D619C1" w:rsidRDefault="00D619C1">
            <w:pPr>
              <w:jc w:val="center"/>
              <w:rPr>
                <w:color w:val="FF0000"/>
                <w:sz w:val="20"/>
                <w:szCs w:val="20"/>
              </w:rPr>
            </w:pPr>
            <w:r>
              <w:rPr>
                <w:sz w:val="20"/>
                <w:szCs w:val="20"/>
              </w:rPr>
              <w:t>2184682,4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32BBD5" w14:textId="77777777" w:rsidR="00D619C1" w:rsidRDefault="00D619C1">
            <w:pPr>
              <w:jc w:val="center"/>
              <w:rPr>
                <w:color w:val="FF0000"/>
                <w:sz w:val="20"/>
                <w:szCs w:val="20"/>
              </w:rPr>
            </w:pPr>
            <w:r>
              <w:rPr>
                <w:sz w:val="20"/>
                <w:szCs w:val="20"/>
              </w:rPr>
              <w:t>2184682,4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CA589" w14:textId="77777777" w:rsidR="00D619C1" w:rsidRDefault="00D619C1">
            <w:pPr>
              <w:jc w:val="center"/>
              <w:rPr>
                <w:color w:val="FF0000"/>
                <w:sz w:val="20"/>
                <w:szCs w:val="20"/>
              </w:rPr>
            </w:pPr>
            <w:r>
              <w:rPr>
                <w:sz w:val="20"/>
                <w:szCs w:val="20"/>
              </w:rPr>
              <w:t>2184682,4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47335C" w14:textId="77777777" w:rsidR="00D619C1" w:rsidRDefault="00D619C1">
            <w:pPr>
              <w:jc w:val="center"/>
              <w:rPr>
                <w:color w:val="FF0000"/>
                <w:sz w:val="20"/>
                <w:szCs w:val="20"/>
              </w:rPr>
            </w:pPr>
            <w:r>
              <w:rPr>
                <w:sz w:val="20"/>
                <w:szCs w:val="20"/>
              </w:rPr>
              <w:t>2184682,4</w:t>
            </w:r>
          </w:p>
        </w:tc>
      </w:tr>
      <w:tr w:rsidR="00D619C1" w14:paraId="7AA16C4E"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1831907" w14:textId="77777777" w:rsidR="00D619C1" w:rsidRDefault="00D619C1">
            <w:pPr>
              <w:jc w:val="center"/>
            </w:pPr>
            <w:r>
              <w:t>2.3.1.2</w:t>
            </w:r>
          </w:p>
        </w:tc>
        <w:tc>
          <w:tcPr>
            <w:tcW w:w="2417" w:type="dxa"/>
            <w:tcBorders>
              <w:top w:val="single" w:sz="4" w:space="0" w:color="auto"/>
              <w:left w:val="single" w:sz="4" w:space="0" w:color="auto"/>
              <w:bottom w:val="single" w:sz="4" w:space="0" w:color="auto"/>
              <w:right w:val="single" w:sz="4" w:space="0" w:color="auto"/>
            </w:tcBorders>
            <w:hideMark/>
          </w:tcPr>
          <w:p w14:paraId="3D63F3F7" w14:textId="77777777" w:rsidR="00D619C1" w:rsidRDefault="00D619C1">
            <w:r>
              <w:t>- прочие потребители</w:t>
            </w:r>
          </w:p>
        </w:tc>
        <w:tc>
          <w:tcPr>
            <w:tcW w:w="710" w:type="dxa"/>
            <w:tcBorders>
              <w:top w:val="single" w:sz="4" w:space="0" w:color="auto"/>
              <w:left w:val="single" w:sz="4" w:space="0" w:color="auto"/>
              <w:bottom w:val="single" w:sz="4" w:space="0" w:color="auto"/>
              <w:right w:val="single" w:sz="4" w:space="0" w:color="auto"/>
            </w:tcBorders>
            <w:vAlign w:val="center"/>
            <w:hideMark/>
          </w:tcPr>
          <w:p w14:paraId="3E931D14"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CCF53A5" w14:textId="77777777" w:rsidR="00D619C1" w:rsidRDefault="00D619C1">
            <w:pPr>
              <w:jc w:val="center"/>
              <w:rPr>
                <w:sz w:val="20"/>
                <w:szCs w:val="20"/>
              </w:rPr>
            </w:pPr>
            <w:r>
              <w:rPr>
                <w:sz w:val="20"/>
                <w:szCs w:val="20"/>
              </w:rPr>
              <w:t>1322698,0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8C8B071" w14:textId="77777777" w:rsidR="00D619C1" w:rsidRDefault="00D619C1">
            <w:pPr>
              <w:jc w:val="center"/>
              <w:rPr>
                <w:sz w:val="20"/>
                <w:szCs w:val="20"/>
              </w:rPr>
            </w:pPr>
            <w:r>
              <w:rPr>
                <w:sz w:val="20"/>
                <w:szCs w:val="20"/>
              </w:rPr>
              <w:t>604082,8</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3625AE2D" w14:textId="77777777" w:rsidR="00D619C1" w:rsidRDefault="00D619C1">
            <w:pPr>
              <w:jc w:val="center"/>
              <w:rPr>
                <w:sz w:val="20"/>
                <w:szCs w:val="20"/>
              </w:rPr>
            </w:pPr>
            <w:r>
              <w:rPr>
                <w:sz w:val="20"/>
                <w:szCs w:val="20"/>
              </w:rPr>
              <w:t>604082,8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E97C6FE" w14:textId="77777777" w:rsidR="00D619C1" w:rsidRDefault="00D619C1">
            <w:pPr>
              <w:jc w:val="center"/>
              <w:rPr>
                <w:sz w:val="20"/>
                <w:szCs w:val="20"/>
              </w:rPr>
            </w:pPr>
            <w:r>
              <w:rPr>
                <w:sz w:val="20"/>
                <w:szCs w:val="20"/>
              </w:rPr>
              <w:t>609216,5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FB9E585" w14:textId="77777777" w:rsidR="00D619C1" w:rsidRDefault="00D619C1">
            <w:pPr>
              <w:jc w:val="center"/>
              <w:rPr>
                <w:sz w:val="20"/>
                <w:szCs w:val="20"/>
              </w:rPr>
            </w:pPr>
            <w:r>
              <w:rPr>
                <w:sz w:val="20"/>
                <w:szCs w:val="20"/>
              </w:rPr>
              <w:t>609216,5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9A72B0F" w14:textId="77777777" w:rsidR="00D619C1" w:rsidRDefault="00D619C1">
            <w:pPr>
              <w:jc w:val="center"/>
              <w:rPr>
                <w:color w:val="FF0000"/>
                <w:sz w:val="20"/>
                <w:szCs w:val="20"/>
              </w:rPr>
            </w:pPr>
            <w:r>
              <w:rPr>
                <w:sz w:val="20"/>
                <w:szCs w:val="20"/>
              </w:rPr>
              <w:t>661349,0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2BAF26" w14:textId="77777777" w:rsidR="00D619C1" w:rsidRDefault="00D619C1">
            <w:pPr>
              <w:jc w:val="center"/>
              <w:rPr>
                <w:color w:val="FF0000"/>
                <w:sz w:val="20"/>
                <w:szCs w:val="20"/>
              </w:rPr>
            </w:pPr>
            <w:r>
              <w:rPr>
                <w:sz w:val="20"/>
                <w:szCs w:val="20"/>
              </w:rPr>
              <w:t>661349,0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B1055" w14:textId="77777777" w:rsidR="00D619C1" w:rsidRDefault="00D619C1">
            <w:pPr>
              <w:jc w:val="center"/>
              <w:rPr>
                <w:color w:val="FF0000"/>
                <w:sz w:val="20"/>
                <w:szCs w:val="20"/>
              </w:rPr>
            </w:pPr>
            <w:r>
              <w:rPr>
                <w:sz w:val="20"/>
                <w:szCs w:val="20"/>
              </w:rPr>
              <w:t>661349,0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E6A51" w14:textId="77777777" w:rsidR="00D619C1" w:rsidRDefault="00D619C1">
            <w:pPr>
              <w:jc w:val="center"/>
              <w:rPr>
                <w:color w:val="FF0000"/>
                <w:sz w:val="20"/>
                <w:szCs w:val="20"/>
              </w:rPr>
            </w:pPr>
            <w:r>
              <w:rPr>
                <w:sz w:val="20"/>
                <w:szCs w:val="20"/>
              </w:rPr>
              <w:t>661349,0</w:t>
            </w:r>
          </w:p>
        </w:tc>
      </w:tr>
      <w:tr w:rsidR="00D619C1" w14:paraId="3785664E"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DC4E619" w14:textId="77777777" w:rsidR="00D619C1" w:rsidRDefault="00D619C1">
            <w:pPr>
              <w:jc w:val="center"/>
            </w:pPr>
            <w:r>
              <w:t>2.3.2.</w:t>
            </w:r>
          </w:p>
        </w:tc>
        <w:tc>
          <w:tcPr>
            <w:tcW w:w="2417" w:type="dxa"/>
            <w:tcBorders>
              <w:top w:val="single" w:sz="4" w:space="0" w:color="auto"/>
              <w:left w:val="single" w:sz="4" w:space="0" w:color="auto"/>
              <w:bottom w:val="single" w:sz="4" w:space="0" w:color="auto"/>
              <w:right w:val="single" w:sz="4" w:space="0" w:color="auto"/>
            </w:tcBorders>
            <w:hideMark/>
          </w:tcPr>
          <w:p w14:paraId="25BC0701" w14:textId="77777777" w:rsidR="00D619C1" w:rsidRDefault="00D619C1">
            <w:r>
              <w:t>Собственные нужды производства</w:t>
            </w:r>
          </w:p>
        </w:tc>
        <w:tc>
          <w:tcPr>
            <w:tcW w:w="710" w:type="dxa"/>
            <w:tcBorders>
              <w:top w:val="single" w:sz="4" w:space="0" w:color="auto"/>
              <w:left w:val="single" w:sz="4" w:space="0" w:color="auto"/>
              <w:bottom w:val="single" w:sz="4" w:space="0" w:color="auto"/>
              <w:right w:val="single" w:sz="4" w:space="0" w:color="auto"/>
            </w:tcBorders>
            <w:vAlign w:val="center"/>
            <w:hideMark/>
          </w:tcPr>
          <w:p w14:paraId="39657480"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43322C1" w14:textId="77777777" w:rsidR="00D619C1" w:rsidRDefault="00D619C1">
            <w:pPr>
              <w:jc w:val="center"/>
              <w:rPr>
                <w:sz w:val="22"/>
                <w:szCs w:val="22"/>
              </w:rPr>
            </w:pPr>
            <w:r>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8C8E7D5" w14:textId="77777777" w:rsidR="00D619C1" w:rsidRDefault="00D619C1">
            <w:pPr>
              <w:jc w:val="center"/>
              <w:rPr>
                <w:sz w:val="22"/>
                <w:szCs w:val="22"/>
              </w:rPr>
            </w:pPr>
            <w:r>
              <w:rPr>
                <w:sz w:val="22"/>
                <w:szCs w:val="22"/>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E72A62E" w14:textId="77777777" w:rsidR="00D619C1" w:rsidRDefault="00D619C1">
            <w:pPr>
              <w:jc w:val="center"/>
              <w:rPr>
                <w:sz w:val="22"/>
                <w:szCs w:val="22"/>
              </w:rPr>
            </w:pPr>
            <w:r>
              <w:rPr>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F5DF758" w14:textId="77777777" w:rsidR="00D619C1" w:rsidRDefault="00D619C1">
            <w:pPr>
              <w:jc w:val="center"/>
              <w:rPr>
                <w:sz w:val="22"/>
                <w:szCs w:val="22"/>
              </w:rPr>
            </w:pPr>
            <w:r>
              <w:rPr>
                <w:sz w:val="22"/>
                <w:szCs w:val="22"/>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2E6D37F" w14:textId="77777777" w:rsidR="00D619C1" w:rsidRDefault="00D619C1">
            <w:pPr>
              <w:jc w:val="center"/>
              <w:rPr>
                <w:sz w:val="22"/>
                <w:szCs w:val="22"/>
              </w:rPr>
            </w:pPr>
            <w:r>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C4C7186" w14:textId="77777777" w:rsidR="00D619C1" w:rsidRDefault="00D619C1">
            <w:pPr>
              <w:jc w:val="center"/>
              <w:rPr>
                <w:sz w:val="22"/>
                <w:szCs w:val="22"/>
              </w:rPr>
            </w:pPr>
            <w:r>
              <w:rPr>
                <w:sz w:val="22"/>
                <w:szCs w:val="22"/>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BABF8F8" w14:textId="77777777" w:rsidR="00D619C1" w:rsidRDefault="00D619C1">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B3363" w14:textId="77777777" w:rsidR="00D619C1" w:rsidRDefault="00D619C1">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F2905" w14:textId="77777777" w:rsidR="00D619C1" w:rsidRDefault="00D619C1">
            <w:pPr>
              <w:jc w:val="center"/>
              <w:rPr>
                <w:sz w:val="22"/>
                <w:szCs w:val="22"/>
              </w:rPr>
            </w:pPr>
            <w:r>
              <w:rPr>
                <w:sz w:val="22"/>
                <w:szCs w:val="22"/>
              </w:rPr>
              <w:t>-</w:t>
            </w:r>
          </w:p>
        </w:tc>
      </w:tr>
      <w:tr w:rsidR="00D619C1" w14:paraId="7858BD8A"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3B28EBD" w14:textId="77777777" w:rsidR="00D619C1" w:rsidRDefault="00D619C1">
            <w:pPr>
              <w:jc w:val="center"/>
            </w:pPr>
            <w:r>
              <w:t>2.4.</w:t>
            </w:r>
          </w:p>
        </w:tc>
        <w:tc>
          <w:tcPr>
            <w:tcW w:w="2417" w:type="dxa"/>
            <w:tcBorders>
              <w:top w:val="single" w:sz="4" w:space="0" w:color="auto"/>
              <w:left w:val="single" w:sz="4" w:space="0" w:color="auto"/>
              <w:bottom w:val="single" w:sz="4" w:space="0" w:color="auto"/>
              <w:right w:val="single" w:sz="4" w:space="0" w:color="auto"/>
            </w:tcBorders>
            <w:hideMark/>
          </w:tcPr>
          <w:p w14:paraId="441A9851" w14:textId="77777777" w:rsidR="00D619C1" w:rsidRDefault="00D619C1">
            <w:r>
              <w:t>Пропущено через собственные очистные сооружения</w:t>
            </w:r>
          </w:p>
        </w:tc>
        <w:tc>
          <w:tcPr>
            <w:tcW w:w="710" w:type="dxa"/>
            <w:tcBorders>
              <w:top w:val="single" w:sz="4" w:space="0" w:color="auto"/>
              <w:left w:val="single" w:sz="4" w:space="0" w:color="auto"/>
              <w:bottom w:val="single" w:sz="4" w:space="0" w:color="auto"/>
              <w:right w:val="single" w:sz="4" w:space="0" w:color="auto"/>
            </w:tcBorders>
            <w:vAlign w:val="center"/>
            <w:hideMark/>
          </w:tcPr>
          <w:p w14:paraId="4B5222FB" w14:textId="77777777" w:rsidR="00D619C1" w:rsidRDefault="00D619C1">
            <w:pPr>
              <w:jc w:val="center"/>
            </w:pPr>
            <w:r>
              <w:t>м</w:t>
            </w:r>
            <w:r>
              <w:rPr>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14E2EF" w14:textId="77777777" w:rsidR="00D619C1" w:rsidRDefault="00D619C1">
            <w:pPr>
              <w:jc w:val="center"/>
              <w:rPr>
                <w:sz w:val="20"/>
                <w:szCs w:val="20"/>
              </w:rPr>
            </w:pPr>
            <w:r>
              <w:rPr>
                <w:sz w:val="20"/>
                <w:szCs w:val="20"/>
              </w:rPr>
              <w:t>13429500,0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152A5F2" w14:textId="77777777" w:rsidR="00D619C1" w:rsidRDefault="00D619C1">
            <w:pPr>
              <w:jc w:val="center"/>
              <w:rPr>
                <w:sz w:val="20"/>
                <w:szCs w:val="20"/>
              </w:rPr>
            </w:pPr>
            <w:r>
              <w:rPr>
                <w:sz w:val="20"/>
                <w:szCs w:val="20"/>
              </w:rPr>
              <w:t>6714750,0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AB4F473" w14:textId="77777777" w:rsidR="00D619C1" w:rsidRDefault="00D619C1">
            <w:pPr>
              <w:jc w:val="center"/>
              <w:rPr>
                <w:sz w:val="20"/>
                <w:szCs w:val="20"/>
              </w:rPr>
            </w:pPr>
            <w:r>
              <w:rPr>
                <w:sz w:val="20"/>
                <w:szCs w:val="20"/>
              </w:rPr>
              <w:t>6714750,0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B12E12F" w14:textId="77777777" w:rsidR="00D619C1" w:rsidRDefault="00D619C1">
            <w:pPr>
              <w:jc w:val="center"/>
              <w:rPr>
                <w:sz w:val="20"/>
                <w:szCs w:val="20"/>
              </w:rPr>
            </w:pPr>
            <w:r>
              <w:rPr>
                <w:sz w:val="20"/>
                <w:szCs w:val="20"/>
              </w:rPr>
              <w:t>7050850,0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E556FDC" w14:textId="77777777" w:rsidR="00D619C1" w:rsidRDefault="00D619C1">
            <w:pPr>
              <w:jc w:val="center"/>
              <w:rPr>
                <w:sz w:val="20"/>
                <w:szCs w:val="20"/>
              </w:rPr>
            </w:pPr>
            <w:r>
              <w:rPr>
                <w:sz w:val="20"/>
                <w:szCs w:val="20"/>
              </w:rPr>
              <w:t>7050850,0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EB13611" w14:textId="77777777" w:rsidR="00D619C1" w:rsidRDefault="00D619C1">
            <w:pPr>
              <w:jc w:val="center"/>
              <w:rPr>
                <w:color w:val="FF0000"/>
                <w:sz w:val="20"/>
                <w:szCs w:val="20"/>
              </w:rPr>
            </w:pPr>
            <w:r>
              <w:rPr>
                <w:sz w:val="20"/>
                <w:szCs w:val="20"/>
              </w:rPr>
              <w:t>6714750,0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7420C9" w14:textId="77777777" w:rsidR="00D619C1" w:rsidRDefault="00D619C1">
            <w:pPr>
              <w:jc w:val="center"/>
              <w:rPr>
                <w:color w:val="FF0000"/>
                <w:sz w:val="20"/>
                <w:szCs w:val="20"/>
              </w:rPr>
            </w:pPr>
            <w:r>
              <w:rPr>
                <w:sz w:val="20"/>
                <w:szCs w:val="20"/>
              </w:rPr>
              <w:t>6714750,0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AAD77" w14:textId="77777777" w:rsidR="00D619C1" w:rsidRDefault="00D619C1">
            <w:pPr>
              <w:jc w:val="center"/>
              <w:rPr>
                <w:color w:val="FF0000"/>
                <w:sz w:val="20"/>
                <w:szCs w:val="20"/>
              </w:rPr>
            </w:pPr>
            <w:r>
              <w:rPr>
                <w:sz w:val="20"/>
                <w:szCs w:val="20"/>
              </w:rPr>
              <w:t>6714750,0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7D7E07" w14:textId="77777777" w:rsidR="00D619C1" w:rsidRDefault="00D619C1">
            <w:pPr>
              <w:jc w:val="center"/>
              <w:rPr>
                <w:color w:val="FF0000"/>
                <w:sz w:val="20"/>
                <w:szCs w:val="20"/>
              </w:rPr>
            </w:pPr>
            <w:r>
              <w:rPr>
                <w:sz w:val="20"/>
                <w:szCs w:val="20"/>
              </w:rPr>
              <w:t>6714750,0</w:t>
            </w:r>
          </w:p>
        </w:tc>
      </w:tr>
    </w:tbl>
    <w:p w14:paraId="7F6C3FA7" w14:textId="77777777" w:rsidR="00D619C1" w:rsidRDefault="00D619C1" w:rsidP="00D619C1">
      <w:pPr>
        <w:jc w:val="center"/>
        <w:rPr>
          <w:bCs/>
          <w:sz w:val="28"/>
          <w:szCs w:val="28"/>
        </w:rPr>
      </w:pPr>
    </w:p>
    <w:p w14:paraId="76D2F8DA" w14:textId="77777777" w:rsidR="00D619C1" w:rsidRDefault="00D619C1" w:rsidP="00D619C1">
      <w:pPr>
        <w:ind w:left="-567"/>
        <w:jc w:val="center"/>
        <w:rPr>
          <w:bCs/>
          <w:sz w:val="28"/>
          <w:szCs w:val="28"/>
        </w:rPr>
      </w:pPr>
    </w:p>
    <w:p w14:paraId="16A1C7E5" w14:textId="77777777" w:rsidR="00D619C1" w:rsidRDefault="00D619C1" w:rsidP="00D619C1">
      <w:pPr>
        <w:ind w:left="-567"/>
        <w:jc w:val="center"/>
        <w:rPr>
          <w:bCs/>
          <w:sz w:val="28"/>
          <w:szCs w:val="28"/>
        </w:rPr>
      </w:pPr>
    </w:p>
    <w:p w14:paraId="577E6A0A" w14:textId="77777777" w:rsidR="00D619C1" w:rsidRDefault="00D619C1" w:rsidP="00D619C1">
      <w:pPr>
        <w:jc w:val="center"/>
        <w:rPr>
          <w:bCs/>
          <w:sz w:val="28"/>
          <w:szCs w:val="28"/>
        </w:rPr>
      </w:pPr>
      <w:r>
        <w:rPr>
          <w:bCs/>
          <w:sz w:val="28"/>
          <w:szCs w:val="28"/>
        </w:rPr>
        <w:t>Раздел 6. Объем финансовых потребностей, необходимых для реализации производственной программы</w:t>
      </w:r>
    </w:p>
    <w:tbl>
      <w:tblPr>
        <w:tblStyle w:val="ae"/>
        <w:tblW w:w="14310" w:type="dxa"/>
        <w:jc w:val="center"/>
        <w:tblLayout w:type="fixed"/>
        <w:tblLook w:val="04A0" w:firstRow="1" w:lastRow="0" w:firstColumn="1" w:lastColumn="0" w:noHBand="0" w:noVBand="1"/>
      </w:tblPr>
      <w:tblGrid>
        <w:gridCol w:w="593"/>
        <w:gridCol w:w="2235"/>
        <w:gridCol w:w="1276"/>
        <w:gridCol w:w="1276"/>
        <w:gridCol w:w="1276"/>
        <w:gridCol w:w="1275"/>
        <w:gridCol w:w="1276"/>
        <w:gridCol w:w="1276"/>
        <w:gridCol w:w="1276"/>
        <w:gridCol w:w="1275"/>
        <w:gridCol w:w="1276"/>
      </w:tblGrid>
      <w:tr w:rsidR="00D619C1" w14:paraId="722E7001" w14:textId="77777777" w:rsidTr="00D619C1">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27B6F746" w14:textId="77777777" w:rsidR="00D619C1" w:rsidRDefault="00D619C1">
            <w:pPr>
              <w:jc w:val="center"/>
              <w:rPr>
                <w:bCs/>
                <w:sz w:val="28"/>
                <w:szCs w:val="28"/>
              </w:rPr>
            </w:pPr>
            <w:r>
              <w:rPr>
                <w:bCs/>
                <w:sz w:val="28"/>
                <w:szCs w:val="28"/>
              </w:rPr>
              <w:t>№ п/п</w:t>
            </w:r>
          </w:p>
        </w:tc>
        <w:tc>
          <w:tcPr>
            <w:tcW w:w="2236" w:type="dxa"/>
            <w:vMerge w:val="restart"/>
            <w:tcBorders>
              <w:top w:val="single" w:sz="4" w:space="0" w:color="auto"/>
              <w:left w:val="single" w:sz="4" w:space="0" w:color="auto"/>
              <w:bottom w:val="single" w:sz="4" w:space="0" w:color="auto"/>
              <w:right w:val="single" w:sz="4" w:space="0" w:color="auto"/>
            </w:tcBorders>
            <w:vAlign w:val="center"/>
            <w:hideMark/>
          </w:tcPr>
          <w:p w14:paraId="3138F2A6" w14:textId="77777777" w:rsidR="00D619C1" w:rsidRDefault="00D619C1">
            <w:pPr>
              <w:jc w:val="center"/>
              <w:rPr>
                <w:bCs/>
                <w:sz w:val="28"/>
                <w:szCs w:val="28"/>
              </w:rPr>
            </w:pPr>
            <w:r>
              <w:rPr>
                <w:bCs/>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14:paraId="70C1A950" w14:textId="77777777" w:rsidR="00D619C1" w:rsidRDefault="00D619C1">
            <w:pPr>
              <w:jc w:val="center"/>
              <w:rPr>
                <w:bCs/>
                <w:sz w:val="28"/>
                <w:szCs w:val="28"/>
              </w:rPr>
            </w:pPr>
            <w:r>
              <w:rPr>
                <w:bCs/>
                <w:sz w:val="28"/>
                <w:szCs w:val="28"/>
              </w:rPr>
              <w:t>2023 год</w:t>
            </w:r>
          </w:p>
        </w:tc>
        <w:tc>
          <w:tcPr>
            <w:tcW w:w="2552" w:type="dxa"/>
            <w:gridSpan w:val="2"/>
            <w:tcBorders>
              <w:top w:val="single" w:sz="4" w:space="0" w:color="auto"/>
              <w:left w:val="single" w:sz="4" w:space="0" w:color="auto"/>
              <w:bottom w:val="single" w:sz="4" w:space="0" w:color="auto"/>
              <w:right w:val="single" w:sz="4" w:space="0" w:color="auto"/>
            </w:tcBorders>
            <w:hideMark/>
          </w:tcPr>
          <w:p w14:paraId="50894830" w14:textId="77777777" w:rsidR="00D619C1" w:rsidRDefault="00D619C1">
            <w:pPr>
              <w:jc w:val="center"/>
              <w:rPr>
                <w:bCs/>
                <w:sz w:val="28"/>
                <w:szCs w:val="28"/>
              </w:rPr>
            </w:pPr>
            <w:r>
              <w:rPr>
                <w:bCs/>
                <w:sz w:val="28"/>
                <w:szCs w:val="28"/>
              </w:rPr>
              <w:t>2024 год</w:t>
            </w:r>
          </w:p>
        </w:tc>
        <w:tc>
          <w:tcPr>
            <w:tcW w:w="2551" w:type="dxa"/>
            <w:gridSpan w:val="2"/>
            <w:tcBorders>
              <w:top w:val="single" w:sz="4" w:space="0" w:color="auto"/>
              <w:left w:val="single" w:sz="4" w:space="0" w:color="auto"/>
              <w:bottom w:val="single" w:sz="4" w:space="0" w:color="auto"/>
              <w:right w:val="single" w:sz="4" w:space="0" w:color="auto"/>
            </w:tcBorders>
            <w:hideMark/>
          </w:tcPr>
          <w:p w14:paraId="3DA34975" w14:textId="77777777" w:rsidR="00D619C1" w:rsidRDefault="00D619C1">
            <w:pPr>
              <w:jc w:val="center"/>
              <w:rPr>
                <w:bCs/>
                <w:sz w:val="28"/>
                <w:szCs w:val="28"/>
              </w:rPr>
            </w:pPr>
            <w:r>
              <w:rPr>
                <w:bCs/>
                <w:sz w:val="28"/>
                <w:szCs w:val="28"/>
              </w:rPr>
              <w:t>2025 год</w:t>
            </w:r>
          </w:p>
        </w:tc>
        <w:tc>
          <w:tcPr>
            <w:tcW w:w="2552" w:type="dxa"/>
            <w:gridSpan w:val="2"/>
            <w:tcBorders>
              <w:top w:val="single" w:sz="4" w:space="0" w:color="auto"/>
              <w:left w:val="single" w:sz="4" w:space="0" w:color="auto"/>
              <w:bottom w:val="single" w:sz="4" w:space="0" w:color="auto"/>
              <w:right w:val="single" w:sz="4" w:space="0" w:color="auto"/>
            </w:tcBorders>
            <w:hideMark/>
          </w:tcPr>
          <w:p w14:paraId="3C45D62F" w14:textId="77777777" w:rsidR="00D619C1" w:rsidRDefault="00D619C1">
            <w:pPr>
              <w:jc w:val="center"/>
              <w:rPr>
                <w:bCs/>
                <w:sz w:val="28"/>
                <w:szCs w:val="28"/>
              </w:rPr>
            </w:pPr>
            <w:r>
              <w:rPr>
                <w:bCs/>
                <w:sz w:val="28"/>
                <w:szCs w:val="28"/>
              </w:rPr>
              <w:t>2026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E36AA41" w14:textId="77777777" w:rsidR="00D619C1" w:rsidRDefault="00D619C1">
            <w:pPr>
              <w:jc w:val="center"/>
              <w:rPr>
                <w:bCs/>
                <w:sz w:val="28"/>
                <w:szCs w:val="28"/>
              </w:rPr>
            </w:pPr>
            <w:r>
              <w:rPr>
                <w:bCs/>
                <w:sz w:val="28"/>
                <w:szCs w:val="28"/>
              </w:rPr>
              <w:t>2027 год</w:t>
            </w:r>
          </w:p>
        </w:tc>
      </w:tr>
      <w:tr w:rsidR="00D619C1" w14:paraId="05B51A03" w14:textId="77777777" w:rsidTr="00D619C1">
        <w:trPr>
          <w:trHeight w:val="55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7A8BC1E2" w14:textId="77777777" w:rsidR="00D619C1" w:rsidRDefault="00D619C1">
            <w:pPr>
              <w:rPr>
                <w:bCs/>
                <w:sz w:val="28"/>
                <w:szCs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5E99EE1D" w14:textId="77777777" w:rsidR="00D619C1" w:rsidRDefault="00D619C1">
            <w:pPr>
              <w:rPr>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50C7D8" w14:textId="77777777" w:rsidR="00D619C1" w:rsidRDefault="00D619C1">
            <w:pPr>
              <w:jc w:val="center"/>
            </w:pPr>
            <w:r>
              <w:t>с 01.01.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0F863C" w14:textId="77777777" w:rsidR="00D619C1" w:rsidRDefault="00D619C1">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hideMark/>
          </w:tcPr>
          <w:p w14:paraId="6E9D5A53" w14:textId="77777777" w:rsidR="00D619C1" w:rsidRDefault="00D619C1">
            <w:pPr>
              <w:jc w:val="center"/>
              <w:rPr>
                <w:bCs/>
                <w:sz w:val="28"/>
                <w:szCs w:val="28"/>
              </w:rPr>
            </w:pPr>
            <w:r>
              <w:t>с 01.07.     по 31.12.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9F1AA4" w14:textId="77777777" w:rsidR="00D619C1" w:rsidRDefault="00D619C1">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DC9D6" w14:textId="77777777" w:rsidR="00D619C1" w:rsidRDefault="00D619C1">
            <w:pPr>
              <w:jc w:val="center"/>
            </w:pPr>
            <w: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502C9" w14:textId="77777777" w:rsidR="00D619C1" w:rsidRDefault="00D619C1">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hideMark/>
          </w:tcPr>
          <w:p w14:paraId="6908D65F" w14:textId="77777777" w:rsidR="00D619C1" w:rsidRDefault="00D619C1">
            <w:pPr>
              <w:jc w:val="center"/>
              <w:rPr>
                <w:bCs/>
                <w:sz w:val="28"/>
                <w:szCs w:val="28"/>
              </w:rPr>
            </w:pPr>
            <w:r>
              <w:t>с 01.07.     по 31.12.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14F64C" w14:textId="77777777" w:rsidR="00D619C1" w:rsidRDefault="00D619C1">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3977C9" w14:textId="77777777" w:rsidR="00D619C1" w:rsidRDefault="00D619C1">
            <w:pPr>
              <w:jc w:val="center"/>
            </w:pPr>
            <w:r>
              <w:t>с 01.07.     по 31.12.</w:t>
            </w:r>
          </w:p>
        </w:tc>
      </w:tr>
      <w:tr w:rsidR="00D619C1" w14:paraId="5011AAC7" w14:textId="77777777" w:rsidTr="00D619C1">
        <w:trPr>
          <w:jc w:val="center"/>
        </w:trPr>
        <w:tc>
          <w:tcPr>
            <w:tcW w:w="594" w:type="dxa"/>
            <w:tcBorders>
              <w:top w:val="single" w:sz="4" w:space="0" w:color="auto"/>
              <w:left w:val="single" w:sz="4" w:space="0" w:color="auto"/>
              <w:bottom w:val="single" w:sz="4" w:space="0" w:color="auto"/>
              <w:right w:val="single" w:sz="4" w:space="0" w:color="auto"/>
            </w:tcBorders>
            <w:hideMark/>
          </w:tcPr>
          <w:p w14:paraId="0FB39D37" w14:textId="77777777" w:rsidR="00D619C1" w:rsidRDefault="00D619C1">
            <w:pPr>
              <w:jc w:val="center"/>
              <w:rPr>
                <w:bCs/>
                <w:sz w:val="28"/>
                <w:szCs w:val="28"/>
              </w:rPr>
            </w:pPr>
            <w:r>
              <w:rPr>
                <w:bCs/>
                <w:sz w:val="28"/>
                <w:szCs w:val="28"/>
              </w:rPr>
              <w:t>1</w:t>
            </w:r>
          </w:p>
        </w:tc>
        <w:tc>
          <w:tcPr>
            <w:tcW w:w="2236" w:type="dxa"/>
            <w:tcBorders>
              <w:top w:val="single" w:sz="4" w:space="0" w:color="auto"/>
              <w:left w:val="single" w:sz="4" w:space="0" w:color="auto"/>
              <w:bottom w:val="single" w:sz="4" w:space="0" w:color="auto"/>
              <w:right w:val="single" w:sz="4" w:space="0" w:color="auto"/>
            </w:tcBorders>
            <w:hideMark/>
          </w:tcPr>
          <w:p w14:paraId="78A2FC54" w14:textId="77777777" w:rsidR="00D619C1" w:rsidRDefault="00D619C1">
            <w:pPr>
              <w:jc w:val="center"/>
              <w:rPr>
                <w:bCs/>
                <w:sz w:val="28"/>
                <w:szCs w:val="28"/>
              </w:rPr>
            </w:pPr>
            <w:r>
              <w:rPr>
                <w:bCs/>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1FB708F2" w14:textId="77777777" w:rsidR="00D619C1" w:rsidRDefault="00D619C1">
            <w:pPr>
              <w:jc w:val="center"/>
              <w:rPr>
                <w:bCs/>
                <w:sz w:val="28"/>
                <w:szCs w:val="28"/>
              </w:rPr>
            </w:pPr>
            <w:r>
              <w:rPr>
                <w:bCs/>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4BDEEB14" w14:textId="77777777" w:rsidR="00D619C1" w:rsidRDefault="00D619C1">
            <w:pPr>
              <w:jc w:val="center"/>
              <w:rPr>
                <w:bCs/>
                <w:sz w:val="28"/>
                <w:szCs w:val="28"/>
              </w:rPr>
            </w:pPr>
            <w:r>
              <w:rPr>
                <w:bCs/>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41ED3CD3" w14:textId="77777777" w:rsidR="00D619C1" w:rsidRDefault="00D619C1">
            <w:pPr>
              <w:jc w:val="center"/>
              <w:rPr>
                <w:bCs/>
                <w:sz w:val="28"/>
                <w:szCs w:val="28"/>
              </w:rPr>
            </w:pPr>
            <w:r>
              <w:rPr>
                <w:bCs/>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434D55" w14:textId="77777777" w:rsidR="00D619C1" w:rsidRDefault="00D619C1">
            <w:pPr>
              <w:jc w:val="center"/>
              <w:rPr>
                <w:bCs/>
                <w:sz w:val="28"/>
                <w:szCs w:val="28"/>
              </w:rPr>
            </w:pPr>
            <w:r>
              <w:rPr>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A982F" w14:textId="77777777" w:rsidR="00D619C1" w:rsidRDefault="00D619C1">
            <w:pPr>
              <w:jc w:val="center"/>
              <w:rPr>
                <w:bCs/>
                <w:sz w:val="28"/>
                <w:szCs w:val="28"/>
              </w:rPr>
            </w:pPr>
            <w:r>
              <w:rPr>
                <w:bCs/>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45AD28E7" w14:textId="77777777" w:rsidR="00D619C1" w:rsidRDefault="00D619C1">
            <w:pPr>
              <w:jc w:val="center"/>
              <w:rPr>
                <w:bCs/>
                <w:sz w:val="28"/>
                <w:szCs w:val="28"/>
              </w:rPr>
            </w:pPr>
            <w:r>
              <w:rPr>
                <w:bCs/>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1F06F9FD" w14:textId="77777777" w:rsidR="00D619C1" w:rsidRDefault="00D619C1">
            <w:pPr>
              <w:jc w:val="center"/>
              <w:rPr>
                <w:bCs/>
                <w:sz w:val="28"/>
                <w:szCs w:val="28"/>
              </w:rPr>
            </w:pPr>
            <w:r>
              <w:rPr>
                <w:bCs/>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14:paraId="69B1311B" w14:textId="77777777" w:rsidR="00D619C1" w:rsidRDefault="00D619C1">
            <w:pPr>
              <w:jc w:val="center"/>
              <w:rPr>
                <w:bCs/>
                <w:sz w:val="28"/>
                <w:szCs w:val="28"/>
              </w:rPr>
            </w:pPr>
            <w:r>
              <w:rPr>
                <w:bCs/>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14:paraId="4DB5BC9D" w14:textId="77777777" w:rsidR="00D619C1" w:rsidRDefault="00D619C1">
            <w:pPr>
              <w:jc w:val="center"/>
              <w:rPr>
                <w:bCs/>
                <w:sz w:val="28"/>
                <w:szCs w:val="28"/>
              </w:rPr>
            </w:pPr>
            <w:r>
              <w:rPr>
                <w:bCs/>
                <w:sz w:val="28"/>
                <w:szCs w:val="28"/>
              </w:rPr>
              <w:t>11</w:t>
            </w:r>
          </w:p>
        </w:tc>
      </w:tr>
      <w:tr w:rsidR="00D619C1" w14:paraId="066AAE59" w14:textId="77777777" w:rsidTr="00D619C1">
        <w:trPr>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50D162AB" w14:textId="77777777" w:rsidR="00D619C1" w:rsidRDefault="00D619C1">
            <w:pPr>
              <w:jc w:val="center"/>
              <w:rPr>
                <w:bCs/>
                <w:sz w:val="28"/>
                <w:szCs w:val="28"/>
              </w:rPr>
            </w:pPr>
            <w:r>
              <w:rPr>
                <w:bCs/>
                <w:sz w:val="28"/>
                <w:szCs w:val="28"/>
              </w:rPr>
              <w:t>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0BC313D0" w14:textId="77777777" w:rsidR="00D619C1" w:rsidRDefault="00D619C1">
            <w:pPr>
              <w:rPr>
                <w:bCs/>
                <w:sz w:val="28"/>
                <w:szCs w:val="28"/>
              </w:rPr>
            </w:pPr>
            <w:r>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BD64C" w14:textId="77777777" w:rsidR="00D619C1" w:rsidRDefault="00D619C1">
            <w:pPr>
              <w:jc w:val="center"/>
              <w:rPr>
                <w:bCs/>
                <w:sz w:val="22"/>
                <w:szCs w:val="22"/>
              </w:rPr>
            </w:pPr>
            <w:r>
              <w:rPr>
                <w:bCs/>
                <w:sz w:val="22"/>
                <w:szCs w:val="22"/>
              </w:rPr>
              <w:t>224520,02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9033D" w14:textId="77777777" w:rsidR="00D619C1" w:rsidRDefault="00D619C1">
            <w:pPr>
              <w:jc w:val="center"/>
              <w:rPr>
                <w:bCs/>
                <w:sz w:val="22"/>
                <w:szCs w:val="22"/>
              </w:rPr>
            </w:pPr>
            <w:r>
              <w:rPr>
                <w:bCs/>
                <w:sz w:val="22"/>
                <w:szCs w:val="22"/>
              </w:rPr>
              <w:t>109603,98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E2EFF" w14:textId="77777777" w:rsidR="00D619C1" w:rsidRDefault="00D619C1">
            <w:pPr>
              <w:jc w:val="center"/>
              <w:rPr>
                <w:bCs/>
                <w:sz w:val="22"/>
                <w:szCs w:val="22"/>
              </w:rPr>
            </w:pPr>
            <w:r>
              <w:rPr>
                <w:bCs/>
                <w:sz w:val="22"/>
                <w:szCs w:val="22"/>
              </w:rPr>
              <w:t>128004,93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1DE5F2" w14:textId="77777777" w:rsidR="00D619C1" w:rsidRDefault="00D619C1">
            <w:pPr>
              <w:jc w:val="center"/>
              <w:rPr>
                <w:bCs/>
                <w:sz w:val="22"/>
                <w:szCs w:val="22"/>
              </w:rPr>
            </w:pPr>
            <w:r>
              <w:rPr>
                <w:bCs/>
                <w:sz w:val="22"/>
                <w:szCs w:val="22"/>
              </w:rPr>
              <w:t>133809,90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0B51BF" w14:textId="77777777" w:rsidR="00D619C1" w:rsidRDefault="00D619C1">
            <w:pPr>
              <w:jc w:val="center"/>
              <w:rPr>
                <w:bCs/>
                <w:sz w:val="22"/>
                <w:szCs w:val="22"/>
              </w:rPr>
            </w:pPr>
            <w:r>
              <w:rPr>
                <w:bCs/>
                <w:sz w:val="22"/>
                <w:szCs w:val="22"/>
              </w:rPr>
              <w:t>135964,90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4C0E9D" w14:textId="77777777" w:rsidR="00D619C1" w:rsidRDefault="00D619C1">
            <w:pPr>
              <w:jc w:val="center"/>
              <w:rPr>
                <w:bCs/>
                <w:sz w:val="22"/>
                <w:szCs w:val="22"/>
              </w:rPr>
            </w:pPr>
            <w:r>
              <w:rPr>
                <w:bCs/>
                <w:sz w:val="22"/>
                <w:szCs w:val="22"/>
              </w:rPr>
              <w:t>121018,71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D96B2F" w14:textId="77777777" w:rsidR="00D619C1" w:rsidRDefault="00D619C1">
            <w:pPr>
              <w:jc w:val="center"/>
              <w:rPr>
                <w:bCs/>
                <w:sz w:val="22"/>
                <w:szCs w:val="22"/>
              </w:rPr>
            </w:pPr>
            <w:r>
              <w:rPr>
                <w:bCs/>
                <w:sz w:val="22"/>
                <w:szCs w:val="22"/>
              </w:rPr>
              <w:t>123599,40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F1D53A" w14:textId="77777777" w:rsidR="00D619C1" w:rsidRDefault="00D619C1">
            <w:pPr>
              <w:jc w:val="center"/>
              <w:rPr>
                <w:bCs/>
                <w:sz w:val="22"/>
                <w:szCs w:val="22"/>
              </w:rPr>
            </w:pPr>
            <w:r>
              <w:rPr>
                <w:bCs/>
                <w:sz w:val="22"/>
                <w:szCs w:val="22"/>
              </w:rPr>
              <w:t>123599,40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DBBCF" w14:textId="77777777" w:rsidR="00D619C1" w:rsidRDefault="00D619C1">
            <w:pPr>
              <w:jc w:val="center"/>
              <w:rPr>
                <w:bCs/>
                <w:sz w:val="22"/>
                <w:szCs w:val="22"/>
              </w:rPr>
            </w:pPr>
            <w:r>
              <w:rPr>
                <w:bCs/>
                <w:sz w:val="22"/>
                <w:szCs w:val="22"/>
              </w:rPr>
              <w:t>129151,80</w:t>
            </w:r>
          </w:p>
        </w:tc>
      </w:tr>
      <w:tr w:rsidR="00D619C1" w14:paraId="5E600FA7" w14:textId="77777777" w:rsidTr="00D619C1">
        <w:trPr>
          <w:trHeight w:val="2573"/>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45AF3E02" w14:textId="77777777" w:rsidR="00D619C1" w:rsidRDefault="00D619C1">
            <w:pPr>
              <w:jc w:val="center"/>
              <w:rPr>
                <w:bCs/>
                <w:sz w:val="28"/>
                <w:szCs w:val="28"/>
              </w:rPr>
            </w:pPr>
            <w:r>
              <w:rPr>
                <w:bCs/>
                <w:sz w:val="28"/>
                <w:szCs w:val="28"/>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14:paraId="6EEABCF9" w14:textId="77777777" w:rsidR="00D619C1" w:rsidRDefault="00D619C1">
            <w:pPr>
              <w:rPr>
                <w:bCs/>
                <w:sz w:val="28"/>
                <w:szCs w:val="28"/>
              </w:rPr>
            </w:pPr>
            <w:r>
              <w:rPr>
                <w:bCs/>
                <w:sz w:val="28"/>
                <w:szCs w:val="28"/>
              </w:rPr>
              <w:t>Финансовые потребности, необходимые для реализации производственной программы в сфере водоотведения,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08C07" w14:textId="77777777" w:rsidR="00D619C1" w:rsidRDefault="00D619C1">
            <w:pPr>
              <w:jc w:val="center"/>
              <w:rPr>
                <w:bCs/>
                <w:sz w:val="22"/>
                <w:szCs w:val="22"/>
              </w:rPr>
            </w:pPr>
            <w:r>
              <w:rPr>
                <w:bCs/>
                <w:sz w:val="22"/>
                <w:szCs w:val="22"/>
              </w:rPr>
              <w:t>220510,51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8ADDB" w14:textId="77777777" w:rsidR="00D619C1" w:rsidRDefault="00D619C1">
            <w:pPr>
              <w:jc w:val="center"/>
              <w:rPr>
                <w:bCs/>
                <w:sz w:val="22"/>
                <w:szCs w:val="22"/>
              </w:rPr>
            </w:pPr>
            <w:r>
              <w:rPr>
                <w:bCs/>
                <w:sz w:val="22"/>
                <w:szCs w:val="22"/>
              </w:rPr>
              <w:t>103539,43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625EB6" w14:textId="77777777" w:rsidR="00D619C1" w:rsidRDefault="00D619C1">
            <w:pPr>
              <w:jc w:val="center"/>
              <w:rPr>
                <w:bCs/>
                <w:sz w:val="22"/>
                <w:szCs w:val="22"/>
              </w:rPr>
            </w:pPr>
            <w:r>
              <w:rPr>
                <w:bCs/>
                <w:sz w:val="22"/>
                <w:szCs w:val="22"/>
              </w:rPr>
              <w:t>119067,67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82FC8" w14:textId="77777777" w:rsidR="00D619C1" w:rsidRDefault="00D619C1">
            <w:pPr>
              <w:jc w:val="center"/>
              <w:rPr>
                <w:bCs/>
                <w:sz w:val="22"/>
                <w:szCs w:val="22"/>
              </w:rPr>
            </w:pPr>
            <w:r>
              <w:rPr>
                <w:bCs/>
                <w:sz w:val="22"/>
                <w:szCs w:val="22"/>
              </w:rPr>
              <w:t>127810,58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DBFF4" w14:textId="77777777" w:rsidR="00D619C1" w:rsidRDefault="00D619C1">
            <w:pPr>
              <w:jc w:val="center"/>
              <w:rPr>
                <w:bCs/>
                <w:sz w:val="22"/>
                <w:szCs w:val="22"/>
              </w:rPr>
            </w:pPr>
            <w:r>
              <w:rPr>
                <w:bCs/>
                <w:sz w:val="22"/>
                <w:szCs w:val="22"/>
              </w:rPr>
              <w:t>127810,58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A9EB9A" w14:textId="77777777" w:rsidR="00D619C1" w:rsidRDefault="00D619C1">
            <w:pPr>
              <w:jc w:val="center"/>
              <w:rPr>
                <w:bCs/>
                <w:sz w:val="22"/>
                <w:szCs w:val="22"/>
              </w:rPr>
            </w:pPr>
            <w:r>
              <w:rPr>
                <w:bCs/>
                <w:sz w:val="22"/>
                <w:szCs w:val="22"/>
              </w:rPr>
              <w:t>134048,08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04571" w14:textId="77777777" w:rsidR="00D619C1" w:rsidRDefault="00D619C1">
            <w:pPr>
              <w:jc w:val="center"/>
              <w:rPr>
                <w:bCs/>
                <w:sz w:val="22"/>
                <w:szCs w:val="22"/>
              </w:rPr>
            </w:pPr>
            <w:r>
              <w:rPr>
                <w:bCs/>
                <w:sz w:val="22"/>
                <w:szCs w:val="22"/>
              </w:rPr>
              <w:t>140138,59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34D95E" w14:textId="77777777" w:rsidR="00D619C1" w:rsidRDefault="00D619C1">
            <w:pPr>
              <w:jc w:val="center"/>
              <w:rPr>
                <w:bCs/>
                <w:sz w:val="22"/>
                <w:szCs w:val="22"/>
              </w:rPr>
            </w:pPr>
            <w:r>
              <w:rPr>
                <w:bCs/>
                <w:sz w:val="22"/>
                <w:szCs w:val="22"/>
              </w:rPr>
              <w:t>140138,59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3B268" w14:textId="77777777" w:rsidR="00D619C1" w:rsidRDefault="00D619C1">
            <w:pPr>
              <w:jc w:val="center"/>
              <w:rPr>
                <w:bCs/>
                <w:sz w:val="22"/>
                <w:szCs w:val="22"/>
              </w:rPr>
            </w:pPr>
            <w:r>
              <w:rPr>
                <w:bCs/>
                <w:sz w:val="22"/>
                <w:szCs w:val="22"/>
              </w:rPr>
              <w:t>143895,35</w:t>
            </w:r>
          </w:p>
        </w:tc>
      </w:tr>
    </w:tbl>
    <w:p w14:paraId="26456BA3" w14:textId="77777777" w:rsidR="00D619C1" w:rsidRDefault="00D619C1" w:rsidP="00D619C1">
      <w:pPr>
        <w:jc w:val="center"/>
        <w:rPr>
          <w:bCs/>
          <w:sz w:val="28"/>
          <w:szCs w:val="28"/>
        </w:rPr>
      </w:pPr>
    </w:p>
    <w:p w14:paraId="503F0A41" w14:textId="77777777" w:rsidR="00D619C1" w:rsidRDefault="00D619C1" w:rsidP="00D619C1">
      <w:pPr>
        <w:ind w:left="-567"/>
        <w:jc w:val="center"/>
        <w:rPr>
          <w:bCs/>
          <w:sz w:val="28"/>
          <w:szCs w:val="28"/>
        </w:rPr>
      </w:pPr>
    </w:p>
    <w:p w14:paraId="1D7948BD" w14:textId="77777777" w:rsidR="00D619C1" w:rsidRDefault="00D619C1" w:rsidP="00D619C1">
      <w:pPr>
        <w:ind w:left="-567"/>
        <w:jc w:val="center"/>
        <w:rPr>
          <w:bCs/>
          <w:sz w:val="28"/>
          <w:szCs w:val="28"/>
        </w:rPr>
      </w:pPr>
    </w:p>
    <w:p w14:paraId="50E84E6E" w14:textId="77777777" w:rsidR="00D619C1" w:rsidRDefault="00D619C1" w:rsidP="00D619C1">
      <w:pPr>
        <w:ind w:left="-567"/>
        <w:jc w:val="center"/>
        <w:rPr>
          <w:bCs/>
          <w:sz w:val="28"/>
          <w:szCs w:val="28"/>
        </w:rPr>
      </w:pPr>
    </w:p>
    <w:p w14:paraId="7B15AEA5" w14:textId="77777777" w:rsidR="00D619C1" w:rsidRDefault="00D619C1" w:rsidP="00D619C1">
      <w:pPr>
        <w:rPr>
          <w:bCs/>
          <w:sz w:val="28"/>
          <w:szCs w:val="28"/>
        </w:rPr>
        <w:sectPr w:rsidR="00D619C1" w:rsidSect="00D619C1">
          <w:pgSz w:w="16838" w:h="11906" w:orient="landscape"/>
          <w:pgMar w:top="1135" w:right="567" w:bottom="567" w:left="1134" w:header="709" w:footer="709" w:gutter="0"/>
          <w:cols w:space="720"/>
        </w:sectPr>
      </w:pPr>
    </w:p>
    <w:p w14:paraId="09D9E43C" w14:textId="77777777" w:rsidR="00D619C1" w:rsidRDefault="00D619C1" w:rsidP="00D619C1">
      <w:pPr>
        <w:jc w:val="center"/>
        <w:rPr>
          <w:bCs/>
          <w:sz w:val="28"/>
          <w:szCs w:val="28"/>
        </w:rPr>
      </w:pPr>
      <w:r>
        <w:rPr>
          <w:bCs/>
          <w:sz w:val="28"/>
          <w:szCs w:val="28"/>
        </w:rPr>
        <w:t>Раздел 7. График реализации мероприятий производственной программы</w:t>
      </w:r>
    </w:p>
    <w:p w14:paraId="071581AE" w14:textId="77777777" w:rsidR="00D619C1" w:rsidRDefault="00D619C1" w:rsidP="00D619C1">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D619C1" w14:paraId="2F1CE523" w14:textId="77777777" w:rsidTr="00D619C1">
        <w:trPr>
          <w:trHeight w:val="914"/>
        </w:trPr>
        <w:tc>
          <w:tcPr>
            <w:tcW w:w="3539" w:type="dxa"/>
            <w:tcBorders>
              <w:top w:val="single" w:sz="4" w:space="0" w:color="auto"/>
              <w:left w:val="single" w:sz="4" w:space="0" w:color="auto"/>
              <w:bottom w:val="single" w:sz="4" w:space="0" w:color="auto"/>
              <w:right w:val="single" w:sz="4" w:space="0" w:color="auto"/>
            </w:tcBorders>
            <w:vAlign w:val="center"/>
            <w:hideMark/>
          </w:tcPr>
          <w:p w14:paraId="5F1CA64F" w14:textId="77777777" w:rsidR="00D619C1" w:rsidRDefault="00D619C1">
            <w:pPr>
              <w:jc w:val="center"/>
              <w:rPr>
                <w:bCs/>
                <w:sz w:val="28"/>
                <w:szCs w:val="28"/>
              </w:rPr>
            </w:pPr>
            <w:r>
              <w:rPr>
                <w:bCs/>
                <w:sz w:val="28"/>
                <w:szCs w:val="28"/>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250415" w14:textId="77777777" w:rsidR="00D619C1" w:rsidRDefault="00D619C1">
            <w:pPr>
              <w:jc w:val="center"/>
              <w:rPr>
                <w:bCs/>
                <w:sz w:val="28"/>
                <w:szCs w:val="28"/>
              </w:rPr>
            </w:pPr>
            <w:r>
              <w:rPr>
                <w:bCs/>
                <w:sz w:val="28"/>
                <w:szCs w:val="28"/>
              </w:rPr>
              <w:t>Дата начала    реализации мероприятий</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C1A7C3C" w14:textId="77777777" w:rsidR="00D619C1" w:rsidRDefault="00D619C1">
            <w:pPr>
              <w:jc w:val="center"/>
              <w:rPr>
                <w:bCs/>
                <w:sz w:val="28"/>
                <w:szCs w:val="28"/>
              </w:rPr>
            </w:pPr>
            <w:r>
              <w:rPr>
                <w:bCs/>
                <w:sz w:val="28"/>
                <w:szCs w:val="28"/>
              </w:rPr>
              <w:t>Дата окончания реализации мероприятий</w:t>
            </w:r>
          </w:p>
        </w:tc>
      </w:tr>
      <w:tr w:rsidR="00D619C1" w14:paraId="48F1A628" w14:textId="77777777" w:rsidTr="00D619C1">
        <w:trPr>
          <w:trHeight w:val="960"/>
        </w:trPr>
        <w:tc>
          <w:tcPr>
            <w:tcW w:w="3539" w:type="dxa"/>
            <w:tcBorders>
              <w:top w:val="single" w:sz="4" w:space="0" w:color="auto"/>
              <w:left w:val="single" w:sz="4" w:space="0" w:color="auto"/>
              <w:bottom w:val="single" w:sz="4" w:space="0" w:color="auto"/>
              <w:right w:val="single" w:sz="4" w:space="0" w:color="auto"/>
            </w:tcBorders>
            <w:vAlign w:val="center"/>
            <w:hideMark/>
          </w:tcPr>
          <w:p w14:paraId="028F334E" w14:textId="77777777" w:rsidR="00D619C1" w:rsidRDefault="00D619C1">
            <w:pPr>
              <w:jc w:val="center"/>
              <w:rPr>
                <w:bCs/>
                <w:sz w:val="28"/>
                <w:szCs w:val="28"/>
              </w:rPr>
            </w:pPr>
            <w:r>
              <w:rPr>
                <w:bCs/>
                <w:sz w:val="28"/>
                <w:szCs w:val="28"/>
              </w:rPr>
              <w:t>Бесперебойное холодное 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AFE4AB" w14:textId="77777777" w:rsidR="00D619C1" w:rsidRDefault="00D619C1">
            <w:pPr>
              <w:jc w:val="center"/>
              <w:rPr>
                <w:bCs/>
                <w:sz w:val="28"/>
                <w:szCs w:val="28"/>
              </w:rPr>
            </w:pPr>
            <w:r>
              <w:rPr>
                <w:bCs/>
                <w:sz w:val="28"/>
                <w:szCs w:val="28"/>
              </w:rPr>
              <w:t>01.01.2023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8E449D7" w14:textId="77777777" w:rsidR="00D619C1" w:rsidRDefault="00D619C1">
            <w:pPr>
              <w:jc w:val="center"/>
              <w:rPr>
                <w:bCs/>
                <w:sz w:val="28"/>
                <w:szCs w:val="28"/>
              </w:rPr>
            </w:pPr>
            <w:r>
              <w:rPr>
                <w:bCs/>
                <w:sz w:val="28"/>
                <w:szCs w:val="28"/>
              </w:rPr>
              <w:t>31.12.2027</w:t>
            </w:r>
          </w:p>
        </w:tc>
      </w:tr>
    </w:tbl>
    <w:p w14:paraId="79801954" w14:textId="77777777" w:rsidR="00D619C1" w:rsidRDefault="00D619C1" w:rsidP="00D619C1">
      <w:pPr>
        <w:jc w:val="center"/>
        <w:rPr>
          <w:sz w:val="28"/>
          <w:szCs w:val="28"/>
          <w:lang w:eastAsia="en-US"/>
        </w:rPr>
      </w:pPr>
    </w:p>
    <w:p w14:paraId="4258B2B0" w14:textId="77777777" w:rsidR="00D619C1" w:rsidRDefault="00D619C1" w:rsidP="00D619C1">
      <w:pPr>
        <w:tabs>
          <w:tab w:val="left" w:pos="6315"/>
        </w:tabs>
        <w:rPr>
          <w:sz w:val="28"/>
          <w:szCs w:val="28"/>
        </w:rPr>
      </w:pPr>
    </w:p>
    <w:p w14:paraId="5FCBD77D" w14:textId="77777777" w:rsidR="00D619C1" w:rsidRDefault="00D619C1" w:rsidP="00D619C1">
      <w:pPr>
        <w:tabs>
          <w:tab w:val="left" w:pos="6315"/>
        </w:tabs>
        <w:rPr>
          <w:sz w:val="28"/>
          <w:szCs w:val="28"/>
        </w:rPr>
      </w:pPr>
    </w:p>
    <w:p w14:paraId="2A16B02D" w14:textId="77777777" w:rsidR="00D619C1" w:rsidRDefault="00D619C1" w:rsidP="00D619C1">
      <w:pPr>
        <w:tabs>
          <w:tab w:val="left" w:pos="6315"/>
        </w:tabs>
        <w:rPr>
          <w:sz w:val="28"/>
          <w:szCs w:val="28"/>
        </w:rPr>
      </w:pPr>
    </w:p>
    <w:p w14:paraId="4371790D" w14:textId="77777777" w:rsidR="00D619C1" w:rsidRDefault="00D619C1" w:rsidP="00D619C1">
      <w:pPr>
        <w:tabs>
          <w:tab w:val="left" w:pos="6315"/>
        </w:tabs>
        <w:rPr>
          <w:sz w:val="28"/>
          <w:szCs w:val="28"/>
        </w:rPr>
      </w:pPr>
    </w:p>
    <w:p w14:paraId="733DC53B" w14:textId="77777777" w:rsidR="00D619C1" w:rsidRDefault="00D619C1" w:rsidP="00D619C1">
      <w:pPr>
        <w:tabs>
          <w:tab w:val="left" w:pos="6315"/>
        </w:tabs>
        <w:rPr>
          <w:sz w:val="28"/>
          <w:szCs w:val="28"/>
        </w:rPr>
      </w:pPr>
    </w:p>
    <w:p w14:paraId="23C45CA6" w14:textId="77777777" w:rsidR="00D619C1" w:rsidRDefault="00D619C1" w:rsidP="00D619C1">
      <w:pPr>
        <w:tabs>
          <w:tab w:val="left" w:pos="6315"/>
        </w:tabs>
        <w:rPr>
          <w:sz w:val="28"/>
          <w:szCs w:val="28"/>
        </w:rPr>
      </w:pPr>
    </w:p>
    <w:p w14:paraId="3F231BA7" w14:textId="77777777" w:rsidR="00D619C1" w:rsidRDefault="00D619C1" w:rsidP="00D619C1">
      <w:pPr>
        <w:tabs>
          <w:tab w:val="left" w:pos="6315"/>
        </w:tabs>
        <w:rPr>
          <w:sz w:val="28"/>
          <w:szCs w:val="28"/>
        </w:rPr>
      </w:pPr>
    </w:p>
    <w:p w14:paraId="40E8BD38" w14:textId="77777777" w:rsidR="00D619C1" w:rsidRDefault="00D619C1" w:rsidP="00D619C1">
      <w:pPr>
        <w:tabs>
          <w:tab w:val="left" w:pos="6315"/>
        </w:tabs>
        <w:rPr>
          <w:sz w:val="28"/>
          <w:szCs w:val="28"/>
        </w:rPr>
      </w:pPr>
    </w:p>
    <w:p w14:paraId="3BAFE83B" w14:textId="77777777" w:rsidR="00D619C1" w:rsidRDefault="00D619C1" w:rsidP="00D619C1">
      <w:pPr>
        <w:tabs>
          <w:tab w:val="left" w:pos="6315"/>
        </w:tabs>
        <w:rPr>
          <w:sz w:val="28"/>
          <w:szCs w:val="28"/>
        </w:rPr>
      </w:pPr>
    </w:p>
    <w:p w14:paraId="666D05EF" w14:textId="77777777" w:rsidR="00D619C1" w:rsidRDefault="00D619C1" w:rsidP="00D619C1">
      <w:pPr>
        <w:tabs>
          <w:tab w:val="left" w:pos="6315"/>
        </w:tabs>
        <w:rPr>
          <w:sz w:val="28"/>
          <w:szCs w:val="28"/>
        </w:rPr>
      </w:pPr>
    </w:p>
    <w:p w14:paraId="7F898E3E" w14:textId="77777777" w:rsidR="00D619C1" w:rsidRDefault="00D619C1" w:rsidP="00D619C1">
      <w:pPr>
        <w:tabs>
          <w:tab w:val="left" w:pos="6315"/>
        </w:tabs>
        <w:rPr>
          <w:sz w:val="28"/>
          <w:szCs w:val="28"/>
        </w:rPr>
      </w:pPr>
    </w:p>
    <w:p w14:paraId="5B22DA5B" w14:textId="77777777" w:rsidR="00D619C1" w:rsidRDefault="00D619C1" w:rsidP="00D619C1">
      <w:pPr>
        <w:tabs>
          <w:tab w:val="left" w:pos="6315"/>
        </w:tabs>
        <w:rPr>
          <w:sz w:val="28"/>
          <w:szCs w:val="28"/>
        </w:rPr>
      </w:pPr>
    </w:p>
    <w:p w14:paraId="631FBC62" w14:textId="77777777" w:rsidR="00D619C1" w:rsidRDefault="00D619C1" w:rsidP="00D619C1">
      <w:pPr>
        <w:tabs>
          <w:tab w:val="left" w:pos="6315"/>
        </w:tabs>
        <w:rPr>
          <w:sz w:val="28"/>
          <w:szCs w:val="28"/>
        </w:rPr>
      </w:pPr>
    </w:p>
    <w:p w14:paraId="538AE7F2" w14:textId="77777777" w:rsidR="00D619C1" w:rsidRDefault="00D619C1" w:rsidP="00D619C1">
      <w:pPr>
        <w:tabs>
          <w:tab w:val="left" w:pos="6315"/>
        </w:tabs>
        <w:rPr>
          <w:sz w:val="28"/>
          <w:szCs w:val="28"/>
        </w:rPr>
      </w:pPr>
    </w:p>
    <w:p w14:paraId="12F121C8" w14:textId="77777777" w:rsidR="00D619C1" w:rsidRDefault="00D619C1" w:rsidP="00D619C1">
      <w:pPr>
        <w:tabs>
          <w:tab w:val="left" w:pos="6315"/>
        </w:tabs>
        <w:rPr>
          <w:sz w:val="28"/>
          <w:szCs w:val="28"/>
        </w:rPr>
      </w:pPr>
    </w:p>
    <w:p w14:paraId="47A9BA97" w14:textId="77777777" w:rsidR="00D619C1" w:rsidRDefault="00D619C1" w:rsidP="00D619C1">
      <w:pPr>
        <w:tabs>
          <w:tab w:val="left" w:pos="6315"/>
        </w:tabs>
        <w:rPr>
          <w:sz w:val="28"/>
          <w:szCs w:val="28"/>
        </w:rPr>
      </w:pPr>
    </w:p>
    <w:p w14:paraId="556810E4" w14:textId="77777777" w:rsidR="00D619C1" w:rsidRDefault="00D619C1" w:rsidP="00D619C1">
      <w:pPr>
        <w:tabs>
          <w:tab w:val="left" w:pos="6315"/>
        </w:tabs>
        <w:rPr>
          <w:sz w:val="28"/>
          <w:szCs w:val="28"/>
        </w:rPr>
      </w:pPr>
    </w:p>
    <w:p w14:paraId="145CD319" w14:textId="77777777" w:rsidR="00D619C1" w:rsidRDefault="00D619C1" w:rsidP="00D619C1">
      <w:pPr>
        <w:tabs>
          <w:tab w:val="left" w:pos="6315"/>
        </w:tabs>
        <w:rPr>
          <w:sz w:val="28"/>
          <w:szCs w:val="28"/>
        </w:rPr>
      </w:pPr>
    </w:p>
    <w:p w14:paraId="481B1882" w14:textId="77777777" w:rsidR="00D619C1" w:rsidRDefault="00D619C1" w:rsidP="00D619C1">
      <w:pPr>
        <w:tabs>
          <w:tab w:val="left" w:pos="6315"/>
        </w:tabs>
        <w:rPr>
          <w:sz w:val="28"/>
          <w:szCs w:val="28"/>
        </w:rPr>
      </w:pPr>
    </w:p>
    <w:p w14:paraId="5288166E" w14:textId="77777777" w:rsidR="00D619C1" w:rsidRDefault="00D619C1" w:rsidP="00D619C1">
      <w:pPr>
        <w:tabs>
          <w:tab w:val="left" w:pos="6315"/>
        </w:tabs>
        <w:rPr>
          <w:sz w:val="28"/>
          <w:szCs w:val="28"/>
        </w:rPr>
      </w:pPr>
    </w:p>
    <w:p w14:paraId="49D166AE" w14:textId="77777777" w:rsidR="00D619C1" w:rsidRDefault="00D619C1" w:rsidP="00D619C1">
      <w:pPr>
        <w:tabs>
          <w:tab w:val="left" w:pos="6315"/>
        </w:tabs>
        <w:rPr>
          <w:sz w:val="28"/>
          <w:szCs w:val="28"/>
        </w:rPr>
      </w:pPr>
    </w:p>
    <w:p w14:paraId="015D108F" w14:textId="77777777" w:rsidR="00D619C1" w:rsidRDefault="00D619C1" w:rsidP="00D619C1">
      <w:pPr>
        <w:tabs>
          <w:tab w:val="left" w:pos="6315"/>
        </w:tabs>
        <w:rPr>
          <w:sz w:val="28"/>
          <w:szCs w:val="28"/>
        </w:rPr>
      </w:pPr>
    </w:p>
    <w:p w14:paraId="6A50EE47" w14:textId="77777777" w:rsidR="00D619C1" w:rsidRDefault="00D619C1" w:rsidP="00D619C1">
      <w:pPr>
        <w:tabs>
          <w:tab w:val="left" w:pos="6315"/>
        </w:tabs>
        <w:rPr>
          <w:sz w:val="28"/>
          <w:szCs w:val="28"/>
        </w:rPr>
      </w:pPr>
    </w:p>
    <w:p w14:paraId="3DD1F9B4" w14:textId="77777777" w:rsidR="00D619C1" w:rsidRDefault="00D619C1" w:rsidP="00D619C1">
      <w:pPr>
        <w:tabs>
          <w:tab w:val="left" w:pos="6315"/>
        </w:tabs>
        <w:rPr>
          <w:sz w:val="28"/>
          <w:szCs w:val="28"/>
        </w:rPr>
      </w:pPr>
    </w:p>
    <w:p w14:paraId="3B654083" w14:textId="77777777" w:rsidR="00D619C1" w:rsidRDefault="00D619C1" w:rsidP="00D619C1">
      <w:pPr>
        <w:tabs>
          <w:tab w:val="left" w:pos="6315"/>
        </w:tabs>
        <w:rPr>
          <w:sz w:val="28"/>
          <w:szCs w:val="28"/>
        </w:rPr>
      </w:pPr>
    </w:p>
    <w:p w14:paraId="3668BE6D" w14:textId="77777777" w:rsidR="00D619C1" w:rsidRDefault="00D619C1" w:rsidP="00D619C1">
      <w:pPr>
        <w:tabs>
          <w:tab w:val="left" w:pos="6315"/>
        </w:tabs>
        <w:rPr>
          <w:sz w:val="28"/>
          <w:szCs w:val="28"/>
        </w:rPr>
      </w:pPr>
    </w:p>
    <w:p w14:paraId="6B5E3775" w14:textId="77777777" w:rsidR="00D619C1" w:rsidRDefault="00D619C1" w:rsidP="00D619C1">
      <w:pPr>
        <w:tabs>
          <w:tab w:val="left" w:pos="6315"/>
        </w:tabs>
        <w:rPr>
          <w:sz w:val="28"/>
          <w:szCs w:val="28"/>
        </w:rPr>
      </w:pPr>
    </w:p>
    <w:p w14:paraId="188277DF" w14:textId="77777777" w:rsidR="00D619C1" w:rsidRDefault="00D619C1" w:rsidP="00D619C1">
      <w:pPr>
        <w:tabs>
          <w:tab w:val="left" w:pos="6315"/>
        </w:tabs>
        <w:rPr>
          <w:sz w:val="28"/>
          <w:szCs w:val="28"/>
        </w:rPr>
      </w:pPr>
    </w:p>
    <w:p w14:paraId="603D5CEF" w14:textId="77777777" w:rsidR="00D619C1" w:rsidRDefault="00D619C1" w:rsidP="00D619C1">
      <w:pPr>
        <w:tabs>
          <w:tab w:val="left" w:pos="6315"/>
        </w:tabs>
        <w:rPr>
          <w:sz w:val="28"/>
          <w:szCs w:val="28"/>
        </w:rPr>
      </w:pPr>
    </w:p>
    <w:p w14:paraId="2D231C22" w14:textId="77777777" w:rsidR="00D619C1" w:rsidRDefault="00D619C1" w:rsidP="00D619C1">
      <w:pPr>
        <w:tabs>
          <w:tab w:val="left" w:pos="6315"/>
        </w:tabs>
        <w:rPr>
          <w:sz w:val="28"/>
          <w:szCs w:val="28"/>
        </w:rPr>
      </w:pPr>
    </w:p>
    <w:p w14:paraId="36FB1FFD" w14:textId="77777777" w:rsidR="00D619C1" w:rsidRDefault="00D619C1" w:rsidP="00D619C1">
      <w:pPr>
        <w:tabs>
          <w:tab w:val="left" w:pos="6315"/>
        </w:tabs>
        <w:rPr>
          <w:sz w:val="28"/>
          <w:szCs w:val="28"/>
        </w:rPr>
      </w:pPr>
    </w:p>
    <w:p w14:paraId="5B070C5E" w14:textId="77777777" w:rsidR="00D619C1" w:rsidRDefault="00D619C1" w:rsidP="00D619C1">
      <w:pPr>
        <w:tabs>
          <w:tab w:val="left" w:pos="6315"/>
        </w:tabs>
        <w:rPr>
          <w:sz w:val="28"/>
          <w:szCs w:val="28"/>
        </w:rPr>
      </w:pPr>
    </w:p>
    <w:p w14:paraId="38725BB9" w14:textId="77777777" w:rsidR="00D619C1" w:rsidRDefault="00D619C1" w:rsidP="00D619C1">
      <w:pPr>
        <w:tabs>
          <w:tab w:val="left" w:pos="6315"/>
        </w:tabs>
        <w:rPr>
          <w:sz w:val="28"/>
          <w:szCs w:val="28"/>
        </w:rPr>
      </w:pPr>
    </w:p>
    <w:p w14:paraId="16359F6D" w14:textId="77777777" w:rsidR="00D619C1" w:rsidRDefault="00D619C1" w:rsidP="00D619C1">
      <w:pPr>
        <w:rPr>
          <w:bCs/>
          <w:sz w:val="28"/>
          <w:szCs w:val="28"/>
        </w:rPr>
        <w:sectPr w:rsidR="00D619C1" w:rsidSect="00D619C1">
          <w:pgSz w:w="11906" w:h="16838"/>
          <w:pgMar w:top="567" w:right="567" w:bottom="1134" w:left="1701" w:header="709" w:footer="709" w:gutter="0"/>
          <w:pgNumType w:start="8"/>
          <w:cols w:space="720"/>
        </w:sectPr>
      </w:pPr>
    </w:p>
    <w:p w14:paraId="2231DC8F" w14:textId="77777777" w:rsidR="00D619C1" w:rsidRDefault="00D619C1" w:rsidP="00D619C1">
      <w:pPr>
        <w:jc w:val="center"/>
        <w:rPr>
          <w:bCs/>
          <w:sz w:val="28"/>
          <w:szCs w:val="28"/>
        </w:rPr>
      </w:pPr>
      <w:r>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tbl>
      <w:tblPr>
        <w:tblStyle w:val="ae"/>
        <w:tblW w:w="15300" w:type="dxa"/>
        <w:jc w:val="center"/>
        <w:tblLayout w:type="fixed"/>
        <w:tblLook w:val="04A0" w:firstRow="1" w:lastRow="0" w:firstColumn="1" w:lastColumn="0" w:noHBand="0" w:noVBand="1"/>
      </w:tblPr>
      <w:tblGrid>
        <w:gridCol w:w="987"/>
        <w:gridCol w:w="3967"/>
        <w:gridCol w:w="1274"/>
        <w:gridCol w:w="1418"/>
        <w:gridCol w:w="1276"/>
        <w:gridCol w:w="1275"/>
        <w:gridCol w:w="1276"/>
        <w:gridCol w:w="1276"/>
        <w:gridCol w:w="1276"/>
        <w:gridCol w:w="1275"/>
      </w:tblGrid>
      <w:tr w:rsidR="00D619C1" w14:paraId="6759A2E5" w14:textId="77777777" w:rsidTr="00D619C1">
        <w:trPr>
          <w:trHeight w:val="177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DE72A1F" w14:textId="77777777" w:rsidR="00D619C1" w:rsidRDefault="00D619C1">
            <w:pPr>
              <w:jc w:val="center"/>
              <w:rPr>
                <w:bCs/>
                <w:sz w:val="28"/>
                <w:szCs w:val="28"/>
              </w:rPr>
            </w:pPr>
            <w:r>
              <w:rPr>
                <w:bCs/>
                <w:sz w:val="28"/>
                <w:szCs w:val="28"/>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47CEBD" w14:textId="77777777" w:rsidR="00D619C1" w:rsidRDefault="00D619C1">
            <w:pPr>
              <w:jc w:val="center"/>
              <w:rPr>
                <w:bCs/>
                <w:sz w:val="28"/>
                <w:szCs w:val="28"/>
              </w:rPr>
            </w:pPr>
            <w:r>
              <w:rPr>
                <w:bCs/>
                <w:sz w:val="28"/>
                <w:szCs w:val="28"/>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D2FCA7" w14:textId="77777777" w:rsidR="00D619C1" w:rsidRDefault="00D619C1">
            <w:pPr>
              <w:jc w:val="center"/>
              <w:rPr>
                <w:bCs/>
                <w:sz w:val="28"/>
                <w:szCs w:val="28"/>
              </w:rPr>
            </w:pPr>
            <w:r>
              <w:rPr>
                <w:bCs/>
                <w:sz w:val="28"/>
                <w:szCs w:val="28"/>
              </w:rPr>
              <w:t>Факт 2021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38443" w14:textId="77777777" w:rsidR="00D619C1" w:rsidRDefault="00D619C1">
            <w:pPr>
              <w:jc w:val="center"/>
              <w:rPr>
                <w:bCs/>
                <w:sz w:val="28"/>
                <w:szCs w:val="28"/>
              </w:rPr>
            </w:pPr>
            <w:proofErr w:type="spellStart"/>
            <w:r>
              <w:rPr>
                <w:bCs/>
                <w:sz w:val="28"/>
                <w:szCs w:val="28"/>
              </w:rPr>
              <w:t>Ожидае-мые</w:t>
            </w:r>
            <w:proofErr w:type="spellEnd"/>
            <w:r>
              <w:rPr>
                <w:bCs/>
                <w:sz w:val="28"/>
                <w:szCs w:val="28"/>
              </w:rPr>
              <w:t xml:space="preserve"> значения 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65BFE7" w14:textId="77777777" w:rsidR="00D619C1" w:rsidRDefault="00D619C1">
            <w:pPr>
              <w:jc w:val="center"/>
              <w:rPr>
                <w:bCs/>
                <w:sz w:val="28"/>
                <w:szCs w:val="28"/>
              </w:rPr>
            </w:pPr>
            <w:r>
              <w:rPr>
                <w:bCs/>
                <w:sz w:val="28"/>
                <w:szCs w:val="28"/>
              </w:rPr>
              <w:t>План 2023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7FD848" w14:textId="77777777" w:rsidR="00D619C1" w:rsidRDefault="00D619C1">
            <w:pPr>
              <w:jc w:val="center"/>
              <w:rPr>
                <w:bCs/>
                <w:sz w:val="28"/>
                <w:szCs w:val="28"/>
              </w:rPr>
            </w:pPr>
            <w:r>
              <w:rPr>
                <w:bCs/>
                <w:sz w:val="28"/>
                <w:szCs w:val="28"/>
              </w:rPr>
              <w:t>План 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93A6B" w14:textId="77777777" w:rsidR="00D619C1" w:rsidRDefault="00D619C1">
            <w:pPr>
              <w:jc w:val="center"/>
              <w:rPr>
                <w:bCs/>
                <w:sz w:val="28"/>
                <w:szCs w:val="28"/>
              </w:rPr>
            </w:pPr>
            <w:r>
              <w:rPr>
                <w:bCs/>
                <w:sz w:val="28"/>
                <w:szCs w:val="28"/>
              </w:rPr>
              <w:t>План 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62E2E0" w14:textId="77777777" w:rsidR="00D619C1" w:rsidRDefault="00D619C1">
            <w:pPr>
              <w:jc w:val="center"/>
              <w:rPr>
                <w:bCs/>
                <w:sz w:val="28"/>
                <w:szCs w:val="28"/>
              </w:rPr>
            </w:pPr>
            <w:r>
              <w:rPr>
                <w:bCs/>
                <w:sz w:val="28"/>
                <w:szCs w:val="28"/>
              </w:rPr>
              <w:t>План 2026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A69A91" w14:textId="77777777" w:rsidR="00D619C1" w:rsidRDefault="00D619C1">
            <w:pPr>
              <w:jc w:val="center"/>
              <w:rPr>
                <w:bCs/>
                <w:sz w:val="28"/>
                <w:szCs w:val="28"/>
              </w:rPr>
            </w:pPr>
            <w:r>
              <w:rPr>
                <w:bCs/>
                <w:sz w:val="28"/>
                <w:szCs w:val="28"/>
              </w:rPr>
              <w:t>План 2027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849BCB" w14:textId="77777777" w:rsidR="00D619C1" w:rsidRDefault="00D619C1">
            <w:pPr>
              <w:jc w:val="center"/>
              <w:rPr>
                <w:bCs/>
                <w:sz w:val="28"/>
                <w:szCs w:val="28"/>
              </w:rPr>
            </w:pPr>
            <w:r>
              <w:rPr>
                <w:bCs/>
                <w:sz w:val="28"/>
                <w:szCs w:val="28"/>
              </w:rPr>
              <w:t>План 2028 год</w:t>
            </w:r>
          </w:p>
        </w:tc>
      </w:tr>
      <w:tr w:rsidR="00D619C1" w14:paraId="28D074C7"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hideMark/>
          </w:tcPr>
          <w:p w14:paraId="74CB1776" w14:textId="77777777" w:rsidR="00D619C1" w:rsidRDefault="00D619C1">
            <w:pPr>
              <w:jc w:val="center"/>
              <w:rPr>
                <w:bCs/>
                <w:sz w:val="28"/>
                <w:szCs w:val="28"/>
              </w:rPr>
            </w:pPr>
            <w:r>
              <w:rPr>
                <w:bCs/>
                <w:sz w:val="28"/>
                <w:szCs w:val="28"/>
              </w:rPr>
              <w:t>1</w:t>
            </w:r>
          </w:p>
        </w:tc>
        <w:tc>
          <w:tcPr>
            <w:tcW w:w="3969" w:type="dxa"/>
            <w:tcBorders>
              <w:top w:val="single" w:sz="4" w:space="0" w:color="auto"/>
              <w:left w:val="single" w:sz="4" w:space="0" w:color="auto"/>
              <w:bottom w:val="single" w:sz="4" w:space="0" w:color="auto"/>
              <w:right w:val="single" w:sz="4" w:space="0" w:color="auto"/>
            </w:tcBorders>
            <w:hideMark/>
          </w:tcPr>
          <w:p w14:paraId="2E4FF5C4" w14:textId="77777777" w:rsidR="00D619C1" w:rsidRDefault="00D619C1">
            <w:pPr>
              <w:jc w:val="center"/>
              <w:rPr>
                <w:bCs/>
                <w:sz w:val="28"/>
                <w:szCs w:val="28"/>
              </w:rPr>
            </w:pPr>
            <w:r>
              <w:rPr>
                <w:bCs/>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14:paraId="4C942942" w14:textId="77777777" w:rsidR="00D619C1" w:rsidRDefault="00D619C1">
            <w:pPr>
              <w:jc w:val="center"/>
              <w:rPr>
                <w:bCs/>
                <w:sz w:val="28"/>
                <w:szCs w:val="28"/>
              </w:rPr>
            </w:pPr>
            <w:r>
              <w:rPr>
                <w:bCs/>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6AFFA6A2" w14:textId="77777777" w:rsidR="00D619C1" w:rsidRDefault="00D619C1">
            <w:pPr>
              <w:jc w:val="center"/>
              <w:rPr>
                <w:bCs/>
                <w:sz w:val="28"/>
                <w:szCs w:val="28"/>
              </w:rPr>
            </w:pPr>
            <w:r>
              <w:rPr>
                <w:bCs/>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6CA89700" w14:textId="77777777" w:rsidR="00D619C1" w:rsidRDefault="00D619C1">
            <w:pPr>
              <w:jc w:val="center"/>
              <w:rPr>
                <w:bCs/>
                <w:sz w:val="28"/>
                <w:szCs w:val="28"/>
              </w:rPr>
            </w:pPr>
            <w:r>
              <w:rPr>
                <w:bCs/>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14:paraId="1AB5C879" w14:textId="77777777" w:rsidR="00D619C1" w:rsidRDefault="00D619C1">
            <w:pPr>
              <w:jc w:val="center"/>
              <w:rPr>
                <w:bCs/>
                <w:sz w:val="28"/>
                <w:szCs w:val="28"/>
              </w:rPr>
            </w:pPr>
            <w:r>
              <w:rPr>
                <w:bCs/>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14:paraId="4AD88BF8" w14:textId="77777777" w:rsidR="00D619C1" w:rsidRDefault="00D619C1">
            <w:pPr>
              <w:jc w:val="center"/>
              <w:rPr>
                <w:bCs/>
                <w:sz w:val="28"/>
                <w:szCs w:val="28"/>
              </w:rPr>
            </w:pPr>
            <w:r>
              <w:rPr>
                <w:bCs/>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707E83E7" w14:textId="77777777" w:rsidR="00D619C1" w:rsidRDefault="00D619C1">
            <w:pPr>
              <w:jc w:val="center"/>
              <w:rPr>
                <w:bCs/>
                <w:sz w:val="28"/>
                <w:szCs w:val="28"/>
              </w:rPr>
            </w:pPr>
            <w:r>
              <w:rPr>
                <w:bCs/>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40973AD1" w14:textId="77777777" w:rsidR="00D619C1" w:rsidRDefault="00D619C1">
            <w:pPr>
              <w:jc w:val="center"/>
              <w:rPr>
                <w:bCs/>
                <w:sz w:val="28"/>
                <w:szCs w:val="28"/>
              </w:rPr>
            </w:pPr>
            <w:r>
              <w:rPr>
                <w:bCs/>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14:paraId="04B82E2F" w14:textId="77777777" w:rsidR="00D619C1" w:rsidRDefault="00D619C1">
            <w:pPr>
              <w:jc w:val="center"/>
              <w:rPr>
                <w:bCs/>
                <w:sz w:val="28"/>
                <w:szCs w:val="28"/>
              </w:rPr>
            </w:pPr>
            <w:r>
              <w:rPr>
                <w:bCs/>
                <w:sz w:val="28"/>
                <w:szCs w:val="28"/>
              </w:rPr>
              <w:t>10</w:t>
            </w:r>
          </w:p>
        </w:tc>
      </w:tr>
      <w:tr w:rsidR="00D619C1" w14:paraId="48926641" w14:textId="77777777" w:rsidTr="00D619C1">
        <w:trPr>
          <w:trHeight w:val="373"/>
          <w:jc w:val="center"/>
        </w:trPr>
        <w:tc>
          <w:tcPr>
            <w:tcW w:w="15304" w:type="dxa"/>
            <w:gridSpan w:val="10"/>
            <w:tcBorders>
              <w:top w:val="single" w:sz="4" w:space="0" w:color="auto"/>
              <w:left w:val="single" w:sz="4" w:space="0" w:color="auto"/>
              <w:bottom w:val="single" w:sz="4" w:space="0" w:color="auto"/>
              <w:right w:val="single" w:sz="4" w:space="0" w:color="auto"/>
            </w:tcBorders>
            <w:hideMark/>
          </w:tcPr>
          <w:p w14:paraId="601CB681" w14:textId="77777777" w:rsidR="00D619C1" w:rsidRDefault="00D619C1">
            <w:pPr>
              <w:jc w:val="center"/>
              <w:rPr>
                <w:bCs/>
                <w:sz w:val="28"/>
                <w:szCs w:val="28"/>
              </w:rPr>
            </w:pPr>
            <w:r>
              <w:rPr>
                <w:bCs/>
                <w:sz w:val="28"/>
                <w:szCs w:val="28"/>
              </w:rPr>
              <w:t>1.Показатели качества воды</w:t>
            </w:r>
          </w:p>
        </w:tc>
      </w:tr>
      <w:tr w:rsidR="00D619C1" w14:paraId="3EE0438E" w14:textId="77777777" w:rsidTr="00D619C1">
        <w:trPr>
          <w:trHeight w:val="36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3699AF7" w14:textId="77777777" w:rsidR="00D619C1" w:rsidRDefault="00D619C1">
            <w:pPr>
              <w:jc w:val="center"/>
              <w:rPr>
                <w:bCs/>
                <w:sz w:val="28"/>
                <w:szCs w:val="28"/>
              </w:rPr>
            </w:pPr>
            <w:r>
              <w:rPr>
                <w:bCs/>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6AB6EA" w14:textId="77777777" w:rsidR="00D619C1" w:rsidRDefault="00D619C1">
            <w:pPr>
              <w:rPr>
                <w:sz w:val="22"/>
                <w:szCs w:val="22"/>
              </w:rPr>
            </w:pPr>
            <w:r>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F83043" w14:textId="77777777" w:rsidR="00D619C1" w:rsidRDefault="00D619C1">
            <w:pPr>
              <w:jc w:val="center"/>
              <w:rPr>
                <w:bCs/>
                <w:sz w:val="28"/>
                <w:szCs w:val="28"/>
              </w:rPr>
            </w:pPr>
            <w:r>
              <w:rPr>
                <w:bCs/>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03A8D"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B3269D" w14:textId="77777777" w:rsidR="00D619C1" w:rsidRDefault="00D619C1">
            <w:pPr>
              <w:jc w:val="center"/>
              <w:rPr>
                <w:bCs/>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DD2462"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9AB28"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7D20E"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024996" w14:textId="77777777" w:rsidR="00D619C1" w:rsidRDefault="00D619C1">
            <w:pPr>
              <w:jc w:val="center"/>
              <w:rPr>
                <w:bCs/>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CDEBE9" w14:textId="77777777" w:rsidR="00D619C1" w:rsidRDefault="00D619C1">
            <w:pPr>
              <w:jc w:val="center"/>
              <w:rPr>
                <w:bCs/>
                <w:sz w:val="28"/>
                <w:szCs w:val="28"/>
              </w:rPr>
            </w:pPr>
            <w:r>
              <w:rPr>
                <w:bCs/>
                <w:sz w:val="28"/>
                <w:szCs w:val="28"/>
              </w:rPr>
              <w:t>0,00</w:t>
            </w:r>
          </w:p>
        </w:tc>
      </w:tr>
      <w:tr w:rsidR="00D619C1" w14:paraId="0CF15C11" w14:textId="77777777" w:rsidTr="00D619C1">
        <w:trPr>
          <w:trHeight w:val="254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C8C665E" w14:textId="77777777" w:rsidR="00D619C1" w:rsidRDefault="00D619C1">
            <w:pPr>
              <w:jc w:val="center"/>
              <w:rPr>
                <w:bCs/>
                <w:sz w:val="28"/>
                <w:szCs w:val="28"/>
              </w:rPr>
            </w:pPr>
            <w:r>
              <w:rPr>
                <w:bCs/>
                <w:sz w:val="28"/>
                <w:szCs w:val="28"/>
              </w:rPr>
              <w:t>1.2.</w:t>
            </w:r>
          </w:p>
        </w:tc>
        <w:tc>
          <w:tcPr>
            <w:tcW w:w="3969" w:type="dxa"/>
            <w:tcBorders>
              <w:top w:val="single" w:sz="4" w:space="0" w:color="auto"/>
              <w:left w:val="single" w:sz="4" w:space="0" w:color="auto"/>
              <w:bottom w:val="single" w:sz="4" w:space="0" w:color="auto"/>
              <w:right w:val="single" w:sz="4" w:space="0" w:color="auto"/>
            </w:tcBorders>
            <w:hideMark/>
          </w:tcPr>
          <w:p w14:paraId="713FFE6F" w14:textId="77777777" w:rsidR="00D619C1" w:rsidRDefault="00D619C1">
            <w:pPr>
              <w:rPr>
                <w:bCs/>
                <w:sz w:val="28"/>
                <w:szCs w:val="28"/>
              </w:rPr>
            </w:pPr>
            <w:r>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10E3CE" w14:textId="77777777" w:rsidR="00D619C1" w:rsidRDefault="00D619C1">
            <w:pPr>
              <w:jc w:val="center"/>
              <w:rPr>
                <w:bCs/>
                <w:color w:val="FF0000"/>
                <w:sz w:val="28"/>
                <w:szCs w:val="28"/>
              </w:rPr>
            </w:pPr>
            <w:r>
              <w:rPr>
                <w:bCs/>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003CDE"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2BBAC2" w14:textId="77777777" w:rsidR="00D619C1" w:rsidRDefault="00D619C1">
            <w:pPr>
              <w:jc w:val="center"/>
              <w:rPr>
                <w:bCs/>
                <w:color w:val="FF0000"/>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A88176"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7B75AA"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DE6E2"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6F23B3" w14:textId="77777777" w:rsidR="00D619C1" w:rsidRDefault="00D619C1">
            <w:pPr>
              <w:jc w:val="center"/>
              <w:rPr>
                <w:bCs/>
                <w:color w:val="FF0000"/>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B95B54" w14:textId="77777777" w:rsidR="00D619C1" w:rsidRDefault="00D619C1">
            <w:pPr>
              <w:jc w:val="center"/>
              <w:rPr>
                <w:bCs/>
                <w:sz w:val="28"/>
                <w:szCs w:val="28"/>
              </w:rPr>
            </w:pPr>
            <w:r>
              <w:rPr>
                <w:bCs/>
                <w:sz w:val="28"/>
                <w:szCs w:val="28"/>
              </w:rPr>
              <w:t>0,00</w:t>
            </w:r>
          </w:p>
        </w:tc>
      </w:tr>
      <w:tr w:rsidR="00D619C1" w14:paraId="32CFE7D2" w14:textId="77777777" w:rsidTr="00D619C1">
        <w:trPr>
          <w:trHeight w:val="267"/>
          <w:jc w:val="center"/>
        </w:trPr>
        <w:tc>
          <w:tcPr>
            <w:tcW w:w="15304" w:type="dxa"/>
            <w:gridSpan w:val="10"/>
            <w:tcBorders>
              <w:top w:val="single" w:sz="4" w:space="0" w:color="auto"/>
              <w:left w:val="single" w:sz="4" w:space="0" w:color="auto"/>
              <w:bottom w:val="single" w:sz="4" w:space="0" w:color="auto"/>
              <w:right w:val="single" w:sz="4" w:space="0" w:color="auto"/>
            </w:tcBorders>
            <w:vAlign w:val="center"/>
            <w:hideMark/>
          </w:tcPr>
          <w:p w14:paraId="2265B4A5" w14:textId="77777777" w:rsidR="00D619C1" w:rsidRDefault="00D619C1">
            <w:pPr>
              <w:jc w:val="center"/>
              <w:rPr>
                <w:bCs/>
                <w:sz w:val="28"/>
                <w:szCs w:val="28"/>
              </w:rPr>
            </w:pPr>
            <w:r>
              <w:rPr>
                <w:bCs/>
                <w:sz w:val="28"/>
                <w:szCs w:val="28"/>
              </w:rPr>
              <w:t>2.Показатели надежности и бесперебойности водоснабжения и водоотведения</w:t>
            </w:r>
          </w:p>
        </w:tc>
      </w:tr>
      <w:tr w:rsidR="00D619C1" w14:paraId="7C29F28C" w14:textId="77777777" w:rsidTr="00D619C1">
        <w:trPr>
          <w:trHeight w:val="41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FD40DF" w14:textId="77777777" w:rsidR="00D619C1" w:rsidRDefault="00D619C1">
            <w:pPr>
              <w:jc w:val="center"/>
              <w:rPr>
                <w:bCs/>
                <w:sz w:val="28"/>
                <w:szCs w:val="28"/>
              </w:rPr>
            </w:pPr>
            <w:r>
              <w:rPr>
                <w:bCs/>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AEA632" w14:textId="77777777" w:rsidR="00D619C1" w:rsidRDefault="00D619C1">
            <w:pPr>
              <w:jc w:val="center"/>
              <w:rPr>
                <w:sz w:val="22"/>
                <w:szCs w:val="22"/>
              </w:rPr>
            </w:pPr>
            <w:r>
              <w:rPr>
                <w:bCs/>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2A9752" w14:textId="77777777" w:rsidR="00D619C1" w:rsidRDefault="00D619C1">
            <w:pPr>
              <w:jc w:val="center"/>
              <w:rPr>
                <w:bCs/>
                <w:sz w:val="28"/>
                <w:szCs w:val="28"/>
              </w:rPr>
            </w:pPr>
            <w:r>
              <w:rPr>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BDF62" w14:textId="77777777" w:rsidR="00D619C1" w:rsidRDefault="00D619C1">
            <w:pPr>
              <w:jc w:val="center"/>
              <w:rPr>
                <w:bCs/>
                <w:sz w:val="28"/>
                <w:szCs w:val="28"/>
              </w:rPr>
            </w:pPr>
            <w:r>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B58E18" w14:textId="77777777" w:rsidR="00D619C1" w:rsidRDefault="00D619C1">
            <w:pPr>
              <w:jc w:val="center"/>
              <w:rPr>
                <w:bCs/>
                <w:sz w:val="28"/>
                <w:szCs w:val="28"/>
              </w:rPr>
            </w:pPr>
            <w:r>
              <w:rPr>
                <w:bCs/>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18D9E0" w14:textId="77777777" w:rsidR="00D619C1" w:rsidRDefault="00D619C1">
            <w:pPr>
              <w:jc w:val="center"/>
              <w:rPr>
                <w:bCs/>
                <w:sz w:val="28"/>
                <w:szCs w:val="28"/>
              </w:rPr>
            </w:pPr>
            <w:r>
              <w:rPr>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B5831" w14:textId="77777777" w:rsidR="00D619C1" w:rsidRDefault="00D619C1">
            <w:pPr>
              <w:jc w:val="center"/>
              <w:rPr>
                <w:bCs/>
                <w:sz w:val="28"/>
                <w:szCs w:val="28"/>
              </w:rPr>
            </w:pPr>
            <w:r>
              <w:rPr>
                <w:bCs/>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232644" w14:textId="77777777" w:rsidR="00D619C1" w:rsidRDefault="00D619C1">
            <w:pPr>
              <w:jc w:val="center"/>
              <w:rPr>
                <w:bCs/>
                <w:sz w:val="28"/>
                <w:szCs w:val="28"/>
              </w:rPr>
            </w:pPr>
            <w:r>
              <w:rPr>
                <w:bCs/>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FF012" w14:textId="77777777" w:rsidR="00D619C1" w:rsidRDefault="00D619C1">
            <w:pPr>
              <w:jc w:val="center"/>
              <w:rPr>
                <w:bCs/>
                <w:sz w:val="28"/>
                <w:szCs w:val="28"/>
              </w:rPr>
            </w:pPr>
            <w:r>
              <w:rPr>
                <w:bCs/>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29B5A3" w14:textId="77777777" w:rsidR="00D619C1" w:rsidRDefault="00D619C1">
            <w:pPr>
              <w:jc w:val="center"/>
              <w:rPr>
                <w:bCs/>
                <w:sz w:val="28"/>
                <w:szCs w:val="28"/>
              </w:rPr>
            </w:pPr>
            <w:r>
              <w:rPr>
                <w:bCs/>
                <w:sz w:val="28"/>
                <w:szCs w:val="28"/>
              </w:rPr>
              <w:t>10</w:t>
            </w:r>
          </w:p>
        </w:tc>
      </w:tr>
      <w:tr w:rsidR="00D619C1" w14:paraId="5DB83661" w14:textId="77777777" w:rsidTr="00D619C1">
        <w:trPr>
          <w:trHeight w:val="398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04AD7DF" w14:textId="77777777" w:rsidR="00D619C1" w:rsidRDefault="00D619C1">
            <w:pPr>
              <w:jc w:val="center"/>
              <w:rPr>
                <w:bCs/>
                <w:sz w:val="28"/>
                <w:szCs w:val="28"/>
              </w:rPr>
            </w:pPr>
            <w:r>
              <w:rPr>
                <w:bCs/>
                <w:sz w:val="28"/>
                <w:szCs w:val="28"/>
              </w:rPr>
              <w:t>2.1.</w:t>
            </w:r>
          </w:p>
        </w:tc>
        <w:tc>
          <w:tcPr>
            <w:tcW w:w="3969" w:type="dxa"/>
            <w:tcBorders>
              <w:top w:val="single" w:sz="4" w:space="0" w:color="auto"/>
              <w:left w:val="single" w:sz="4" w:space="0" w:color="auto"/>
              <w:bottom w:val="single" w:sz="4" w:space="0" w:color="auto"/>
              <w:right w:val="single" w:sz="4" w:space="0" w:color="auto"/>
            </w:tcBorders>
            <w:hideMark/>
          </w:tcPr>
          <w:p w14:paraId="02487F53" w14:textId="77777777" w:rsidR="00D619C1" w:rsidRDefault="00D619C1">
            <w:pPr>
              <w:rPr>
                <w:bCs/>
                <w:sz w:val="28"/>
                <w:szCs w:val="28"/>
              </w:rPr>
            </w:pPr>
            <w:r>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4949A0" w14:textId="77777777" w:rsidR="00D619C1" w:rsidRDefault="00D619C1">
            <w:pPr>
              <w:jc w:val="center"/>
              <w:rPr>
                <w:bCs/>
                <w:sz w:val="28"/>
                <w:szCs w:val="28"/>
              </w:rPr>
            </w:pPr>
            <w:r>
              <w:rPr>
                <w:bCs/>
                <w:sz w:val="28"/>
                <w:szCs w:val="28"/>
              </w:rPr>
              <w:t>0,34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9A5AFD" w14:textId="77777777" w:rsidR="00D619C1" w:rsidRDefault="00D619C1">
            <w:pPr>
              <w:jc w:val="center"/>
              <w:rPr>
                <w:bCs/>
                <w:sz w:val="28"/>
                <w:szCs w:val="28"/>
              </w:rPr>
            </w:pPr>
            <w:r>
              <w:rPr>
                <w:bCs/>
                <w:sz w:val="28"/>
                <w:szCs w:val="28"/>
              </w:rPr>
              <w:t>0,36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A180E9" w14:textId="77777777" w:rsidR="00D619C1" w:rsidRDefault="00D619C1">
            <w:pPr>
              <w:jc w:val="center"/>
              <w:rPr>
                <w:bCs/>
                <w:sz w:val="28"/>
                <w:szCs w:val="28"/>
              </w:rPr>
            </w:pPr>
            <w:r>
              <w:rPr>
                <w:bCs/>
                <w:sz w:val="28"/>
                <w:szCs w:val="28"/>
              </w:rPr>
              <w:t>0,34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DB6527" w14:textId="77777777" w:rsidR="00D619C1" w:rsidRDefault="00D619C1">
            <w:pPr>
              <w:jc w:val="center"/>
              <w:rPr>
                <w:bCs/>
                <w:sz w:val="28"/>
                <w:szCs w:val="28"/>
              </w:rPr>
            </w:pPr>
            <w:r>
              <w:rPr>
                <w:bCs/>
                <w:sz w:val="28"/>
                <w:szCs w:val="28"/>
              </w:rPr>
              <w:t>0,34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46269" w14:textId="77777777" w:rsidR="00D619C1" w:rsidRDefault="00D619C1">
            <w:pPr>
              <w:jc w:val="center"/>
              <w:rPr>
                <w:bCs/>
                <w:sz w:val="28"/>
                <w:szCs w:val="28"/>
              </w:rPr>
            </w:pPr>
            <w:r>
              <w:rPr>
                <w:bCs/>
                <w:sz w:val="28"/>
                <w:szCs w:val="28"/>
              </w:rPr>
              <w:t>0,34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0166E" w14:textId="77777777" w:rsidR="00D619C1" w:rsidRDefault="00D619C1">
            <w:pPr>
              <w:jc w:val="center"/>
              <w:rPr>
                <w:bCs/>
                <w:sz w:val="28"/>
                <w:szCs w:val="28"/>
              </w:rPr>
            </w:pPr>
            <w:r>
              <w:rPr>
                <w:bCs/>
                <w:sz w:val="28"/>
                <w:szCs w:val="28"/>
              </w:rPr>
              <w:t>0,34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97452" w14:textId="77777777" w:rsidR="00D619C1" w:rsidRDefault="00D619C1">
            <w:pPr>
              <w:jc w:val="center"/>
              <w:rPr>
                <w:bCs/>
                <w:sz w:val="28"/>
                <w:szCs w:val="28"/>
              </w:rPr>
            </w:pPr>
            <w:r>
              <w:rPr>
                <w:bCs/>
                <w:sz w:val="28"/>
                <w:szCs w:val="28"/>
              </w:rPr>
              <w:t>0,34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A03904" w14:textId="77777777" w:rsidR="00D619C1" w:rsidRDefault="00D619C1">
            <w:pPr>
              <w:jc w:val="center"/>
              <w:rPr>
                <w:bCs/>
                <w:sz w:val="28"/>
                <w:szCs w:val="28"/>
              </w:rPr>
            </w:pPr>
            <w:r>
              <w:rPr>
                <w:bCs/>
                <w:sz w:val="28"/>
                <w:szCs w:val="28"/>
              </w:rPr>
              <w:t>0,34</w:t>
            </w:r>
          </w:p>
        </w:tc>
      </w:tr>
      <w:tr w:rsidR="00D619C1" w14:paraId="64CB24A2" w14:textId="77777777" w:rsidTr="00D619C1">
        <w:trPr>
          <w:trHeight w:val="127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F0AFE9A" w14:textId="77777777" w:rsidR="00D619C1" w:rsidRDefault="00D619C1">
            <w:pPr>
              <w:jc w:val="center"/>
              <w:rPr>
                <w:bCs/>
                <w:sz w:val="28"/>
                <w:szCs w:val="28"/>
              </w:rPr>
            </w:pPr>
            <w:r>
              <w:rPr>
                <w:bCs/>
                <w:sz w:val="28"/>
                <w:szCs w:val="28"/>
              </w:rPr>
              <w:t>2.2.</w:t>
            </w:r>
          </w:p>
        </w:tc>
        <w:tc>
          <w:tcPr>
            <w:tcW w:w="3969" w:type="dxa"/>
            <w:tcBorders>
              <w:top w:val="single" w:sz="4" w:space="0" w:color="auto"/>
              <w:left w:val="single" w:sz="4" w:space="0" w:color="auto"/>
              <w:bottom w:val="single" w:sz="4" w:space="0" w:color="auto"/>
              <w:right w:val="single" w:sz="4" w:space="0" w:color="auto"/>
            </w:tcBorders>
            <w:hideMark/>
          </w:tcPr>
          <w:p w14:paraId="63D65234" w14:textId="77777777" w:rsidR="00D619C1" w:rsidRDefault="00D619C1">
            <w:pPr>
              <w:rPr>
                <w:bCs/>
                <w:sz w:val="28"/>
                <w:szCs w:val="28"/>
              </w:rPr>
            </w:pPr>
            <w:r>
              <w:rPr>
                <w:sz w:val="22"/>
                <w:szCs w:val="22"/>
              </w:rPr>
              <w:t>Удельное количество аварий и засоров в расчете на протяженность канализационной сети в год (ед./км)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1C8343" w14:textId="77777777" w:rsidR="00D619C1" w:rsidRDefault="00D619C1">
            <w:pPr>
              <w:jc w:val="center"/>
              <w:rPr>
                <w:bCs/>
                <w:sz w:val="28"/>
                <w:szCs w:val="28"/>
              </w:rPr>
            </w:pPr>
            <w:r>
              <w:rPr>
                <w:bCs/>
                <w:sz w:val="28"/>
                <w:szCs w:val="28"/>
              </w:rPr>
              <w:t>29,00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E46A2B" w14:textId="77777777" w:rsidR="00D619C1" w:rsidRDefault="00D619C1">
            <w:pPr>
              <w:jc w:val="center"/>
              <w:rPr>
                <w:bCs/>
                <w:sz w:val="28"/>
                <w:szCs w:val="28"/>
              </w:rPr>
            </w:pPr>
            <w:r>
              <w:rPr>
                <w:bCs/>
                <w:sz w:val="28"/>
                <w:szCs w:val="28"/>
              </w:rPr>
              <w:t>30,09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9E2BD" w14:textId="77777777" w:rsidR="00D619C1" w:rsidRDefault="00D619C1">
            <w:pPr>
              <w:jc w:val="center"/>
              <w:rPr>
                <w:bCs/>
                <w:sz w:val="28"/>
                <w:szCs w:val="28"/>
              </w:rPr>
            </w:pPr>
            <w:r>
              <w:rPr>
                <w:bCs/>
                <w:sz w:val="28"/>
                <w:szCs w:val="28"/>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0C54D0" w14:textId="77777777" w:rsidR="00D619C1" w:rsidRDefault="00D619C1">
            <w:pPr>
              <w:jc w:val="center"/>
              <w:rPr>
                <w:bCs/>
                <w:sz w:val="28"/>
                <w:szCs w:val="28"/>
              </w:rPr>
            </w:pPr>
            <w:r>
              <w:rPr>
                <w:bCs/>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E7579" w14:textId="77777777" w:rsidR="00D619C1" w:rsidRDefault="00D619C1">
            <w:pPr>
              <w:jc w:val="center"/>
              <w:rPr>
                <w:bCs/>
                <w:sz w:val="28"/>
                <w:szCs w:val="28"/>
              </w:rPr>
            </w:pPr>
            <w:r>
              <w:rPr>
                <w:bCs/>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8D687F" w14:textId="77777777" w:rsidR="00D619C1" w:rsidRDefault="00D619C1">
            <w:pPr>
              <w:jc w:val="center"/>
              <w:rPr>
                <w:bCs/>
                <w:sz w:val="28"/>
                <w:szCs w:val="28"/>
              </w:rPr>
            </w:pPr>
            <w:r>
              <w:rPr>
                <w:bCs/>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EE72D4" w14:textId="77777777" w:rsidR="00D619C1" w:rsidRDefault="00D619C1">
            <w:pPr>
              <w:jc w:val="center"/>
              <w:rPr>
                <w:bCs/>
                <w:sz w:val="28"/>
                <w:szCs w:val="28"/>
              </w:rPr>
            </w:pPr>
            <w:r>
              <w:rPr>
                <w:bCs/>
                <w:sz w:val="28"/>
                <w:szCs w:val="28"/>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B80CAD" w14:textId="77777777" w:rsidR="00D619C1" w:rsidRDefault="00D619C1">
            <w:pPr>
              <w:jc w:val="center"/>
              <w:rPr>
                <w:bCs/>
                <w:sz w:val="28"/>
                <w:szCs w:val="28"/>
              </w:rPr>
            </w:pPr>
            <w:r>
              <w:rPr>
                <w:bCs/>
                <w:sz w:val="28"/>
                <w:szCs w:val="28"/>
              </w:rPr>
              <w:t>30,00</w:t>
            </w:r>
          </w:p>
        </w:tc>
      </w:tr>
      <w:tr w:rsidR="00D619C1" w14:paraId="76657A37" w14:textId="77777777" w:rsidTr="00D619C1">
        <w:trPr>
          <w:trHeight w:val="419"/>
          <w:jc w:val="center"/>
        </w:trPr>
        <w:tc>
          <w:tcPr>
            <w:tcW w:w="15304" w:type="dxa"/>
            <w:gridSpan w:val="10"/>
            <w:tcBorders>
              <w:top w:val="single" w:sz="4" w:space="0" w:color="auto"/>
              <w:left w:val="single" w:sz="4" w:space="0" w:color="auto"/>
              <w:bottom w:val="single" w:sz="4" w:space="0" w:color="auto"/>
              <w:right w:val="single" w:sz="4" w:space="0" w:color="auto"/>
            </w:tcBorders>
            <w:vAlign w:val="center"/>
            <w:hideMark/>
          </w:tcPr>
          <w:p w14:paraId="6049483F" w14:textId="77777777" w:rsidR="00D619C1" w:rsidRDefault="00D619C1">
            <w:pPr>
              <w:jc w:val="center"/>
              <w:rPr>
                <w:bCs/>
                <w:sz w:val="28"/>
                <w:szCs w:val="28"/>
              </w:rPr>
            </w:pPr>
            <w:r>
              <w:rPr>
                <w:bCs/>
                <w:sz w:val="28"/>
                <w:szCs w:val="28"/>
              </w:rPr>
              <w:t>3.Показатели качества очистки сточных вод</w:t>
            </w:r>
          </w:p>
        </w:tc>
      </w:tr>
      <w:tr w:rsidR="00D619C1" w14:paraId="5DDCCB98" w14:textId="77777777" w:rsidTr="00D619C1">
        <w:trPr>
          <w:trHeight w:val="168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E0E8E50" w14:textId="77777777" w:rsidR="00D619C1" w:rsidRDefault="00D619C1">
            <w:pPr>
              <w:jc w:val="center"/>
              <w:rPr>
                <w:bCs/>
                <w:sz w:val="28"/>
                <w:szCs w:val="28"/>
              </w:rPr>
            </w:pPr>
            <w:r>
              <w:rPr>
                <w:bCs/>
                <w:sz w:val="28"/>
                <w:szCs w:val="28"/>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765020" w14:textId="77777777" w:rsidR="00D619C1" w:rsidRDefault="00D619C1">
            <w:pPr>
              <w:rPr>
                <w:sz w:val="22"/>
                <w:szCs w:val="22"/>
              </w:rPr>
            </w:pP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ECDD3F" w14:textId="77777777" w:rsidR="00D619C1" w:rsidRDefault="00D619C1">
            <w:pPr>
              <w:jc w:val="center"/>
              <w:rPr>
                <w:bCs/>
                <w:sz w:val="28"/>
                <w:szCs w:val="28"/>
              </w:rPr>
            </w:pPr>
            <w:r>
              <w:rPr>
                <w:bCs/>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0C362"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44610" w14:textId="77777777" w:rsidR="00D619C1" w:rsidRDefault="00D619C1">
            <w:pPr>
              <w:jc w:val="center"/>
              <w:rPr>
                <w:bCs/>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80CE3E"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5193B"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55DE3F"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C13B8" w14:textId="77777777" w:rsidR="00D619C1" w:rsidRDefault="00D619C1">
            <w:pPr>
              <w:jc w:val="center"/>
              <w:rPr>
                <w:bCs/>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CD4500" w14:textId="77777777" w:rsidR="00D619C1" w:rsidRDefault="00D619C1">
            <w:pPr>
              <w:jc w:val="center"/>
              <w:rPr>
                <w:bCs/>
                <w:sz w:val="28"/>
                <w:szCs w:val="28"/>
              </w:rPr>
            </w:pPr>
            <w:r>
              <w:rPr>
                <w:bCs/>
                <w:sz w:val="28"/>
                <w:szCs w:val="28"/>
              </w:rPr>
              <w:t>0,00</w:t>
            </w:r>
          </w:p>
        </w:tc>
      </w:tr>
      <w:tr w:rsidR="00D619C1" w14:paraId="5C77AEA9" w14:textId="77777777" w:rsidTr="00D619C1">
        <w:trPr>
          <w:trHeight w:val="180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A7B61B4" w14:textId="77777777" w:rsidR="00D619C1" w:rsidRDefault="00D619C1">
            <w:pPr>
              <w:jc w:val="center"/>
              <w:rPr>
                <w:bCs/>
                <w:sz w:val="28"/>
                <w:szCs w:val="28"/>
              </w:rPr>
            </w:pPr>
            <w:r>
              <w:rPr>
                <w:bCs/>
                <w:sz w:val="28"/>
                <w:szCs w:val="28"/>
              </w:rPr>
              <w:t>3.2.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6039BD" w14:textId="77777777" w:rsidR="00D619C1" w:rsidRDefault="00D619C1">
            <w:pPr>
              <w:rPr>
                <w:bCs/>
                <w:sz w:val="28"/>
                <w:szCs w:val="28"/>
              </w:rPr>
            </w:pPr>
            <w:r>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93F18A" w14:textId="77777777" w:rsidR="00D619C1" w:rsidRDefault="00D619C1">
            <w:pPr>
              <w:jc w:val="center"/>
              <w:rPr>
                <w:bCs/>
                <w:color w:val="FF0000"/>
                <w:sz w:val="28"/>
                <w:szCs w:val="28"/>
              </w:rPr>
            </w:pPr>
            <w:r>
              <w:rPr>
                <w:bCs/>
                <w:sz w:val="28"/>
                <w:szCs w:val="28"/>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5E17F" w14:textId="77777777" w:rsidR="00D619C1" w:rsidRDefault="00D619C1">
            <w:pPr>
              <w:jc w:val="center"/>
              <w:rPr>
                <w:bCs/>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C89EFA" w14:textId="77777777" w:rsidR="00D619C1" w:rsidRDefault="00D619C1">
            <w:pPr>
              <w:jc w:val="center"/>
              <w:rPr>
                <w:bCs/>
                <w:color w:val="FF0000"/>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87AE7E"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DF12A"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9A67C" w14:textId="77777777" w:rsidR="00D619C1" w:rsidRDefault="00D619C1">
            <w:pPr>
              <w:jc w:val="center"/>
              <w:rPr>
                <w:bCs/>
                <w:color w:val="FF0000"/>
                <w:sz w:val="28"/>
                <w:szCs w:val="28"/>
              </w:rPr>
            </w:pPr>
            <w:r>
              <w:rPr>
                <w:bCs/>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4AECD" w14:textId="77777777" w:rsidR="00D619C1" w:rsidRDefault="00D619C1">
            <w:pPr>
              <w:jc w:val="center"/>
              <w:rPr>
                <w:bCs/>
                <w:color w:val="FF0000"/>
                <w:sz w:val="28"/>
                <w:szCs w:val="28"/>
              </w:rPr>
            </w:pPr>
            <w:r>
              <w:rPr>
                <w:bCs/>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C2BA74" w14:textId="77777777" w:rsidR="00D619C1" w:rsidRDefault="00D619C1">
            <w:pPr>
              <w:jc w:val="center"/>
              <w:rPr>
                <w:bCs/>
                <w:sz w:val="28"/>
                <w:szCs w:val="28"/>
              </w:rPr>
            </w:pPr>
            <w:r>
              <w:rPr>
                <w:bCs/>
                <w:sz w:val="28"/>
                <w:szCs w:val="28"/>
              </w:rPr>
              <w:t>0,00</w:t>
            </w:r>
          </w:p>
        </w:tc>
      </w:tr>
      <w:tr w:rsidR="00D619C1" w14:paraId="755128CE" w14:textId="77777777" w:rsidTr="00D619C1">
        <w:trPr>
          <w:trHeight w:val="42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6745DE9" w14:textId="77777777" w:rsidR="00D619C1" w:rsidRDefault="00D619C1">
            <w:pPr>
              <w:jc w:val="center"/>
              <w:rPr>
                <w:bCs/>
                <w:sz w:val="28"/>
                <w:szCs w:val="28"/>
              </w:rPr>
            </w:pPr>
            <w:r>
              <w:rPr>
                <w:bCs/>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43AFA6" w14:textId="77777777" w:rsidR="00D619C1" w:rsidRDefault="00D619C1">
            <w:pPr>
              <w:jc w:val="center"/>
              <w:rPr>
                <w:bCs/>
                <w:sz w:val="28"/>
                <w:szCs w:val="28"/>
              </w:rPr>
            </w:pPr>
            <w:r>
              <w:rPr>
                <w:bCs/>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B664D2" w14:textId="77777777" w:rsidR="00D619C1" w:rsidRDefault="00D619C1">
            <w:pPr>
              <w:jc w:val="center"/>
              <w:rPr>
                <w:bCs/>
                <w:sz w:val="28"/>
                <w:szCs w:val="28"/>
              </w:rPr>
            </w:pPr>
            <w:r>
              <w:rPr>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6AD3F" w14:textId="77777777" w:rsidR="00D619C1" w:rsidRDefault="00D619C1">
            <w:pPr>
              <w:jc w:val="center"/>
              <w:rPr>
                <w:bCs/>
                <w:sz w:val="28"/>
                <w:szCs w:val="28"/>
              </w:rPr>
            </w:pPr>
            <w:r>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1255F" w14:textId="77777777" w:rsidR="00D619C1" w:rsidRDefault="00D619C1">
            <w:pPr>
              <w:jc w:val="center"/>
              <w:rPr>
                <w:bCs/>
                <w:sz w:val="28"/>
                <w:szCs w:val="28"/>
              </w:rPr>
            </w:pPr>
            <w:r>
              <w:rPr>
                <w:bCs/>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B3A566" w14:textId="77777777" w:rsidR="00D619C1" w:rsidRDefault="00D619C1">
            <w:pPr>
              <w:jc w:val="center"/>
              <w:rPr>
                <w:bCs/>
                <w:sz w:val="28"/>
                <w:szCs w:val="28"/>
              </w:rPr>
            </w:pPr>
            <w:r>
              <w:rPr>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D0583" w14:textId="77777777" w:rsidR="00D619C1" w:rsidRDefault="00D619C1">
            <w:pPr>
              <w:jc w:val="center"/>
              <w:rPr>
                <w:bCs/>
                <w:sz w:val="28"/>
                <w:szCs w:val="28"/>
              </w:rPr>
            </w:pPr>
            <w:r>
              <w:rPr>
                <w:bCs/>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2922B2" w14:textId="77777777" w:rsidR="00D619C1" w:rsidRDefault="00D619C1">
            <w:pPr>
              <w:jc w:val="center"/>
              <w:rPr>
                <w:bCs/>
                <w:sz w:val="28"/>
                <w:szCs w:val="28"/>
              </w:rPr>
            </w:pPr>
            <w:r>
              <w:rPr>
                <w:bCs/>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24D1AB" w14:textId="77777777" w:rsidR="00D619C1" w:rsidRDefault="00D619C1">
            <w:pPr>
              <w:jc w:val="center"/>
              <w:rPr>
                <w:bCs/>
                <w:sz w:val="28"/>
                <w:szCs w:val="28"/>
              </w:rPr>
            </w:pPr>
            <w:r>
              <w:rPr>
                <w:bCs/>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8C6025" w14:textId="77777777" w:rsidR="00D619C1" w:rsidRDefault="00D619C1">
            <w:pPr>
              <w:jc w:val="center"/>
              <w:rPr>
                <w:bCs/>
                <w:sz w:val="28"/>
                <w:szCs w:val="28"/>
              </w:rPr>
            </w:pPr>
            <w:r>
              <w:rPr>
                <w:bCs/>
                <w:sz w:val="28"/>
                <w:szCs w:val="28"/>
              </w:rPr>
              <w:t>10</w:t>
            </w:r>
          </w:p>
        </w:tc>
      </w:tr>
      <w:tr w:rsidR="00D619C1" w14:paraId="32ED9326" w14:textId="77777777" w:rsidTr="00D619C1">
        <w:trPr>
          <w:trHeight w:val="297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5975DF9" w14:textId="77777777" w:rsidR="00D619C1" w:rsidRDefault="00D619C1">
            <w:pPr>
              <w:jc w:val="center"/>
              <w:rPr>
                <w:bCs/>
                <w:sz w:val="28"/>
                <w:szCs w:val="28"/>
              </w:rPr>
            </w:pPr>
            <w:r>
              <w:rPr>
                <w:bCs/>
                <w:sz w:val="28"/>
                <w:szCs w:val="28"/>
              </w:rPr>
              <w:t>3.3.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FCEC1A" w14:textId="77777777" w:rsidR="00D619C1" w:rsidRDefault="00D619C1">
            <w:pPr>
              <w:rPr>
                <w:sz w:val="22"/>
                <w:szCs w:val="22"/>
              </w:rPr>
            </w:pPr>
            <w:r>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FA88B3" w14:textId="77777777" w:rsidR="00D619C1" w:rsidRDefault="00D619C1">
            <w:pPr>
              <w:jc w:val="center"/>
              <w:rPr>
                <w:bCs/>
                <w:sz w:val="28"/>
                <w:szCs w:val="28"/>
              </w:rPr>
            </w:pPr>
            <w:r>
              <w:rPr>
                <w:bCs/>
                <w:sz w:val="28"/>
                <w:szCs w:val="28"/>
              </w:rPr>
              <w:t>1,60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AFA0B" w14:textId="77777777" w:rsidR="00D619C1" w:rsidRDefault="00D619C1">
            <w:pPr>
              <w:jc w:val="center"/>
              <w:rPr>
                <w:bCs/>
                <w:sz w:val="28"/>
                <w:szCs w:val="28"/>
              </w:rPr>
            </w:pPr>
            <w:r>
              <w:rPr>
                <w:bCs/>
                <w:sz w:val="28"/>
                <w:szCs w:val="28"/>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7489F" w14:textId="77777777" w:rsidR="00D619C1" w:rsidRDefault="00D619C1">
            <w:pPr>
              <w:jc w:val="center"/>
              <w:rPr>
                <w:bCs/>
                <w:sz w:val="28"/>
                <w:szCs w:val="28"/>
              </w:rPr>
            </w:pPr>
            <w:r>
              <w:rPr>
                <w:bCs/>
                <w:sz w:val="28"/>
                <w:szCs w:val="28"/>
              </w:rPr>
              <w:t>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E9C052" w14:textId="77777777" w:rsidR="00D619C1" w:rsidRDefault="00D619C1">
            <w:pPr>
              <w:jc w:val="center"/>
              <w:rPr>
                <w:bCs/>
                <w:sz w:val="28"/>
                <w:szCs w:val="28"/>
              </w:rPr>
            </w:pPr>
            <w:r>
              <w:rPr>
                <w:bCs/>
                <w:sz w:val="28"/>
                <w:szCs w:val="28"/>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83EB58" w14:textId="77777777" w:rsidR="00D619C1" w:rsidRDefault="00D619C1">
            <w:pPr>
              <w:jc w:val="center"/>
              <w:rPr>
                <w:bCs/>
                <w:sz w:val="28"/>
                <w:szCs w:val="28"/>
              </w:rPr>
            </w:pPr>
            <w:r>
              <w:rPr>
                <w:bCs/>
                <w:sz w:val="28"/>
                <w:szCs w:val="28"/>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E87BD6" w14:textId="77777777" w:rsidR="00D619C1" w:rsidRDefault="00D619C1">
            <w:pPr>
              <w:jc w:val="center"/>
              <w:rPr>
                <w:bCs/>
                <w:sz w:val="28"/>
                <w:szCs w:val="28"/>
              </w:rPr>
            </w:pPr>
            <w:r>
              <w:rPr>
                <w:bCs/>
                <w:sz w:val="28"/>
                <w:szCs w:val="28"/>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E3BE07" w14:textId="77777777" w:rsidR="00D619C1" w:rsidRDefault="00D619C1">
            <w:pPr>
              <w:jc w:val="center"/>
              <w:rPr>
                <w:bCs/>
                <w:sz w:val="28"/>
                <w:szCs w:val="28"/>
              </w:rPr>
            </w:pPr>
            <w:r>
              <w:rPr>
                <w:bCs/>
                <w:sz w:val="28"/>
                <w:szCs w:val="28"/>
              </w:rPr>
              <w:t>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FDBAA1" w14:textId="77777777" w:rsidR="00D619C1" w:rsidRDefault="00D619C1">
            <w:pPr>
              <w:jc w:val="center"/>
              <w:rPr>
                <w:bCs/>
                <w:sz w:val="28"/>
                <w:szCs w:val="28"/>
              </w:rPr>
            </w:pPr>
            <w:r>
              <w:rPr>
                <w:bCs/>
                <w:sz w:val="28"/>
                <w:szCs w:val="28"/>
              </w:rPr>
              <w:t>1,60</w:t>
            </w:r>
          </w:p>
        </w:tc>
      </w:tr>
      <w:tr w:rsidR="00D619C1" w14:paraId="3CA562E1" w14:textId="77777777" w:rsidTr="00D619C1">
        <w:trPr>
          <w:trHeight w:val="421"/>
          <w:jc w:val="center"/>
        </w:trPr>
        <w:tc>
          <w:tcPr>
            <w:tcW w:w="15304" w:type="dxa"/>
            <w:gridSpan w:val="10"/>
            <w:tcBorders>
              <w:top w:val="single" w:sz="4" w:space="0" w:color="auto"/>
              <w:left w:val="single" w:sz="4" w:space="0" w:color="auto"/>
              <w:bottom w:val="single" w:sz="4" w:space="0" w:color="auto"/>
              <w:right w:val="single" w:sz="4" w:space="0" w:color="auto"/>
            </w:tcBorders>
            <w:vAlign w:val="center"/>
            <w:hideMark/>
          </w:tcPr>
          <w:p w14:paraId="5F32D86B" w14:textId="77777777" w:rsidR="00D619C1" w:rsidRDefault="00D619C1">
            <w:pPr>
              <w:jc w:val="center"/>
              <w:rPr>
                <w:bCs/>
                <w:sz w:val="28"/>
                <w:szCs w:val="28"/>
              </w:rPr>
            </w:pPr>
            <w:r>
              <w:rPr>
                <w:bCs/>
                <w:sz w:val="28"/>
                <w:szCs w:val="28"/>
              </w:rPr>
              <w:t>4.Показатели энергетической эффективности использования ресурсов, в том числе уровень потерь воды</w:t>
            </w:r>
          </w:p>
        </w:tc>
      </w:tr>
      <w:tr w:rsidR="00D619C1" w14:paraId="12C4EDAD" w14:textId="77777777" w:rsidTr="00D619C1">
        <w:trPr>
          <w:trHeight w:val="154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FCF1BB2" w14:textId="77777777" w:rsidR="00D619C1" w:rsidRDefault="00D619C1">
            <w:pPr>
              <w:jc w:val="center"/>
              <w:rPr>
                <w:bCs/>
                <w:sz w:val="28"/>
                <w:szCs w:val="28"/>
              </w:rPr>
            </w:pPr>
            <w:r>
              <w:rPr>
                <w:bCs/>
                <w:sz w:val="28"/>
                <w:szCs w:val="28"/>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6639DB" w14:textId="77777777" w:rsidR="00D619C1" w:rsidRDefault="00D619C1">
            <w:pPr>
              <w:rPr>
                <w:bCs/>
                <w:sz w:val="28"/>
                <w:szCs w:val="28"/>
              </w:rPr>
            </w:pPr>
            <w:r>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C65741" w14:textId="77777777" w:rsidR="00D619C1" w:rsidRDefault="00D619C1">
            <w:pPr>
              <w:jc w:val="center"/>
              <w:rPr>
                <w:bCs/>
                <w:sz w:val="28"/>
                <w:szCs w:val="28"/>
              </w:rPr>
            </w:pPr>
            <w:r>
              <w:rPr>
                <w:bCs/>
                <w:sz w:val="28"/>
                <w:szCs w:val="28"/>
              </w:rPr>
              <w:t>38,34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0E4A81" w14:textId="77777777" w:rsidR="00D619C1" w:rsidRDefault="00D619C1">
            <w:pPr>
              <w:jc w:val="center"/>
              <w:rPr>
                <w:bCs/>
                <w:sz w:val="28"/>
                <w:szCs w:val="28"/>
              </w:rPr>
            </w:pPr>
            <w:r>
              <w:rPr>
                <w:bCs/>
                <w:sz w:val="28"/>
                <w:szCs w:val="28"/>
              </w:rPr>
              <w:t>33,47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4D144D" w14:textId="77777777" w:rsidR="00D619C1" w:rsidRDefault="00D619C1">
            <w:pPr>
              <w:jc w:val="center"/>
              <w:rPr>
                <w:bCs/>
                <w:color w:val="FF0000"/>
                <w:sz w:val="28"/>
                <w:szCs w:val="28"/>
              </w:rPr>
            </w:pPr>
            <w:r>
              <w:rPr>
                <w:bCs/>
                <w:sz w:val="28"/>
                <w:szCs w:val="28"/>
              </w:rPr>
              <w:t>38,30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1094DC" w14:textId="77777777" w:rsidR="00D619C1" w:rsidRDefault="00D619C1">
            <w:pPr>
              <w:jc w:val="center"/>
              <w:rPr>
                <w:bCs/>
                <w:color w:val="FF0000"/>
                <w:sz w:val="28"/>
                <w:szCs w:val="28"/>
              </w:rPr>
            </w:pPr>
            <w:r>
              <w:rPr>
                <w:bCs/>
                <w:sz w:val="28"/>
                <w:szCs w:val="28"/>
              </w:rPr>
              <w:t>38,30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2B68F4" w14:textId="77777777" w:rsidR="00D619C1" w:rsidRDefault="00D619C1">
            <w:pPr>
              <w:jc w:val="center"/>
              <w:rPr>
                <w:bCs/>
                <w:color w:val="FF0000"/>
                <w:sz w:val="28"/>
                <w:szCs w:val="28"/>
              </w:rPr>
            </w:pPr>
            <w:r>
              <w:rPr>
                <w:bCs/>
                <w:sz w:val="28"/>
                <w:szCs w:val="28"/>
              </w:rPr>
              <w:t>38,30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638DB" w14:textId="77777777" w:rsidR="00D619C1" w:rsidRDefault="00D619C1">
            <w:pPr>
              <w:jc w:val="center"/>
              <w:rPr>
                <w:bCs/>
                <w:color w:val="FF0000"/>
                <w:sz w:val="28"/>
                <w:szCs w:val="28"/>
              </w:rPr>
            </w:pPr>
            <w:r>
              <w:rPr>
                <w:bCs/>
                <w:sz w:val="28"/>
                <w:szCs w:val="28"/>
              </w:rPr>
              <w:t>38,30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FD65E" w14:textId="77777777" w:rsidR="00D619C1" w:rsidRDefault="00D619C1">
            <w:pPr>
              <w:jc w:val="center"/>
              <w:rPr>
                <w:bCs/>
                <w:color w:val="FF0000"/>
                <w:sz w:val="28"/>
                <w:szCs w:val="28"/>
              </w:rPr>
            </w:pPr>
            <w:r>
              <w:rPr>
                <w:bCs/>
                <w:sz w:val="28"/>
                <w:szCs w:val="28"/>
              </w:rPr>
              <w:t>38,30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EF9F73" w14:textId="77777777" w:rsidR="00D619C1" w:rsidRDefault="00D619C1">
            <w:pPr>
              <w:jc w:val="center"/>
              <w:rPr>
                <w:bCs/>
                <w:sz w:val="28"/>
                <w:szCs w:val="28"/>
              </w:rPr>
            </w:pPr>
            <w:r>
              <w:rPr>
                <w:bCs/>
                <w:sz w:val="28"/>
                <w:szCs w:val="28"/>
              </w:rPr>
              <w:t>38,30</w:t>
            </w:r>
          </w:p>
        </w:tc>
      </w:tr>
      <w:tr w:rsidR="00D619C1" w14:paraId="08D4DA0C" w14:textId="77777777" w:rsidTr="00D619C1">
        <w:trPr>
          <w:trHeight w:val="212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7DEB2BB" w14:textId="77777777" w:rsidR="00D619C1" w:rsidRDefault="00D619C1">
            <w:pPr>
              <w:jc w:val="center"/>
              <w:rPr>
                <w:bCs/>
                <w:sz w:val="28"/>
                <w:szCs w:val="28"/>
              </w:rPr>
            </w:pPr>
            <w:r>
              <w:rPr>
                <w:bCs/>
                <w:sz w:val="28"/>
                <w:szCs w:val="28"/>
              </w:rPr>
              <w:t>4.2.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57B8235"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по водоподготовке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3EEFAB" w14:textId="77777777" w:rsidR="00D619C1" w:rsidRDefault="00D619C1">
            <w:pPr>
              <w:jc w:val="center"/>
              <w:rPr>
                <w:bCs/>
                <w:sz w:val="28"/>
                <w:szCs w:val="28"/>
              </w:rPr>
            </w:pPr>
            <w:r>
              <w:rPr>
                <w:bCs/>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7D2061"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4FF7FE"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E97B13"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2383C3"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828D0F"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6A3B4A"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713A42" w14:textId="77777777" w:rsidR="00D619C1" w:rsidRDefault="00D619C1">
            <w:pPr>
              <w:jc w:val="center"/>
              <w:rPr>
                <w:bCs/>
                <w:sz w:val="28"/>
                <w:szCs w:val="28"/>
              </w:rPr>
            </w:pPr>
            <w:r>
              <w:rPr>
                <w:bCs/>
                <w:sz w:val="28"/>
                <w:szCs w:val="28"/>
              </w:rPr>
              <w:t>-</w:t>
            </w:r>
          </w:p>
        </w:tc>
      </w:tr>
      <w:tr w:rsidR="00D619C1" w14:paraId="61BED7BD" w14:textId="77777777" w:rsidTr="00D619C1">
        <w:trPr>
          <w:trHeight w:val="22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8BDB4FB" w14:textId="77777777" w:rsidR="00D619C1" w:rsidRDefault="00D619C1">
            <w:pPr>
              <w:jc w:val="center"/>
              <w:rPr>
                <w:bCs/>
                <w:sz w:val="28"/>
                <w:szCs w:val="28"/>
              </w:rPr>
            </w:pPr>
            <w:r>
              <w:rPr>
                <w:bCs/>
                <w:sz w:val="28"/>
                <w:szCs w:val="28"/>
              </w:rPr>
              <w:t>4.3.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D4EAFB" w14:textId="77777777" w:rsidR="00D619C1" w:rsidRDefault="00D619C1">
            <w:pPr>
              <w:rPr>
                <w:sz w:val="22"/>
                <w:szCs w:val="22"/>
              </w:rPr>
            </w:pPr>
            <w:r>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Pr>
                <w:sz w:val="22"/>
                <w:szCs w:val="22"/>
                <w:vertAlign w:val="superscript"/>
              </w:rPr>
              <w:t>3</w:t>
            </w:r>
            <w:r>
              <w:rPr>
                <w:sz w:val="22"/>
                <w:szCs w:val="22"/>
              </w:rPr>
              <w:t xml:space="preserve">) – </w:t>
            </w:r>
            <w:r>
              <w:rPr>
                <w:sz w:val="22"/>
                <w:szCs w:val="22"/>
                <w:u w:val="single"/>
              </w:rPr>
              <w:t>для организаций, оказывающих услуги по транспортировке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478B4F" w14:textId="77777777" w:rsidR="00D619C1" w:rsidRDefault="00D619C1">
            <w:pPr>
              <w:jc w:val="center"/>
              <w:rPr>
                <w:bCs/>
                <w:sz w:val="28"/>
                <w:szCs w:val="28"/>
              </w:rPr>
            </w:pPr>
            <w:r>
              <w:rPr>
                <w:bCs/>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B80D4C"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E2EDE8"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CDBA31"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6CCCA2"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32CBA"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7DF86"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16C637" w14:textId="77777777" w:rsidR="00D619C1" w:rsidRDefault="00D619C1">
            <w:pPr>
              <w:jc w:val="center"/>
              <w:rPr>
                <w:bCs/>
                <w:sz w:val="28"/>
                <w:szCs w:val="28"/>
              </w:rPr>
            </w:pPr>
            <w:r>
              <w:rPr>
                <w:bCs/>
                <w:sz w:val="28"/>
                <w:szCs w:val="28"/>
              </w:rPr>
              <w:t>-</w:t>
            </w:r>
          </w:p>
        </w:tc>
      </w:tr>
      <w:tr w:rsidR="00D619C1" w14:paraId="039E211F" w14:textId="77777777" w:rsidTr="00D619C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1674A7F" w14:textId="77777777" w:rsidR="00D619C1" w:rsidRDefault="00D619C1">
            <w:pPr>
              <w:jc w:val="center"/>
              <w:rPr>
                <w:bCs/>
                <w:sz w:val="28"/>
                <w:szCs w:val="28"/>
              </w:rPr>
            </w:pPr>
            <w:r>
              <w:rPr>
                <w:bCs/>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A1D177" w14:textId="77777777" w:rsidR="00D619C1" w:rsidRDefault="00D619C1">
            <w:pPr>
              <w:jc w:val="center"/>
              <w:rPr>
                <w:sz w:val="22"/>
                <w:szCs w:val="22"/>
              </w:rPr>
            </w:pPr>
            <w:r>
              <w:rPr>
                <w:bCs/>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ED884A" w14:textId="77777777" w:rsidR="00D619C1" w:rsidRDefault="00D619C1">
            <w:pPr>
              <w:jc w:val="center"/>
              <w:rPr>
                <w:bCs/>
                <w:sz w:val="28"/>
                <w:szCs w:val="28"/>
              </w:rPr>
            </w:pPr>
            <w:r>
              <w:rPr>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92525B" w14:textId="77777777" w:rsidR="00D619C1" w:rsidRDefault="00D619C1">
            <w:pPr>
              <w:jc w:val="center"/>
              <w:rPr>
                <w:bCs/>
                <w:sz w:val="28"/>
                <w:szCs w:val="28"/>
              </w:rPr>
            </w:pPr>
            <w:r>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6E2DDF" w14:textId="77777777" w:rsidR="00D619C1" w:rsidRDefault="00D619C1">
            <w:pPr>
              <w:jc w:val="center"/>
              <w:rPr>
                <w:bCs/>
                <w:sz w:val="28"/>
                <w:szCs w:val="28"/>
              </w:rPr>
            </w:pPr>
            <w:r>
              <w:rPr>
                <w:bCs/>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E2A26D" w14:textId="77777777" w:rsidR="00D619C1" w:rsidRDefault="00D619C1">
            <w:pPr>
              <w:jc w:val="center"/>
              <w:rPr>
                <w:bCs/>
                <w:sz w:val="28"/>
                <w:szCs w:val="28"/>
              </w:rPr>
            </w:pPr>
            <w:r>
              <w:rPr>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7DDDFA" w14:textId="77777777" w:rsidR="00D619C1" w:rsidRDefault="00D619C1">
            <w:pPr>
              <w:jc w:val="center"/>
              <w:rPr>
                <w:bCs/>
                <w:sz w:val="28"/>
                <w:szCs w:val="28"/>
              </w:rPr>
            </w:pPr>
            <w:r>
              <w:rPr>
                <w:bCs/>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B9AA5E" w14:textId="77777777" w:rsidR="00D619C1" w:rsidRDefault="00D619C1">
            <w:pPr>
              <w:jc w:val="center"/>
              <w:rPr>
                <w:bCs/>
                <w:sz w:val="28"/>
                <w:szCs w:val="28"/>
              </w:rPr>
            </w:pPr>
            <w:r>
              <w:rPr>
                <w:bCs/>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9BD3A" w14:textId="77777777" w:rsidR="00D619C1" w:rsidRDefault="00D619C1">
            <w:pPr>
              <w:jc w:val="center"/>
              <w:rPr>
                <w:bCs/>
                <w:sz w:val="28"/>
                <w:szCs w:val="28"/>
              </w:rPr>
            </w:pPr>
            <w:r>
              <w:rPr>
                <w:bCs/>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14:paraId="076D3530" w14:textId="77777777" w:rsidR="00D619C1" w:rsidRDefault="00D619C1">
            <w:pPr>
              <w:jc w:val="center"/>
              <w:rPr>
                <w:bCs/>
                <w:sz w:val="28"/>
                <w:szCs w:val="28"/>
              </w:rPr>
            </w:pPr>
            <w:r>
              <w:rPr>
                <w:bCs/>
                <w:sz w:val="28"/>
                <w:szCs w:val="28"/>
              </w:rPr>
              <w:t>10</w:t>
            </w:r>
          </w:p>
        </w:tc>
      </w:tr>
      <w:tr w:rsidR="00D619C1" w14:paraId="47B88F62" w14:textId="77777777" w:rsidTr="00D619C1">
        <w:trPr>
          <w:trHeight w:val="207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4695BF4" w14:textId="77777777" w:rsidR="00D619C1" w:rsidRDefault="00D619C1">
            <w:pPr>
              <w:jc w:val="center"/>
              <w:rPr>
                <w:bCs/>
                <w:sz w:val="28"/>
                <w:szCs w:val="28"/>
              </w:rPr>
            </w:pPr>
            <w:r>
              <w:rPr>
                <w:bCs/>
                <w:sz w:val="28"/>
                <w:szCs w:val="28"/>
              </w:rPr>
              <w:t>4.4.</w:t>
            </w:r>
          </w:p>
        </w:tc>
        <w:tc>
          <w:tcPr>
            <w:tcW w:w="3969" w:type="dxa"/>
            <w:tcBorders>
              <w:top w:val="single" w:sz="4" w:space="0" w:color="auto"/>
              <w:left w:val="single" w:sz="4" w:space="0" w:color="auto"/>
              <w:bottom w:val="single" w:sz="4" w:space="0" w:color="auto"/>
              <w:right w:val="single" w:sz="4" w:space="0" w:color="auto"/>
            </w:tcBorders>
            <w:hideMark/>
          </w:tcPr>
          <w:p w14:paraId="38F99A99"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водоснабжения (полный цикл)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ACBC31" w14:textId="77777777" w:rsidR="00D619C1" w:rsidRDefault="00D619C1">
            <w:pPr>
              <w:jc w:val="center"/>
              <w:rPr>
                <w:bCs/>
                <w:sz w:val="28"/>
                <w:szCs w:val="28"/>
              </w:rPr>
            </w:pPr>
            <w:r>
              <w:rPr>
                <w:bCs/>
                <w:sz w:val="28"/>
                <w:szCs w:val="28"/>
              </w:rPr>
              <w:t>0,52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C911F" w14:textId="77777777" w:rsidR="00D619C1" w:rsidRDefault="00D619C1">
            <w:pPr>
              <w:jc w:val="center"/>
              <w:rPr>
                <w:bCs/>
                <w:sz w:val="28"/>
                <w:szCs w:val="28"/>
              </w:rPr>
            </w:pPr>
            <w:r>
              <w:rPr>
                <w:bCs/>
                <w:sz w:val="28"/>
                <w:szCs w:val="28"/>
              </w:rPr>
              <w:t>0,47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82C9F" w14:textId="77777777" w:rsidR="00D619C1" w:rsidRDefault="00D619C1">
            <w:pPr>
              <w:jc w:val="center"/>
              <w:rPr>
                <w:bCs/>
                <w:sz w:val="28"/>
                <w:szCs w:val="28"/>
              </w:rPr>
            </w:pPr>
            <w:r>
              <w:rPr>
                <w:bCs/>
                <w:sz w:val="28"/>
                <w:szCs w:val="28"/>
              </w:rPr>
              <w:t>0,42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74D236" w14:textId="77777777" w:rsidR="00D619C1" w:rsidRDefault="00D619C1">
            <w:pPr>
              <w:jc w:val="center"/>
              <w:rPr>
                <w:bCs/>
                <w:sz w:val="28"/>
                <w:szCs w:val="28"/>
              </w:rPr>
            </w:pPr>
            <w:r>
              <w:rPr>
                <w:bCs/>
                <w:sz w:val="28"/>
                <w:szCs w:val="28"/>
              </w:rPr>
              <w:t>0,42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B1449A" w14:textId="77777777" w:rsidR="00D619C1" w:rsidRDefault="00D619C1">
            <w:pPr>
              <w:jc w:val="center"/>
              <w:rPr>
                <w:bCs/>
                <w:sz w:val="28"/>
                <w:szCs w:val="28"/>
              </w:rPr>
            </w:pPr>
            <w:r>
              <w:rPr>
                <w:bCs/>
                <w:sz w:val="28"/>
                <w:szCs w:val="28"/>
              </w:rPr>
              <w:t>0,42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17967" w14:textId="77777777" w:rsidR="00D619C1" w:rsidRDefault="00D619C1">
            <w:pPr>
              <w:jc w:val="center"/>
              <w:rPr>
                <w:bCs/>
                <w:sz w:val="28"/>
                <w:szCs w:val="28"/>
              </w:rPr>
            </w:pPr>
            <w:r>
              <w:rPr>
                <w:bCs/>
                <w:sz w:val="28"/>
                <w:szCs w:val="28"/>
              </w:rPr>
              <w:t>0,42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B1365" w14:textId="77777777" w:rsidR="00D619C1" w:rsidRDefault="00D619C1">
            <w:pPr>
              <w:jc w:val="center"/>
              <w:rPr>
                <w:bCs/>
                <w:sz w:val="28"/>
                <w:szCs w:val="28"/>
              </w:rPr>
            </w:pPr>
            <w:r>
              <w:rPr>
                <w:bCs/>
                <w:sz w:val="28"/>
                <w:szCs w:val="28"/>
              </w:rPr>
              <w:t>0,42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E4059F" w14:textId="77777777" w:rsidR="00D619C1" w:rsidRDefault="00D619C1">
            <w:pPr>
              <w:jc w:val="center"/>
              <w:rPr>
                <w:bCs/>
                <w:sz w:val="28"/>
                <w:szCs w:val="28"/>
              </w:rPr>
            </w:pPr>
            <w:r>
              <w:rPr>
                <w:bCs/>
                <w:sz w:val="28"/>
                <w:szCs w:val="28"/>
              </w:rPr>
              <w:t>0,42</w:t>
            </w:r>
          </w:p>
        </w:tc>
      </w:tr>
      <w:tr w:rsidR="00D619C1" w14:paraId="52CA4D8D" w14:textId="77777777" w:rsidTr="00D619C1">
        <w:trPr>
          <w:trHeight w:val="183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E618EBA" w14:textId="77777777" w:rsidR="00D619C1" w:rsidRDefault="00D619C1">
            <w:pPr>
              <w:jc w:val="center"/>
              <w:rPr>
                <w:bCs/>
                <w:sz w:val="28"/>
                <w:szCs w:val="28"/>
              </w:rPr>
            </w:pPr>
            <w:r>
              <w:rPr>
                <w:bCs/>
                <w:sz w:val="28"/>
                <w:szCs w:val="28"/>
              </w:rPr>
              <w:t>4.5.</w:t>
            </w:r>
          </w:p>
        </w:tc>
        <w:tc>
          <w:tcPr>
            <w:tcW w:w="3969" w:type="dxa"/>
            <w:tcBorders>
              <w:top w:val="single" w:sz="4" w:space="0" w:color="auto"/>
              <w:left w:val="single" w:sz="4" w:space="0" w:color="auto"/>
              <w:bottom w:val="single" w:sz="4" w:space="0" w:color="auto"/>
              <w:right w:val="single" w:sz="4" w:space="0" w:color="auto"/>
            </w:tcBorders>
            <w:hideMark/>
          </w:tcPr>
          <w:p w14:paraId="4FAD2D2B"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очистке сточных вод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AA9BEB" w14:textId="77777777" w:rsidR="00D619C1" w:rsidRDefault="00D619C1">
            <w:pPr>
              <w:jc w:val="center"/>
              <w:rPr>
                <w:bCs/>
                <w:sz w:val="28"/>
                <w:szCs w:val="28"/>
              </w:rPr>
            </w:pPr>
            <w:r>
              <w:rPr>
                <w:bCs/>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C6348"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E9A3FD"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44EACB"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F024F8"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C712E9"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2D6629"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B513EE" w14:textId="77777777" w:rsidR="00D619C1" w:rsidRDefault="00D619C1">
            <w:pPr>
              <w:jc w:val="center"/>
              <w:rPr>
                <w:bCs/>
                <w:sz w:val="28"/>
                <w:szCs w:val="28"/>
              </w:rPr>
            </w:pPr>
            <w:r>
              <w:rPr>
                <w:bCs/>
                <w:sz w:val="28"/>
                <w:szCs w:val="28"/>
              </w:rPr>
              <w:t>-</w:t>
            </w:r>
          </w:p>
        </w:tc>
      </w:tr>
      <w:tr w:rsidR="00D619C1" w14:paraId="1F3A31BB" w14:textId="77777777" w:rsidTr="00D619C1">
        <w:trPr>
          <w:trHeight w:val="197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60E0DFD" w14:textId="77777777" w:rsidR="00D619C1" w:rsidRDefault="00D619C1">
            <w:pPr>
              <w:jc w:val="center"/>
              <w:rPr>
                <w:bCs/>
                <w:sz w:val="28"/>
                <w:szCs w:val="28"/>
              </w:rPr>
            </w:pPr>
            <w:r>
              <w:rPr>
                <w:bCs/>
                <w:sz w:val="28"/>
                <w:szCs w:val="28"/>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3B6EBD" w14:textId="77777777" w:rsidR="00D619C1" w:rsidRDefault="00D619C1">
            <w:pPr>
              <w:rPr>
                <w:sz w:val="22"/>
                <w:szCs w:val="22"/>
              </w:rPr>
            </w:pP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транспортировке сточных вод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141B9C" w14:textId="77777777" w:rsidR="00D619C1" w:rsidRDefault="00D619C1">
            <w:pPr>
              <w:jc w:val="center"/>
              <w:rPr>
                <w:bCs/>
                <w:sz w:val="28"/>
                <w:szCs w:val="28"/>
              </w:rPr>
            </w:pPr>
            <w:r>
              <w:rPr>
                <w:bCs/>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E612"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E156E"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991571"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89340"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5DA30" w14:textId="77777777" w:rsidR="00D619C1" w:rsidRDefault="00D619C1">
            <w:pPr>
              <w:jc w:val="center"/>
              <w:rPr>
                <w:bCs/>
                <w:sz w:val="28"/>
                <w:szCs w:val="28"/>
              </w:rPr>
            </w:pPr>
            <w:r>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03867" w14:textId="77777777" w:rsidR="00D619C1" w:rsidRDefault="00D619C1">
            <w:pPr>
              <w:jc w:val="center"/>
              <w:rPr>
                <w:bCs/>
                <w:sz w:val="28"/>
                <w:szCs w:val="28"/>
              </w:rPr>
            </w:pPr>
            <w:r>
              <w:rPr>
                <w:bCs/>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E0C6DF" w14:textId="77777777" w:rsidR="00D619C1" w:rsidRDefault="00D619C1">
            <w:pPr>
              <w:jc w:val="center"/>
              <w:rPr>
                <w:bCs/>
                <w:sz w:val="28"/>
                <w:szCs w:val="28"/>
              </w:rPr>
            </w:pPr>
            <w:r>
              <w:rPr>
                <w:bCs/>
                <w:sz w:val="28"/>
                <w:szCs w:val="28"/>
              </w:rPr>
              <w:t>-</w:t>
            </w:r>
          </w:p>
        </w:tc>
      </w:tr>
      <w:tr w:rsidR="00D619C1" w14:paraId="7B61874D" w14:textId="77777777" w:rsidTr="00D619C1">
        <w:trPr>
          <w:trHeight w:val="5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69288CF" w14:textId="77777777" w:rsidR="00D619C1" w:rsidRDefault="00D619C1">
            <w:pPr>
              <w:jc w:val="center"/>
              <w:rPr>
                <w:bCs/>
                <w:sz w:val="28"/>
                <w:szCs w:val="28"/>
              </w:rPr>
            </w:pPr>
            <w:r>
              <w:rPr>
                <w:bCs/>
                <w:sz w:val="28"/>
                <w:szCs w:val="28"/>
              </w:rPr>
              <w:t>4.7.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9737AE" w14:textId="77777777" w:rsidR="00D619C1" w:rsidRDefault="00D619C1">
            <w:pPr>
              <w:rPr>
                <w:sz w:val="22"/>
                <w:szCs w:val="22"/>
              </w:rPr>
            </w:pPr>
            <w:r>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3FD6D1" w14:textId="77777777" w:rsidR="00D619C1" w:rsidRDefault="00D619C1">
            <w:pPr>
              <w:jc w:val="center"/>
              <w:rPr>
                <w:bCs/>
                <w:sz w:val="28"/>
                <w:szCs w:val="28"/>
              </w:rPr>
            </w:pPr>
            <w:r>
              <w:rPr>
                <w:bCs/>
                <w:sz w:val="28"/>
                <w:szCs w:val="28"/>
              </w:rPr>
              <w:t>0,59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0EA23" w14:textId="77777777" w:rsidR="00D619C1" w:rsidRDefault="00D619C1">
            <w:pPr>
              <w:jc w:val="center"/>
              <w:rPr>
                <w:bCs/>
                <w:sz w:val="28"/>
                <w:szCs w:val="28"/>
              </w:rPr>
            </w:pPr>
            <w:r>
              <w:rPr>
                <w:bCs/>
                <w:sz w:val="28"/>
                <w:szCs w:val="28"/>
              </w:rPr>
              <w:t>0,56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3353B" w14:textId="77777777" w:rsidR="00D619C1" w:rsidRDefault="00D619C1">
            <w:pPr>
              <w:jc w:val="center"/>
              <w:rPr>
                <w:bCs/>
                <w:sz w:val="28"/>
                <w:szCs w:val="28"/>
              </w:rPr>
            </w:pPr>
            <w:r>
              <w:rPr>
                <w:bCs/>
                <w:sz w:val="28"/>
                <w:szCs w:val="28"/>
              </w:rPr>
              <w:t>0,59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DDDD37" w14:textId="77777777" w:rsidR="00D619C1" w:rsidRDefault="00D619C1">
            <w:pPr>
              <w:jc w:val="center"/>
              <w:rPr>
                <w:bCs/>
                <w:sz w:val="28"/>
                <w:szCs w:val="28"/>
              </w:rPr>
            </w:pPr>
            <w:r>
              <w:rPr>
                <w:bCs/>
                <w:sz w:val="28"/>
                <w:szCs w:val="28"/>
              </w:rPr>
              <w:t>0,59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7C7D71" w14:textId="77777777" w:rsidR="00D619C1" w:rsidRDefault="00D619C1">
            <w:pPr>
              <w:jc w:val="center"/>
              <w:rPr>
                <w:bCs/>
                <w:sz w:val="28"/>
                <w:szCs w:val="28"/>
              </w:rPr>
            </w:pPr>
            <w:r>
              <w:rPr>
                <w:bCs/>
                <w:sz w:val="28"/>
                <w:szCs w:val="28"/>
              </w:rPr>
              <w:t>0,59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E538A2" w14:textId="77777777" w:rsidR="00D619C1" w:rsidRDefault="00D619C1">
            <w:pPr>
              <w:jc w:val="center"/>
              <w:rPr>
                <w:bCs/>
                <w:sz w:val="28"/>
                <w:szCs w:val="28"/>
              </w:rPr>
            </w:pPr>
            <w:r>
              <w:rPr>
                <w:bCs/>
                <w:sz w:val="28"/>
                <w:szCs w:val="28"/>
              </w:rPr>
              <w:t>0,59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A7DDC" w14:textId="77777777" w:rsidR="00D619C1" w:rsidRDefault="00D619C1">
            <w:pPr>
              <w:jc w:val="center"/>
              <w:rPr>
                <w:bCs/>
                <w:sz w:val="28"/>
                <w:szCs w:val="28"/>
              </w:rPr>
            </w:pPr>
            <w:r>
              <w:rPr>
                <w:bCs/>
                <w:sz w:val="28"/>
                <w:szCs w:val="28"/>
              </w:rPr>
              <w:t>0,59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7B470D" w14:textId="77777777" w:rsidR="00D619C1" w:rsidRDefault="00D619C1">
            <w:pPr>
              <w:jc w:val="center"/>
              <w:rPr>
                <w:bCs/>
                <w:sz w:val="28"/>
                <w:szCs w:val="28"/>
              </w:rPr>
            </w:pPr>
            <w:r>
              <w:rPr>
                <w:bCs/>
                <w:sz w:val="28"/>
                <w:szCs w:val="28"/>
              </w:rPr>
              <w:t>0,59</w:t>
            </w:r>
          </w:p>
        </w:tc>
      </w:tr>
    </w:tbl>
    <w:p w14:paraId="67907D0C" w14:textId="77777777" w:rsidR="00D619C1" w:rsidRDefault="00D619C1" w:rsidP="00D619C1">
      <w:pPr>
        <w:jc w:val="center"/>
        <w:rPr>
          <w:sz w:val="28"/>
          <w:szCs w:val="28"/>
          <w:lang w:eastAsia="en-US"/>
        </w:rPr>
      </w:pPr>
    </w:p>
    <w:p w14:paraId="2D1A1ABD" w14:textId="77777777" w:rsidR="00D619C1" w:rsidRDefault="00D619C1" w:rsidP="00D619C1">
      <w:pPr>
        <w:tabs>
          <w:tab w:val="left" w:pos="6315"/>
        </w:tabs>
        <w:rPr>
          <w:sz w:val="28"/>
          <w:szCs w:val="28"/>
        </w:rPr>
      </w:pPr>
    </w:p>
    <w:p w14:paraId="5D809548" w14:textId="77777777" w:rsidR="00D619C1" w:rsidRDefault="00D619C1" w:rsidP="00D619C1">
      <w:pPr>
        <w:tabs>
          <w:tab w:val="left" w:pos="6315"/>
        </w:tabs>
        <w:rPr>
          <w:sz w:val="28"/>
          <w:szCs w:val="28"/>
        </w:rPr>
      </w:pPr>
    </w:p>
    <w:p w14:paraId="28EBD615" w14:textId="77777777" w:rsidR="00D619C1" w:rsidRDefault="00D619C1" w:rsidP="00D619C1">
      <w:pPr>
        <w:rPr>
          <w:sz w:val="28"/>
          <w:szCs w:val="28"/>
        </w:rPr>
        <w:sectPr w:rsidR="00D619C1" w:rsidSect="00D619C1">
          <w:pgSz w:w="16838" w:h="11906" w:orient="landscape"/>
          <w:pgMar w:top="1134" w:right="567" w:bottom="567" w:left="1134" w:header="709" w:footer="709" w:gutter="0"/>
          <w:pgNumType w:start="10"/>
          <w:cols w:space="720"/>
        </w:sectPr>
      </w:pPr>
    </w:p>
    <w:p w14:paraId="7A809ED2" w14:textId="77777777" w:rsidR="00D619C1" w:rsidRDefault="00D619C1" w:rsidP="00D619C1">
      <w:pPr>
        <w:jc w:val="center"/>
        <w:rPr>
          <w:bCs/>
          <w:sz w:val="28"/>
          <w:szCs w:val="28"/>
        </w:rPr>
      </w:pPr>
      <w:r>
        <w:rPr>
          <w:bCs/>
          <w:sz w:val="28"/>
          <w:szCs w:val="28"/>
        </w:rPr>
        <w:t>Раздел 9. Расчет эффективности производственной программы</w:t>
      </w:r>
    </w:p>
    <w:p w14:paraId="3359CB29" w14:textId="77777777" w:rsidR="00D619C1" w:rsidRDefault="00D619C1" w:rsidP="00D619C1">
      <w:pPr>
        <w:ind w:left="-567"/>
        <w:jc w:val="center"/>
        <w:rPr>
          <w:bCs/>
          <w:sz w:val="28"/>
          <w:szCs w:val="28"/>
        </w:rPr>
      </w:pPr>
    </w:p>
    <w:tbl>
      <w:tblPr>
        <w:tblStyle w:val="ae"/>
        <w:tblW w:w="11055" w:type="dxa"/>
        <w:tblInd w:w="-1281" w:type="dxa"/>
        <w:tblLayout w:type="fixed"/>
        <w:tblLook w:val="04A0" w:firstRow="1" w:lastRow="0" w:firstColumn="1" w:lastColumn="0" w:noHBand="0" w:noVBand="1"/>
      </w:tblPr>
      <w:tblGrid>
        <w:gridCol w:w="735"/>
        <w:gridCol w:w="3658"/>
        <w:gridCol w:w="1559"/>
        <w:gridCol w:w="2552"/>
        <w:gridCol w:w="2551"/>
      </w:tblGrid>
      <w:tr w:rsidR="00D619C1" w14:paraId="71587D58" w14:textId="77777777" w:rsidTr="00D619C1">
        <w:tc>
          <w:tcPr>
            <w:tcW w:w="736" w:type="dxa"/>
            <w:tcBorders>
              <w:top w:val="single" w:sz="4" w:space="0" w:color="auto"/>
              <w:left w:val="single" w:sz="4" w:space="0" w:color="auto"/>
              <w:bottom w:val="single" w:sz="4" w:space="0" w:color="auto"/>
              <w:right w:val="single" w:sz="4" w:space="0" w:color="auto"/>
            </w:tcBorders>
            <w:vAlign w:val="center"/>
            <w:hideMark/>
          </w:tcPr>
          <w:p w14:paraId="16D3BAE4" w14:textId="77777777" w:rsidR="00D619C1" w:rsidRDefault="00D619C1">
            <w:pPr>
              <w:jc w:val="center"/>
              <w:rPr>
                <w:bCs/>
                <w:sz w:val="28"/>
                <w:szCs w:val="28"/>
              </w:rPr>
            </w:pPr>
            <w:r>
              <w:rPr>
                <w:bCs/>
                <w:sz w:val="28"/>
                <w:szCs w:val="28"/>
              </w:rPr>
              <w:t>№ п/п</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3B56BE2" w14:textId="77777777" w:rsidR="00D619C1" w:rsidRDefault="00D619C1">
            <w:pPr>
              <w:jc w:val="center"/>
              <w:rPr>
                <w:bCs/>
                <w:sz w:val="28"/>
                <w:szCs w:val="28"/>
              </w:rPr>
            </w:pPr>
            <w:r>
              <w:rPr>
                <w:bCs/>
                <w:sz w:val="28"/>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F899A3" w14:textId="77777777" w:rsidR="00D619C1" w:rsidRDefault="00D619C1">
            <w:pPr>
              <w:jc w:val="center"/>
              <w:rPr>
                <w:bCs/>
                <w:sz w:val="28"/>
                <w:szCs w:val="28"/>
              </w:rPr>
            </w:pPr>
            <w:r>
              <w:rPr>
                <w:bCs/>
                <w:sz w:val="28"/>
                <w:szCs w:val="28"/>
              </w:rPr>
              <w:t>Значение показателя в базовом периоде    2023 год</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2AE891" w14:textId="77777777" w:rsidR="00D619C1" w:rsidRDefault="00D619C1">
            <w:pPr>
              <w:jc w:val="center"/>
              <w:rPr>
                <w:bCs/>
                <w:sz w:val="28"/>
                <w:szCs w:val="28"/>
              </w:rPr>
            </w:pPr>
            <w:r>
              <w:rPr>
                <w:bCs/>
                <w:sz w:val="28"/>
                <w:szCs w:val="28"/>
              </w:rPr>
              <w:t>Планируемое значение показателя по итогам реализации производственной программы                  2028 год</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E28E150" w14:textId="77777777" w:rsidR="00D619C1" w:rsidRDefault="00D619C1">
            <w:pPr>
              <w:jc w:val="center"/>
              <w:rPr>
                <w:bCs/>
                <w:sz w:val="28"/>
                <w:szCs w:val="28"/>
              </w:rPr>
            </w:pPr>
            <w:r>
              <w:rPr>
                <w:bCs/>
                <w:sz w:val="28"/>
                <w:szCs w:val="28"/>
              </w:rPr>
              <w:t xml:space="preserve">Эффективность производственной </w:t>
            </w:r>
            <w:proofErr w:type="gramStart"/>
            <w:r>
              <w:rPr>
                <w:bCs/>
                <w:sz w:val="28"/>
                <w:szCs w:val="28"/>
              </w:rPr>
              <w:t xml:space="preserve">программы,   </w:t>
            </w:r>
            <w:proofErr w:type="gramEnd"/>
            <w:r>
              <w:rPr>
                <w:bCs/>
                <w:sz w:val="28"/>
                <w:szCs w:val="28"/>
              </w:rPr>
              <w:t xml:space="preserve">            тыс. руб.</w:t>
            </w:r>
          </w:p>
        </w:tc>
      </w:tr>
      <w:tr w:rsidR="00D619C1" w14:paraId="6175CCC6" w14:textId="77777777" w:rsidTr="00D619C1">
        <w:tc>
          <w:tcPr>
            <w:tcW w:w="736" w:type="dxa"/>
            <w:tcBorders>
              <w:top w:val="single" w:sz="4" w:space="0" w:color="auto"/>
              <w:left w:val="single" w:sz="4" w:space="0" w:color="auto"/>
              <w:bottom w:val="single" w:sz="4" w:space="0" w:color="auto"/>
              <w:right w:val="single" w:sz="4" w:space="0" w:color="auto"/>
            </w:tcBorders>
            <w:hideMark/>
          </w:tcPr>
          <w:p w14:paraId="6ACD9D84" w14:textId="77777777" w:rsidR="00D619C1" w:rsidRDefault="00D619C1">
            <w:pPr>
              <w:jc w:val="center"/>
              <w:rPr>
                <w:bCs/>
                <w:sz w:val="28"/>
                <w:szCs w:val="28"/>
              </w:rPr>
            </w:pPr>
            <w:r>
              <w:rPr>
                <w:bCs/>
                <w:sz w:val="28"/>
                <w:szCs w:val="28"/>
              </w:rPr>
              <w:t>1</w:t>
            </w:r>
          </w:p>
        </w:tc>
        <w:tc>
          <w:tcPr>
            <w:tcW w:w="3659" w:type="dxa"/>
            <w:tcBorders>
              <w:top w:val="single" w:sz="4" w:space="0" w:color="auto"/>
              <w:left w:val="single" w:sz="4" w:space="0" w:color="auto"/>
              <w:bottom w:val="single" w:sz="4" w:space="0" w:color="auto"/>
              <w:right w:val="single" w:sz="4" w:space="0" w:color="auto"/>
            </w:tcBorders>
            <w:hideMark/>
          </w:tcPr>
          <w:p w14:paraId="6D20B73A" w14:textId="77777777" w:rsidR="00D619C1" w:rsidRDefault="00D619C1">
            <w:pPr>
              <w:jc w:val="center"/>
              <w:rPr>
                <w:bCs/>
                <w:sz w:val="28"/>
                <w:szCs w:val="28"/>
              </w:rPr>
            </w:pPr>
            <w:r>
              <w:rPr>
                <w:bCs/>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14:paraId="1B222A07" w14:textId="77777777" w:rsidR="00D619C1" w:rsidRDefault="00D619C1">
            <w:pPr>
              <w:jc w:val="center"/>
              <w:rPr>
                <w:bCs/>
                <w:sz w:val="28"/>
                <w:szCs w:val="28"/>
              </w:rPr>
            </w:pPr>
            <w:r>
              <w:rPr>
                <w:bCs/>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14:paraId="08B30F0F" w14:textId="77777777" w:rsidR="00D619C1" w:rsidRDefault="00D619C1">
            <w:pPr>
              <w:jc w:val="center"/>
              <w:rPr>
                <w:bCs/>
                <w:sz w:val="28"/>
                <w:szCs w:val="28"/>
              </w:rPr>
            </w:pPr>
            <w:r>
              <w:rPr>
                <w:bCs/>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14:paraId="585574FC" w14:textId="77777777" w:rsidR="00D619C1" w:rsidRDefault="00D619C1">
            <w:pPr>
              <w:jc w:val="center"/>
              <w:rPr>
                <w:bCs/>
                <w:sz w:val="28"/>
                <w:szCs w:val="28"/>
              </w:rPr>
            </w:pPr>
            <w:r>
              <w:rPr>
                <w:bCs/>
                <w:sz w:val="28"/>
                <w:szCs w:val="28"/>
              </w:rPr>
              <w:t>5</w:t>
            </w:r>
          </w:p>
        </w:tc>
      </w:tr>
      <w:tr w:rsidR="00D619C1" w14:paraId="7CBB59FB" w14:textId="77777777" w:rsidTr="00D619C1">
        <w:trPr>
          <w:trHeight w:val="596"/>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7F3DB0FA" w14:textId="77777777" w:rsidR="00D619C1" w:rsidRDefault="00D619C1" w:rsidP="00D619C1">
            <w:pPr>
              <w:pStyle w:val="a7"/>
              <w:numPr>
                <w:ilvl w:val="0"/>
                <w:numId w:val="22"/>
              </w:numPr>
              <w:jc w:val="center"/>
              <w:rPr>
                <w:bCs/>
                <w:sz w:val="28"/>
                <w:szCs w:val="28"/>
              </w:rPr>
            </w:pPr>
            <w:r>
              <w:rPr>
                <w:bCs/>
                <w:sz w:val="28"/>
                <w:szCs w:val="28"/>
              </w:rPr>
              <w:t>Показатели качества воды</w:t>
            </w:r>
          </w:p>
        </w:tc>
      </w:tr>
      <w:tr w:rsidR="00D619C1" w14:paraId="12DF773C" w14:textId="77777777" w:rsidTr="00D619C1">
        <w:trPr>
          <w:trHeight w:val="3391"/>
        </w:trPr>
        <w:tc>
          <w:tcPr>
            <w:tcW w:w="736" w:type="dxa"/>
            <w:tcBorders>
              <w:top w:val="single" w:sz="4" w:space="0" w:color="auto"/>
              <w:left w:val="single" w:sz="4" w:space="0" w:color="auto"/>
              <w:bottom w:val="single" w:sz="4" w:space="0" w:color="auto"/>
              <w:right w:val="single" w:sz="4" w:space="0" w:color="auto"/>
            </w:tcBorders>
            <w:vAlign w:val="center"/>
            <w:hideMark/>
          </w:tcPr>
          <w:p w14:paraId="3A77F96E" w14:textId="77777777" w:rsidR="00D619C1" w:rsidRDefault="00D619C1">
            <w:pPr>
              <w:jc w:val="center"/>
              <w:rPr>
                <w:bCs/>
                <w:sz w:val="28"/>
                <w:szCs w:val="28"/>
              </w:rPr>
            </w:pPr>
            <w:r>
              <w:rPr>
                <w:bCs/>
                <w:sz w:val="28"/>
                <w:szCs w:val="28"/>
              </w:rPr>
              <w:t>1.1.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7A8C58F" w14:textId="77777777" w:rsidR="00D619C1" w:rsidRDefault="00D619C1">
            <w:pPr>
              <w:rPr>
                <w:sz w:val="22"/>
                <w:szCs w:val="22"/>
              </w:rPr>
            </w:pPr>
            <w:r>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FB533" w14:textId="77777777" w:rsidR="00D619C1" w:rsidRDefault="00D619C1">
            <w:pPr>
              <w:jc w:val="center"/>
              <w:rPr>
                <w:bCs/>
                <w:sz w:val="28"/>
                <w:szCs w:val="28"/>
              </w:rPr>
            </w:pPr>
            <w:r>
              <w:rPr>
                <w:bCs/>
                <w:sz w:val="28"/>
                <w:szCs w:val="28"/>
              </w:rPr>
              <w:t>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C72C7C" w14:textId="77777777" w:rsidR="00D619C1" w:rsidRDefault="00D619C1">
            <w:pPr>
              <w:jc w:val="center"/>
              <w:rPr>
                <w:bCs/>
                <w:sz w:val="28"/>
                <w:szCs w:val="28"/>
              </w:rPr>
            </w:pPr>
            <w:r>
              <w:rPr>
                <w:bCs/>
                <w:sz w:val="28"/>
                <w:szCs w:val="28"/>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026B69" w14:textId="77777777" w:rsidR="00D619C1" w:rsidRDefault="00D619C1">
            <w:pPr>
              <w:jc w:val="center"/>
              <w:rPr>
                <w:bCs/>
                <w:color w:val="FF0000"/>
                <w:sz w:val="28"/>
                <w:szCs w:val="28"/>
              </w:rPr>
            </w:pPr>
            <w:r>
              <w:rPr>
                <w:bCs/>
                <w:sz w:val="28"/>
                <w:szCs w:val="28"/>
              </w:rPr>
              <w:t>-</w:t>
            </w:r>
          </w:p>
        </w:tc>
      </w:tr>
      <w:tr w:rsidR="00D619C1" w14:paraId="160CB97E" w14:textId="77777777" w:rsidTr="00D619C1">
        <w:trPr>
          <w:trHeight w:val="2220"/>
        </w:trPr>
        <w:tc>
          <w:tcPr>
            <w:tcW w:w="736" w:type="dxa"/>
            <w:tcBorders>
              <w:top w:val="single" w:sz="4" w:space="0" w:color="auto"/>
              <w:left w:val="single" w:sz="4" w:space="0" w:color="auto"/>
              <w:bottom w:val="single" w:sz="4" w:space="0" w:color="auto"/>
              <w:right w:val="single" w:sz="4" w:space="0" w:color="auto"/>
            </w:tcBorders>
            <w:vAlign w:val="center"/>
            <w:hideMark/>
          </w:tcPr>
          <w:p w14:paraId="21EDF557" w14:textId="77777777" w:rsidR="00D619C1" w:rsidRDefault="00D619C1">
            <w:pPr>
              <w:jc w:val="center"/>
              <w:rPr>
                <w:bCs/>
                <w:sz w:val="28"/>
                <w:szCs w:val="28"/>
              </w:rPr>
            </w:pPr>
            <w:r>
              <w:rPr>
                <w:bCs/>
                <w:sz w:val="28"/>
                <w:szCs w:val="28"/>
              </w:rPr>
              <w:t>1.2.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40E9DB74" w14:textId="77777777" w:rsidR="00D619C1" w:rsidRDefault="00D619C1">
            <w:pPr>
              <w:rPr>
                <w:bCs/>
                <w:sz w:val="28"/>
                <w:szCs w:val="28"/>
              </w:rPr>
            </w:pPr>
            <w:r>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94CA9A" w14:textId="77777777" w:rsidR="00D619C1" w:rsidRDefault="00D619C1">
            <w:pPr>
              <w:jc w:val="center"/>
              <w:rPr>
                <w:bCs/>
                <w:sz w:val="28"/>
                <w:szCs w:val="28"/>
              </w:rPr>
            </w:pPr>
            <w:r>
              <w:rPr>
                <w:bCs/>
                <w:sz w:val="28"/>
                <w:szCs w:val="28"/>
              </w:rPr>
              <w:t>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2D7180" w14:textId="77777777" w:rsidR="00D619C1" w:rsidRDefault="00D619C1">
            <w:pPr>
              <w:jc w:val="center"/>
              <w:rPr>
                <w:bCs/>
                <w:sz w:val="28"/>
                <w:szCs w:val="28"/>
              </w:rPr>
            </w:pPr>
            <w:r>
              <w:rPr>
                <w:bCs/>
                <w:sz w:val="28"/>
                <w:szCs w:val="28"/>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68297E" w14:textId="77777777" w:rsidR="00D619C1" w:rsidRDefault="00D619C1">
            <w:pPr>
              <w:jc w:val="center"/>
              <w:rPr>
                <w:bCs/>
                <w:sz w:val="28"/>
                <w:szCs w:val="28"/>
              </w:rPr>
            </w:pPr>
            <w:r>
              <w:rPr>
                <w:bCs/>
                <w:sz w:val="28"/>
                <w:szCs w:val="28"/>
              </w:rPr>
              <w:t>-</w:t>
            </w:r>
          </w:p>
        </w:tc>
      </w:tr>
      <w:tr w:rsidR="00D619C1" w14:paraId="61C9C4B6" w14:textId="77777777" w:rsidTr="00D619C1">
        <w:trPr>
          <w:trHeight w:val="386"/>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0134CDDA" w14:textId="77777777" w:rsidR="00D619C1" w:rsidRDefault="00D619C1" w:rsidP="00D619C1">
            <w:pPr>
              <w:pStyle w:val="a7"/>
              <w:numPr>
                <w:ilvl w:val="0"/>
                <w:numId w:val="22"/>
              </w:numPr>
              <w:jc w:val="center"/>
              <w:rPr>
                <w:bCs/>
                <w:sz w:val="28"/>
                <w:szCs w:val="28"/>
              </w:rPr>
            </w:pPr>
            <w:r>
              <w:rPr>
                <w:bCs/>
                <w:sz w:val="28"/>
                <w:szCs w:val="28"/>
              </w:rPr>
              <w:t>Показатели надежности и бесперебойности водоснабжения и водоотведения</w:t>
            </w:r>
          </w:p>
        </w:tc>
      </w:tr>
      <w:tr w:rsidR="00D619C1" w14:paraId="26BFBF80" w14:textId="77777777" w:rsidTr="00D619C1">
        <w:trPr>
          <w:trHeight w:val="4173"/>
        </w:trPr>
        <w:tc>
          <w:tcPr>
            <w:tcW w:w="736" w:type="dxa"/>
            <w:tcBorders>
              <w:top w:val="single" w:sz="4" w:space="0" w:color="auto"/>
              <w:left w:val="single" w:sz="4" w:space="0" w:color="auto"/>
              <w:bottom w:val="single" w:sz="4" w:space="0" w:color="auto"/>
              <w:right w:val="single" w:sz="4" w:space="0" w:color="auto"/>
            </w:tcBorders>
            <w:vAlign w:val="center"/>
            <w:hideMark/>
          </w:tcPr>
          <w:p w14:paraId="148C73E1" w14:textId="77777777" w:rsidR="00D619C1" w:rsidRDefault="00D619C1">
            <w:pPr>
              <w:jc w:val="center"/>
              <w:rPr>
                <w:bCs/>
                <w:sz w:val="28"/>
                <w:szCs w:val="28"/>
              </w:rPr>
            </w:pPr>
            <w:r>
              <w:rPr>
                <w:bCs/>
                <w:sz w:val="28"/>
                <w:szCs w:val="28"/>
              </w:rPr>
              <w:t>2.1.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B46440B" w14:textId="77777777" w:rsidR="00D619C1" w:rsidRDefault="00D619C1">
            <w:pPr>
              <w:rPr>
                <w:bCs/>
                <w:sz w:val="28"/>
                <w:szCs w:val="28"/>
              </w:rPr>
            </w:pPr>
            <w:r>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D5AE0" w14:textId="77777777" w:rsidR="00D619C1" w:rsidRDefault="00D619C1">
            <w:pPr>
              <w:jc w:val="center"/>
              <w:rPr>
                <w:bCs/>
                <w:sz w:val="28"/>
                <w:szCs w:val="28"/>
              </w:rPr>
            </w:pPr>
            <w:r>
              <w:rPr>
                <w:bCs/>
                <w:sz w:val="28"/>
                <w:szCs w:val="28"/>
              </w:rPr>
              <w:t>0,34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840708" w14:textId="77777777" w:rsidR="00D619C1" w:rsidRDefault="00D619C1">
            <w:pPr>
              <w:jc w:val="center"/>
              <w:rPr>
                <w:bCs/>
                <w:sz w:val="28"/>
                <w:szCs w:val="28"/>
              </w:rPr>
            </w:pPr>
            <w:r>
              <w:rPr>
                <w:bCs/>
                <w:sz w:val="28"/>
                <w:szCs w:val="28"/>
              </w:rPr>
              <w:t>0,34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0EBEEF" w14:textId="77777777" w:rsidR="00D619C1" w:rsidRDefault="00D619C1">
            <w:pPr>
              <w:jc w:val="center"/>
              <w:rPr>
                <w:bCs/>
                <w:sz w:val="28"/>
                <w:szCs w:val="28"/>
              </w:rPr>
            </w:pPr>
            <w:r>
              <w:rPr>
                <w:bCs/>
                <w:sz w:val="28"/>
                <w:szCs w:val="28"/>
              </w:rPr>
              <w:t>-</w:t>
            </w:r>
          </w:p>
        </w:tc>
      </w:tr>
      <w:tr w:rsidR="00D619C1" w14:paraId="2676E74D" w14:textId="77777777" w:rsidTr="00D619C1">
        <w:trPr>
          <w:trHeight w:val="432"/>
        </w:trPr>
        <w:tc>
          <w:tcPr>
            <w:tcW w:w="736" w:type="dxa"/>
            <w:tcBorders>
              <w:top w:val="single" w:sz="4" w:space="0" w:color="auto"/>
              <w:left w:val="single" w:sz="4" w:space="0" w:color="auto"/>
              <w:bottom w:val="single" w:sz="4" w:space="0" w:color="auto"/>
              <w:right w:val="single" w:sz="4" w:space="0" w:color="auto"/>
            </w:tcBorders>
            <w:vAlign w:val="center"/>
            <w:hideMark/>
          </w:tcPr>
          <w:p w14:paraId="252261D3" w14:textId="77777777" w:rsidR="00D619C1" w:rsidRDefault="00D619C1">
            <w:pPr>
              <w:jc w:val="center"/>
              <w:rPr>
                <w:bCs/>
                <w:sz w:val="28"/>
                <w:szCs w:val="28"/>
              </w:rPr>
            </w:pPr>
            <w:r>
              <w:rPr>
                <w:bCs/>
                <w:sz w:val="28"/>
                <w:szCs w:val="28"/>
              </w:rPr>
              <w:t>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330FAAB4" w14:textId="77777777" w:rsidR="00D619C1" w:rsidRDefault="00D619C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148711" w14:textId="77777777" w:rsidR="00D619C1" w:rsidRDefault="00D619C1">
            <w:pPr>
              <w:jc w:val="center"/>
              <w:rPr>
                <w:bCs/>
                <w:sz w:val="28"/>
                <w:szCs w:val="28"/>
              </w:rPr>
            </w:pPr>
            <w:r>
              <w:rPr>
                <w:bCs/>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8E828C" w14:textId="77777777" w:rsidR="00D619C1" w:rsidRDefault="00D619C1">
            <w:pPr>
              <w:jc w:val="center"/>
              <w:rPr>
                <w:bCs/>
                <w:sz w:val="28"/>
                <w:szCs w:val="28"/>
              </w:rPr>
            </w:pPr>
            <w:r>
              <w:rPr>
                <w:bCs/>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3319F0" w14:textId="77777777" w:rsidR="00D619C1" w:rsidRDefault="00D619C1">
            <w:pPr>
              <w:jc w:val="center"/>
              <w:rPr>
                <w:bCs/>
                <w:sz w:val="28"/>
                <w:szCs w:val="28"/>
              </w:rPr>
            </w:pPr>
            <w:r>
              <w:rPr>
                <w:bCs/>
                <w:sz w:val="28"/>
                <w:szCs w:val="28"/>
              </w:rPr>
              <w:t>5</w:t>
            </w:r>
          </w:p>
        </w:tc>
      </w:tr>
      <w:tr w:rsidR="00D619C1" w14:paraId="4A58F18E" w14:textId="77777777" w:rsidTr="00D619C1">
        <w:trPr>
          <w:trHeight w:val="990"/>
        </w:trPr>
        <w:tc>
          <w:tcPr>
            <w:tcW w:w="736" w:type="dxa"/>
            <w:tcBorders>
              <w:top w:val="single" w:sz="4" w:space="0" w:color="auto"/>
              <w:left w:val="single" w:sz="4" w:space="0" w:color="auto"/>
              <w:bottom w:val="single" w:sz="4" w:space="0" w:color="auto"/>
              <w:right w:val="single" w:sz="4" w:space="0" w:color="auto"/>
            </w:tcBorders>
            <w:vAlign w:val="center"/>
            <w:hideMark/>
          </w:tcPr>
          <w:p w14:paraId="3A944A04" w14:textId="77777777" w:rsidR="00D619C1" w:rsidRDefault="00D619C1">
            <w:pPr>
              <w:jc w:val="center"/>
              <w:rPr>
                <w:bCs/>
                <w:sz w:val="28"/>
                <w:szCs w:val="28"/>
              </w:rPr>
            </w:pPr>
            <w:r>
              <w:rPr>
                <w:bCs/>
                <w:sz w:val="28"/>
                <w:szCs w:val="28"/>
              </w:rPr>
              <w:t>2.2.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5E85B82" w14:textId="77777777" w:rsidR="00D619C1" w:rsidRDefault="00D619C1">
            <w:pPr>
              <w:rPr>
                <w:bCs/>
                <w:sz w:val="28"/>
                <w:szCs w:val="28"/>
              </w:rPr>
            </w:pPr>
            <w:r>
              <w:rPr>
                <w:sz w:val="22"/>
                <w:szCs w:val="22"/>
              </w:rPr>
              <w:t>Удельное количество аварий и засоров в расчете на протяженность канализационной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B8530" w14:textId="77777777" w:rsidR="00D619C1" w:rsidRDefault="00D619C1">
            <w:pPr>
              <w:jc w:val="center"/>
              <w:rPr>
                <w:bCs/>
                <w:sz w:val="28"/>
                <w:szCs w:val="28"/>
              </w:rPr>
            </w:pPr>
            <w:r>
              <w:rPr>
                <w:bCs/>
                <w:sz w:val="28"/>
                <w:szCs w:val="28"/>
              </w:rPr>
              <w:t>30,00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0138B0" w14:textId="77777777" w:rsidR="00D619C1" w:rsidRDefault="00D619C1">
            <w:pPr>
              <w:jc w:val="center"/>
              <w:rPr>
                <w:bCs/>
                <w:sz w:val="28"/>
                <w:szCs w:val="28"/>
              </w:rPr>
            </w:pPr>
            <w:r>
              <w:rPr>
                <w:bCs/>
                <w:sz w:val="28"/>
                <w:szCs w:val="28"/>
              </w:rPr>
              <w:t>30,00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E87EE5" w14:textId="77777777" w:rsidR="00D619C1" w:rsidRDefault="00D619C1">
            <w:pPr>
              <w:jc w:val="center"/>
              <w:rPr>
                <w:bCs/>
                <w:sz w:val="28"/>
                <w:szCs w:val="28"/>
              </w:rPr>
            </w:pPr>
            <w:r>
              <w:rPr>
                <w:bCs/>
                <w:sz w:val="28"/>
                <w:szCs w:val="28"/>
              </w:rPr>
              <w:t>-</w:t>
            </w:r>
          </w:p>
        </w:tc>
      </w:tr>
      <w:tr w:rsidR="00D619C1" w14:paraId="60819963" w14:textId="77777777" w:rsidTr="00D619C1">
        <w:trPr>
          <w:trHeight w:val="667"/>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5137B0AC" w14:textId="77777777" w:rsidR="00D619C1" w:rsidRDefault="00D619C1" w:rsidP="00D619C1">
            <w:pPr>
              <w:pStyle w:val="a7"/>
              <w:numPr>
                <w:ilvl w:val="0"/>
                <w:numId w:val="22"/>
              </w:numPr>
              <w:jc w:val="center"/>
              <w:rPr>
                <w:bCs/>
                <w:sz w:val="28"/>
                <w:szCs w:val="28"/>
              </w:rPr>
            </w:pPr>
            <w:r>
              <w:rPr>
                <w:bCs/>
                <w:sz w:val="28"/>
                <w:szCs w:val="28"/>
              </w:rPr>
              <w:t>Показатели качества очистки сточных вод</w:t>
            </w:r>
          </w:p>
        </w:tc>
      </w:tr>
      <w:tr w:rsidR="00D619C1" w14:paraId="29AB630B" w14:textId="77777777" w:rsidTr="00D619C1">
        <w:trPr>
          <w:trHeight w:val="1722"/>
        </w:trPr>
        <w:tc>
          <w:tcPr>
            <w:tcW w:w="736" w:type="dxa"/>
            <w:tcBorders>
              <w:top w:val="single" w:sz="4" w:space="0" w:color="auto"/>
              <w:left w:val="single" w:sz="4" w:space="0" w:color="auto"/>
              <w:bottom w:val="single" w:sz="4" w:space="0" w:color="auto"/>
              <w:right w:val="single" w:sz="4" w:space="0" w:color="auto"/>
            </w:tcBorders>
            <w:vAlign w:val="center"/>
            <w:hideMark/>
          </w:tcPr>
          <w:p w14:paraId="66E6622C" w14:textId="77777777" w:rsidR="00D619C1" w:rsidRDefault="00D619C1">
            <w:pPr>
              <w:jc w:val="center"/>
              <w:rPr>
                <w:bCs/>
                <w:color w:val="FF0000"/>
                <w:sz w:val="28"/>
                <w:szCs w:val="28"/>
              </w:rPr>
            </w:pPr>
            <w:r>
              <w:rPr>
                <w:bCs/>
                <w:sz w:val="28"/>
                <w:szCs w:val="28"/>
              </w:rPr>
              <w:t>3.1.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F5131D0" w14:textId="77777777" w:rsidR="00D619C1" w:rsidRDefault="00D619C1">
            <w:pPr>
              <w:rPr>
                <w:sz w:val="22"/>
                <w:szCs w:val="22"/>
              </w:rPr>
            </w:pP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F0CDC1" w14:textId="77777777" w:rsidR="00D619C1" w:rsidRDefault="00D619C1">
            <w:pPr>
              <w:jc w:val="center"/>
              <w:rPr>
                <w:bCs/>
                <w:sz w:val="28"/>
                <w:szCs w:val="28"/>
              </w:rPr>
            </w:pPr>
            <w:r>
              <w:rPr>
                <w:bCs/>
                <w:sz w:val="28"/>
                <w:szCs w:val="28"/>
              </w:rPr>
              <w:t>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12531C" w14:textId="77777777" w:rsidR="00D619C1" w:rsidRDefault="00D619C1">
            <w:pPr>
              <w:jc w:val="center"/>
              <w:rPr>
                <w:bCs/>
                <w:sz w:val="28"/>
                <w:szCs w:val="28"/>
              </w:rPr>
            </w:pPr>
            <w:r>
              <w:rPr>
                <w:bCs/>
                <w:sz w:val="28"/>
                <w:szCs w:val="28"/>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0B2586" w14:textId="77777777" w:rsidR="00D619C1" w:rsidRDefault="00D619C1">
            <w:pPr>
              <w:jc w:val="center"/>
              <w:rPr>
                <w:bCs/>
                <w:sz w:val="28"/>
                <w:szCs w:val="28"/>
              </w:rPr>
            </w:pPr>
            <w:r>
              <w:rPr>
                <w:bCs/>
                <w:sz w:val="28"/>
                <w:szCs w:val="28"/>
              </w:rPr>
              <w:t>-</w:t>
            </w:r>
          </w:p>
        </w:tc>
      </w:tr>
      <w:tr w:rsidR="00D619C1" w14:paraId="3013B392" w14:textId="77777777" w:rsidTr="00D619C1">
        <w:trPr>
          <w:trHeight w:val="2244"/>
        </w:trPr>
        <w:tc>
          <w:tcPr>
            <w:tcW w:w="736" w:type="dxa"/>
            <w:tcBorders>
              <w:top w:val="single" w:sz="4" w:space="0" w:color="auto"/>
              <w:left w:val="single" w:sz="4" w:space="0" w:color="auto"/>
              <w:bottom w:val="single" w:sz="4" w:space="0" w:color="auto"/>
              <w:right w:val="single" w:sz="4" w:space="0" w:color="auto"/>
            </w:tcBorders>
            <w:vAlign w:val="center"/>
            <w:hideMark/>
          </w:tcPr>
          <w:p w14:paraId="2F035CE9" w14:textId="77777777" w:rsidR="00D619C1" w:rsidRDefault="00D619C1">
            <w:pPr>
              <w:jc w:val="center"/>
              <w:rPr>
                <w:bCs/>
                <w:sz w:val="28"/>
                <w:szCs w:val="28"/>
              </w:rPr>
            </w:pPr>
            <w:r>
              <w:rPr>
                <w:bCs/>
                <w:sz w:val="28"/>
                <w:szCs w:val="28"/>
              </w:rPr>
              <w:t>3.2.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F102E2A" w14:textId="77777777" w:rsidR="00D619C1" w:rsidRDefault="00D619C1">
            <w:pPr>
              <w:rPr>
                <w:bCs/>
                <w:sz w:val="28"/>
                <w:szCs w:val="28"/>
              </w:rPr>
            </w:pPr>
            <w:r>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C7BABB" w14:textId="77777777" w:rsidR="00D619C1" w:rsidRDefault="00D619C1">
            <w:pPr>
              <w:jc w:val="center"/>
              <w:rPr>
                <w:bCs/>
                <w:sz w:val="28"/>
                <w:szCs w:val="28"/>
              </w:rPr>
            </w:pPr>
            <w:r>
              <w:rPr>
                <w:bCs/>
                <w:sz w:val="28"/>
                <w:szCs w:val="28"/>
              </w:rPr>
              <w:t>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53579F" w14:textId="77777777" w:rsidR="00D619C1" w:rsidRDefault="00D619C1">
            <w:pPr>
              <w:jc w:val="center"/>
              <w:rPr>
                <w:bCs/>
                <w:sz w:val="28"/>
                <w:szCs w:val="28"/>
              </w:rPr>
            </w:pPr>
            <w:r>
              <w:rPr>
                <w:bCs/>
                <w:sz w:val="28"/>
                <w:szCs w:val="28"/>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5557BC" w14:textId="77777777" w:rsidR="00D619C1" w:rsidRDefault="00D619C1">
            <w:pPr>
              <w:jc w:val="center"/>
              <w:rPr>
                <w:bCs/>
                <w:sz w:val="28"/>
                <w:szCs w:val="28"/>
              </w:rPr>
            </w:pPr>
            <w:r>
              <w:rPr>
                <w:bCs/>
                <w:sz w:val="28"/>
                <w:szCs w:val="28"/>
              </w:rPr>
              <w:t>-</w:t>
            </w:r>
          </w:p>
        </w:tc>
      </w:tr>
      <w:tr w:rsidR="00D619C1" w14:paraId="235C94C1" w14:textId="77777777" w:rsidTr="00D619C1">
        <w:trPr>
          <w:trHeight w:val="3105"/>
        </w:trPr>
        <w:tc>
          <w:tcPr>
            <w:tcW w:w="736" w:type="dxa"/>
            <w:tcBorders>
              <w:top w:val="single" w:sz="4" w:space="0" w:color="auto"/>
              <w:left w:val="single" w:sz="4" w:space="0" w:color="auto"/>
              <w:bottom w:val="single" w:sz="4" w:space="0" w:color="auto"/>
              <w:right w:val="single" w:sz="4" w:space="0" w:color="auto"/>
            </w:tcBorders>
            <w:vAlign w:val="center"/>
            <w:hideMark/>
          </w:tcPr>
          <w:p w14:paraId="7EDCAD92" w14:textId="77777777" w:rsidR="00D619C1" w:rsidRDefault="00D619C1">
            <w:pPr>
              <w:jc w:val="center"/>
              <w:rPr>
                <w:bCs/>
                <w:sz w:val="28"/>
                <w:szCs w:val="28"/>
              </w:rPr>
            </w:pPr>
            <w:r>
              <w:rPr>
                <w:bCs/>
                <w:sz w:val="28"/>
                <w:szCs w:val="28"/>
              </w:rPr>
              <w:t>3.3.</w:t>
            </w:r>
          </w:p>
        </w:tc>
        <w:tc>
          <w:tcPr>
            <w:tcW w:w="3659" w:type="dxa"/>
            <w:tcBorders>
              <w:top w:val="single" w:sz="4" w:space="0" w:color="auto"/>
              <w:left w:val="single" w:sz="4" w:space="0" w:color="auto"/>
              <w:bottom w:val="single" w:sz="4" w:space="0" w:color="auto"/>
              <w:right w:val="single" w:sz="4" w:space="0" w:color="auto"/>
            </w:tcBorders>
            <w:vAlign w:val="center"/>
            <w:hideMark/>
          </w:tcPr>
          <w:p w14:paraId="72FBA974" w14:textId="77777777" w:rsidR="00D619C1" w:rsidRDefault="00D619C1">
            <w:pPr>
              <w:rPr>
                <w:sz w:val="22"/>
                <w:szCs w:val="22"/>
              </w:rPr>
            </w:pPr>
            <w:r>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A0CB3D" w14:textId="77777777" w:rsidR="00D619C1" w:rsidRDefault="00D619C1">
            <w:pPr>
              <w:jc w:val="center"/>
              <w:rPr>
                <w:bCs/>
                <w:sz w:val="28"/>
                <w:szCs w:val="28"/>
              </w:rPr>
            </w:pPr>
            <w:r>
              <w:rPr>
                <w:bCs/>
                <w:sz w:val="28"/>
                <w:szCs w:val="28"/>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A1C5FE" w14:textId="77777777" w:rsidR="00D619C1" w:rsidRDefault="00D619C1">
            <w:pPr>
              <w:jc w:val="center"/>
              <w:rPr>
                <w:bCs/>
                <w:sz w:val="28"/>
                <w:szCs w:val="28"/>
              </w:rPr>
            </w:pPr>
            <w:r>
              <w:rPr>
                <w:bCs/>
                <w:sz w:val="28"/>
                <w:szCs w:val="28"/>
              </w:rPr>
              <w:t>1,6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356B27" w14:textId="77777777" w:rsidR="00D619C1" w:rsidRDefault="00D619C1">
            <w:pPr>
              <w:jc w:val="center"/>
              <w:rPr>
                <w:bCs/>
                <w:sz w:val="28"/>
                <w:szCs w:val="28"/>
              </w:rPr>
            </w:pPr>
            <w:r>
              <w:rPr>
                <w:bCs/>
                <w:sz w:val="28"/>
                <w:szCs w:val="28"/>
              </w:rPr>
              <w:t>-</w:t>
            </w:r>
          </w:p>
        </w:tc>
      </w:tr>
      <w:tr w:rsidR="00D619C1" w14:paraId="34CF8FFA" w14:textId="77777777" w:rsidTr="00D619C1">
        <w:trPr>
          <w:trHeight w:val="563"/>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31C384EF" w14:textId="77777777" w:rsidR="00D619C1" w:rsidRDefault="00D619C1" w:rsidP="00D619C1">
            <w:pPr>
              <w:pStyle w:val="a7"/>
              <w:numPr>
                <w:ilvl w:val="0"/>
                <w:numId w:val="22"/>
              </w:numPr>
              <w:jc w:val="center"/>
              <w:rPr>
                <w:bCs/>
                <w:sz w:val="28"/>
                <w:szCs w:val="28"/>
              </w:rPr>
            </w:pPr>
            <w:r>
              <w:rPr>
                <w:bCs/>
                <w:sz w:val="28"/>
                <w:szCs w:val="28"/>
              </w:rPr>
              <w:t>Показатели энергетической эффективности использования ресурсов, в том числе уровень потерь воды</w:t>
            </w:r>
          </w:p>
        </w:tc>
      </w:tr>
      <w:tr w:rsidR="00D619C1" w14:paraId="2F728893" w14:textId="77777777" w:rsidTr="00D619C1">
        <w:trPr>
          <w:trHeight w:val="1767"/>
        </w:trPr>
        <w:tc>
          <w:tcPr>
            <w:tcW w:w="736" w:type="dxa"/>
            <w:tcBorders>
              <w:top w:val="single" w:sz="4" w:space="0" w:color="auto"/>
              <w:left w:val="single" w:sz="4" w:space="0" w:color="auto"/>
              <w:bottom w:val="single" w:sz="4" w:space="0" w:color="auto"/>
              <w:right w:val="single" w:sz="4" w:space="0" w:color="auto"/>
            </w:tcBorders>
            <w:vAlign w:val="center"/>
            <w:hideMark/>
          </w:tcPr>
          <w:p w14:paraId="19D34AC8" w14:textId="77777777" w:rsidR="00D619C1" w:rsidRDefault="00D619C1">
            <w:pPr>
              <w:jc w:val="center"/>
              <w:rPr>
                <w:bCs/>
                <w:sz w:val="28"/>
                <w:szCs w:val="28"/>
              </w:rPr>
            </w:pPr>
            <w:r>
              <w:rPr>
                <w:bCs/>
                <w:sz w:val="28"/>
                <w:szCs w:val="28"/>
              </w:rPr>
              <w:t>4.1.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9E88FC7" w14:textId="77777777" w:rsidR="00D619C1" w:rsidRDefault="00D619C1">
            <w:pPr>
              <w:rPr>
                <w:bCs/>
                <w:sz w:val="28"/>
                <w:szCs w:val="28"/>
              </w:rPr>
            </w:pPr>
            <w:r>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0BD2E" w14:textId="77777777" w:rsidR="00D619C1" w:rsidRDefault="00D619C1">
            <w:pPr>
              <w:jc w:val="center"/>
              <w:rPr>
                <w:bCs/>
                <w:sz w:val="28"/>
                <w:szCs w:val="28"/>
              </w:rPr>
            </w:pPr>
            <w:r>
              <w:rPr>
                <w:bCs/>
                <w:sz w:val="28"/>
                <w:szCs w:val="28"/>
              </w:rPr>
              <w:t>38,30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C6592A" w14:textId="77777777" w:rsidR="00D619C1" w:rsidRDefault="00D619C1">
            <w:pPr>
              <w:jc w:val="center"/>
              <w:rPr>
                <w:bCs/>
                <w:sz w:val="28"/>
                <w:szCs w:val="28"/>
              </w:rPr>
            </w:pPr>
            <w:r>
              <w:rPr>
                <w:bCs/>
                <w:sz w:val="28"/>
                <w:szCs w:val="28"/>
              </w:rPr>
              <w:t>38,30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5776B9" w14:textId="77777777" w:rsidR="00D619C1" w:rsidRDefault="00D619C1">
            <w:pPr>
              <w:jc w:val="center"/>
              <w:rPr>
                <w:bCs/>
                <w:sz w:val="28"/>
                <w:szCs w:val="28"/>
              </w:rPr>
            </w:pPr>
            <w:r>
              <w:rPr>
                <w:bCs/>
                <w:sz w:val="28"/>
                <w:szCs w:val="28"/>
              </w:rPr>
              <w:t>-</w:t>
            </w:r>
          </w:p>
        </w:tc>
      </w:tr>
      <w:tr w:rsidR="00D619C1" w14:paraId="0C8C62CB" w14:textId="77777777" w:rsidTr="00D619C1">
        <w:trPr>
          <w:trHeight w:val="2449"/>
        </w:trPr>
        <w:tc>
          <w:tcPr>
            <w:tcW w:w="736" w:type="dxa"/>
            <w:tcBorders>
              <w:top w:val="single" w:sz="4" w:space="0" w:color="auto"/>
              <w:left w:val="single" w:sz="4" w:space="0" w:color="auto"/>
              <w:bottom w:val="single" w:sz="4" w:space="0" w:color="auto"/>
              <w:right w:val="single" w:sz="4" w:space="0" w:color="auto"/>
            </w:tcBorders>
            <w:vAlign w:val="center"/>
            <w:hideMark/>
          </w:tcPr>
          <w:p w14:paraId="57EE426C" w14:textId="77777777" w:rsidR="00D619C1" w:rsidRDefault="00D619C1">
            <w:pPr>
              <w:jc w:val="center"/>
              <w:rPr>
                <w:bCs/>
                <w:sz w:val="28"/>
                <w:szCs w:val="28"/>
              </w:rPr>
            </w:pPr>
            <w:r>
              <w:rPr>
                <w:bCs/>
                <w:sz w:val="28"/>
                <w:szCs w:val="28"/>
              </w:rPr>
              <w:t>4.2.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A770CF6"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по водоподготовке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393080" w14:textId="77777777" w:rsidR="00D619C1" w:rsidRDefault="00D619C1">
            <w:pPr>
              <w:jc w:val="center"/>
              <w:rPr>
                <w:bCs/>
                <w:sz w:val="28"/>
                <w:szCs w:val="28"/>
              </w:rPr>
            </w:pPr>
            <w:r>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06975C" w14:textId="77777777" w:rsidR="00D619C1" w:rsidRDefault="00D619C1">
            <w:pPr>
              <w:jc w:val="center"/>
              <w:rPr>
                <w:bCs/>
                <w:sz w:val="28"/>
                <w:szCs w:val="28"/>
              </w:rPr>
            </w:pPr>
            <w:r>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E97DD1" w14:textId="77777777" w:rsidR="00D619C1" w:rsidRDefault="00D619C1">
            <w:pPr>
              <w:jc w:val="center"/>
              <w:rPr>
                <w:bCs/>
                <w:sz w:val="28"/>
                <w:szCs w:val="28"/>
              </w:rPr>
            </w:pPr>
            <w:r>
              <w:rPr>
                <w:bCs/>
                <w:sz w:val="28"/>
                <w:szCs w:val="28"/>
              </w:rPr>
              <w:t>-</w:t>
            </w:r>
          </w:p>
        </w:tc>
      </w:tr>
      <w:tr w:rsidR="00D619C1" w14:paraId="2DD2456B" w14:textId="77777777" w:rsidTr="00D619C1">
        <w:trPr>
          <w:trHeight w:val="432"/>
        </w:trPr>
        <w:tc>
          <w:tcPr>
            <w:tcW w:w="736" w:type="dxa"/>
            <w:tcBorders>
              <w:top w:val="single" w:sz="4" w:space="0" w:color="auto"/>
              <w:left w:val="single" w:sz="4" w:space="0" w:color="auto"/>
              <w:bottom w:val="single" w:sz="4" w:space="0" w:color="auto"/>
              <w:right w:val="single" w:sz="4" w:space="0" w:color="auto"/>
            </w:tcBorders>
            <w:vAlign w:val="center"/>
            <w:hideMark/>
          </w:tcPr>
          <w:p w14:paraId="00B6AB24" w14:textId="77777777" w:rsidR="00D619C1" w:rsidRDefault="00D619C1">
            <w:pPr>
              <w:jc w:val="center"/>
              <w:rPr>
                <w:bCs/>
                <w:sz w:val="28"/>
                <w:szCs w:val="28"/>
              </w:rPr>
            </w:pPr>
            <w:r>
              <w:rPr>
                <w:bCs/>
                <w:sz w:val="28"/>
                <w:szCs w:val="28"/>
              </w:rPr>
              <w:t>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7AD029B0" w14:textId="77777777" w:rsidR="00D619C1" w:rsidRDefault="00D619C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DC4C30" w14:textId="77777777" w:rsidR="00D619C1" w:rsidRDefault="00D619C1">
            <w:pPr>
              <w:jc w:val="center"/>
              <w:rPr>
                <w:bCs/>
                <w:sz w:val="28"/>
                <w:szCs w:val="28"/>
              </w:rPr>
            </w:pPr>
            <w:r>
              <w:rPr>
                <w:bCs/>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638736" w14:textId="77777777" w:rsidR="00D619C1" w:rsidRDefault="00D619C1">
            <w:pPr>
              <w:jc w:val="center"/>
              <w:rPr>
                <w:bCs/>
                <w:sz w:val="28"/>
                <w:szCs w:val="28"/>
              </w:rPr>
            </w:pPr>
            <w:r>
              <w:rPr>
                <w:bCs/>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46D7D0" w14:textId="77777777" w:rsidR="00D619C1" w:rsidRDefault="00D619C1">
            <w:pPr>
              <w:jc w:val="center"/>
              <w:rPr>
                <w:bCs/>
                <w:sz w:val="28"/>
                <w:szCs w:val="28"/>
              </w:rPr>
            </w:pPr>
            <w:r>
              <w:rPr>
                <w:bCs/>
                <w:sz w:val="28"/>
                <w:szCs w:val="28"/>
              </w:rPr>
              <w:t>5</w:t>
            </w:r>
          </w:p>
        </w:tc>
      </w:tr>
      <w:tr w:rsidR="00D619C1" w14:paraId="01E65B68" w14:textId="77777777" w:rsidTr="00D619C1">
        <w:trPr>
          <w:trHeight w:val="2311"/>
        </w:trPr>
        <w:tc>
          <w:tcPr>
            <w:tcW w:w="736" w:type="dxa"/>
            <w:tcBorders>
              <w:top w:val="single" w:sz="4" w:space="0" w:color="auto"/>
              <w:left w:val="single" w:sz="4" w:space="0" w:color="auto"/>
              <w:bottom w:val="single" w:sz="4" w:space="0" w:color="auto"/>
              <w:right w:val="single" w:sz="4" w:space="0" w:color="auto"/>
            </w:tcBorders>
            <w:vAlign w:val="center"/>
            <w:hideMark/>
          </w:tcPr>
          <w:p w14:paraId="76BDE146" w14:textId="77777777" w:rsidR="00D619C1" w:rsidRDefault="00D619C1">
            <w:pPr>
              <w:jc w:val="center"/>
              <w:rPr>
                <w:bCs/>
                <w:sz w:val="28"/>
                <w:szCs w:val="28"/>
              </w:rPr>
            </w:pPr>
            <w:r>
              <w:rPr>
                <w:bCs/>
                <w:sz w:val="28"/>
                <w:szCs w:val="28"/>
              </w:rPr>
              <w:t>4.3.</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D783E9A" w14:textId="77777777" w:rsidR="00D619C1" w:rsidRDefault="00D619C1">
            <w:pPr>
              <w:rPr>
                <w:sz w:val="22"/>
                <w:szCs w:val="22"/>
              </w:rPr>
            </w:pPr>
            <w:r>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Pr>
                <w:sz w:val="22"/>
                <w:szCs w:val="22"/>
                <w:vertAlign w:val="superscript"/>
              </w:rPr>
              <w:t>3</w:t>
            </w:r>
            <w:r>
              <w:rPr>
                <w:sz w:val="22"/>
                <w:szCs w:val="22"/>
              </w:rPr>
              <w:t xml:space="preserve">) – </w:t>
            </w:r>
            <w:r>
              <w:rPr>
                <w:sz w:val="22"/>
                <w:szCs w:val="22"/>
                <w:u w:val="single"/>
              </w:rPr>
              <w:t>для организаций, оказывающих услуги по транспортировке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0683AB" w14:textId="77777777" w:rsidR="00D619C1" w:rsidRDefault="00D619C1">
            <w:pPr>
              <w:jc w:val="center"/>
              <w:rPr>
                <w:bCs/>
                <w:sz w:val="28"/>
                <w:szCs w:val="28"/>
              </w:rPr>
            </w:pPr>
            <w:r>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F61C59" w14:textId="77777777" w:rsidR="00D619C1" w:rsidRDefault="00D619C1">
            <w:pPr>
              <w:jc w:val="center"/>
              <w:rPr>
                <w:bCs/>
                <w:sz w:val="28"/>
                <w:szCs w:val="28"/>
              </w:rPr>
            </w:pPr>
            <w:r>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AA6B63" w14:textId="77777777" w:rsidR="00D619C1" w:rsidRDefault="00D619C1">
            <w:pPr>
              <w:jc w:val="center"/>
              <w:rPr>
                <w:bCs/>
                <w:sz w:val="28"/>
                <w:szCs w:val="28"/>
              </w:rPr>
            </w:pPr>
            <w:r>
              <w:rPr>
                <w:bCs/>
                <w:sz w:val="28"/>
                <w:szCs w:val="28"/>
              </w:rPr>
              <w:t>-</w:t>
            </w:r>
          </w:p>
        </w:tc>
      </w:tr>
      <w:tr w:rsidR="00D619C1" w14:paraId="473BFAAB" w14:textId="77777777" w:rsidTr="00D619C1">
        <w:trPr>
          <w:trHeight w:val="2124"/>
        </w:trPr>
        <w:tc>
          <w:tcPr>
            <w:tcW w:w="736" w:type="dxa"/>
            <w:tcBorders>
              <w:top w:val="single" w:sz="4" w:space="0" w:color="auto"/>
              <w:left w:val="single" w:sz="4" w:space="0" w:color="auto"/>
              <w:bottom w:val="single" w:sz="4" w:space="0" w:color="auto"/>
              <w:right w:val="single" w:sz="4" w:space="0" w:color="auto"/>
            </w:tcBorders>
            <w:vAlign w:val="center"/>
            <w:hideMark/>
          </w:tcPr>
          <w:p w14:paraId="7D4D5F39" w14:textId="77777777" w:rsidR="00D619C1" w:rsidRDefault="00D619C1">
            <w:pPr>
              <w:jc w:val="center"/>
              <w:rPr>
                <w:bCs/>
                <w:sz w:val="28"/>
                <w:szCs w:val="28"/>
              </w:rPr>
            </w:pPr>
            <w:r>
              <w:rPr>
                <w:bCs/>
                <w:sz w:val="28"/>
                <w:szCs w:val="28"/>
              </w:rPr>
              <w:t>4.4.</w:t>
            </w:r>
          </w:p>
        </w:tc>
        <w:tc>
          <w:tcPr>
            <w:tcW w:w="3659" w:type="dxa"/>
            <w:tcBorders>
              <w:top w:val="single" w:sz="4" w:space="0" w:color="auto"/>
              <w:left w:val="single" w:sz="4" w:space="0" w:color="auto"/>
              <w:bottom w:val="single" w:sz="4" w:space="0" w:color="auto"/>
              <w:right w:val="single" w:sz="4" w:space="0" w:color="auto"/>
            </w:tcBorders>
            <w:vAlign w:val="center"/>
            <w:hideMark/>
          </w:tcPr>
          <w:p w14:paraId="1C4B189F"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водоснабжения (полный цикл)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C54F8" w14:textId="77777777" w:rsidR="00D619C1" w:rsidRDefault="00D619C1">
            <w:pPr>
              <w:jc w:val="center"/>
              <w:rPr>
                <w:bCs/>
                <w:sz w:val="28"/>
                <w:szCs w:val="28"/>
              </w:rPr>
            </w:pPr>
            <w:r>
              <w:rPr>
                <w:bCs/>
                <w:sz w:val="28"/>
                <w:szCs w:val="28"/>
              </w:rPr>
              <w:t>0,42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547353" w14:textId="77777777" w:rsidR="00D619C1" w:rsidRDefault="00D619C1">
            <w:pPr>
              <w:jc w:val="center"/>
              <w:rPr>
                <w:bCs/>
                <w:sz w:val="28"/>
                <w:szCs w:val="28"/>
              </w:rPr>
            </w:pPr>
            <w:r>
              <w:rPr>
                <w:bCs/>
                <w:sz w:val="28"/>
                <w:szCs w:val="28"/>
              </w:rPr>
              <w:t>0,42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D93110" w14:textId="77777777" w:rsidR="00D619C1" w:rsidRDefault="00D619C1">
            <w:pPr>
              <w:jc w:val="center"/>
              <w:rPr>
                <w:bCs/>
                <w:sz w:val="28"/>
                <w:szCs w:val="28"/>
              </w:rPr>
            </w:pPr>
            <w:r>
              <w:rPr>
                <w:bCs/>
                <w:sz w:val="28"/>
                <w:szCs w:val="28"/>
              </w:rPr>
              <w:t>-</w:t>
            </w:r>
          </w:p>
        </w:tc>
      </w:tr>
      <w:tr w:rsidR="00D619C1" w14:paraId="2E46CF7C" w14:textId="77777777" w:rsidTr="00D619C1">
        <w:trPr>
          <w:trHeight w:val="2259"/>
        </w:trPr>
        <w:tc>
          <w:tcPr>
            <w:tcW w:w="736" w:type="dxa"/>
            <w:tcBorders>
              <w:top w:val="single" w:sz="4" w:space="0" w:color="auto"/>
              <w:left w:val="single" w:sz="4" w:space="0" w:color="auto"/>
              <w:bottom w:val="single" w:sz="4" w:space="0" w:color="auto"/>
              <w:right w:val="single" w:sz="4" w:space="0" w:color="auto"/>
            </w:tcBorders>
            <w:vAlign w:val="center"/>
            <w:hideMark/>
          </w:tcPr>
          <w:p w14:paraId="630C5360" w14:textId="77777777" w:rsidR="00D619C1" w:rsidRDefault="00D619C1">
            <w:pPr>
              <w:jc w:val="center"/>
              <w:rPr>
                <w:bCs/>
                <w:sz w:val="28"/>
                <w:szCs w:val="28"/>
              </w:rPr>
            </w:pPr>
            <w:r>
              <w:rPr>
                <w:bCs/>
                <w:sz w:val="28"/>
                <w:szCs w:val="28"/>
              </w:rPr>
              <w:t>4.5.</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AE7813C" w14:textId="77777777" w:rsidR="00D619C1" w:rsidRDefault="00D619C1">
            <w:pPr>
              <w:rPr>
                <w:bCs/>
                <w:sz w:val="28"/>
                <w:szCs w:val="28"/>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очистке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55C233" w14:textId="77777777" w:rsidR="00D619C1" w:rsidRDefault="00D619C1">
            <w:pPr>
              <w:jc w:val="center"/>
              <w:rPr>
                <w:bCs/>
                <w:sz w:val="28"/>
                <w:szCs w:val="28"/>
              </w:rPr>
            </w:pPr>
            <w:r>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07EB7A" w14:textId="77777777" w:rsidR="00D619C1" w:rsidRDefault="00D619C1">
            <w:pPr>
              <w:jc w:val="center"/>
              <w:rPr>
                <w:bCs/>
                <w:sz w:val="28"/>
                <w:szCs w:val="28"/>
              </w:rPr>
            </w:pPr>
            <w:r>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E19611" w14:textId="77777777" w:rsidR="00D619C1" w:rsidRDefault="00D619C1">
            <w:pPr>
              <w:jc w:val="center"/>
              <w:rPr>
                <w:bCs/>
                <w:sz w:val="28"/>
                <w:szCs w:val="28"/>
              </w:rPr>
            </w:pPr>
            <w:r>
              <w:rPr>
                <w:bCs/>
                <w:sz w:val="28"/>
                <w:szCs w:val="28"/>
              </w:rPr>
              <w:t>-</w:t>
            </w:r>
          </w:p>
        </w:tc>
      </w:tr>
      <w:tr w:rsidR="00D619C1" w14:paraId="372D3285" w14:textId="77777777" w:rsidTr="00D619C1">
        <w:trPr>
          <w:trHeight w:val="2400"/>
        </w:trPr>
        <w:tc>
          <w:tcPr>
            <w:tcW w:w="736" w:type="dxa"/>
            <w:tcBorders>
              <w:top w:val="single" w:sz="4" w:space="0" w:color="auto"/>
              <w:left w:val="single" w:sz="4" w:space="0" w:color="auto"/>
              <w:bottom w:val="single" w:sz="4" w:space="0" w:color="auto"/>
              <w:right w:val="single" w:sz="4" w:space="0" w:color="auto"/>
            </w:tcBorders>
            <w:vAlign w:val="center"/>
            <w:hideMark/>
          </w:tcPr>
          <w:p w14:paraId="6D92A28F" w14:textId="77777777" w:rsidR="00D619C1" w:rsidRDefault="00D619C1">
            <w:pPr>
              <w:jc w:val="center"/>
              <w:rPr>
                <w:bCs/>
                <w:sz w:val="28"/>
                <w:szCs w:val="28"/>
              </w:rPr>
            </w:pPr>
            <w:r>
              <w:rPr>
                <w:bCs/>
                <w:sz w:val="28"/>
                <w:szCs w:val="28"/>
              </w:rPr>
              <w:t>4.6.</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D7331F9" w14:textId="77777777" w:rsidR="00D619C1" w:rsidRDefault="00D619C1">
            <w:pPr>
              <w:rPr>
                <w:sz w:val="22"/>
                <w:szCs w:val="22"/>
              </w:rPr>
            </w:pP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транспортировке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50F832" w14:textId="77777777" w:rsidR="00D619C1" w:rsidRDefault="00D619C1">
            <w:pPr>
              <w:jc w:val="center"/>
              <w:rPr>
                <w:bCs/>
                <w:sz w:val="28"/>
                <w:szCs w:val="28"/>
              </w:rPr>
            </w:pPr>
            <w:r>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4E6EBB" w14:textId="77777777" w:rsidR="00D619C1" w:rsidRDefault="00D619C1">
            <w:pPr>
              <w:jc w:val="center"/>
              <w:rPr>
                <w:bCs/>
                <w:sz w:val="28"/>
                <w:szCs w:val="28"/>
              </w:rPr>
            </w:pPr>
            <w:r>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FACA3C" w14:textId="77777777" w:rsidR="00D619C1" w:rsidRDefault="00D619C1">
            <w:pPr>
              <w:jc w:val="center"/>
              <w:rPr>
                <w:bCs/>
                <w:sz w:val="28"/>
                <w:szCs w:val="28"/>
              </w:rPr>
            </w:pPr>
            <w:r>
              <w:rPr>
                <w:bCs/>
                <w:sz w:val="28"/>
                <w:szCs w:val="28"/>
              </w:rPr>
              <w:t>-</w:t>
            </w:r>
          </w:p>
        </w:tc>
      </w:tr>
      <w:tr w:rsidR="00D619C1" w14:paraId="770DCA7D" w14:textId="77777777" w:rsidTr="00D619C1">
        <w:trPr>
          <w:trHeight w:val="2164"/>
        </w:trPr>
        <w:tc>
          <w:tcPr>
            <w:tcW w:w="736" w:type="dxa"/>
            <w:tcBorders>
              <w:top w:val="single" w:sz="4" w:space="0" w:color="auto"/>
              <w:left w:val="single" w:sz="4" w:space="0" w:color="auto"/>
              <w:bottom w:val="single" w:sz="4" w:space="0" w:color="auto"/>
              <w:right w:val="single" w:sz="4" w:space="0" w:color="auto"/>
            </w:tcBorders>
            <w:vAlign w:val="center"/>
            <w:hideMark/>
          </w:tcPr>
          <w:p w14:paraId="5BF7E02C" w14:textId="77777777" w:rsidR="00D619C1" w:rsidRDefault="00D619C1">
            <w:pPr>
              <w:jc w:val="center"/>
              <w:rPr>
                <w:bCs/>
                <w:sz w:val="28"/>
                <w:szCs w:val="28"/>
              </w:rPr>
            </w:pPr>
            <w:r>
              <w:rPr>
                <w:bCs/>
                <w:sz w:val="28"/>
                <w:szCs w:val="28"/>
              </w:rPr>
              <w:t>4.7.</w:t>
            </w:r>
          </w:p>
        </w:tc>
        <w:tc>
          <w:tcPr>
            <w:tcW w:w="3659" w:type="dxa"/>
            <w:tcBorders>
              <w:top w:val="single" w:sz="4" w:space="0" w:color="auto"/>
              <w:left w:val="single" w:sz="4" w:space="0" w:color="auto"/>
              <w:bottom w:val="single" w:sz="4" w:space="0" w:color="auto"/>
              <w:right w:val="single" w:sz="4" w:space="0" w:color="auto"/>
            </w:tcBorders>
            <w:vAlign w:val="center"/>
            <w:hideMark/>
          </w:tcPr>
          <w:p w14:paraId="4F5FD93E" w14:textId="77777777" w:rsidR="00D619C1" w:rsidRDefault="00D619C1">
            <w:pPr>
              <w:rPr>
                <w:sz w:val="22"/>
                <w:szCs w:val="22"/>
              </w:rPr>
            </w:pPr>
            <w:r>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Pr>
                <w:sz w:val="22"/>
                <w:szCs w:val="22"/>
                <w:vertAlign w:val="superscript"/>
              </w:rPr>
              <w:t>3</w:t>
            </w:r>
            <w:r>
              <w:rPr>
                <w:sz w:val="22"/>
                <w:szCs w:val="22"/>
              </w:rPr>
              <w:t xml:space="preserve">) – </w:t>
            </w:r>
            <w:r>
              <w:rPr>
                <w:sz w:val="22"/>
                <w:szCs w:val="22"/>
                <w:u w:val="single"/>
              </w:rPr>
              <w:t xml:space="preserve">для организаций, оказывающих услуги по водоотведению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DF086" w14:textId="77777777" w:rsidR="00D619C1" w:rsidRDefault="00D619C1">
            <w:pPr>
              <w:jc w:val="center"/>
              <w:rPr>
                <w:bCs/>
                <w:sz w:val="28"/>
                <w:szCs w:val="28"/>
              </w:rPr>
            </w:pPr>
            <w:r>
              <w:rPr>
                <w:bCs/>
                <w:sz w:val="28"/>
                <w:szCs w:val="28"/>
              </w:rPr>
              <w:t>0,59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A105B8" w14:textId="77777777" w:rsidR="00D619C1" w:rsidRDefault="00D619C1">
            <w:pPr>
              <w:jc w:val="center"/>
              <w:rPr>
                <w:bCs/>
                <w:sz w:val="28"/>
                <w:szCs w:val="28"/>
              </w:rPr>
            </w:pPr>
            <w:r>
              <w:rPr>
                <w:bCs/>
                <w:sz w:val="28"/>
                <w:szCs w:val="28"/>
              </w:rPr>
              <w:t>0,59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6530CB" w14:textId="77777777" w:rsidR="00D619C1" w:rsidRDefault="00D619C1">
            <w:pPr>
              <w:jc w:val="center"/>
              <w:rPr>
                <w:bCs/>
                <w:sz w:val="28"/>
                <w:szCs w:val="28"/>
              </w:rPr>
            </w:pPr>
            <w:r>
              <w:rPr>
                <w:bCs/>
                <w:sz w:val="28"/>
                <w:szCs w:val="28"/>
              </w:rPr>
              <w:t>-</w:t>
            </w:r>
          </w:p>
        </w:tc>
      </w:tr>
    </w:tbl>
    <w:p w14:paraId="671E0914" w14:textId="77777777" w:rsidR="00D619C1" w:rsidRDefault="00D619C1" w:rsidP="00D619C1">
      <w:pPr>
        <w:jc w:val="center"/>
        <w:rPr>
          <w:bCs/>
          <w:sz w:val="28"/>
          <w:szCs w:val="28"/>
        </w:rPr>
      </w:pPr>
    </w:p>
    <w:p w14:paraId="064F4539" w14:textId="77777777" w:rsidR="00D619C1" w:rsidRDefault="00D619C1" w:rsidP="00D619C1">
      <w:pPr>
        <w:jc w:val="center"/>
        <w:rPr>
          <w:bCs/>
          <w:sz w:val="28"/>
          <w:szCs w:val="28"/>
        </w:rPr>
      </w:pPr>
    </w:p>
    <w:p w14:paraId="2A1F3FF9" w14:textId="77777777" w:rsidR="00D619C1" w:rsidRDefault="00D619C1" w:rsidP="00D619C1">
      <w:pPr>
        <w:jc w:val="center"/>
        <w:rPr>
          <w:bCs/>
          <w:sz w:val="28"/>
          <w:szCs w:val="28"/>
        </w:rPr>
      </w:pPr>
    </w:p>
    <w:p w14:paraId="0BE60A01" w14:textId="77777777" w:rsidR="00D619C1" w:rsidRDefault="00D619C1" w:rsidP="00D619C1">
      <w:pPr>
        <w:jc w:val="center"/>
        <w:rPr>
          <w:bCs/>
          <w:sz w:val="28"/>
          <w:szCs w:val="28"/>
        </w:rPr>
      </w:pPr>
    </w:p>
    <w:p w14:paraId="131A73FA" w14:textId="77777777" w:rsidR="00D619C1" w:rsidRDefault="00D619C1" w:rsidP="00D619C1">
      <w:pPr>
        <w:jc w:val="center"/>
        <w:rPr>
          <w:bCs/>
          <w:sz w:val="28"/>
          <w:szCs w:val="28"/>
        </w:rPr>
      </w:pPr>
    </w:p>
    <w:p w14:paraId="78DFE65A" w14:textId="77777777" w:rsidR="00D619C1" w:rsidRDefault="00D619C1" w:rsidP="00D619C1">
      <w:pPr>
        <w:jc w:val="center"/>
        <w:rPr>
          <w:bCs/>
          <w:sz w:val="28"/>
          <w:szCs w:val="28"/>
        </w:rPr>
      </w:pPr>
    </w:p>
    <w:p w14:paraId="4095152A" w14:textId="77777777" w:rsidR="00D619C1" w:rsidRDefault="00D619C1" w:rsidP="00D619C1">
      <w:pPr>
        <w:jc w:val="center"/>
        <w:rPr>
          <w:bCs/>
          <w:sz w:val="28"/>
          <w:szCs w:val="28"/>
        </w:rPr>
      </w:pPr>
    </w:p>
    <w:p w14:paraId="3259B983" w14:textId="77777777" w:rsidR="00D619C1" w:rsidRDefault="00D619C1" w:rsidP="00D619C1">
      <w:pPr>
        <w:jc w:val="center"/>
        <w:rPr>
          <w:bCs/>
          <w:sz w:val="28"/>
          <w:szCs w:val="28"/>
        </w:rPr>
      </w:pPr>
    </w:p>
    <w:p w14:paraId="372E947B" w14:textId="77777777" w:rsidR="00D619C1" w:rsidRDefault="00D619C1" w:rsidP="00D619C1">
      <w:pPr>
        <w:jc w:val="center"/>
        <w:rPr>
          <w:bCs/>
          <w:sz w:val="28"/>
          <w:szCs w:val="28"/>
        </w:rPr>
      </w:pPr>
      <w:r>
        <w:rPr>
          <w:bCs/>
          <w:sz w:val="28"/>
          <w:szCs w:val="28"/>
        </w:rPr>
        <w:t xml:space="preserve">Раздел 10. Отчет об исполнении производственной программы </w:t>
      </w:r>
    </w:p>
    <w:p w14:paraId="11030DE0" w14:textId="77777777" w:rsidR="00D619C1" w:rsidRDefault="00D619C1" w:rsidP="00D619C1">
      <w:pPr>
        <w:jc w:val="center"/>
        <w:rPr>
          <w:bCs/>
          <w:sz w:val="28"/>
          <w:szCs w:val="28"/>
        </w:rPr>
      </w:pPr>
      <w:r>
        <w:rPr>
          <w:bCs/>
          <w:sz w:val="28"/>
          <w:szCs w:val="28"/>
        </w:rPr>
        <w:t>за 2021-2023 годы</w:t>
      </w:r>
    </w:p>
    <w:p w14:paraId="3D380006" w14:textId="77777777" w:rsidR="00D619C1" w:rsidRDefault="00D619C1" w:rsidP="00D619C1">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D619C1" w14:paraId="18EA96BE" w14:textId="77777777" w:rsidTr="00D619C1">
        <w:trPr>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2865C21E" w14:textId="77777777" w:rsidR="00D619C1" w:rsidRDefault="00D619C1">
            <w:pPr>
              <w:jc w:val="center"/>
              <w:rPr>
                <w:bCs/>
                <w:sz w:val="28"/>
                <w:szCs w:val="28"/>
              </w:rPr>
            </w:pPr>
            <w:r>
              <w:rPr>
                <w:bCs/>
                <w:sz w:val="28"/>
                <w:szCs w:val="28"/>
              </w:rPr>
              <w:t>Наименование показателя</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2D4CDDE" w14:textId="77777777" w:rsidR="00D619C1" w:rsidRDefault="00D619C1">
            <w:pPr>
              <w:jc w:val="center"/>
              <w:rPr>
                <w:bCs/>
                <w:sz w:val="28"/>
                <w:szCs w:val="28"/>
              </w:rPr>
            </w:pPr>
            <w:r>
              <w:rPr>
                <w:bCs/>
                <w:sz w:val="28"/>
                <w:szCs w:val="28"/>
              </w:rPr>
              <w:t>Фактическое значение показателя, тыс. руб.</w:t>
            </w:r>
          </w:p>
        </w:tc>
      </w:tr>
      <w:tr w:rsidR="00D619C1" w14:paraId="405FA41D"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7AA5A95F" w14:textId="77777777" w:rsidR="00D619C1" w:rsidRDefault="00D619C1">
            <w:pPr>
              <w:jc w:val="center"/>
              <w:rPr>
                <w:bCs/>
                <w:sz w:val="28"/>
                <w:szCs w:val="28"/>
              </w:rPr>
            </w:pPr>
            <w:r>
              <w:rPr>
                <w:bCs/>
                <w:sz w:val="28"/>
                <w:szCs w:val="28"/>
              </w:rPr>
              <w:t>2021 год</w:t>
            </w:r>
          </w:p>
        </w:tc>
      </w:tr>
      <w:tr w:rsidR="00D619C1" w14:paraId="7EA7BCED"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3027B717" w14:textId="77777777" w:rsidR="00D619C1" w:rsidRDefault="00D619C1">
            <w:pPr>
              <w:jc w:val="center"/>
              <w:rPr>
                <w:bCs/>
                <w:sz w:val="28"/>
                <w:szCs w:val="28"/>
              </w:rPr>
            </w:pPr>
            <w:r>
              <w:rPr>
                <w:bCs/>
                <w:sz w:val="28"/>
                <w:szCs w:val="28"/>
              </w:rPr>
              <w:t>1. Холодное водоснабжение</w:t>
            </w:r>
          </w:p>
        </w:tc>
      </w:tr>
      <w:tr w:rsidR="00D619C1" w14:paraId="257523AC"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0407CC8F"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3A3F3230" w14:textId="77777777" w:rsidR="00D619C1" w:rsidRDefault="00D619C1">
            <w:pPr>
              <w:jc w:val="center"/>
              <w:rPr>
                <w:bCs/>
                <w:sz w:val="28"/>
                <w:szCs w:val="28"/>
              </w:rPr>
            </w:pPr>
            <w:r>
              <w:rPr>
                <w:bCs/>
                <w:sz w:val="28"/>
                <w:szCs w:val="28"/>
              </w:rPr>
              <w:t>6757,22</w:t>
            </w:r>
          </w:p>
        </w:tc>
      </w:tr>
      <w:tr w:rsidR="00D619C1" w14:paraId="2F869851"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19E634DC" w14:textId="77777777" w:rsidR="00D619C1" w:rsidRDefault="00D619C1">
            <w:pPr>
              <w:jc w:val="center"/>
              <w:rPr>
                <w:bCs/>
                <w:sz w:val="28"/>
                <w:szCs w:val="28"/>
              </w:rPr>
            </w:pPr>
            <w:r>
              <w:rPr>
                <w:bCs/>
                <w:sz w:val="28"/>
                <w:szCs w:val="28"/>
              </w:rPr>
              <w:t>2. Водоотведение</w:t>
            </w:r>
          </w:p>
        </w:tc>
      </w:tr>
      <w:tr w:rsidR="00D619C1" w14:paraId="656100B8"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598E1E56"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3C2EAAF3" w14:textId="77777777" w:rsidR="00D619C1" w:rsidRDefault="00D619C1">
            <w:pPr>
              <w:jc w:val="center"/>
              <w:rPr>
                <w:bCs/>
                <w:sz w:val="28"/>
                <w:szCs w:val="28"/>
              </w:rPr>
            </w:pPr>
            <w:r>
              <w:rPr>
                <w:bCs/>
                <w:sz w:val="28"/>
                <w:szCs w:val="28"/>
              </w:rPr>
              <w:t>4259,28</w:t>
            </w:r>
          </w:p>
        </w:tc>
      </w:tr>
      <w:tr w:rsidR="00D619C1" w14:paraId="331AB84D"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556587E1" w14:textId="77777777" w:rsidR="00D619C1" w:rsidRDefault="00D619C1">
            <w:pPr>
              <w:jc w:val="center"/>
              <w:rPr>
                <w:bCs/>
                <w:sz w:val="28"/>
                <w:szCs w:val="28"/>
              </w:rPr>
            </w:pPr>
            <w:r>
              <w:rPr>
                <w:bCs/>
                <w:sz w:val="28"/>
                <w:szCs w:val="28"/>
              </w:rPr>
              <w:t>2022 год</w:t>
            </w:r>
          </w:p>
        </w:tc>
      </w:tr>
      <w:tr w:rsidR="00D619C1" w14:paraId="3383CCA0"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231D3B97" w14:textId="77777777" w:rsidR="00D619C1" w:rsidRDefault="00D619C1" w:rsidP="00D619C1">
            <w:pPr>
              <w:pStyle w:val="a7"/>
              <w:numPr>
                <w:ilvl w:val="0"/>
                <w:numId w:val="24"/>
              </w:numPr>
              <w:jc w:val="center"/>
              <w:rPr>
                <w:bCs/>
                <w:sz w:val="28"/>
                <w:szCs w:val="28"/>
              </w:rPr>
            </w:pPr>
            <w:r>
              <w:rPr>
                <w:bCs/>
                <w:sz w:val="28"/>
                <w:szCs w:val="28"/>
              </w:rPr>
              <w:t>Холодное водоснабжение</w:t>
            </w:r>
          </w:p>
        </w:tc>
      </w:tr>
      <w:tr w:rsidR="00D619C1" w14:paraId="5C604D67"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624DD583"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5F04F60E" w14:textId="77777777" w:rsidR="00D619C1" w:rsidRDefault="00D619C1">
            <w:pPr>
              <w:jc w:val="center"/>
              <w:rPr>
                <w:bCs/>
                <w:sz w:val="28"/>
                <w:szCs w:val="28"/>
              </w:rPr>
            </w:pPr>
            <w:r>
              <w:rPr>
                <w:bCs/>
                <w:sz w:val="28"/>
                <w:szCs w:val="28"/>
              </w:rPr>
              <w:t>8562,19</w:t>
            </w:r>
          </w:p>
        </w:tc>
      </w:tr>
      <w:tr w:rsidR="00D619C1" w14:paraId="3C189F18"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75864BD8" w14:textId="77777777" w:rsidR="00D619C1" w:rsidRDefault="00D619C1" w:rsidP="00D619C1">
            <w:pPr>
              <w:pStyle w:val="a7"/>
              <w:numPr>
                <w:ilvl w:val="0"/>
                <w:numId w:val="24"/>
              </w:numPr>
              <w:jc w:val="center"/>
              <w:rPr>
                <w:bCs/>
                <w:sz w:val="28"/>
                <w:szCs w:val="28"/>
              </w:rPr>
            </w:pPr>
            <w:r>
              <w:rPr>
                <w:bCs/>
                <w:sz w:val="28"/>
                <w:szCs w:val="28"/>
              </w:rPr>
              <w:t>Водоотведение</w:t>
            </w:r>
          </w:p>
        </w:tc>
      </w:tr>
      <w:tr w:rsidR="00D619C1" w14:paraId="5DD17798"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179C3EDA"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023F095" w14:textId="77777777" w:rsidR="00D619C1" w:rsidRDefault="00D619C1">
            <w:pPr>
              <w:jc w:val="center"/>
              <w:rPr>
                <w:bCs/>
                <w:sz w:val="28"/>
                <w:szCs w:val="28"/>
                <w:lang w:val="en-US"/>
              </w:rPr>
            </w:pPr>
            <w:r>
              <w:rPr>
                <w:bCs/>
                <w:sz w:val="28"/>
                <w:szCs w:val="28"/>
              </w:rPr>
              <w:t>5536,25</w:t>
            </w:r>
          </w:p>
        </w:tc>
      </w:tr>
      <w:tr w:rsidR="00D619C1" w14:paraId="57B0E333"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47E5D889" w14:textId="77777777" w:rsidR="00D619C1" w:rsidRDefault="00D619C1">
            <w:pPr>
              <w:jc w:val="center"/>
              <w:rPr>
                <w:bCs/>
                <w:sz w:val="28"/>
                <w:szCs w:val="28"/>
              </w:rPr>
            </w:pPr>
            <w:r>
              <w:rPr>
                <w:bCs/>
                <w:sz w:val="28"/>
                <w:szCs w:val="28"/>
              </w:rPr>
              <w:t>2023 год</w:t>
            </w:r>
          </w:p>
        </w:tc>
      </w:tr>
      <w:tr w:rsidR="00D619C1" w14:paraId="4AF0865D"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3808F6CA" w14:textId="77777777" w:rsidR="00D619C1" w:rsidRDefault="00D619C1" w:rsidP="00D619C1">
            <w:pPr>
              <w:pStyle w:val="a7"/>
              <w:numPr>
                <w:ilvl w:val="0"/>
                <w:numId w:val="26"/>
              </w:numPr>
              <w:jc w:val="center"/>
              <w:rPr>
                <w:bCs/>
                <w:sz w:val="28"/>
                <w:szCs w:val="28"/>
              </w:rPr>
            </w:pPr>
            <w:r>
              <w:rPr>
                <w:bCs/>
                <w:sz w:val="28"/>
                <w:szCs w:val="28"/>
              </w:rPr>
              <w:t>Холодное водоснабжение</w:t>
            </w:r>
          </w:p>
        </w:tc>
      </w:tr>
      <w:tr w:rsidR="00D619C1" w14:paraId="230D6E74"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085F759B"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512F6A4A" w14:textId="77777777" w:rsidR="00D619C1" w:rsidRDefault="00D619C1">
            <w:pPr>
              <w:jc w:val="center"/>
              <w:rPr>
                <w:bCs/>
                <w:sz w:val="28"/>
                <w:szCs w:val="28"/>
              </w:rPr>
            </w:pPr>
            <w:r>
              <w:rPr>
                <w:bCs/>
                <w:sz w:val="28"/>
                <w:szCs w:val="28"/>
              </w:rPr>
              <w:t>7323,18</w:t>
            </w:r>
          </w:p>
        </w:tc>
      </w:tr>
      <w:tr w:rsidR="00D619C1" w14:paraId="706FA15B" w14:textId="77777777" w:rsidTr="00D619C1">
        <w:trPr>
          <w:trHeight w:val="115"/>
          <w:jc w:val="center"/>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55531C40" w14:textId="77777777" w:rsidR="00D619C1" w:rsidRDefault="00D619C1" w:rsidP="00D619C1">
            <w:pPr>
              <w:pStyle w:val="a7"/>
              <w:numPr>
                <w:ilvl w:val="0"/>
                <w:numId w:val="26"/>
              </w:numPr>
              <w:jc w:val="center"/>
              <w:rPr>
                <w:bCs/>
                <w:sz w:val="28"/>
                <w:szCs w:val="28"/>
              </w:rPr>
            </w:pPr>
            <w:r>
              <w:rPr>
                <w:bCs/>
                <w:sz w:val="28"/>
                <w:szCs w:val="28"/>
              </w:rPr>
              <w:t>Водоотведение</w:t>
            </w:r>
          </w:p>
        </w:tc>
      </w:tr>
      <w:tr w:rsidR="00D619C1" w14:paraId="050B007B" w14:textId="77777777" w:rsidTr="00D619C1">
        <w:trPr>
          <w:trHeight w:val="115"/>
          <w:jc w:val="center"/>
        </w:trPr>
        <w:tc>
          <w:tcPr>
            <w:tcW w:w="6641" w:type="dxa"/>
            <w:tcBorders>
              <w:top w:val="single" w:sz="4" w:space="0" w:color="auto"/>
              <w:left w:val="single" w:sz="4" w:space="0" w:color="auto"/>
              <w:bottom w:val="single" w:sz="4" w:space="0" w:color="auto"/>
              <w:right w:val="single" w:sz="4" w:space="0" w:color="auto"/>
            </w:tcBorders>
            <w:vAlign w:val="center"/>
            <w:hideMark/>
          </w:tcPr>
          <w:p w14:paraId="058E25A9" w14:textId="77777777" w:rsidR="00D619C1" w:rsidRDefault="00D619C1">
            <w:pPr>
              <w:rPr>
                <w:bCs/>
                <w:sz w:val="28"/>
                <w:szCs w:val="28"/>
              </w:rPr>
            </w:pPr>
            <w:r>
              <w:rPr>
                <w:bCs/>
                <w:sz w:val="28"/>
                <w:szCs w:val="28"/>
              </w:rPr>
              <w:t>Капитальный ремонт</w:t>
            </w:r>
          </w:p>
        </w:tc>
        <w:tc>
          <w:tcPr>
            <w:tcW w:w="3532" w:type="dxa"/>
            <w:tcBorders>
              <w:top w:val="single" w:sz="4" w:space="0" w:color="auto"/>
              <w:left w:val="single" w:sz="4" w:space="0" w:color="auto"/>
              <w:bottom w:val="single" w:sz="4" w:space="0" w:color="auto"/>
              <w:right w:val="single" w:sz="4" w:space="0" w:color="auto"/>
            </w:tcBorders>
            <w:vAlign w:val="center"/>
            <w:hideMark/>
          </w:tcPr>
          <w:p w14:paraId="394772C7" w14:textId="77777777" w:rsidR="00D619C1" w:rsidRDefault="00D619C1">
            <w:pPr>
              <w:jc w:val="center"/>
              <w:rPr>
                <w:bCs/>
                <w:sz w:val="28"/>
                <w:szCs w:val="28"/>
              </w:rPr>
            </w:pPr>
            <w:r>
              <w:rPr>
                <w:bCs/>
                <w:sz w:val="28"/>
                <w:szCs w:val="28"/>
              </w:rPr>
              <w:t>5824,62</w:t>
            </w:r>
          </w:p>
        </w:tc>
      </w:tr>
    </w:tbl>
    <w:p w14:paraId="121E2D67" w14:textId="77777777" w:rsidR="00D619C1" w:rsidRDefault="00D619C1" w:rsidP="00D619C1">
      <w:pPr>
        <w:jc w:val="center"/>
        <w:rPr>
          <w:sz w:val="28"/>
          <w:szCs w:val="28"/>
          <w:lang w:eastAsia="en-US"/>
        </w:rPr>
      </w:pPr>
    </w:p>
    <w:p w14:paraId="2AC07D2B" w14:textId="77777777" w:rsidR="00D619C1" w:rsidRDefault="00D619C1" w:rsidP="00D619C1">
      <w:pPr>
        <w:tabs>
          <w:tab w:val="left" w:pos="6315"/>
        </w:tabs>
        <w:rPr>
          <w:sz w:val="28"/>
          <w:szCs w:val="28"/>
        </w:rPr>
      </w:pPr>
    </w:p>
    <w:p w14:paraId="358EAFAA" w14:textId="77777777" w:rsidR="00D619C1" w:rsidRDefault="00D619C1" w:rsidP="00D619C1">
      <w:pPr>
        <w:tabs>
          <w:tab w:val="left" w:pos="6315"/>
        </w:tabs>
        <w:rPr>
          <w:sz w:val="28"/>
          <w:szCs w:val="28"/>
        </w:rPr>
      </w:pPr>
    </w:p>
    <w:p w14:paraId="3DF5ECD1" w14:textId="77777777" w:rsidR="00D619C1" w:rsidRDefault="00D619C1" w:rsidP="00D619C1">
      <w:pPr>
        <w:tabs>
          <w:tab w:val="left" w:pos="6315"/>
        </w:tabs>
        <w:rPr>
          <w:sz w:val="28"/>
          <w:szCs w:val="28"/>
        </w:rPr>
      </w:pPr>
    </w:p>
    <w:p w14:paraId="1E8AE286" w14:textId="77777777" w:rsidR="00D619C1" w:rsidRDefault="00D619C1" w:rsidP="00D619C1">
      <w:pPr>
        <w:tabs>
          <w:tab w:val="left" w:pos="6315"/>
        </w:tabs>
        <w:rPr>
          <w:sz w:val="28"/>
          <w:szCs w:val="28"/>
        </w:rPr>
      </w:pPr>
    </w:p>
    <w:p w14:paraId="5120E4ED" w14:textId="77777777" w:rsidR="00D619C1" w:rsidRDefault="00D619C1" w:rsidP="00D619C1">
      <w:pPr>
        <w:tabs>
          <w:tab w:val="left" w:pos="6315"/>
        </w:tabs>
        <w:rPr>
          <w:sz w:val="28"/>
          <w:szCs w:val="28"/>
        </w:rPr>
      </w:pPr>
    </w:p>
    <w:p w14:paraId="75FB456A" w14:textId="77777777" w:rsidR="00D619C1" w:rsidRDefault="00D619C1" w:rsidP="00D619C1">
      <w:pPr>
        <w:tabs>
          <w:tab w:val="left" w:pos="6315"/>
        </w:tabs>
        <w:rPr>
          <w:sz w:val="28"/>
          <w:szCs w:val="28"/>
        </w:rPr>
      </w:pPr>
    </w:p>
    <w:p w14:paraId="43A2F43C" w14:textId="77777777" w:rsidR="00D619C1" w:rsidRDefault="00D619C1" w:rsidP="00D619C1">
      <w:pPr>
        <w:tabs>
          <w:tab w:val="left" w:pos="6315"/>
        </w:tabs>
        <w:rPr>
          <w:sz w:val="28"/>
          <w:szCs w:val="28"/>
        </w:rPr>
      </w:pPr>
    </w:p>
    <w:p w14:paraId="5D807E08" w14:textId="77777777" w:rsidR="00D619C1" w:rsidRDefault="00D619C1" w:rsidP="00D619C1">
      <w:pPr>
        <w:tabs>
          <w:tab w:val="left" w:pos="6315"/>
        </w:tabs>
        <w:rPr>
          <w:sz w:val="28"/>
          <w:szCs w:val="28"/>
        </w:rPr>
      </w:pPr>
    </w:p>
    <w:p w14:paraId="256FE9C0" w14:textId="77777777" w:rsidR="00D619C1" w:rsidRDefault="00D619C1" w:rsidP="00D619C1">
      <w:pPr>
        <w:tabs>
          <w:tab w:val="left" w:pos="6315"/>
        </w:tabs>
        <w:rPr>
          <w:sz w:val="28"/>
          <w:szCs w:val="28"/>
        </w:rPr>
      </w:pPr>
    </w:p>
    <w:p w14:paraId="5167335B" w14:textId="77777777" w:rsidR="00D619C1" w:rsidRDefault="00D619C1" w:rsidP="00D619C1">
      <w:pPr>
        <w:tabs>
          <w:tab w:val="left" w:pos="6315"/>
        </w:tabs>
        <w:rPr>
          <w:sz w:val="28"/>
          <w:szCs w:val="28"/>
        </w:rPr>
      </w:pPr>
    </w:p>
    <w:p w14:paraId="7F2A0445" w14:textId="77777777" w:rsidR="00D619C1" w:rsidRDefault="00D619C1" w:rsidP="00D619C1">
      <w:pPr>
        <w:tabs>
          <w:tab w:val="left" w:pos="6315"/>
        </w:tabs>
        <w:rPr>
          <w:sz w:val="28"/>
          <w:szCs w:val="28"/>
        </w:rPr>
      </w:pPr>
    </w:p>
    <w:p w14:paraId="09F2BF95" w14:textId="77777777" w:rsidR="00D619C1" w:rsidRDefault="00D619C1" w:rsidP="00D619C1">
      <w:pPr>
        <w:tabs>
          <w:tab w:val="left" w:pos="6315"/>
        </w:tabs>
        <w:rPr>
          <w:sz w:val="28"/>
          <w:szCs w:val="28"/>
        </w:rPr>
      </w:pPr>
    </w:p>
    <w:p w14:paraId="40AC7BFD" w14:textId="77777777" w:rsidR="00D619C1" w:rsidRDefault="00D619C1" w:rsidP="00D619C1">
      <w:pPr>
        <w:tabs>
          <w:tab w:val="left" w:pos="6315"/>
        </w:tabs>
        <w:rPr>
          <w:sz w:val="28"/>
          <w:szCs w:val="28"/>
        </w:rPr>
      </w:pPr>
    </w:p>
    <w:p w14:paraId="341D6FFA" w14:textId="77777777" w:rsidR="00D619C1" w:rsidRDefault="00D619C1" w:rsidP="00D619C1">
      <w:pPr>
        <w:tabs>
          <w:tab w:val="left" w:pos="6315"/>
        </w:tabs>
        <w:rPr>
          <w:sz w:val="28"/>
          <w:szCs w:val="28"/>
        </w:rPr>
      </w:pPr>
    </w:p>
    <w:p w14:paraId="685DA634" w14:textId="77777777" w:rsidR="00D619C1" w:rsidRDefault="00D619C1" w:rsidP="00D619C1">
      <w:pPr>
        <w:tabs>
          <w:tab w:val="left" w:pos="6315"/>
        </w:tabs>
        <w:rPr>
          <w:sz w:val="28"/>
          <w:szCs w:val="28"/>
        </w:rPr>
      </w:pPr>
    </w:p>
    <w:p w14:paraId="6BBE17AB" w14:textId="77777777" w:rsidR="00D619C1" w:rsidRDefault="00D619C1" w:rsidP="00D619C1">
      <w:pPr>
        <w:tabs>
          <w:tab w:val="left" w:pos="6315"/>
        </w:tabs>
        <w:rPr>
          <w:sz w:val="28"/>
          <w:szCs w:val="28"/>
        </w:rPr>
      </w:pPr>
    </w:p>
    <w:p w14:paraId="769EE1D8" w14:textId="77777777" w:rsidR="00D619C1" w:rsidRDefault="00D619C1" w:rsidP="00D619C1">
      <w:pPr>
        <w:tabs>
          <w:tab w:val="left" w:pos="6315"/>
        </w:tabs>
        <w:rPr>
          <w:sz w:val="28"/>
          <w:szCs w:val="28"/>
        </w:rPr>
      </w:pPr>
    </w:p>
    <w:p w14:paraId="484B1CDF" w14:textId="77777777" w:rsidR="00D619C1" w:rsidRDefault="00D619C1" w:rsidP="00D619C1">
      <w:pPr>
        <w:tabs>
          <w:tab w:val="left" w:pos="6315"/>
        </w:tabs>
        <w:rPr>
          <w:sz w:val="28"/>
          <w:szCs w:val="28"/>
        </w:rPr>
      </w:pPr>
    </w:p>
    <w:p w14:paraId="049F652A" w14:textId="77777777" w:rsidR="00D619C1" w:rsidRDefault="00D619C1" w:rsidP="00D619C1">
      <w:pPr>
        <w:tabs>
          <w:tab w:val="left" w:pos="6315"/>
        </w:tabs>
        <w:rPr>
          <w:sz w:val="28"/>
          <w:szCs w:val="28"/>
        </w:rPr>
      </w:pPr>
    </w:p>
    <w:p w14:paraId="71F8C10A" w14:textId="77777777" w:rsidR="00D619C1" w:rsidRDefault="00D619C1" w:rsidP="00D619C1">
      <w:pPr>
        <w:tabs>
          <w:tab w:val="left" w:pos="6315"/>
        </w:tabs>
        <w:rPr>
          <w:sz w:val="28"/>
          <w:szCs w:val="28"/>
        </w:rPr>
      </w:pPr>
    </w:p>
    <w:p w14:paraId="6F129318" w14:textId="77777777" w:rsidR="00D619C1" w:rsidRDefault="00D619C1" w:rsidP="00D619C1">
      <w:pPr>
        <w:tabs>
          <w:tab w:val="left" w:pos="6315"/>
        </w:tabs>
        <w:rPr>
          <w:sz w:val="28"/>
          <w:szCs w:val="28"/>
        </w:rPr>
      </w:pPr>
    </w:p>
    <w:p w14:paraId="36A1E04D" w14:textId="77777777" w:rsidR="00D619C1" w:rsidRDefault="00D619C1" w:rsidP="00D619C1">
      <w:pPr>
        <w:tabs>
          <w:tab w:val="left" w:pos="6315"/>
        </w:tabs>
        <w:rPr>
          <w:sz w:val="28"/>
          <w:szCs w:val="28"/>
        </w:rPr>
      </w:pPr>
    </w:p>
    <w:p w14:paraId="7B26C90E" w14:textId="77777777" w:rsidR="00D619C1" w:rsidRDefault="00D619C1" w:rsidP="00D619C1">
      <w:pPr>
        <w:tabs>
          <w:tab w:val="left" w:pos="6315"/>
        </w:tabs>
        <w:rPr>
          <w:sz w:val="28"/>
          <w:szCs w:val="28"/>
        </w:rPr>
      </w:pPr>
    </w:p>
    <w:p w14:paraId="19FC0B2F" w14:textId="77777777" w:rsidR="00D619C1" w:rsidRDefault="00D619C1" w:rsidP="00D619C1">
      <w:pPr>
        <w:jc w:val="center"/>
        <w:rPr>
          <w:bCs/>
          <w:sz w:val="28"/>
          <w:szCs w:val="28"/>
        </w:rPr>
      </w:pPr>
      <w:r>
        <w:rPr>
          <w:bCs/>
          <w:sz w:val="28"/>
          <w:szCs w:val="28"/>
        </w:rPr>
        <w:t>Раздел 11. Мероприятия, направленные на повышение качества обслуживания абонентов</w:t>
      </w:r>
    </w:p>
    <w:p w14:paraId="7545CF88" w14:textId="77777777" w:rsidR="00D619C1" w:rsidRDefault="00D619C1" w:rsidP="00D619C1">
      <w:pPr>
        <w:ind w:left="-567"/>
        <w:jc w:val="center"/>
        <w:rPr>
          <w:bCs/>
          <w:sz w:val="28"/>
          <w:szCs w:val="28"/>
        </w:rPr>
      </w:pPr>
    </w:p>
    <w:tbl>
      <w:tblPr>
        <w:tblStyle w:val="ae"/>
        <w:tblW w:w="9072" w:type="dxa"/>
        <w:tblInd w:w="-5" w:type="dxa"/>
        <w:tblLook w:val="04A0" w:firstRow="1" w:lastRow="0" w:firstColumn="1" w:lastColumn="0" w:noHBand="0" w:noVBand="1"/>
      </w:tblPr>
      <w:tblGrid>
        <w:gridCol w:w="5373"/>
        <w:gridCol w:w="3699"/>
      </w:tblGrid>
      <w:tr w:rsidR="00D619C1" w14:paraId="0B6807C3" w14:textId="77777777" w:rsidTr="00D619C1">
        <w:trPr>
          <w:trHeight w:val="748"/>
        </w:trPr>
        <w:tc>
          <w:tcPr>
            <w:tcW w:w="5373" w:type="dxa"/>
            <w:tcBorders>
              <w:top w:val="single" w:sz="4" w:space="0" w:color="auto"/>
              <w:left w:val="single" w:sz="4" w:space="0" w:color="auto"/>
              <w:bottom w:val="single" w:sz="4" w:space="0" w:color="auto"/>
              <w:right w:val="single" w:sz="4" w:space="0" w:color="auto"/>
            </w:tcBorders>
            <w:vAlign w:val="center"/>
            <w:hideMark/>
          </w:tcPr>
          <w:p w14:paraId="12377CDC" w14:textId="77777777" w:rsidR="00D619C1" w:rsidRDefault="00D619C1">
            <w:pPr>
              <w:jc w:val="center"/>
              <w:rPr>
                <w:bCs/>
                <w:sz w:val="28"/>
                <w:szCs w:val="28"/>
              </w:rPr>
            </w:pPr>
            <w:r>
              <w:rPr>
                <w:bCs/>
                <w:sz w:val="28"/>
                <w:szCs w:val="28"/>
              </w:rPr>
              <w:t>Наименование мероприятия</w:t>
            </w:r>
          </w:p>
        </w:tc>
        <w:tc>
          <w:tcPr>
            <w:tcW w:w="3699" w:type="dxa"/>
            <w:tcBorders>
              <w:top w:val="single" w:sz="4" w:space="0" w:color="auto"/>
              <w:left w:val="single" w:sz="4" w:space="0" w:color="auto"/>
              <w:bottom w:val="single" w:sz="4" w:space="0" w:color="auto"/>
              <w:right w:val="single" w:sz="4" w:space="0" w:color="auto"/>
            </w:tcBorders>
            <w:vAlign w:val="center"/>
            <w:hideMark/>
          </w:tcPr>
          <w:p w14:paraId="75BDBF7D" w14:textId="77777777" w:rsidR="00D619C1" w:rsidRDefault="00D619C1">
            <w:pPr>
              <w:jc w:val="center"/>
              <w:rPr>
                <w:bCs/>
                <w:sz w:val="28"/>
                <w:szCs w:val="28"/>
              </w:rPr>
            </w:pPr>
            <w:r>
              <w:rPr>
                <w:bCs/>
                <w:sz w:val="28"/>
                <w:szCs w:val="28"/>
              </w:rPr>
              <w:t>Период проведения мероприятий</w:t>
            </w:r>
          </w:p>
        </w:tc>
      </w:tr>
      <w:tr w:rsidR="00D619C1" w14:paraId="6D28C29A" w14:textId="77777777" w:rsidTr="00D619C1">
        <w:trPr>
          <w:trHeight w:val="517"/>
        </w:trPr>
        <w:tc>
          <w:tcPr>
            <w:tcW w:w="5373" w:type="dxa"/>
            <w:tcBorders>
              <w:top w:val="single" w:sz="4" w:space="0" w:color="auto"/>
              <w:left w:val="single" w:sz="4" w:space="0" w:color="auto"/>
              <w:bottom w:val="single" w:sz="4" w:space="0" w:color="auto"/>
              <w:right w:val="single" w:sz="4" w:space="0" w:color="auto"/>
            </w:tcBorders>
            <w:vAlign w:val="center"/>
            <w:hideMark/>
          </w:tcPr>
          <w:p w14:paraId="30FE864D" w14:textId="77777777" w:rsidR="00D619C1" w:rsidRDefault="00D619C1">
            <w:pPr>
              <w:jc w:val="center"/>
              <w:rPr>
                <w:bCs/>
                <w:sz w:val="28"/>
                <w:szCs w:val="28"/>
              </w:rPr>
            </w:pPr>
            <w:r>
              <w:rPr>
                <w:bCs/>
                <w:sz w:val="28"/>
                <w:szCs w:val="28"/>
              </w:rPr>
              <w:t>-</w:t>
            </w:r>
          </w:p>
        </w:tc>
        <w:tc>
          <w:tcPr>
            <w:tcW w:w="3699" w:type="dxa"/>
            <w:tcBorders>
              <w:top w:val="single" w:sz="4" w:space="0" w:color="auto"/>
              <w:left w:val="single" w:sz="4" w:space="0" w:color="auto"/>
              <w:bottom w:val="single" w:sz="4" w:space="0" w:color="auto"/>
              <w:right w:val="single" w:sz="4" w:space="0" w:color="auto"/>
            </w:tcBorders>
            <w:vAlign w:val="center"/>
            <w:hideMark/>
          </w:tcPr>
          <w:p w14:paraId="2F73163C" w14:textId="77777777" w:rsidR="00D619C1" w:rsidRDefault="00D619C1">
            <w:pPr>
              <w:jc w:val="center"/>
              <w:rPr>
                <w:bCs/>
                <w:sz w:val="28"/>
                <w:szCs w:val="28"/>
              </w:rPr>
            </w:pPr>
            <w:r>
              <w:rPr>
                <w:bCs/>
                <w:sz w:val="28"/>
                <w:szCs w:val="28"/>
              </w:rPr>
              <w:t>-</w:t>
            </w:r>
          </w:p>
        </w:tc>
      </w:tr>
    </w:tbl>
    <w:p w14:paraId="4FBE80BC" w14:textId="77777777" w:rsidR="00D619C1" w:rsidRDefault="00D619C1" w:rsidP="00D619C1">
      <w:pPr>
        <w:tabs>
          <w:tab w:val="left" w:pos="6315"/>
        </w:tabs>
        <w:rPr>
          <w:sz w:val="28"/>
          <w:szCs w:val="28"/>
          <w:lang w:eastAsia="en-US"/>
        </w:rPr>
      </w:pPr>
      <w:r>
        <w:rPr>
          <w:sz w:val="28"/>
          <w:szCs w:val="28"/>
        </w:rPr>
        <w:tab/>
      </w:r>
    </w:p>
    <w:p w14:paraId="60810E85" w14:textId="77777777" w:rsidR="00D619C1" w:rsidRDefault="00D619C1" w:rsidP="00D619C1">
      <w:pPr>
        <w:rPr>
          <w:sz w:val="28"/>
          <w:szCs w:val="28"/>
        </w:rPr>
      </w:pPr>
    </w:p>
    <w:p w14:paraId="54102249" w14:textId="77777777" w:rsidR="00D619C1" w:rsidRDefault="00D619C1" w:rsidP="00D619C1">
      <w:pPr>
        <w:rPr>
          <w:sz w:val="28"/>
          <w:szCs w:val="28"/>
        </w:rPr>
      </w:pPr>
    </w:p>
    <w:p w14:paraId="450F119C" w14:textId="77777777" w:rsidR="00D619C1" w:rsidRDefault="00D619C1" w:rsidP="00D619C1">
      <w:pPr>
        <w:rPr>
          <w:sz w:val="28"/>
          <w:szCs w:val="28"/>
        </w:rPr>
      </w:pPr>
    </w:p>
    <w:p w14:paraId="5C613FA0" w14:textId="77777777" w:rsidR="00D619C1" w:rsidRDefault="00D619C1" w:rsidP="00D619C1">
      <w:pPr>
        <w:rPr>
          <w:sz w:val="28"/>
          <w:szCs w:val="28"/>
        </w:rPr>
      </w:pPr>
    </w:p>
    <w:p w14:paraId="47CCC4D8" w14:textId="77777777" w:rsidR="00D619C1" w:rsidRDefault="00D619C1" w:rsidP="00D619C1">
      <w:pPr>
        <w:rPr>
          <w:sz w:val="28"/>
          <w:szCs w:val="28"/>
        </w:rPr>
      </w:pPr>
    </w:p>
    <w:p w14:paraId="7B218F6B" w14:textId="77777777" w:rsidR="00D619C1" w:rsidRDefault="00D619C1" w:rsidP="00D619C1">
      <w:pPr>
        <w:rPr>
          <w:sz w:val="28"/>
          <w:szCs w:val="28"/>
        </w:rPr>
      </w:pPr>
    </w:p>
    <w:p w14:paraId="667CD210" w14:textId="77777777" w:rsidR="00D619C1" w:rsidRDefault="00D619C1" w:rsidP="00D619C1">
      <w:pPr>
        <w:rPr>
          <w:sz w:val="28"/>
          <w:szCs w:val="28"/>
        </w:rPr>
      </w:pPr>
    </w:p>
    <w:p w14:paraId="0580FEE1" w14:textId="77777777" w:rsidR="00D619C1" w:rsidRDefault="00D619C1" w:rsidP="00D619C1">
      <w:pPr>
        <w:rPr>
          <w:sz w:val="28"/>
          <w:szCs w:val="28"/>
        </w:rPr>
      </w:pPr>
    </w:p>
    <w:p w14:paraId="6F39B5CC" w14:textId="77777777" w:rsidR="00D619C1" w:rsidRDefault="00D619C1" w:rsidP="00D619C1">
      <w:pPr>
        <w:rPr>
          <w:sz w:val="28"/>
          <w:szCs w:val="28"/>
        </w:rPr>
      </w:pPr>
    </w:p>
    <w:p w14:paraId="677B4492" w14:textId="77777777" w:rsidR="00D619C1" w:rsidRDefault="00D619C1" w:rsidP="00D619C1">
      <w:pPr>
        <w:rPr>
          <w:sz w:val="28"/>
          <w:szCs w:val="28"/>
        </w:rPr>
      </w:pPr>
    </w:p>
    <w:p w14:paraId="1C2516BF" w14:textId="77777777" w:rsidR="00D619C1" w:rsidRDefault="00D619C1" w:rsidP="00D619C1">
      <w:pPr>
        <w:rPr>
          <w:sz w:val="28"/>
          <w:szCs w:val="28"/>
        </w:rPr>
      </w:pPr>
    </w:p>
    <w:p w14:paraId="04480B74" w14:textId="77777777" w:rsidR="00D619C1" w:rsidRDefault="00D619C1" w:rsidP="00D619C1">
      <w:pPr>
        <w:rPr>
          <w:sz w:val="28"/>
          <w:szCs w:val="28"/>
        </w:rPr>
      </w:pPr>
    </w:p>
    <w:p w14:paraId="3007AA3E" w14:textId="77777777" w:rsidR="00D619C1" w:rsidRDefault="00D619C1" w:rsidP="00D619C1">
      <w:pPr>
        <w:rPr>
          <w:sz w:val="28"/>
          <w:szCs w:val="28"/>
        </w:rPr>
      </w:pPr>
    </w:p>
    <w:p w14:paraId="6C5B399D" w14:textId="77777777" w:rsidR="00D619C1" w:rsidRDefault="00D619C1" w:rsidP="00D619C1">
      <w:pPr>
        <w:rPr>
          <w:sz w:val="28"/>
          <w:szCs w:val="28"/>
        </w:rPr>
      </w:pPr>
    </w:p>
    <w:p w14:paraId="57254163" w14:textId="77777777" w:rsidR="00D619C1" w:rsidRDefault="00D619C1" w:rsidP="00D619C1">
      <w:pPr>
        <w:rPr>
          <w:sz w:val="28"/>
          <w:szCs w:val="28"/>
        </w:rPr>
      </w:pPr>
    </w:p>
    <w:p w14:paraId="00B2D280" w14:textId="77777777" w:rsidR="00D619C1" w:rsidRDefault="00D619C1" w:rsidP="00D619C1">
      <w:pPr>
        <w:rPr>
          <w:sz w:val="28"/>
          <w:szCs w:val="28"/>
        </w:rPr>
      </w:pPr>
    </w:p>
    <w:p w14:paraId="70D764E7" w14:textId="77777777" w:rsidR="00D619C1" w:rsidRDefault="00D619C1" w:rsidP="00D619C1">
      <w:pPr>
        <w:rPr>
          <w:sz w:val="28"/>
          <w:szCs w:val="28"/>
        </w:rPr>
      </w:pPr>
    </w:p>
    <w:p w14:paraId="478F77E7" w14:textId="77777777" w:rsidR="00D619C1" w:rsidRDefault="00D619C1" w:rsidP="00D619C1">
      <w:pPr>
        <w:rPr>
          <w:sz w:val="28"/>
          <w:szCs w:val="28"/>
        </w:rPr>
      </w:pPr>
    </w:p>
    <w:p w14:paraId="68FC4062" w14:textId="77777777" w:rsidR="00D619C1" w:rsidRDefault="00D619C1" w:rsidP="00D619C1">
      <w:pPr>
        <w:rPr>
          <w:sz w:val="28"/>
          <w:szCs w:val="28"/>
        </w:rPr>
      </w:pPr>
    </w:p>
    <w:p w14:paraId="74891CCC" w14:textId="77777777" w:rsidR="00D619C1" w:rsidRDefault="00D619C1" w:rsidP="00D619C1">
      <w:pPr>
        <w:rPr>
          <w:sz w:val="28"/>
          <w:szCs w:val="28"/>
        </w:rPr>
      </w:pPr>
    </w:p>
    <w:p w14:paraId="0C7C10F4" w14:textId="77777777" w:rsidR="00D619C1" w:rsidRDefault="00D619C1" w:rsidP="00D619C1">
      <w:pPr>
        <w:rPr>
          <w:sz w:val="28"/>
          <w:szCs w:val="28"/>
        </w:rPr>
      </w:pPr>
    </w:p>
    <w:p w14:paraId="1F564AF2" w14:textId="77777777" w:rsidR="00D619C1" w:rsidRDefault="00D619C1" w:rsidP="00D619C1">
      <w:pPr>
        <w:rPr>
          <w:sz w:val="28"/>
          <w:szCs w:val="28"/>
        </w:rPr>
      </w:pPr>
    </w:p>
    <w:p w14:paraId="493BDD1B" w14:textId="77777777" w:rsidR="00D619C1" w:rsidRDefault="00D619C1" w:rsidP="00D619C1">
      <w:pPr>
        <w:rPr>
          <w:sz w:val="28"/>
          <w:szCs w:val="28"/>
        </w:rPr>
      </w:pPr>
    </w:p>
    <w:p w14:paraId="0A6465F8" w14:textId="77777777" w:rsidR="00D619C1" w:rsidRDefault="00D619C1" w:rsidP="00D619C1">
      <w:pPr>
        <w:rPr>
          <w:sz w:val="28"/>
          <w:szCs w:val="28"/>
        </w:rPr>
      </w:pPr>
    </w:p>
    <w:p w14:paraId="03EE3A2D" w14:textId="77777777" w:rsidR="00D619C1" w:rsidRDefault="00D619C1" w:rsidP="00D619C1">
      <w:pPr>
        <w:rPr>
          <w:sz w:val="28"/>
          <w:szCs w:val="28"/>
        </w:rPr>
      </w:pPr>
    </w:p>
    <w:p w14:paraId="0DF1C915" w14:textId="77777777" w:rsidR="00D619C1" w:rsidRDefault="00D619C1" w:rsidP="00D619C1">
      <w:pPr>
        <w:rPr>
          <w:sz w:val="28"/>
          <w:szCs w:val="28"/>
        </w:rPr>
      </w:pPr>
    </w:p>
    <w:p w14:paraId="3569E1CD" w14:textId="77777777" w:rsidR="00D619C1" w:rsidRDefault="00D619C1" w:rsidP="00D619C1">
      <w:pPr>
        <w:rPr>
          <w:sz w:val="28"/>
          <w:szCs w:val="28"/>
        </w:rPr>
      </w:pPr>
    </w:p>
    <w:p w14:paraId="697EBCC3" w14:textId="77777777" w:rsidR="00D619C1" w:rsidRDefault="00D619C1" w:rsidP="00D619C1">
      <w:pPr>
        <w:rPr>
          <w:sz w:val="28"/>
          <w:szCs w:val="28"/>
        </w:rPr>
      </w:pPr>
    </w:p>
    <w:p w14:paraId="63EFCDC8" w14:textId="77777777" w:rsidR="00D619C1" w:rsidRDefault="00D619C1" w:rsidP="00D619C1">
      <w:pPr>
        <w:rPr>
          <w:sz w:val="28"/>
          <w:szCs w:val="28"/>
        </w:rPr>
      </w:pPr>
    </w:p>
    <w:p w14:paraId="4E2F829F" w14:textId="77777777" w:rsidR="00D619C1" w:rsidRDefault="00D619C1" w:rsidP="00D619C1">
      <w:pPr>
        <w:rPr>
          <w:sz w:val="28"/>
          <w:szCs w:val="28"/>
        </w:rPr>
      </w:pPr>
    </w:p>
    <w:p w14:paraId="5D4C490B" w14:textId="77777777" w:rsidR="00D619C1" w:rsidRDefault="00D619C1" w:rsidP="00D619C1">
      <w:pPr>
        <w:rPr>
          <w:sz w:val="28"/>
          <w:szCs w:val="28"/>
        </w:rPr>
      </w:pPr>
    </w:p>
    <w:p w14:paraId="1FB39BD0" w14:textId="77777777" w:rsidR="00D619C1" w:rsidRDefault="00D619C1" w:rsidP="00D619C1">
      <w:pPr>
        <w:rPr>
          <w:sz w:val="28"/>
          <w:szCs w:val="28"/>
        </w:rPr>
      </w:pPr>
    </w:p>
    <w:p w14:paraId="233ADCE3" w14:textId="77777777" w:rsidR="00D619C1" w:rsidRDefault="00D619C1" w:rsidP="00D619C1">
      <w:pPr>
        <w:rPr>
          <w:sz w:val="28"/>
          <w:szCs w:val="28"/>
        </w:rPr>
      </w:pPr>
    </w:p>
    <w:p w14:paraId="304BB44E" w14:textId="77777777" w:rsidR="00D619C1" w:rsidRDefault="00D619C1" w:rsidP="00D619C1">
      <w:pPr>
        <w:rPr>
          <w:sz w:val="28"/>
          <w:szCs w:val="28"/>
        </w:rPr>
      </w:pPr>
    </w:p>
    <w:p w14:paraId="3010A594" w14:textId="77777777" w:rsidR="00D619C1" w:rsidRDefault="00D619C1" w:rsidP="00D619C1">
      <w:pPr>
        <w:rPr>
          <w:sz w:val="28"/>
          <w:szCs w:val="28"/>
        </w:rPr>
      </w:pPr>
    </w:p>
    <w:p w14:paraId="472F9901" w14:textId="77777777" w:rsidR="00D619C1" w:rsidRDefault="00D619C1" w:rsidP="00D619C1">
      <w:pPr>
        <w:rPr>
          <w:sz w:val="28"/>
          <w:szCs w:val="28"/>
        </w:rPr>
      </w:pPr>
    </w:p>
    <w:p w14:paraId="080D9668" w14:textId="77777777" w:rsidR="00D619C1" w:rsidRDefault="00D619C1" w:rsidP="00D619C1">
      <w:pPr>
        <w:rPr>
          <w:sz w:val="28"/>
          <w:szCs w:val="28"/>
        </w:rPr>
        <w:sectPr w:rsidR="00D619C1" w:rsidSect="00D619C1">
          <w:pgSz w:w="11906" w:h="16838"/>
          <w:pgMar w:top="567" w:right="567" w:bottom="1134" w:left="1701" w:header="709" w:footer="709" w:gutter="0"/>
          <w:cols w:space="720"/>
        </w:sectPr>
      </w:pPr>
    </w:p>
    <w:p w14:paraId="66C7D26C" w14:textId="2485E05F" w:rsidR="00D619C1" w:rsidRPr="00D619C1" w:rsidRDefault="00D619C1" w:rsidP="00D619C1">
      <w:pPr>
        <w:tabs>
          <w:tab w:val="left" w:pos="270"/>
          <w:tab w:val="right" w:pos="9355"/>
        </w:tabs>
        <w:ind w:firstLine="4962"/>
        <w:jc w:val="right"/>
      </w:pPr>
      <w:r w:rsidRPr="00D619C1">
        <w:t>Приложение № 2</w:t>
      </w:r>
      <w:r w:rsidR="00472111">
        <w:t>0</w:t>
      </w:r>
      <w:r w:rsidRPr="00D619C1">
        <w:t xml:space="preserve"> к протоколу № 61</w:t>
      </w:r>
    </w:p>
    <w:p w14:paraId="1AE06F8C" w14:textId="77777777" w:rsidR="00D619C1" w:rsidRPr="00D619C1" w:rsidRDefault="00D619C1" w:rsidP="00D619C1">
      <w:pPr>
        <w:tabs>
          <w:tab w:val="left" w:pos="3686"/>
          <w:tab w:val="left" w:pos="9356"/>
        </w:tabs>
        <w:ind w:right="196" w:firstLine="4962"/>
        <w:jc w:val="right"/>
      </w:pPr>
      <w:r w:rsidRPr="00D619C1">
        <w:t>заседания правления Региональной</w:t>
      </w:r>
    </w:p>
    <w:p w14:paraId="2F24206F" w14:textId="77777777" w:rsidR="00D619C1" w:rsidRPr="00D619C1" w:rsidRDefault="00D619C1" w:rsidP="00D619C1">
      <w:pPr>
        <w:tabs>
          <w:tab w:val="left" w:pos="3686"/>
          <w:tab w:val="left" w:pos="9498"/>
        </w:tabs>
        <w:ind w:right="1188" w:firstLine="4962"/>
        <w:jc w:val="right"/>
      </w:pPr>
      <w:r w:rsidRPr="00D619C1">
        <w:t>энергетической комиссии</w:t>
      </w:r>
    </w:p>
    <w:p w14:paraId="17FCFC3F" w14:textId="77777777" w:rsidR="00D619C1" w:rsidRDefault="00D619C1" w:rsidP="00D619C1">
      <w:pPr>
        <w:tabs>
          <w:tab w:val="left" w:pos="3686"/>
          <w:tab w:val="left" w:pos="9498"/>
        </w:tabs>
        <w:ind w:right="1472" w:firstLine="4962"/>
        <w:jc w:val="right"/>
      </w:pPr>
      <w:r w:rsidRPr="00D619C1">
        <w:t>Кузбасса от 17.09.2024</w:t>
      </w:r>
    </w:p>
    <w:p w14:paraId="5F65C005" w14:textId="77777777" w:rsidR="00D619C1" w:rsidRDefault="00D619C1" w:rsidP="00D619C1">
      <w:pPr>
        <w:tabs>
          <w:tab w:val="left" w:pos="0"/>
          <w:tab w:val="left" w:pos="3052"/>
        </w:tabs>
        <w:ind w:left="3544"/>
        <w:rPr>
          <w:color w:val="FF0000"/>
        </w:rPr>
      </w:pPr>
    </w:p>
    <w:p w14:paraId="13DCE113" w14:textId="77777777" w:rsidR="00D619C1" w:rsidRDefault="00D619C1" w:rsidP="00D619C1">
      <w:pPr>
        <w:tabs>
          <w:tab w:val="left" w:pos="0"/>
          <w:tab w:val="left" w:pos="3052"/>
        </w:tabs>
        <w:ind w:left="3544"/>
        <w:rPr>
          <w:color w:val="FF0000"/>
        </w:rPr>
      </w:pPr>
    </w:p>
    <w:p w14:paraId="4BBED59F" w14:textId="77777777" w:rsidR="00D619C1" w:rsidRDefault="00D619C1" w:rsidP="00D619C1">
      <w:pPr>
        <w:tabs>
          <w:tab w:val="left" w:pos="0"/>
          <w:tab w:val="left" w:pos="3052"/>
        </w:tabs>
        <w:ind w:left="3544"/>
        <w:rPr>
          <w:color w:val="FF0000"/>
        </w:rPr>
      </w:pPr>
    </w:p>
    <w:p w14:paraId="5D84766D" w14:textId="77777777" w:rsidR="00D619C1" w:rsidRDefault="00D619C1" w:rsidP="00D619C1">
      <w:pPr>
        <w:ind w:left="709"/>
        <w:jc w:val="center"/>
        <w:rPr>
          <w:b/>
          <w:color w:val="FF0000"/>
          <w:sz w:val="28"/>
          <w:szCs w:val="28"/>
        </w:rPr>
      </w:pPr>
      <w:r>
        <w:rPr>
          <w:b/>
          <w:sz w:val="28"/>
          <w:szCs w:val="28"/>
        </w:rPr>
        <w:t>Одноставочные тарифы на питьевую воду, водоотведение МУП «Междуреченский Водоканал» (Междуреченский муниципальный округ) на период с 01.01.2023 по 31.12.2027</w:t>
      </w:r>
    </w:p>
    <w:p w14:paraId="3DC0220B" w14:textId="77777777" w:rsidR="00D619C1" w:rsidRDefault="00D619C1" w:rsidP="00D619C1">
      <w:pPr>
        <w:ind w:left="709" w:firstLine="709"/>
        <w:jc w:val="both"/>
        <w:rPr>
          <w:color w:val="FF0000"/>
          <w:sz w:val="28"/>
          <w:szCs w:val="28"/>
        </w:rPr>
      </w:pPr>
    </w:p>
    <w:tbl>
      <w:tblPr>
        <w:tblStyle w:val="ae"/>
        <w:tblW w:w="15735" w:type="dxa"/>
        <w:tblInd w:w="-431" w:type="dxa"/>
        <w:tblLook w:val="04A0" w:firstRow="1" w:lastRow="0" w:firstColumn="1" w:lastColumn="0" w:noHBand="0" w:noVBand="1"/>
      </w:tblPr>
      <w:tblGrid>
        <w:gridCol w:w="840"/>
        <w:gridCol w:w="2705"/>
        <w:gridCol w:w="1417"/>
        <w:gridCol w:w="1418"/>
        <w:gridCol w:w="1409"/>
        <w:gridCol w:w="1284"/>
        <w:gridCol w:w="1276"/>
        <w:gridCol w:w="1276"/>
        <w:gridCol w:w="1417"/>
        <w:gridCol w:w="1276"/>
        <w:gridCol w:w="1417"/>
      </w:tblGrid>
      <w:tr w:rsidR="00D619C1" w14:paraId="6A00851C" w14:textId="77777777" w:rsidTr="00355E07">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0EE6CFCC" w14:textId="77777777" w:rsidR="00D619C1" w:rsidRDefault="00D619C1" w:rsidP="00355E07">
            <w:pPr>
              <w:jc w:val="center"/>
              <w:rPr>
                <w:sz w:val="28"/>
                <w:szCs w:val="28"/>
              </w:rPr>
            </w:pPr>
            <w:r>
              <w:rPr>
                <w:sz w:val="28"/>
                <w:szCs w:val="28"/>
              </w:rPr>
              <w:t>№</w:t>
            </w:r>
          </w:p>
          <w:p w14:paraId="47BE89BE" w14:textId="77777777" w:rsidR="00D619C1" w:rsidRDefault="00D619C1" w:rsidP="00355E07">
            <w:pPr>
              <w:jc w:val="center"/>
              <w:rPr>
                <w:color w:val="FF0000"/>
                <w:sz w:val="28"/>
                <w:szCs w:val="28"/>
              </w:rPr>
            </w:pPr>
            <w:r>
              <w:rPr>
                <w:sz w:val="28"/>
                <w:szCs w:val="28"/>
              </w:rPr>
              <w:t>п/п</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73B7268C" w14:textId="77777777" w:rsidR="00D619C1" w:rsidRDefault="00D619C1" w:rsidP="00355E07">
            <w:pPr>
              <w:jc w:val="center"/>
              <w:rPr>
                <w:color w:val="FF0000"/>
                <w:sz w:val="28"/>
                <w:szCs w:val="28"/>
              </w:rPr>
            </w:pPr>
            <w:r>
              <w:rPr>
                <w:sz w:val="28"/>
                <w:szCs w:val="28"/>
              </w:rPr>
              <w:t>Наименование потребителей</w:t>
            </w:r>
          </w:p>
        </w:tc>
        <w:tc>
          <w:tcPr>
            <w:tcW w:w="12190" w:type="dxa"/>
            <w:gridSpan w:val="9"/>
            <w:tcBorders>
              <w:top w:val="single" w:sz="4" w:space="0" w:color="auto"/>
              <w:left w:val="single" w:sz="4" w:space="0" w:color="auto"/>
              <w:bottom w:val="single" w:sz="4" w:space="0" w:color="auto"/>
              <w:right w:val="single" w:sz="4" w:space="0" w:color="auto"/>
            </w:tcBorders>
            <w:hideMark/>
          </w:tcPr>
          <w:p w14:paraId="544EB19C" w14:textId="77777777" w:rsidR="00D619C1" w:rsidRDefault="00D619C1" w:rsidP="00355E07">
            <w:pPr>
              <w:jc w:val="center"/>
              <w:rPr>
                <w:color w:val="FF0000"/>
                <w:sz w:val="28"/>
                <w:szCs w:val="28"/>
              </w:rPr>
            </w:pPr>
            <w:r>
              <w:rPr>
                <w:sz w:val="28"/>
                <w:szCs w:val="28"/>
              </w:rPr>
              <w:t>Тариф, руб./м</w:t>
            </w:r>
            <w:r>
              <w:rPr>
                <w:sz w:val="28"/>
                <w:szCs w:val="28"/>
                <w:vertAlign w:val="superscript"/>
              </w:rPr>
              <w:t>3</w:t>
            </w:r>
          </w:p>
        </w:tc>
      </w:tr>
      <w:tr w:rsidR="00D619C1" w14:paraId="78A4CC47" w14:textId="77777777" w:rsidTr="00355E07">
        <w:tc>
          <w:tcPr>
            <w:tcW w:w="0" w:type="auto"/>
            <w:vMerge/>
            <w:tcBorders>
              <w:top w:val="single" w:sz="4" w:space="0" w:color="auto"/>
              <w:left w:val="single" w:sz="4" w:space="0" w:color="auto"/>
              <w:bottom w:val="single" w:sz="4" w:space="0" w:color="auto"/>
              <w:right w:val="single" w:sz="4" w:space="0" w:color="auto"/>
            </w:tcBorders>
            <w:vAlign w:val="center"/>
            <w:hideMark/>
          </w:tcPr>
          <w:p w14:paraId="30FF8267" w14:textId="77777777" w:rsidR="00D619C1" w:rsidRDefault="00D619C1" w:rsidP="00355E07">
            <w:pPr>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A6D3A" w14:textId="77777777" w:rsidR="00D619C1" w:rsidRDefault="00D619C1" w:rsidP="00355E07">
            <w:pPr>
              <w:rPr>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3D7D32AC" w14:textId="77777777" w:rsidR="00D619C1" w:rsidRDefault="00D619C1" w:rsidP="00355E07">
            <w:pPr>
              <w:jc w:val="center"/>
              <w:rPr>
                <w:sz w:val="28"/>
                <w:szCs w:val="28"/>
              </w:rPr>
            </w:pPr>
            <w:r>
              <w:rPr>
                <w:sz w:val="28"/>
                <w:szCs w:val="28"/>
              </w:rPr>
              <w:t>2023 год</w:t>
            </w:r>
          </w:p>
        </w:tc>
        <w:tc>
          <w:tcPr>
            <w:tcW w:w="2827" w:type="dxa"/>
            <w:gridSpan w:val="2"/>
            <w:tcBorders>
              <w:top w:val="single" w:sz="4" w:space="0" w:color="auto"/>
              <w:left w:val="single" w:sz="4" w:space="0" w:color="auto"/>
              <w:bottom w:val="single" w:sz="4" w:space="0" w:color="auto"/>
              <w:right w:val="single" w:sz="4" w:space="0" w:color="auto"/>
            </w:tcBorders>
            <w:hideMark/>
          </w:tcPr>
          <w:p w14:paraId="070DB9D8" w14:textId="77777777" w:rsidR="00D619C1" w:rsidRDefault="00D619C1" w:rsidP="00355E07">
            <w:pPr>
              <w:jc w:val="center"/>
              <w:rPr>
                <w:sz w:val="28"/>
                <w:szCs w:val="28"/>
              </w:rPr>
            </w:pPr>
            <w:r>
              <w:rPr>
                <w:sz w:val="28"/>
                <w:szCs w:val="28"/>
              </w:rPr>
              <w:t>2024 год</w:t>
            </w:r>
          </w:p>
        </w:tc>
        <w:tc>
          <w:tcPr>
            <w:tcW w:w="2560" w:type="dxa"/>
            <w:gridSpan w:val="2"/>
            <w:tcBorders>
              <w:top w:val="single" w:sz="4" w:space="0" w:color="auto"/>
              <w:left w:val="single" w:sz="4" w:space="0" w:color="auto"/>
              <w:bottom w:val="single" w:sz="4" w:space="0" w:color="auto"/>
              <w:right w:val="single" w:sz="4" w:space="0" w:color="auto"/>
            </w:tcBorders>
            <w:hideMark/>
          </w:tcPr>
          <w:p w14:paraId="349F4047" w14:textId="77777777" w:rsidR="00D619C1" w:rsidRDefault="00D619C1" w:rsidP="00355E07">
            <w:pPr>
              <w:jc w:val="center"/>
              <w:rPr>
                <w:sz w:val="28"/>
                <w:szCs w:val="28"/>
              </w:rPr>
            </w:pPr>
            <w:r>
              <w:rPr>
                <w:sz w:val="28"/>
                <w:szCs w:val="28"/>
              </w:rPr>
              <w:t>2025 год</w:t>
            </w:r>
          </w:p>
        </w:tc>
        <w:tc>
          <w:tcPr>
            <w:tcW w:w="2693" w:type="dxa"/>
            <w:gridSpan w:val="2"/>
            <w:tcBorders>
              <w:top w:val="single" w:sz="4" w:space="0" w:color="auto"/>
              <w:left w:val="single" w:sz="4" w:space="0" w:color="auto"/>
              <w:bottom w:val="single" w:sz="4" w:space="0" w:color="auto"/>
              <w:right w:val="single" w:sz="4" w:space="0" w:color="auto"/>
            </w:tcBorders>
            <w:hideMark/>
          </w:tcPr>
          <w:p w14:paraId="5C71AF18" w14:textId="77777777" w:rsidR="00D619C1" w:rsidRDefault="00D619C1" w:rsidP="00355E07">
            <w:pPr>
              <w:jc w:val="center"/>
              <w:rPr>
                <w:sz w:val="28"/>
                <w:szCs w:val="28"/>
              </w:rPr>
            </w:pPr>
            <w:r>
              <w:rPr>
                <w:sz w:val="28"/>
                <w:szCs w:val="28"/>
              </w:rPr>
              <w:t>2026 год</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0571A9E" w14:textId="77777777" w:rsidR="00D619C1" w:rsidRDefault="00D619C1" w:rsidP="00355E07">
            <w:pPr>
              <w:jc w:val="center"/>
              <w:rPr>
                <w:sz w:val="28"/>
                <w:szCs w:val="28"/>
              </w:rPr>
            </w:pPr>
            <w:r>
              <w:rPr>
                <w:sz w:val="28"/>
                <w:szCs w:val="28"/>
              </w:rPr>
              <w:t>2027 год</w:t>
            </w:r>
          </w:p>
        </w:tc>
      </w:tr>
      <w:tr w:rsidR="00D619C1" w14:paraId="67583014" w14:textId="77777777" w:rsidTr="00355E0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DB86D" w14:textId="77777777" w:rsidR="00D619C1" w:rsidRDefault="00D619C1" w:rsidP="00355E07">
            <w:pPr>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91886" w14:textId="77777777" w:rsidR="00D619C1" w:rsidRDefault="00D619C1" w:rsidP="00355E07">
            <w:pPr>
              <w:rPr>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28E87E0" w14:textId="77777777" w:rsidR="00D619C1" w:rsidRDefault="00D619C1" w:rsidP="00355E07">
            <w:pPr>
              <w:jc w:val="center"/>
              <w:rPr>
                <w:sz w:val="28"/>
                <w:szCs w:val="28"/>
              </w:rPr>
            </w:pPr>
            <w:r>
              <w:rPr>
                <w:sz w:val="28"/>
                <w:szCs w:val="28"/>
              </w:rPr>
              <w:t>с 01.01. по 31.12.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F62E2" w14:textId="77777777" w:rsidR="00D619C1" w:rsidRDefault="00D619C1" w:rsidP="00355E07">
            <w:pPr>
              <w:jc w:val="center"/>
              <w:rPr>
                <w:sz w:val="28"/>
                <w:szCs w:val="28"/>
              </w:rPr>
            </w:pPr>
            <w:r>
              <w:rPr>
                <w:sz w:val="28"/>
                <w:szCs w:val="28"/>
              </w:rPr>
              <w:t>с 01.01. по 30.06.</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0814F04" w14:textId="77777777" w:rsidR="00D619C1" w:rsidRDefault="00D619C1" w:rsidP="00355E07">
            <w:pPr>
              <w:jc w:val="center"/>
              <w:rPr>
                <w:sz w:val="28"/>
                <w:szCs w:val="28"/>
              </w:rPr>
            </w:pPr>
            <w:r>
              <w:rPr>
                <w:sz w:val="28"/>
                <w:szCs w:val="28"/>
              </w:rPr>
              <w:t>с 01.07. по 31.12.</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BC14145" w14:textId="77777777" w:rsidR="00D619C1" w:rsidRDefault="00D619C1" w:rsidP="00355E07">
            <w:pPr>
              <w:jc w:val="center"/>
              <w:rPr>
                <w:sz w:val="28"/>
                <w:szCs w:val="28"/>
              </w:rPr>
            </w:pPr>
            <w:r>
              <w:rPr>
                <w:sz w:val="28"/>
                <w:szCs w:val="28"/>
              </w:rP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F1AE70" w14:textId="77777777" w:rsidR="00D619C1" w:rsidRDefault="00D619C1" w:rsidP="00355E07">
            <w:pPr>
              <w:jc w:val="center"/>
              <w:rPr>
                <w:sz w:val="28"/>
                <w:szCs w:val="28"/>
              </w:rPr>
            </w:pPr>
            <w:r>
              <w:rPr>
                <w:sz w:val="28"/>
                <w:szCs w:val="28"/>
              </w:rP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DC545" w14:textId="77777777" w:rsidR="00D619C1" w:rsidRDefault="00D619C1" w:rsidP="00355E07">
            <w:pPr>
              <w:jc w:val="center"/>
              <w:rPr>
                <w:sz w:val="28"/>
                <w:szCs w:val="28"/>
              </w:rPr>
            </w:pPr>
            <w:r>
              <w:rPr>
                <w:sz w:val="28"/>
                <w:szCs w:val="28"/>
              </w:rPr>
              <w:t>с 01.01. по 30.06.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5C5F4" w14:textId="77777777" w:rsidR="00D619C1" w:rsidRDefault="00D619C1" w:rsidP="00355E07">
            <w:pPr>
              <w:jc w:val="center"/>
              <w:rPr>
                <w:sz w:val="28"/>
                <w:szCs w:val="28"/>
              </w:rPr>
            </w:pPr>
            <w:r>
              <w:rPr>
                <w:sz w:val="28"/>
                <w:szCs w:val="28"/>
              </w:rP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C7EBF8" w14:textId="77777777" w:rsidR="00D619C1" w:rsidRDefault="00D619C1" w:rsidP="00355E07">
            <w:pPr>
              <w:jc w:val="center"/>
              <w:rPr>
                <w:sz w:val="28"/>
                <w:szCs w:val="28"/>
              </w:rPr>
            </w:pPr>
            <w:r>
              <w:rPr>
                <w:sz w:val="28"/>
                <w:szCs w:val="28"/>
              </w:rPr>
              <w:t>с 01.01. по 30.06.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46A21" w14:textId="77777777" w:rsidR="00D619C1" w:rsidRDefault="00D619C1" w:rsidP="00355E07">
            <w:pPr>
              <w:jc w:val="center"/>
              <w:rPr>
                <w:sz w:val="28"/>
                <w:szCs w:val="28"/>
              </w:rPr>
            </w:pPr>
            <w:r>
              <w:rPr>
                <w:sz w:val="28"/>
                <w:szCs w:val="28"/>
              </w:rPr>
              <w:t>с 01.07. по 31.12.</w:t>
            </w:r>
          </w:p>
        </w:tc>
      </w:tr>
      <w:tr w:rsidR="00D619C1" w14:paraId="5D98F5BB" w14:textId="77777777" w:rsidTr="00355E07">
        <w:tc>
          <w:tcPr>
            <w:tcW w:w="15735" w:type="dxa"/>
            <w:gridSpan w:val="11"/>
            <w:tcBorders>
              <w:top w:val="single" w:sz="4" w:space="0" w:color="auto"/>
              <w:left w:val="single" w:sz="4" w:space="0" w:color="auto"/>
              <w:bottom w:val="single" w:sz="4" w:space="0" w:color="auto"/>
              <w:right w:val="single" w:sz="4" w:space="0" w:color="auto"/>
            </w:tcBorders>
            <w:hideMark/>
          </w:tcPr>
          <w:p w14:paraId="3D396308" w14:textId="77777777" w:rsidR="00D619C1" w:rsidRDefault="00D619C1" w:rsidP="00355E07">
            <w:pPr>
              <w:pStyle w:val="a7"/>
              <w:numPr>
                <w:ilvl w:val="0"/>
                <w:numId w:val="28"/>
              </w:numPr>
              <w:jc w:val="center"/>
              <w:rPr>
                <w:sz w:val="28"/>
                <w:szCs w:val="28"/>
              </w:rPr>
            </w:pPr>
            <w:r>
              <w:rPr>
                <w:sz w:val="28"/>
                <w:szCs w:val="28"/>
              </w:rPr>
              <w:t>Питьевая вода</w:t>
            </w:r>
          </w:p>
        </w:tc>
      </w:tr>
      <w:tr w:rsidR="00D619C1" w14:paraId="0277CD7B" w14:textId="77777777" w:rsidTr="00355E07">
        <w:tc>
          <w:tcPr>
            <w:tcW w:w="840" w:type="dxa"/>
            <w:tcBorders>
              <w:top w:val="single" w:sz="4" w:space="0" w:color="auto"/>
              <w:left w:val="single" w:sz="4" w:space="0" w:color="auto"/>
              <w:bottom w:val="single" w:sz="4" w:space="0" w:color="auto"/>
              <w:right w:val="single" w:sz="4" w:space="0" w:color="auto"/>
            </w:tcBorders>
            <w:vAlign w:val="center"/>
            <w:hideMark/>
          </w:tcPr>
          <w:p w14:paraId="5018003E" w14:textId="77777777" w:rsidR="00D619C1" w:rsidRDefault="00D619C1" w:rsidP="00355E07">
            <w:pPr>
              <w:jc w:val="both"/>
              <w:rPr>
                <w:sz w:val="28"/>
                <w:szCs w:val="28"/>
              </w:rPr>
            </w:pPr>
            <w:r>
              <w:rPr>
                <w:sz w:val="28"/>
                <w:szCs w:val="28"/>
              </w:rPr>
              <w:t>1.1.</w:t>
            </w:r>
          </w:p>
        </w:tc>
        <w:tc>
          <w:tcPr>
            <w:tcW w:w="2705" w:type="dxa"/>
            <w:tcBorders>
              <w:top w:val="single" w:sz="4" w:space="0" w:color="auto"/>
              <w:left w:val="single" w:sz="4" w:space="0" w:color="auto"/>
              <w:bottom w:val="single" w:sz="4" w:space="0" w:color="auto"/>
              <w:right w:val="single" w:sz="4" w:space="0" w:color="auto"/>
            </w:tcBorders>
            <w:hideMark/>
          </w:tcPr>
          <w:p w14:paraId="43CE2749" w14:textId="77777777" w:rsidR="00D619C1" w:rsidRDefault="00D619C1" w:rsidP="00355E07">
            <w:pPr>
              <w:jc w:val="both"/>
              <w:rPr>
                <w:sz w:val="28"/>
                <w:szCs w:val="28"/>
              </w:rPr>
            </w:pPr>
            <w:r>
              <w:rPr>
                <w:sz w:val="28"/>
                <w:szCs w:val="28"/>
              </w:rPr>
              <w:t xml:space="preserve">Население </w:t>
            </w:r>
          </w:p>
          <w:p w14:paraId="56C5F06A" w14:textId="77777777" w:rsidR="00D619C1" w:rsidRDefault="00D619C1" w:rsidP="00355E07">
            <w:pPr>
              <w:jc w:val="both"/>
              <w:rPr>
                <w:sz w:val="28"/>
                <w:szCs w:val="28"/>
              </w:rPr>
            </w:pPr>
            <w:r>
              <w:rPr>
                <w:sz w:val="28"/>
                <w:szCs w:val="28"/>
              </w:rPr>
              <w:t xml:space="preserve">(с </w:t>
            </w:r>
            <w:proofErr w:type="gramStart"/>
            <w:r>
              <w:rPr>
                <w:sz w:val="28"/>
                <w:szCs w:val="28"/>
              </w:rPr>
              <w:t>НДС)*</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02A4E4A2" w14:textId="77777777" w:rsidR="00D619C1" w:rsidRDefault="00D619C1" w:rsidP="00355E07">
            <w:pPr>
              <w:jc w:val="center"/>
              <w:rPr>
                <w:sz w:val="28"/>
                <w:szCs w:val="28"/>
              </w:rPr>
            </w:pPr>
            <w:r>
              <w:rPr>
                <w:sz w:val="28"/>
                <w:szCs w:val="28"/>
              </w:rPr>
              <w:t>34,45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3D154" w14:textId="77777777" w:rsidR="00D619C1" w:rsidRDefault="00D619C1" w:rsidP="00355E07">
            <w:pPr>
              <w:jc w:val="center"/>
              <w:rPr>
                <w:sz w:val="28"/>
                <w:szCs w:val="28"/>
              </w:rPr>
            </w:pPr>
            <w:r>
              <w:rPr>
                <w:sz w:val="28"/>
                <w:szCs w:val="28"/>
              </w:rPr>
              <w:t>34,45</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0E23904" w14:textId="77777777" w:rsidR="00D619C1" w:rsidRDefault="00D619C1" w:rsidP="00355E07">
            <w:pPr>
              <w:jc w:val="center"/>
              <w:rPr>
                <w:sz w:val="28"/>
                <w:szCs w:val="28"/>
              </w:rPr>
            </w:pPr>
            <w:r>
              <w:rPr>
                <w:sz w:val="28"/>
                <w:szCs w:val="28"/>
              </w:rPr>
              <w:t>40,24</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1B23372" w14:textId="77777777" w:rsidR="00D619C1" w:rsidRDefault="00D619C1" w:rsidP="00355E07">
            <w:pPr>
              <w:jc w:val="center"/>
              <w:rPr>
                <w:sz w:val="28"/>
                <w:szCs w:val="28"/>
              </w:rPr>
            </w:pPr>
            <w:r>
              <w:rPr>
                <w:sz w:val="28"/>
                <w:szCs w:val="28"/>
              </w:rPr>
              <w:t>40,24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6C87A4" w14:textId="77777777" w:rsidR="00D619C1" w:rsidRDefault="00D619C1" w:rsidP="00355E07">
            <w:pPr>
              <w:jc w:val="center"/>
              <w:rPr>
                <w:sz w:val="28"/>
                <w:szCs w:val="28"/>
              </w:rPr>
            </w:pPr>
            <w:r>
              <w:rPr>
                <w:sz w:val="28"/>
                <w:szCs w:val="28"/>
              </w:rPr>
              <w:t>40,88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C4F48" w14:textId="77777777" w:rsidR="00D619C1" w:rsidRDefault="00D619C1" w:rsidP="00355E07">
            <w:pPr>
              <w:jc w:val="center"/>
              <w:rPr>
                <w:sz w:val="28"/>
                <w:szCs w:val="28"/>
              </w:rPr>
            </w:pPr>
            <w:r>
              <w:rPr>
                <w:sz w:val="28"/>
                <w:szCs w:val="28"/>
              </w:rPr>
              <w:t>37,14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A598C" w14:textId="77777777" w:rsidR="00D619C1" w:rsidRDefault="00D619C1" w:rsidP="00355E07">
            <w:pPr>
              <w:jc w:val="center"/>
              <w:rPr>
                <w:sz w:val="28"/>
                <w:szCs w:val="28"/>
              </w:rPr>
            </w:pPr>
            <w:r>
              <w:rPr>
                <w:sz w:val="28"/>
                <w:szCs w:val="28"/>
              </w:rPr>
              <w:t>37,93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A01E9" w14:textId="77777777" w:rsidR="00D619C1" w:rsidRDefault="00D619C1" w:rsidP="00355E07">
            <w:pPr>
              <w:jc w:val="center"/>
              <w:rPr>
                <w:sz w:val="28"/>
                <w:szCs w:val="28"/>
              </w:rPr>
            </w:pPr>
            <w:r>
              <w:rPr>
                <w:sz w:val="28"/>
                <w:szCs w:val="28"/>
              </w:rPr>
              <w:t>37,93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D82E5E" w14:textId="77777777" w:rsidR="00D619C1" w:rsidRDefault="00D619C1" w:rsidP="00355E07">
            <w:pPr>
              <w:jc w:val="center"/>
              <w:rPr>
                <w:sz w:val="28"/>
                <w:szCs w:val="28"/>
              </w:rPr>
            </w:pPr>
            <w:r>
              <w:rPr>
                <w:sz w:val="28"/>
                <w:szCs w:val="28"/>
              </w:rPr>
              <w:t>39,64</w:t>
            </w:r>
          </w:p>
        </w:tc>
      </w:tr>
      <w:tr w:rsidR="00D619C1" w14:paraId="02E5FB10" w14:textId="77777777" w:rsidTr="00355E07">
        <w:tc>
          <w:tcPr>
            <w:tcW w:w="840" w:type="dxa"/>
            <w:tcBorders>
              <w:top w:val="single" w:sz="4" w:space="0" w:color="auto"/>
              <w:left w:val="single" w:sz="4" w:space="0" w:color="auto"/>
              <w:bottom w:val="single" w:sz="4" w:space="0" w:color="auto"/>
              <w:right w:val="single" w:sz="4" w:space="0" w:color="auto"/>
            </w:tcBorders>
            <w:vAlign w:val="center"/>
            <w:hideMark/>
          </w:tcPr>
          <w:p w14:paraId="49128894" w14:textId="77777777" w:rsidR="00D619C1" w:rsidRDefault="00D619C1" w:rsidP="00355E07">
            <w:pPr>
              <w:jc w:val="both"/>
              <w:rPr>
                <w:sz w:val="28"/>
                <w:szCs w:val="28"/>
              </w:rPr>
            </w:pPr>
            <w:r>
              <w:rPr>
                <w:sz w:val="28"/>
                <w:szCs w:val="28"/>
              </w:rPr>
              <w:t>1.2.</w:t>
            </w:r>
          </w:p>
        </w:tc>
        <w:tc>
          <w:tcPr>
            <w:tcW w:w="2705" w:type="dxa"/>
            <w:tcBorders>
              <w:top w:val="single" w:sz="4" w:space="0" w:color="auto"/>
              <w:left w:val="single" w:sz="4" w:space="0" w:color="auto"/>
              <w:bottom w:val="single" w:sz="4" w:space="0" w:color="auto"/>
              <w:right w:val="single" w:sz="4" w:space="0" w:color="auto"/>
            </w:tcBorders>
            <w:hideMark/>
          </w:tcPr>
          <w:p w14:paraId="670E65A4" w14:textId="77777777" w:rsidR="00D619C1" w:rsidRDefault="00D619C1" w:rsidP="00355E07">
            <w:pPr>
              <w:jc w:val="both"/>
              <w:rPr>
                <w:sz w:val="28"/>
                <w:szCs w:val="28"/>
              </w:rPr>
            </w:pPr>
            <w:r>
              <w:rPr>
                <w:sz w:val="28"/>
                <w:szCs w:val="28"/>
              </w:rPr>
              <w:t xml:space="preserve">Прочие потребители            </w:t>
            </w:r>
            <w:proofErr w:type="gramStart"/>
            <w:r>
              <w:rPr>
                <w:sz w:val="28"/>
                <w:szCs w:val="28"/>
              </w:rPr>
              <w:t xml:space="preserve">   (</w:t>
            </w:r>
            <w:proofErr w:type="gramEnd"/>
            <w:r>
              <w:rPr>
                <w:sz w:val="28"/>
                <w:szCs w:val="28"/>
              </w:rPr>
              <w:t>без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5E272F" w14:textId="77777777" w:rsidR="00D619C1" w:rsidRDefault="00D619C1" w:rsidP="00355E07">
            <w:pPr>
              <w:jc w:val="center"/>
              <w:rPr>
                <w:sz w:val="28"/>
                <w:szCs w:val="28"/>
              </w:rPr>
            </w:pPr>
            <w:r>
              <w:rPr>
                <w:sz w:val="28"/>
                <w:szCs w:val="28"/>
              </w:rPr>
              <w:t>28,71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21169" w14:textId="77777777" w:rsidR="00D619C1" w:rsidRDefault="00D619C1" w:rsidP="00355E07">
            <w:pPr>
              <w:jc w:val="center"/>
              <w:rPr>
                <w:sz w:val="28"/>
                <w:szCs w:val="28"/>
              </w:rPr>
            </w:pPr>
            <w:r>
              <w:rPr>
                <w:sz w:val="28"/>
                <w:szCs w:val="28"/>
              </w:rPr>
              <w:t>28,71</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932D317" w14:textId="77777777" w:rsidR="00D619C1" w:rsidRDefault="00D619C1" w:rsidP="00355E07">
            <w:pPr>
              <w:jc w:val="center"/>
              <w:rPr>
                <w:sz w:val="28"/>
                <w:szCs w:val="28"/>
              </w:rPr>
            </w:pPr>
            <w:r>
              <w:rPr>
                <w:sz w:val="28"/>
                <w:szCs w:val="28"/>
              </w:rPr>
              <w:t>33,53</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DD91390" w14:textId="77777777" w:rsidR="00D619C1" w:rsidRDefault="00D619C1" w:rsidP="00355E07">
            <w:pPr>
              <w:jc w:val="center"/>
              <w:rPr>
                <w:sz w:val="28"/>
                <w:szCs w:val="28"/>
              </w:rPr>
            </w:pPr>
            <w:r>
              <w:rPr>
                <w:sz w:val="28"/>
                <w:szCs w:val="28"/>
              </w:rPr>
              <w:t>33,53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D05EF7" w14:textId="77777777" w:rsidR="00D619C1" w:rsidRDefault="00D619C1" w:rsidP="00355E07">
            <w:pPr>
              <w:jc w:val="center"/>
              <w:rPr>
                <w:sz w:val="28"/>
                <w:szCs w:val="28"/>
              </w:rPr>
            </w:pPr>
            <w:r>
              <w:rPr>
                <w:sz w:val="28"/>
                <w:szCs w:val="28"/>
              </w:rPr>
              <w:t>34,07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D819E6" w14:textId="77777777" w:rsidR="00D619C1" w:rsidRDefault="00D619C1" w:rsidP="00355E07">
            <w:pPr>
              <w:jc w:val="center"/>
              <w:rPr>
                <w:sz w:val="28"/>
                <w:szCs w:val="28"/>
              </w:rPr>
            </w:pPr>
            <w:r>
              <w:rPr>
                <w:sz w:val="28"/>
                <w:szCs w:val="28"/>
              </w:rPr>
              <w:t>30,95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66340" w14:textId="77777777" w:rsidR="00D619C1" w:rsidRDefault="00D619C1" w:rsidP="00355E07">
            <w:pPr>
              <w:jc w:val="center"/>
              <w:rPr>
                <w:sz w:val="28"/>
                <w:szCs w:val="28"/>
              </w:rPr>
            </w:pPr>
            <w:r>
              <w:rPr>
                <w:sz w:val="28"/>
                <w:szCs w:val="28"/>
              </w:rPr>
              <w:t>31,61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FA47CB" w14:textId="77777777" w:rsidR="00D619C1" w:rsidRDefault="00D619C1" w:rsidP="00355E07">
            <w:pPr>
              <w:jc w:val="center"/>
              <w:rPr>
                <w:sz w:val="28"/>
                <w:szCs w:val="28"/>
              </w:rPr>
            </w:pPr>
            <w:r>
              <w:rPr>
                <w:sz w:val="28"/>
                <w:szCs w:val="28"/>
              </w:rPr>
              <w:t>31,61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123C5" w14:textId="77777777" w:rsidR="00D619C1" w:rsidRDefault="00D619C1" w:rsidP="00355E07">
            <w:pPr>
              <w:jc w:val="center"/>
              <w:rPr>
                <w:sz w:val="28"/>
                <w:szCs w:val="28"/>
              </w:rPr>
            </w:pPr>
            <w:r>
              <w:rPr>
                <w:sz w:val="28"/>
                <w:szCs w:val="28"/>
              </w:rPr>
              <w:t>33,03</w:t>
            </w:r>
          </w:p>
        </w:tc>
      </w:tr>
      <w:tr w:rsidR="00D619C1" w14:paraId="0039F272" w14:textId="77777777" w:rsidTr="00355E07">
        <w:tc>
          <w:tcPr>
            <w:tcW w:w="15735" w:type="dxa"/>
            <w:gridSpan w:val="11"/>
            <w:tcBorders>
              <w:top w:val="single" w:sz="4" w:space="0" w:color="auto"/>
              <w:left w:val="single" w:sz="4" w:space="0" w:color="auto"/>
              <w:bottom w:val="single" w:sz="4" w:space="0" w:color="auto"/>
              <w:right w:val="single" w:sz="4" w:space="0" w:color="auto"/>
            </w:tcBorders>
            <w:hideMark/>
          </w:tcPr>
          <w:p w14:paraId="4BDD34A8" w14:textId="77777777" w:rsidR="00D619C1" w:rsidRDefault="00D619C1" w:rsidP="00355E07">
            <w:pPr>
              <w:pStyle w:val="a7"/>
              <w:numPr>
                <w:ilvl w:val="0"/>
                <w:numId w:val="28"/>
              </w:numPr>
              <w:jc w:val="center"/>
              <w:rPr>
                <w:sz w:val="28"/>
                <w:szCs w:val="28"/>
              </w:rPr>
            </w:pPr>
            <w:r>
              <w:rPr>
                <w:sz w:val="28"/>
                <w:szCs w:val="28"/>
              </w:rPr>
              <w:t>Водоотведение</w:t>
            </w:r>
          </w:p>
        </w:tc>
      </w:tr>
      <w:tr w:rsidR="00D619C1" w14:paraId="4393E25E" w14:textId="77777777" w:rsidTr="00355E07">
        <w:tc>
          <w:tcPr>
            <w:tcW w:w="840" w:type="dxa"/>
            <w:tcBorders>
              <w:top w:val="single" w:sz="4" w:space="0" w:color="auto"/>
              <w:left w:val="single" w:sz="4" w:space="0" w:color="auto"/>
              <w:bottom w:val="single" w:sz="4" w:space="0" w:color="auto"/>
              <w:right w:val="single" w:sz="4" w:space="0" w:color="auto"/>
            </w:tcBorders>
            <w:vAlign w:val="center"/>
            <w:hideMark/>
          </w:tcPr>
          <w:p w14:paraId="4A16A8A0" w14:textId="77777777" w:rsidR="00D619C1" w:rsidRDefault="00D619C1" w:rsidP="00355E07">
            <w:pPr>
              <w:jc w:val="both"/>
              <w:rPr>
                <w:sz w:val="28"/>
                <w:szCs w:val="28"/>
              </w:rPr>
            </w:pPr>
            <w:r>
              <w:rPr>
                <w:sz w:val="28"/>
                <w:szCs w:val="28"/>
              </w:rPr>
              <w:t>2.1.</w:t>
            </w:r>
          </w:p>
        </w:tc>
        <w:tc>
          <w:tcPr>
            <w:tcW w:w="2705" w:type="dxa"/>
            <w:tcBorders>
              <w:top w:val="single" w:sz="4" w:space="0" w:color="auto"/>
              <w:left w:val="single" w:sz="4" w:space="0" w:color="auto"/>
              <w:bottom w:val="single" w:sz="4" w:space="0" w:color="auto"/>
              <w:right w:val="single" w:sz="4" w:space="0" w:color="auto"/>
            </w:tcBorders>
            <w:hideMark/>
          </w:tcPr>
          <w:p w14:paraId="624FD838" w14:textId="77777777" w:rsidR="00D619C1" w:rsidRDefault="00D619C1" w:rsidP="00355E07">
            <w:pPr>
              <w:jc w:val="both"/>
              <w:rPr>
                <w:sz w:val="28"/>
                <w:szCs w:val="28"/>
              </w:rPr>
            </w:pPr>
            <w:r>
              <w:rPr>
                <w:sz w:val="28"/>
                <w:szCs w:val="28"/>
              </w:rPr>
              <w:t xml:space="preserve">Население </w:t>
            </w:r>
          </w:p>
          <w:p w14:paraId="2C26B942" w14:textId="77777777" w:rsidR="00D619C1" w:rsidRDefault="00D619C1" w:rsidP="00355E07">
            <w:pPr>
              <w:jc w:val="both"/>
              <w:rPr>
                <w:sz w:val="28"/>
                <w:szCs w:val="28"/>
              </w:rPr>
            </w:pPr>
            <w:r>
              <w:rPr>
                <w:sz w:val="28"/>
                <w:szCs w:val="28"/>
              </w:rPr>
              <w:t xml:space="preserve">(с </w:t>
            </w:r>
            <w:proofErr w:type="gramStart"/>
            <w:r>
              <w:rPr>
                <w:sz w:val="28"/>
                <w:szCs w:val="28"/>
              </w:rPr>
              <w:t>НДС)*</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649DD571" w14:textId="77777777" w:rsidR="00D619C1" w:rsidRDefault="00D619C1" w:rsidP="00355E07">
            <w:pPr>
              <w:jc w:val="center"/>
              <w:rPr>
                <w:sz w:val="28"/>
                <w:szCs w:val="28"/>
              </w:rPr>
            </w:pPr>
            <w:r>
              <w:rPr>
                <w:sz w:val="28"/>
                <w:szCs w:val="28"/>
              </w:rPr>
              <w:t>46,49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2404C" w14:textId="77777777" w:rsidR="00D619C1" w:rsidRDefault="00D619C1" w:rsidP="00355E07">
            <w:pPr>
              <w:jc w:val="center"/>
              <w:rPr>
                <w:sz w:val="28"/>
                <w:szCs w:val="28"/>
              </w:rPr>
            </w:pPr>
            <w:r>
              <w:rPr>
                <w:sz w:val="28"/>
                <w:szCs w:val="28"/>
              </w:rPr>
              <w:t>46,49</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5395AD5" w14:textId="77777777" w:rsidR="00D619C1" w:rsidRDefault="00D619C1" w:rsidP="00355E07">
            <w:pPr>
              <w:jc w:val="center"/>
              <w:rPr>
                <w:sz w:val="28"/>
                <w:szCs w:val="28"/>
              </w:rPr>
            </w:pPr>
            <w:r>
              <w:rPr>
                <w:sz w:val="28"/>
                <w:szCs w:val="28"/>
              </w:rPr>
              <w:t>53,46</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45E7233" w14:textId="77777777" w:rsidR="00D619C1" w:rsidRDefault="00D619C1" w:rsidP="00355E07">
            <w:pPr>
              <w:jc w:val="center"/>
              <w:rPr>
                <w:sz w:val="28"/>
                <w:szCs w:val="28"/>
              </w:rPr>
            </w:pPr>
            <w:r>
              <w:rPr>
                <w:sz w:val="28"/>
                <w:szCs w:val="28"/>
              </w:rPr>
              <w:t>53,46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4FD9AF" w14:textId="77777777" w:rsidR="00D619C1" w:rsidRDefault="00D619C1" w:rsidP="00355E07">
            <w:pPr>
              <w:jc w:val="center"/>
              <w:rPr>
                <w:sz w:val="28"/>
                <w:szCs w:val="28"/>
              </w:rPr>
            </w:pPr>
            <w:r>
              <w:rPr>
                <w:sz w:val="28"/>
                <w:szCs w:val="28"/>
              </w:rPr>
              <w:t>53,46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EC92B" w14:textId="77777777" w:rsidR="00D619C1" w:rsidRDefault="00D619C1" w:rsidP="00355E07">
            <w:pPr>
              <w:jc w:val="center"/>
              <w:rPr>
                <w:sz w:val="28"/>
                <w:szCs w:val="28"/>
              </w:rPr>
            </w:pPr>
            <w:r>
              <w:rPr>
                <w:sz w:val="28"/>
                <w:szCs w:val="28"/>
              </w:rPr>
              <w:t>56,52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58521D" w14:textId="77777777" w:rsidR="00D619C1" w:rsidRDefault="00D619C1" w:rsidP="00355E07">
            <w:pPr>
              <w:jc w:val="center"/>
              <w:rPr>
                <w:sz w:val="28"/>
                <w:szCs w:val="28"/>
              </w:rPr>
            </w:pPr>
            <w:r>
              <w:rPr>
                <w:sz w:val="28"/>
                <w:szCs w:val="28"/>
              </w:rPr>
              <w:t>59,09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2CDB2" w14:textId="77777777" w:rsidR="00D619C1" w:rsidRDefault="00D619C1" w:rsidP="00355E07">
            <w:pPr>
              <w:jc w:val="center"/>
              <w:rPr>
                <w:sz w:val="28"/>
                <w:szCs w:val="28"/>
              </w:rPr>
            </w:pPr>
            <w:r>
              <w:rPr>
                <w:sz w:val="28"/>
                <w:szCs w:val="28"/>
              </w:rPr>
              <w:t>59,09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9F11D" w14:textId="77777777" w:rsidR="00D619C1" w:rsidRDefault="00D619C1" w:rsidP="00355E07">
            <w:pPr>
              <w:jc w:val="center"/>
              <w:rPr>
                <w:sz w:val="28"/>
                <w:szCs w:val="28"/>
              </w:rPr>
            </w:pPr>
            <w:r>
              <w:rPr>
                <w:sz w:val="28"/>
                <w:szCs w:val="28"/>
              </w:rPr>
              <w:t>60,67</w:t>
            </w:r>
          </w:p>
        </w:tc>
      </w:tr>
      <w:tr w:rsidR="00D619C1" w14:paraId="4480DA29" w14:textId="77777777" w:rsidTr="00355E07">
        <w:trPr>
          <w:trHeight w:val="736"/>
        </w:trPr>
        <w:tc>
          <w:tcPr>
            <w:tcW w:w="840" w:type="dxa"/>
            <w:tcBorders>
              <w:top w:val="single" w:sz="4" w:space="0" w:color="auto"/>
              <w:left w:val="single" w:sz="4" w:space="0" w:color="auto"/>
              <w:bottom w:val="single" w:sz="4" w:space="0" w:color="auto"/>
              <w:right w:val="single" w:sz="4" w:space="0" w:color="auto"/>
            </w:tcBorders>
            <w:vAlign w:val="center"/>
            <w:hideMark/>
          </w:tcPr>
          <w:p w14:paraId="1B5FFB27" w14:textId="77777777" w:rsidR="00D619C1" w:rsidRDefault="00D619C1" w:rsidP="00355E07">
            <w:pPr>
              <w:jc w:val="both"/>
              <w:rPr>
                <w:sz w:val="28"/>
                <w:szCs w:val="28"/>
              </w:rPr>
            </w:pPr>
            <w:r>
              <w:rPr>
                <w:sz w:val="28"/>
                <w:szCs w:val="28"/>
              </w:rPr>
              <w:t>2.2.</w:t>
            </w:r>
          </w:p>
        </w:tc>
        <w:tc>
          <w:tcPr>
            <w:tcW w:w="2705" w:type="dxa"/>
            <w:tcBorders>
              <w:top w:val="single" w:sz="4" w:space="0" w:color="auto"/>
              <w:left w:val="single" w:sz="4" w:space="0" w:color="auto"/>
              <w:bottom w:val="single" w:sz="4" w:space="0" w:color="auto"/>
              <w:right w:val="single" w:sz="4" w:space="0" w:color="auto"/>
            </w:tcBorders>
            <w:hideMark/>
          </w:tcPr>
          <w:p w14:paraId="4C32DA30" w14:textId="77777777" w:rsidR="00D619C1" w:rsidRDefault="00D619C1" w:rsidP="00355E07">
            <w:pPr>
              <w:jc w:val="both"/>
              <w:rPr>
                <w:sz w:val="28"/>
                <w:szCs w:val="28"/>
              </w:rPr>
            </w:pPr>
            <w:r>
              <w:rPr>
                <w:sz w:val="28"/>
                <w:szCs w:val="28"/>
              </w:rPr>
              <w:t xml:space="preserve">Прочие потребители            </w:t>
            </w:r>
            <w:proofErr w:type="gramStart"/>
            <w:r>
              <w:rPr>
                <w:sz w:val="28"/>
                <w:szCs w:val="28"/>
              </w:rPr>
              <w:t xml:space="preserve">   (</w:t>
            </w:r>
            <w:proofErr w:type="gramEnd"/>
            <w:r>
              <w:rPr>
                <w:sz w:val="28"/>
                <w:szCs w:val="28"/>
              </w:rPr>
              <w:t>без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9472B" w14:textId="77777777" w:rsidR="00D619C1" w:rsidRDefault="00D619C1" w:rsidP="00355E07">
            <w:pPr>
              <w:jc w:val="center"/>
              <w:rPr>
                <w:sz w:val="28"/>
                <w:szCs w:val="28"/>
              </w:rPr>
            </w:pPr>
            <w:r>
              <w:rPr>
                <w:sz w:val="28"/>
                <w:szCs w:val="28"/>
              </w:rPr>
              <w:t>38,74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C0D64" w14:textId="77777777" w:rsidR="00D619C1" w:rsidRDefault="00D619C1" w:rsidP="00355E07">
            <w:pPr>
              <w:jc w:val="center"/>
              <w:rPr>
                <w:sz w:val="28"/>
                <w:szCs w:val="28"/>
              </w:rPr>
            </w:pPr>
            <w:r>
              <w:rPr>
                <w:sz w:val="28"/>
                <w:szCs w:val="28"/>
              </w:rPr>
              <w:t>38,74</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37AAE2F" w14:textId="77777777" w:rsidR="00D619C1" w:rsidRDefault="00D619C1" w:rsidP="00355E07">
            <w:pPr>
              <w:jc w:val="center"/>
              <w:rPr>
                <w:sz w:val="28"/>
                <w:szCs w:val="28"/>
              </w:rPr>
            </w:pPr>
            <w:r>
              <w:rPr>
                <w:sz w:val="28"/>
                <w:szCs w:val="28"/>
              </w:rPr>
              <w:t>44,55</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47940D4" w14:textId="77777777" w:rsidR="00D619C1" w:rsidRDefault="00D619C1" w:rsidP="00355E07">
            <w:pPr>
              <w:jc w:val="center"/>
              <w:rPr>
                <w:sz w:val="28"/>
                <w:szCs w:val="28"/>
              </w:rPr>
            </w:pPr>
            <w:r>
              <w:rPr>
                <w:sz w:val="28"/>
                <w:szCs w:val="28"/>
              </w:rPr>
              <w:t>44,55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8D350" w14:textId="77777777" w:rsidR="00D619C1" w:rsidRDefault="00D619C1" w:rsidP="00355E07">
            <w:pPr>
              <w:jc w:val="center"/>
              <w:rPr>
                <w:sz w:val="28"/>
                <w:szCs w:val="28"/>
              </w:rPr>
            </w:pPr>
            <w:r>
              <w:rPr>
                <w:sz w:val="28"/>
                <w:szCs w:val="28"/>
              </w:rPr>
              <w:t>44,55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F9D26" w14:textId="77777777" w:rsidR="00D619C1" w:rsidRDefault="00D619C1" w:rsidP="00355E07">
            <w:pPr>
              <w:jc w:val="center"/>
              <w:rPr>
                <w:sz w:val="28"/>
                <w:szCs w:val="28"/>
              </w:rPr>
            </w:pPr>
            <w:r>
              <w:rPr>
                <w:sz w:val="28"/>
                <w:szCs w:val="28"/>
              </w:rPr>
              <w:t>47,10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C82A9" w14:textId="77777777" w:rsidR="00D619C1" w:rsidRDefault="00D619C1" w:rsidP="00355E07">
            <w:pPr>
              <w:jc w:val="center"/>
              <w:rPr>
                <w:sz w:val="28"/>
                <w:szCs w:val="28"/>
              </w:rPr>
            </w:pPr>
            <w:r>
              <w:rPr>
                <w:sz w:val="28"/>
                <w:szCs w:val="28"/>
              </w:rPr>
              <w:t>49,24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7D6EA7" w14:textId="77777777" w:rsidR="00D619C1" w:rsidRDefault="00D619C1" w:rsidP="00355E07">
            <w:pPr>
              <w:jc w:val="center"/>
              <w:rPr>
                <w:sz w:val="28"/>
                <w:szCs w:val="28"/>
              </w:rPr>
            </w:pPr>
            <w:r>
              <w:rPr>
                <w:sz w:val="28"/>
                <w:szCs w:val="28"/>
              </w:rPr>
              <w:t>49,24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ACDAB" w14:textId="77777777" w:rsidR="00D619C1" w:rsidRDefault="00D619C1" w:rsidP="00355E07">
            <w:pPr>
              <w:jc w:val="center"/>
              <w:rPr>
                <w:sz w:val="28"/>
                <w:szCs w:val="28"/>
              </w:rPr>
            </w:pPr>
            <w:r>
              <w:rPr>
                <w:sz w:val="28"/>
                <w:szCs w:val="28"/>
              </w:rPr>
              <w:t>50,56</w:t>
            </w:r>
          </w:p>
        </w:tc>
      </w:tr>
    </w:tbl>
    <w:p w14:paraId="1E3E23D9" w14:textId="77777777" w:rsidR="00D619C1" w:rsidRDefault="00D619C1" w:rsidP="00D619C1">
      <w:pPr>
        <w:ind w:left="709" w:firstLine="709"/>
        <w:jc w:val="both"/>
        <w:rPr>
          <w:color w:val="FF0000"/>
          <w:sz w:val="28"/>
          <w:szCs w:val="28"/>
          <w:lang w:eastAsia="en-US"/>
        </w:rPr>
      </w:pPr>
    </w:p>
    <w:p w14:paraId="50F20436" w14:textId="77777777" w:rsidR="00D619C1" w:rsidRDefault="00D619C1" w:rsidP="00D619C1">
      <w:pPr>
        <w:ind w:left="709" w:firstLine="709"/>
        <w:jc w:val="both"/>
        <w:rPr>
          <w:sz w:val="28"/>
          <w:szCs w:val="28"/>
        </w:rPr>
      </w:pPr>
      <w:r>
        <w:rPr>
          <w:sz w:val="28"/>
          <w:szCs w:val="28"/>
        </w:rPr>
        <w:t>*Выделяется в целях реализации пункта 6 статьи 168 Налогового кодекса Российской Федерации.</w:t>
      </w:r>
    </w:p>
    <w:p w14:paraId="5A5D90A0" w14:textId="2F6EE4CD" w:rsidR="00D619C1" w:rsidRDefault="00D619C1" w:rsidP="00D619C1">
      <w:pPr>
        <w:ind w:left="709"/>
        <w:jc w:val="center"/>
        <w:rPr>
          <w:sz w:val="28"/>
          <w:szCs w:val="28"/>
        </w:rPr>
        <w:sectPr w:rsidR="00D619C1" w:rsidSect="00D619C1">
          <w:pgSz w:w="16838" w:h="11906" w:orient="landscape"/>
          <w:pgMar w:top="1701" w:right="567" w:bottom="567" w:left="1134" w:header="709" w:footer="709" w:gutter="0"/>
          <w:cols w:space="720"/>
          <w:docGrid w:linePitch="326"/>
        </w:sectPr>
      </w:pPr>
      <w:r>
        <w:rPr>
          <w:sz w:val="28"/>
          <w:szCs w:val="28"/>
        </w:rPr>
        <w:t xml:space="preserve">                                                                                                                                                                                                      </w:t>
      </w:r>
    </w:p>
    <w:p w14:paraId="6014763D" w14:textId="77777777" w:rsidR="00A115CE" w:rsidRDefault="00A115CE" w:rsidP="00640911">
      <w:pPr>
        <w:tabs>
          <w:tab w:val="left" w:pos="270"/>
          <w:tab w:val="right" w:pos="9355"/>
        </w:tabs>
      </w:pPr>
    </w:p>
    <w:p w14:paraId="4AAD8084" w14:textId="77777777" w:rsidR="00A115CE" w:rsidRDefault="00A115CE" w:rsidP="003A208C">
      <w:pPr>
        <w:tabs>
          <w:tab w:val="left" w:pos="270"/>
          <w:tab w:val="right" w:pos="9355"/>
        </w:tabs>
        <w:ind w:firstLine="4962"/>
        <w:jc w:val="right"/>
      </w:pPr>
    </w:p>
    <w:p w14:paraId="39BA0D24" w14:textId="54306479" w:rsidR="003A208C" w:rsidRPr="00F01343" w:rsidRDefault="003A208C" w:rsidP="003A208C">
      <w:pPr>
        <w:tabs>
          <w:tab w:val="left" w:pos="270"/>
          <w:tab w:val="right" w:pos="9355"/>
        </w:tabs>
        <w:ind w:firstLine="4962"/>
        <w:jc w:val="right"/>
      </w:pPr>
      <w:r w:rsidRPr="00F01343">
        <w:t>Приложение</w:t>
      </w:r>
      <w:r>
        <w:t xml:space="preserve"> № 2</w:t>
      </w:r>
      <w:r w:rsidR="00472111">
        <w:t>2</w:t>
      </w:r>
      <w:r>
        <w:t xml:space="preserve"> к протоколу</w:t>
      </w:r>
      <w:r w:rsidRPr="00F01343">
        <w:t xml:space="preserve"> № </w:t>
      </w:r>
      <w:r>
        <w:t>61</w:t>
      </w:r>
    </w:p>
    <w:p w14:paraId="3196FEA9" w14:textId="77777777" w:rsidR="003A208C" w:rsidRPr="00F01343" w:rsidRDefault="003A208C" w:rsidP="003A208C">
      <w:pPr>
        <w:tabs>
          <w:tab w:val="left" w:pos="3686"/>
          <w:tab w:val="left" w:pos="9356"/>
        </w:tabs>
        <w:ind w:right="196" w:firstLine="4962"/>
        <w:jc w:val="right"/>
      </w:pPr>
      <w:r w:rsidRPr="00F01343">
        <w:t>заседания правления Региональной</w:t>
      </w:r>
    </w:p>
    <w:p w14:paraId="08B47868" w14:textId="77777777" w:rsidR="003A208C" w:rsidRPr="00F01343" w:rsidRDefault="003A208C" w:rsidP="003A208C">
      <w:pPr>
        <w:tabs>
          <w:tab w:val="left" w:pos="3686"/>
          <w:tab w:val="left" w:pos="9498"/>
        </w:tabs>
        <w:ind w:right="1188" w:firstLine="4962"/>
        <w:jc w:val="right"/>
      </w:pPr>
      <w:r w:rsidRPr="00F01343">
        <w:t>энергетической комиссии</w:t>
      </w:r>
    </w:p>
    <w:p w14:paraId="11CAC272" w14:textId="1EE68C4F" w:rsidR="009912FF" w:rsidRDefault="003A208C"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473420FA" w14:textId="77777777" w:rsidR="009912FF" w:rsidRDefault="009912FF" w:rsidP="009912FF">
      <w:pPr>
        <w:tabs>
          <w:tab w:val="left" w:pos="3686"/>
          <w:tab w:val="left" w:pos="9498"/>
        </w:tabs>
        <w:ind w:right="1472" w:firstLine="4962"/>
        <w:jc w:val="right"/>
      </w:pPr>
    </w:p>
    <w:p w14:paraId="7A13A4D1" w14:textId="77777777" w:rsidR="00A75FD4" w:rsidRDefault="00A75FD4" w:rsidP="009912FF">
      <w:pPr>
        <w:tabs>
          <w:tab w:val="left" w:pos="3686"/>
          <w:tab w:val="left" w:pos="9498"/>
        </w:tabs>
        <w:ind w:right="1472" w:firstLine="4962"/>
        <w:jc w:val="right"/>
      </w:pPr>
    </w:p>
    <w:p w14:paraId="1F54492D" w14:textId="77777777" w:rsidR="009912FF" w:rsidRPr="0094610F" w:rsidRDefault="009912FF" w:rsidP="009912FF">
      <w:pPr>
        <w:jc w:val="center"/>
        <w:rPr>
          <w:b/>
        </w:rPr>
      </w:pPr>
      <w:r w:rsidRPr="00813A66">
        <w:rPr>
          <w:b/>
          <w:bCs/>
          <w:sz w:val="28"/>
          <w:szCs w:val="28"/>
        </w:rPr>
        <w:t xml:space="preserve">Производственная программа </w:t>
      </w:r>
      <w:r w:rsidRPr="00813A66">
        <w:rPr>
          <w:b/>
          <w:sz w:val="28"/>
          <w:szCs w:val="28"/>
        </w:rPr>
        <w:t>МУП «Междуреченский водоканал» (Междуреченский муниципальный округ</w:t>
      </w:r>
      <w:r w:rsidRPr="00C175FA">
        <w:rPr>
          <w:b/>
          <w:sz w:val="28"/>
          <w:szCs w:val="28"/>
        </w:rPr>
        <w:t>)</w:t>
      </w:r>
      <w:r>
        <w:rPr>
          <w:b/>
          <w:sz w:val="28"/>
          <w:szCs w:val="28"/>
        </w:rPr>
        <w:t xml:space="preserve"> </w:t>
      </w:r>
      <w:r w:rsidRPr="007453DF">
        <w:rPr>
          <w:b/>
          <w:bCs/>
          <w:sz w:val="28"/>
          <w:szCs w:val="28"/>
        </w:rPr>
        <w:t xml:space="preserve">в сфере холодного водоснабжения </w:t>
      </w:r>
      <w:r w:rsidRPr="00186DD6">
        <w:rPr>
          <w:b/>
          <w:bCs/>
          <w:sz w:val="28"/>
          <w:szCs w:val="28"/>
        </w:rPr>
        <w:t>(подвоз питьевой воды)</w:t>
      </w:r>
      <w:r>
        <w:rPr>
          <w:b/>
          <w:bCs/>
          <w:sz w:val="28"/>
          <w:szCs w:val="28"/>
        </w:rPr>
        <w:t xml:space="preserve"> </w:t>
      </w:r>
      <w:r w:rsidRPr="0094610F">
        <w:rPr>
          <w:b/>
          <w:bCs/>
          <w:sz w:val="28"/>
          <w:szCs w:val="28"/>
        </w:rPr>
        <w:t xml:space="preserve">на период с </w:t>
      </w:r>
      <w:r>
        <w:rPr>
          <w:b/>
          <w:bCs/>
          <w:sz w:val="28"/>
          <w:szCs w:val="28"/>
        </w:rPr>
        <w:t>01</w:t>
      </w:r>
      <w:r w:rsidRPr="000A1D9D">
        <w:rPr>
          <w:b/>
          <w:bCs/>
          <w:sz w:val="28"/>
          <w:szCs w:val="28"/>
        </w:rPr>
        <w:t>.0</w:t>
      </w:r>
      <w:r>
        <w:rPr>
          <w:b/>
          <w:bCs/>
          <w:sz w:val="28"/>
          <w:szCs w:val="28"/>
        </w:rPr>
        <w:t>1</w:t>
      </w:r>
      <w:r w:rsidRPr="000A1D9D">
        <w:rPr>
          <w:b/>
          <w:bCs/>
          <w:sz w:val="28"/>
          <w:szCs w:val="28"/>
        </w:rPr>
        <w:t>.202</w:t>
      </w:r>
      <w:r>
        <w:rPr>
          <w:b/>
          <w:bCs/>
          <w:sz w:val="28"/>
          <w:szCs w:val="28"/>
        </w:rPr>
        <w:t>5</w:t>
      </w:r>
      <w:r w:rsidRPr="0094610F">
        <w:rPr>
          <w:b/>
          <w:bCs/>
          <w:sz w:val="28"/>
          <w:szCs w:val="28"/>
        </w:rPr>
        <w:t xml:space="preserve"> по 31.12.202</w:t>
      </w:r>
      <w:r>
        <w:rPr>
          <w:b/>
          <w:bCs/>
          <w:sz w:val="28"/>
          <w:szCs w:val="28"/>
        </w:rPr>
        <w:t>5</w:t>
      </w:r>
    </w:p>
    <w:p w14:paraId="69D12313" w14:textId="77777777" w:rsidR="009912FF" w:rsidRPr="006A3E2F" w:rsidRDefault="009912FF" w:rsidP="009912FF">
      <w:pPr>
        <w:rPr>
          <w:color w:val="FF0000"/>
        </w:rPr>
      </w:pPr>
    </w:p>
    <w:p w14:paraId="173B7090" w14:textId="77777777" w:rsidR="009912FF" w:rsidRDefault="009912FF" w:rsidP="009912FF">
      <w:pPr>
        <w:jc w:val="center"/>
        <w:rPr>
          <w:sz w:val="28"/>
          <w:szCs w:val="28"/>
        </w:rPr>
      </w:pPr>
      <w:r w:rsidRPr="007D0014">
        <w:rPr>
          <w:sz w:val="28"/>
          <w:szCs w:val="28"/>
        </w:rPr>
        <w:t xml:space="preserve">Раздел 1. </w:t>
      </w:r>
      <w:r>
        <w:rPr>
          <w:sz w:val="28"/>
          <w:szCs w:val="28"/>
        </w:rPr>
        <w:t>Паспорт производственной программы</w:t>
      </w:r>
    </w:p>
    <w:p w14:paraId="5E5A03ED" w14:textId="77777777" w:rsidR="009912FF" w:rsidRDefault="009912FF" w:rsidP="009912FF">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9912FF" w14:paraId="414DA365" w14:textId="77777777" w:rsidTr="00627F15">
        <w:trPr>
          <w:trHeight w:val="1221"/>
        </w:trPr>
        <w:tc>
          <w:tcPr>
            <w:tcW w:w="5103" w:type="dxa"/>
            <w:vAlign w:val="center"/>
          </w:tcPr>
          <w:p w14:paraId="3E557D1B" w14:textId="77777777" w:rsidR="009912FF" w:rsidRDefault="009912FF" w:rsidP="00627F15">
            <w:pPr>
              <w:rPr>
                <w:sz w:val="28"/>
                <w:szCs w:val="28"/>
              </w:rPr>
            </w:pPr>
            <w:r>
              <w:rPr>
                <w:sz w:val="28"/>
                <w:szCs w:val="28"/>
              </w:rPr>
              <w:t>Наименование организации</w:t>
            </w:r>
          </w:p>
        </w:tc>
        <w:tc>
          <w:tcPr>
            <w:tcW w:w="4962" w:type="dxa"/>
            <w:vAlign w:val="center"/>
          </w:tcPr>
          <w:p w14:paraId="70AD3EC3" w14:textId="77777777" w:rsidR="009912FF" w:rsidRDefault="009912FF" w:rsidP="00627F15">
            <w:pPr>
              <w:jc w:val="center"/>
              <w:rPr>
                <w:sz w:val="28"/>
                <w:szCs w:val="28"/>
              </w:rPr>
            </w:pPr>
            <w:r>
              <w:rPr>
                <w:sz w:val="28"/>
                <w:szCs w:val="28"/>
              </w:rPr>
              <w:t xml:space="preserve">Муниципальное унитарное предприятие </w:t>
            </w:r>
            <w:r>
              <w:rPr>
                <w:sz w:val="28"/>
                <w:szCs w:val="28"/>
              </w:rPr>
              <w:br/>
              <w:t>«Междуреченский водоканал»</w:t>
            </w:r>
          </w:p>
        </w:tc>
      </w:tr>
      <w:tr w:rsidR="009912FF" w14:paraId="6F90C7C6" w14:textId="77777777" w:rsidTr="00627F15">
        <w:trPr>
          <w:trHeight w:val="1109"/>
        </w:trPr>
        <w:tc>
          <w:tcPr>
            <w:tcW w:w="5103" w:type="dxa"/>
            <w:vAlign w:val="center"/>
          </w:tcPr>
          <w:p w14:paraId="5A822A8A" w14:textId="77777777" w:rsidR="009912FF" w:rsidRDefault="009912FF" w:rsidP="00627F15">
            <w:pPr>
              <w:rPr>
                <w:sz w:val="28"/>
                <w:szCs w:val="28"/>
              </w:rPr>
            </w:pPr>
            <w:r>
              <w:rPr>
                <w:sz w:val="28"/>
                <w:szCs w:val="28"/>
              </w:rPr>
              <w:t>Юридический адрес, почтовый адрес</w:t>
            </w:r>
          </w:p>
        </w:tc>
        <w:tc>
          <w:tcPr>
            <w:tcW w:w="4962" w:type="dxa"/>
            <w:vAlign w:val="center"/>
          </w:tcPr>
          <w:p w14:paraId="4EA6C999" w14:textId="77777777" w:rsidR="009912FF" w:rsidRDefault="009912FF" w:rsidP="00627F15">
            <w:pPr>
              <w:jc w:val="center"/>
              <w:rPr>
                <w:sz w:val="28"/>
                <w:szCs w:val="28"/>
              </w:rPr>
            </w:pPr>
            <w:r>
              <w:rPr>
                <w:sz w:val="28"/>
                <w:szCs w:val="28"/>
              </w:rPr>
              <w:t xml:space="preserve">652870, г. </w:t>
            </w:r>
            <w:proofErr w:type="gramStart"/>
            <w:r>
              <w:rPr>
                <w:sz w:val="28"/>
                <w:szCs w:val="28"/>
              </w:rPr>
              <w:t xml:space="preserve">Междуреченск,   </w:t>
            </w:r>
            <w:proofErr w:type="gramEnd"/>
            <w:r>
              <w:rPr>
                <w:sz w:val="28"/>
                <w:szCs w:val="28"/>
              </w:rPr>
              <w:t xml:space="preserve">                 ул. Кузнецкая, 27</w:t>
            </w:r>
          </w:p>
        </w:tc>
      </w:tr>
      <w:tr w:rsidR="009912FF" w14:paraId="643E2D23" w14:textId="77777777" w:rsidTr="00627F15">
        <w:tc>
          <w:tcPr>
            <w:tcW w:w="5103" w:type="dxa"/>
            <w:vAlign w:val="center"/>
          </w:tcPr>
          <w:p w14:paraId="204CE4ED" w14:textId="77777777" w:rsidR="009912FF" w:rsidRDefault="009912FF" w:rsidP="00627F15">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40F72473" w14:textId="77777777" w:rsidR="009912FF" w:rsidRDefault="009912FF" w:rsidP="00627F15">
            <w:pPr>
              <w:jc w:val="center"/>
              <w:rPr>
                <w:sz w:val="28"/>
                <w:szCs w:val="28"/>
              </w:rPr>
            </w:pPr>
            <w:r>
              <w:rPr>
                <w:sz w:val="28"/>
                <w:szCs w:val="28"/>
              </w:rPr>
              <w:t>Региональная энергетическая комиссия Кузбасса</w:t>
            </w:r>
          </w:p>
        </w:tc>
      </w:tr>
      <w:tr w:rsidR="009912FF" w14:paraId="041A6509" w14:textId="77777777" w:rsidTr="00627F15">
        <w:tc>
          <w:tcPr>
            <w:tcW w:w="5103" w:type="dxa"/>
            <w:vAlign w:val="center"/>
          </w:tcPr>
          <w:p w14:paraId="40567DFE" w14:textId="77777777" w:rsidR="009912FF" w:rsidRDefault="009912FF" w:rsidP="00627F15">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512C50CA" w14:textId="77777777" w:rsidR="009912FF" w:rsidRDefault="009912FF" w:rsidP="00627F15">
            <w:pPr>
              <w:jc w:val="center"/>
              <w:rPr>
                <w:sz w:val="28"/>
                <w:szCs w:val="28"/>
              </w:rPr>
            </w:pPr>
            <w:r>
              <w:rPr>
                <w:sz w:val="28"/>
                <w:szCs w:val="28"/>
              </w:rPr>
              <w:t xml:space="preserve">650000, г. Кемерово, </w:t>
            </w:r>
          </w:p>
          <w:p w14:paraId="2C243538" w14:textId="77777777" w:rsidR="009912FF" w:rsidRDefault="009912FF" w:rsidP="00627F15">
            <w:pPr>
              <w:jc w:val="center"/>
              <w:rPr>
                <w:sz w:val="28"/>
                <w:szCs w:val="28"/>
              </w:rPr>
            </w:pPr>
            <w:r>
              <w:rPr>
                <w:sz w:val="28"/>
                <w:szCs w:val="28"/>
              </w:rPr>
              <w:t>ул. Н. Островского, д. 32</w:t>
            </w:r>
          </w:p>
        </w:tc>
      </w:tr>
    </w:tbl>
    <w:p w14:paraId="03A2CCE3" w14:textId="77777777" w:rsidR="009912FF" w:rsidRDefault="009912FF" w:rsidP="009912FF">
      <w:pPr>
        <w:jc w:val="center"/>
        <w:rPr>
          <w:sz w:val="28"/>
          <w:szCs w:val="28"/>
        </w:rPr>
      </w:pPr>
    </w:p>
    <w:p w14:paraId="179ABFF0" w14:textId="77777777" w:rsidR="009912FF" w:rsidRDefault="009912FF" w:rsidP="009912FF">
      <w:pPr>
        <w:tabs>
          <w:tab w:val="left" w:pos="0"/>
        </w:tabs>
        <w:ind w:left="3119"/>
        <w:jc w:val="center"/>
        <w:rPr>
          <w:sz w:val="28"/>
          <w:szCs w:val="28"/>
        </w:rPr>
      </w:pPr>
    </w:p>
    <w:p w14:paraId="26C218C1" w14:textId="77777777" w:rsidR="009912FF" w:rsidRDefault="009912FF" w:rsidP="009912FF">
      <w:pPr>
        <w:tabs>
          <w:tab w:val="left" w:pos="0"/>
        </w:tabs>
        <w:ind w:left="3119"/>
        <w:jc w:val="center"/>
        <w:rPr>
          <w:sz w:val="28"/>
          <w:szCs w:val="28"/>
        </w:rPr>
      </w:pPr>
    </w:p>
    <w:p w14:paraId="7F3C7149" w14:textId="77777777" w:rsidR="009912FF" w:rsidRDefault="009912FF" w:rsidP="009912FF">
      <w:pPr>
        <w:tabs>
          <w:tab w:val="left" w:pos="0"/>
        </w:tabs>
        <w:ind w:left="3119"/>
        <w:jc w:val="center"/>
        <w:rPr>
          <w:sz w:val="28"/>
          <w:szCs w:val="28"/>
        </w:rPr>
      </w:pPr>
    </w:p>
    <w:p w14:paraId="4CD3012B" w14:textId="77777777" w:rsidR="009912FF" w:rsidRDefault="009912FF" w:rsidP="009912FF">
      <w:pPr>
        <w:tabs>
          <w:tab w:val="left" w:pos="0"/>
        </w:tabs>
        <w:ind w:left="3119"/>
        <w:jc w:val="center"/>
        <w:rPr>
          <w:sz w:val="28"/>
          <w:szCs w:val="28"/>
        </w:rPr>
      </w:pPr>
    </w:p>
    <w:p w14:paraId="55E0AE01" w14:textId="77777777" w:rsidR="009912FF" w:rsidRDefault="009912FF" w:rsidP="009912FF">
      <w:pPr>
        <w:tabs>
          <w:tab w:val="left" w:pos="0"/>
        </w:tabs>
        <w:ind w:left="3119"/>
        <w:jc w:val="center"/>
        <w:rPr>
          <w:sz w:val="28"/>
          <w:szCs w:val="28"/>
        </w:rPr>
      </w:pPr>
    </w:p>
    <w:p w14:paraId="27803EF9" w14:textId="77777777" w:rsidR="009912FF" w:rsidRDefault="009912FF" w:rsidP="009912FF">
      <w:pPr>
        <w:tabs>
          <w:tab w:val="left" w:pos="0"/>
        </w:tabs>
        <w:ind w:left="3119"/>
        <w:jc w:val="center"/>
        <w:rPr>
          <w:sz w:val="28"/>
          <w:szCs w:val="28"/>
        </w:rPr>
      </w:pPr>
    </w:p>
    <w:p w14:paraId="7DFC8B6E" w14:textId="77777777" w:rsidR="009912FF" w:rsidRDefault="009912FF" w:rsidP="009912FF">
      <w:pPr>
        <w:tabs>
          <w:tab w:val="left" w:pos="0"/>
        </w:tabs>
        <w:ind w:left="3119"/>
        <w:jc w:val="center"/>
        <w:rPr>
          <w:sz w:val="28"/>
          <w:szCs w:val="28"/>
        </w:rPr>
      </w:pPr>
    </w:p>
    <w:p w14:paraId="5C7DE4E8" w14:textId="77777777" w:rsidR="009912FF" w:rsidRDefault="009912FF" w:rsidP="009912FF">
      <w:pPr>
        <w:tabs>
          <w:tab w:val="left" w:pos="0"/>
        </w:tabs>
        <w:ind w:left="3119"/>
        <w:jc w:val="center"/>
        <w:rPr>
          <w:sz w:val="28"/>
          <w:szCs w:val="28"/>
        </w:rPr>
      </w:pPr>
    </w:p>
    <w:p w14:paraId="64C3927D" w14:textId="77777777" w:rsidR="009912FF" w:rsidRDefault="009912FF" w:rsidP="009912FF">
      <w:pPr>
        <w:tabs>
          <w:tab w:val="left" w:pos="0"/>
        </w:tabs>
        <w:ind w:left="3119"/>
        <w:jc w:val="center"/>
        <w:rPr>
          <w:sz w:val="28"/>
          <w:szCs w:val="28"/>
        </w:rPr>
      </w:pPr>
    </w:p>
    <w:p w14:paraId="3DD7A911" w14:textId="77777777" w:rsidR="009912FF" w:rsidRDefault="009912FF" w:rsidP="009912FF">
      <w:pPr>
        <w:tabs>
          <w:tab w:val="left" w:pos="0"/>
        </w:tabs>
        <w:ind w:left="3119"/>
        <w:jc w:val="center"/>
        <w:rPr>
          <w:sz w:val="28"/>
          <w:szCs w:val="28"/>
        </w:rPr>
      </w:pPr>
    </w:p>
    <w:p w14:paraId="157DBAFC" w14:textId="77777777" w:rsidR="009912FF" w:rsidRDefault="009912FF" w:rsidP="009912FF">
      <w:pPr>
        <w:tabs>
          <w:tab w:val="left" w:pos="0"/>
        </w:tabs>
        <w:ind w:left="3119"/>
        <w:jc w:val="center"/>
        <w:rPr>
          <w:sz w:val="28"/>
          <w:szCs w:val="28"/>
        </w:rPr>
      </w:pPr>
    </w:p>
    <w:p w14:paraId="137B05CE" w14:textId="77777777" w:rsidR="009912FF" w:rsidRDefault="009912FF" w:rsidP="009912FF">
      <w:pPr>
        <w:tabs>
          <w:tab w:val="left" w:pos="0"/>
        </w:tabs>
        <w:ind w:left="3119"/>
        <w:jc w:val="center"/>
        <w:rPr>
          <w:sz w:val="28"/>
          <w:szCs w:val="28"/>
        </w:rPr>
      </w:pPr>
    </w:p>
    <w:p w14:paraId="719A6269" w14:textId="77777777" w:rsidR="009912FF" w:rsidRDefault="009912FF" w:rsidP="009912FF">
      <w:pPr>
        <w:tabs>
          <w:tab w:val="left" w:pos="0"/>
        </w:tabs>
        <w:ind w:left="3119"/>
        <w:jc w:val="center"/>
        <w:rPr>
          <w:sz w:val="28"/>
          <w:szCs w:val="28"/>
        </w:rPr>
      </w:pPr>
    </w:p>
    <w:p w14:paraId="4ABE4749" w14:textId="77777777" w:rsidR="009912FF" w:rsidRDefault="009912FF" w:rsidP="009912FF">
      <w:pPr>
        <w:tabs>
          <w:tab w:val="left" w:pos="0"/>
        </w:tabs>
        <w:ind w:left="3119"/>
        <w:jc w:val="center"/>
        <w:rPr>
          <w:sz w:val="28"/>
          <w:szCs w:val="28"/>
        </w:rPr>
      </w:pPr>
    </w:p>
    <w:p w14:paraId="00C1A027" w14:textId="77777777" w:rsidR="009912FF" w:rsidRDefault="009912FF" w:rsidP="009912FF">
      <w:pPr>
        <w:tabs>
          <w:tab w:val="left" w:pos="0"/>
        </w:tabs>
        <w:ind w:left="3119"/>
        <w:jc w:val="center"/>
        <w:rPr>
          <w:sz w:val="28"/>
          <w:szCs w:val="28"/>
        </w:rPr>
      </w:pPr>
    </w:p>
    <w:p w14:paraId="1F29A979" w14:textId="77777777" w:rsidR="009912FF" w:rsidRDefault="009912FF" w:rsidP="009912FF">
      <w:pPr>
        <w:tabs>
          <w:tab w:val="left" w:pos="0"/>
        </w:tabs>
        <w:ind w:left="3119"/>
        <w:jc w:val="center"/>
        <w:rPr>
          <w:sz w:val="28"/>
          <w:szCs w:val="28"/>
        </w:rPr>
      </w:pPr>
    </w:p>
    <w:p w14:paraId="1C574E5E" w14:textId="77777777" w:rsidR="009912FF" w:rsidRDefault="009912FF" w:rsidP="009912FF">
      <w:pPr>
        <w:jc w:val="center"/>
        <w:rPr>
          <w:sz w:val="28"/>
          <w:szCs w:val="28"/>
        </w:rPr>
      </w:pPr>
      <w:r w:rsidRPr="007D0014">
        <w:rPr>
          <w:sz w:val="28"/>
          <w:szCs w:val="28"/>
        </w:rPr>
        <w:t xml:space="preserve">Раздел 2. </w:t>
      </w:r>
      <w:r w:rsidRPr="001159F2">
        <w:rPr>
          <w:sz w:val="28"/>
          <w:szCs w:val="28"/>
        </w:rPr>
        <w:t>Перечень плановых мероприятий по ремонту объектов централизованных систем холодного водоснабжения</w:t>
      </w:r>
    </w:p>
    <w:p w14:paraId="5C662F18" w14:textId="77777777" w:rsidR="009912FF" w:rsidRDefault="009912FF" w:rsidP="009912FF">
      <w:pPr>
        <w:jc w:val="center"/>
        <w:rPr>
          <w:sz w:val="28"/>
          <w:szCs w:val="28"/>
        </w:rPr>
      </w:pPr>
    </w:p>
    <w:tbl>
      <w:tblPr>
        <w:tblStyle w:val="ae"/>
        <w:tblW w:w="10207" w:type="dxa"/>
        <w:tblInd w:w="-431" w:type="dxa"/>
        <w:tblLayout w:type="fixed"/>
        <w:tblLook w:val="04A0" w:firstRow="1" w:lastRow="0" w:firstColumn="1" w:lastColumn="0" w:noHBand="0" w:noVBand="1"/>
      </w:tblPr>
      <w:tblGrid>
        <w:gridCol w:w="3118"/>
        <w:gridCol w:w="992"/>
        <w:gridCol w:w="1451"/>
        <w:gridCol w:w="1983"/>
        <w:gridCol w:w="980"/>
        <w:gridCol w:w="1683"/>
      </w:tblGrid>
      <w:tr w:rsidR="009912FF" w14:paraId="2E06BC48" w14:textId="77777777" w:rsidTr="00627F15">
        <w:trPr>
          <w:trHeight w:val="706"/>
        </w:trPr>
        <w:tc>
          <w:tcPr>
            <w:tcW w:w="3118" w:type="dxa"/>
            <w:vMerge w:val="restart"/>
            <w:vAlign w:val="center"/>
          </w:tcPr>
          <w:p w14:paraId="5729A417" w14:textId="77777777" w:rsidR="009912FF" w:rsidRDefault="009912FF" w:rsidP="00627F15">
            <w:pPr>
              <w:jc w:val="center"/>
              <w:rPr>
                <w:sz w:val="28"/>
                <w:szCs w:val="28"/>
              </w:rPr>
            </w:pPr>
            <w:r>
              <w:rPr>
                <w:sz w:val="28"/>
                <w:szCs w:val="28"/>
              </w:rPr>
              <w:t>Наименование мероприятия</w:t>
            </w:r>
          </w:p>
        </w:tc>
        <w:tc>
          <w:tcPr>
            <w:tcW w:w="992" w:type="dxa"/>
            <w:vMerge w:val="restart"/>
            <w:vAlign w:val="center"/>
          </w:tcPr>
          <w:p w14:paraId="7388EBF5" w14:textId="77777777" w:rsidR="009912FF" w:rsidRDefault="009912FF" w:rsidP="00627F1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66D0FB88" w14:textId="77777777" w:rsidR="009912FF" w:rsidRDefault="009912FF" w:rsidP="00627F1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646" w:type="dxa"/>
            <w:gridSpan w:val="3"/>
            <w:vAlign w:val="center"/>
          </w:tcPr>
          <w:p w14:paraId="7A4E6F0A" w14:textId="77777777" w:rsidR="009912FF" w:rsidRDefault="009912FF" w:rsidP="00627F15">
            <w:pPr>
              <w:jc w:val="center"/>
              <w:rPr>
                <w:sz w:val="28"/>
                <w:szCs w:val="28"/>
              </w:rPr>
            </w:pPr>
            <w:r>
              <w:rPr>
                <w:sz w:val="28"/>
                <w:szCs w:val="28"/>
              </w:rPr>
              <w:t>Ожидаемый эффект</w:t>
            </w:r>
          </w:p>
        </w:tc>
      </w:tr>
      <w:tr w:rsidR="009912FF" w14:paraId="214AB16B" w14:textId="77777777" w:rsidTr="00627F15">
        <w:trPr>
          <w:trHeight w:val="844"/>
        </w:trPr>
        <w:tc>
          <w:tcPr>
            <w:tcW w:w="3118" w:type="dxa"/>
            <w:vMerge/>
          </w:tcPr>
          <w:p w14:paraId="5371F47D" w14:textId="77777777" w:rsidR="009912FF" w:rsidRDefault="009912FF" w:rsidP="00627F15">
            <w:pPr>
              <w:jc w:val="center"/>
              <w:rPr>
                <w:sz w:val="28"/>
                <w:szCs w:val="28"/>
              </w:rPr>
            </w:pPr>
          </w:p>
        </w:tc>
        <w:tc>
          <w:tcPr>
            <w:tcW w:w="992" w:type="dxa"/>
            <w:vMerge/>
          </w:tcPr>
          <w:p w14:paraId="55BD538C" w14:textId="77777777" w:rsidR="009912FF" w:rsidRDefault="009912FF" w:rsidP="00627F15">
            <w:pPr>
              <w:jc w:val="center"/>
              <w:rPr>
                <w:sz w:val="28"/>
                <w:szCs w:val="28"/>
              </w:rPr>
            </w:pPr>
          </w:p>
        </w:tc>
        <w:tc>
          <w:tcPr>
            <w:tcW w:w="1451" w:type="dxa"/>
            <w:vMerge/>
          </w:tcPr>
          <w:p w14:paraId="5B3B1087" w14:textId="77777777" w:rsidR="009912FF" w:rsidRDefault="009912FF" w:rsidP="00627F15">
            <w:pPr>
              <w:jc w:val="center"/>
              <w:rPr>
                <w:sz w:val="28"/>
                <w:szCs w:val="28"/>
              </w:rPr>
            </w:pPr>
          </w:p>
        </w:tc>
        <w:tc>
          <w:tcPr>
            <w:tcW w:w="1983" w:type="dxa"/>
            <w:vAlign w:val="center"/>
          </w:tcPr>
          <w:p w14:paraId="03F5EFC0" w14:textId="77777777" w:rsidR="009912FF" w:rsidRDefault="009912FF" w:rsidP="00627F15">
            <w:pPr>
              <w:jc w:val="center"/>
              <w:rPr>
                <w:sz w:val="28"/>
                <w:szCs w:val="28"/>
              </w:rPr>
            </w:pPr>
            <w:r>
              <w:rPr>
                <w:sz w:val="28"/>
                <w:szCs w:val="28"/>
              </w:rPr>
              <w:t>Наименование показателей</w:t>
            </w:r>
          </w:p>
        </w:tc>
        <w:tc>
          <w:tcPr>
            <w:tcW w:w="980" w:type="dxa"/>
            <w:vAlign w:val="center"/>
          </w:tcPr>
          <w:p w14:paraId="0CFB5106" w14:textId="77777777" w:rsidR="009912FF" w:rsidRDefault="009912FF" w:rsidP="00627F15">
            <w:pPr>
              <w:jc w:val="center"/>
              <w:rPr>
                <w:sz w:val="28"/>
                <w:szCs w:val="28"/>
              </w:rPr>
            </w:pPr>
            <w:r>
              <w:rPr>
                <w:sz w:val="28"/>
                <w:szCs w:val="28"/>
              </w:rPr>
              <w:t>тыс. руб.</w:t>
            </w:r>
          </w:p>
        </w:tc>
        <w:tc>
          <w:tcPr>
            <w:tcW w:w="1683" w:type="dxa"/>
            <w:vAlign w:val="center"/>
          </w:tcPr>
          <w:p w14:paraId="20601678" w14:textId="77777777" w:rsidR="009912FF" w:rsidRDefault="009912FF" w:rsidP="00627F15">
            <w:pPr>
              <w:jc w:val="center"/>
              <w:rPr>
                <w:sz w:val="28"/>
                <w:szCs w:val="28"/>
              </w:rPr>
            </w:pPr>
            <w:r>
              <w:rPr>
                <w:sz w:val="28"/>
                <w:szCs w:val="28"/>
              </w:rPr>
              <w:t>%</w:t>
            </w:r>
          </w:p>
        </w:tc>
      </w:tr>
      <w:tr w:rsidR="009912FF" w14:paraId="119EB7AB" w14:textId="77777777" w:rsidTr="00627F15">
        <w:tc>
          <w:tcPr>
            <w:tcW w:w="10207" w:type="dxa"/>
            <w:gridSpan w:val="6"/>
          </w:tcPr>
          <w:p w14:paraId="498515B6" w14:textId="77777777" w:rsidR="009912FF" w:rsidRPr="0005745E" w:rsidRDefault="009912FF" w:rsidP="00627F15">
            <w:pPr>
              <w:ind w:left="360"/>
              <w:jc w:val="center"/>
              <w:rPr>
                <w:sz w:val="28"/>
                <w:szCs w:val="28"/>
              </w:rPr>
            </w:pPr>
            <w:r w:rsidRPr="0005745E">
              <w:rPr>
                <w:color w:val="000000"/>
                <w:sz w:val="28"/>
                <w:szCs w:val="28"/>
              </w:rPr>
              <w:t>Холодное водоснабжение (подвоз питьевой воды)</w:t>
            </w:r>
          </w:p>
        </w:tc>
      </w:tr>
      <w:tr w:rsidR="009912FF" w14:paraId="2569DA0A" w14:textId="77777777" w:rsidTr="00627F15">
        <w:tc>
          <w:tcPr>
            <w:tcW w:w="3118" w:type="dxa"/>
          </w:tcPr>
          <w:p w14:paraId="10F8D8B7" w14:textId="77777777" w:rsidR="009912FF" w:rsidRPr="007453DF" w:rsidRDefault="009912FF" w:rsidP="00627F15">
            <w:pPr>
              <w:jc w:val="center"/>
              <w:rPr>
                <w:sz w:val="28"/>
                <w:szCs w:val="28"/>
              </w:rPr>
            </w:pPr>
            <w:r>
              <w:rPr>
                <w:sz w:val="28"/>
                <w:szCs w:val="28"/>
              </w:rPr>
              <w:t>-</w:t>
            </w:r>
          </w:p>
        </w:tc>
        <w:tc>
          <w:tcPr>
            <w:tcW w:w="992" w:type="dxa"/>
          </w:tcPr>
          <w:p w14:paraId="359EA3CC" w14:textId="77777777" w:rsidR="009912FF" w:rsidRDefault="009912FF" w:rsidP="00627F15">
            <w:pPr>
              <w:jc w:val="center"/>
              <w:rPr>
                <w:sz w:val="28"/>
                <w:szCs w:val="28"/>
              </w:rPr>
            </w:pPr>
            <w:r>
              <w:rPr>
                <w:sz w:val="28"/>
                <w:szCs w:val="28"/>
              </w:rPr>
              <w:t>-</w:t>
            </w:r>
          </w:p>
        </w:tc>
        <w:tc>
          <w:tcPr>
            <w:tcW w:w="1451" w:type="dxa"/>
          </w:tcPr>
          <w:p w14:paraId="21FE8F3F" w14:textId="77777777" w:rsidR="009912FF" w:rsidRDefault="009912FF" w:rsidP="00627F15">
            <w:pPr>
              <w:jc w:val="center"/>
              <w:rPr>
                <w:sz w:val="28"/>
                <w:szCs w:val="28"/>
              </w:rPr>
            </w:pPr>
            <w:r>
              <w:rPr>
                <w:sz w:val="28"/>
                <w:szCs w:val="28"/>
              </w:rPr>
              <w:t>-</w:t>
            </w:r>
          </w:p>
        </w:tc>
        <w:tc>
          <w:tcPr>
            <w:tcW w:w="1983" w:type="dxa"/>
          </w:tcPr>
          <w:p w14:paraId="3DCA17F6" w14:textId="77777777" w:rsidR="009912FF" w:rsidRDefault="009912FF" w:rsidP="00627F15">
            <w:pPr>
              <w:jc w:val="center"/>
              <w:rPr>
                <w:sz w:val="28"/>
                <w:szCs w:val="28"/>
              </w:rPr>
            </w:pPr>
            <w:r>
              <w:rPr>
                <w:sz w:val="28"/>
                <w:szCs w:val="28"/>
              </w:rPr>
              <w:t>-</w:t>
            </w:r>
          </w:p>
        </w:tc>
        <w:tc>
          <w:tcPr>
            <w:tcW w:w="980" w:type="dxa"/>
          </w:tcPr>
          <w:p w14:paraId="0D061B6D" w14:textId="77777777" w:rsidR="009912FF" w:rsidRDefault="009912FF" w:rsidP="00627F15">
            <w:pPr>
              <w:jc w:val="center"/>
              <w:rPr>
                <w:sz w:val="28"/>
                <w:szCs w:val="28"/>
              </w:rPr>
            </w:pPr>
            <w:r>
              <w:rPr>
                <w:sz w:val="28"/>
                <w:szCs w:val="28"/>
              </w:rPr>
              <w:t>-</w:t>
            </w:r>
          </w:p>
        </w:tc>
        <w:tc>
          <w:tcPr>
            <w:tcW w:w="1683" w:type="dxa"/>
          </w:tcPr>
          <w:p w14:paraId="3E56DD05" w14:textId="77777777" w:rsidR="009912FF" w:rsidRDefault="009912FF" w:rsidP="00627F15">
            <w:pPr>
              <w:jc w:val="center"/>
              <w:rPr>
                <w:sz w:val="28"/>
                <w:szCs w:val="28"/>
              </w:rPr>
            </w:pPr>
            <w:r>
              <w:rPr>
                <w:sz w:val="28"/>
                <w:szCs w:val="28"/>
              </w:rPr>
              <w:t>-</w:t>
            </w:r>
          </w:p>
        </w:tc>
      </w:tr>
    </w:tbl>
    <w:p w14:paraId="68DE8793" w14:textId="77777777" w:rsidR="009912FF" w:rsidRDefault="009912FF" w:rsidP="009912FF">
      <w:pPr>
        <w:jc w:val="center"/>
        <w:rPr>
          <w:sz w:val="28"/>
          <w:szCs w:val="28"/>
        </w:rPr>
      </w:pPr>
    </w:p>
    <w:p w14:paraId="3C03F95B" w14:textId="77777777" w:rsidR="009912FF" w:rsidRDefault="009912FF" w:rsidP="009912FF">
      <w:pPr>
        <w:tabs>
          <w:tab w:val="left" w:pos="0"/>
        </w:tabs>
        <w:ind w:left="3119"/>
        <w:jc w:val="center"/>
        <w:rPr>
          <w:sz w:val="28"/>
          <w:szCs w:val="28"/>
        </w:rPr>
      </w:pPr>
    </w:p>
    <w:p w14:paraId="7F81E18F" w14:textId="77777777" w:rsidR="009912FF" w:rsidRDefault="009912FF" w:rsidP="009912FF">
      <w:pPr>
        <w:tabs>
          <w:tab w:val="left" w:pos="0"/>
        </w:tabs>
        <w:ind w:left="3119"/>
        <w:jc w:val="center"/>
        <w:rPr>
          <w:sz w:val="28"/>
          <w:szCs w:val="28"/>
        </w:rPr>
      </w:pPr>
    </w:p>
    <w:p w14:paraId="34B7326C" w14:textId="77777777" w:rsidR="009912FF" w:rsidRDefault="009912FF" w:rsidP="009912FF">
      <w:pPr>
        <w:tabs>
          <w:tab w:val="left" w:pos="0"/>
        </w:tabs>
        <w:ind w:left="3119"/>
        <w:jc w:val="center"/>
        <w:rPr>
          <w:sz w:val="28"/>
          <w:szCs w:val="28"/>
        </w:rPr>
      </w:pPr>
    </w:p>
    <w:p w14:paraId="73161C4B" w14:textId="77777777" w:rsidR="009912FF" w:rsidRDefault="009912FF" w:rsidP="009912FF">
      <w:pPr>
        <w:tabs>
          <w:tab w:val="left" w:pos="0"/>
        </w:tabs>
        <w:ind w:left="3119"/>
        <w:jc w:val="center"/>
        <w:rPr>
          <w:sz w:val="28"/>
          <w:szCs w:val="28"/>
        </w:rPr>
      </w:pPr>
    </w:p>
    <w:p w14:paraId="324858E4" w14:textId="77777777" w:rsidR="009912FF" w:rsidRDefault="009912FF" w:rsidP="009912FF">
      <w:pPr>
        <w:tabs>
          <w:tab w:val="left" w:pos="0"/>
        </w:tabs>
        <w:ind w:left="3119"/>
        <w:jc w:val="center"/>
        <w:rPr>
          <w:sz w:val="28"/>
          <w:szCs w:val="28"/>
        </w:rPr>
      </w:pPr>
    </w:p>
    <w:p w14:paraId="1C86EF2F" w14:textId="77777777" w:rsidR="009912FF" w:rsidRDefault="009912FF" w:rsidP="009912FF">
      <w:pPr>
        <w:tabs>
          <w:tab w:val="left" w:pos="0"/>
        </w:tabs>
        <w:ind w:left="3119"/>
        <w:jc w:val="center"/>
        <w:rPr>
          <w:sz w:val="28"/>
          <w:szCs w:val="28"/>
        </w:rPr>
      </w:pPr>
    </w:p>
    <w:p w14:paraId="7F929511" w14:textId="77777777" w:rsidR="009912FF" w:rsidRDefault="009912FF" w:rsidP="009912FF">
      <w:pPr>
        <w:tabs>
          <w:tab w:val="left" w:pos="0"/>
        </w:tabs>
        <w:ind w:left="3119"/>
        <w:jc w:val="center"/>
        <w:rPr>
          <w:sz w:val="28"/>
          <w:szCs w:val="28"/>
        </w:rPr>
      </w:pPr>
    </w:p>
    <w:p w14:paraId="356DB9D1" w14:textId="77777777" w:rsidR="009912FF" w:rsidRDefault="009912FF" w:rsidP="009912FF">
      <w:pPr>
        <w:tabs>
          <w:tab w:val="left" w:pos="0"/>
        </w:tabs>
        <w:ind w:left="3119"/>
        <w:jc w:val="center"/>
        <w:rPr>
          <w:sz w:val="28"/>
          <w:szCs w:val="28"/>
        </w:rPr>
      </w:pPr>
    </w:p>
    <w:p w14:paraId="4D7E5E84" w14:textId="77777777" w:rsidR="009912FF" w:rsidRDefault="009912FF" w:rsidP="009912FF">
      <w:pPr>
        <w:tabs>
          <w:tab w:val="left" w:pos="0"/>
        </w:tabs>
        <w:ind w:left="3119"/>
        <w:jc w:val="center"/>
        <w:rPr>
          <w:sz w:val="28"/>
          <w:szCs w:val="28"/>
        </w:rPr>
      </w:pPr>
    </w:p>
    <w:p w14:paraId="03FCD4C2" w14:textId="77777777" w:rsidR="009912FF" w:rsidRDefault="009912FF" w:rsidP="009912FF">
      <w:pPr>
        <w:tabs>
          <w:tab w:val="left" w:pos="0"/>
        </w:tabs>
        <w:ind w:left="3119"/>
        <w:jc w:val="center"/>
        <w:rPr>
          <w:sz w:val="28"/>
          <w:szCs w:val="28"/>
        </w:rPr>
      </w:pPr>
    </w:p>
    <w:p w14:paraId="157AD20C" w14:textId="77777777" w:rsidR="009912FF" w:rsidRDefault="009912FF" w:rsidP="009912FF">
      <w:pPr>
        <w:tabs>
          <w:tab w:val="left" w:pos="0"/>
        </w:tabs>
        <w:ind w:left="3119"/>
        <w:jc w:val="center"/>
        <w:rPr>
          <w:sz w:val="28"/>
          <w:szCs w:val="28"/>
        </w:rPr>
      </w:pPr>
    </w:p>
    <w:p w14:paraId="23D8D959" w14:textId="77777777" w:rsidR="009912FF" w:rsidRDefault="009912FF" w:rsidP="009912FF">
      <w:pPr>
        <w:tabs>
          <w:tab w:val="left" w:pos="0"/>
        </w:tabs>
        <w:ind w:left="3119"/>
        <w:jc w:val="center"/>
        <w:rPr>
          <w:sz w:val="28"/>
          <w:szCs w:val="28"/>
        </w:rPr>
      </w:pPr>
    </w:p>
    <w:p w14:paraId="5116EDA5" w14:textId="77777777" w:rsidR="009912FF" w:rsidRDefault="009912FF" w:rsidP="009912FF">
      <w:pPr>
        <w:tabs>
          <w:tab w:val="left" w:pos="0"/>
        </w:tabs>
        <w:ind w:left="3119"/>
        <w:jc w:val="center"/>
        <w:rPr>
          <w:sz w:val="28"/>
          <w:szCs w:val="28"/>
        </w:rPr>
      </w:pPr>
    </w:p>
    <w:p w14:paraId="77A7A343" w14:textId="77777777" w:rsidR="009912FF" w:rsidRDefault="009912FF" w:rsidP="009912FF">
      <w:pPr>
        <w:tabs>
          <w:tab w:val="left" w:pos="0"/>
        </w:tabs>
        <w:ind w:left="3119"/>
        <w:jc w:val="center"/>
        <w:rPr>
          <w:sz w:val="28"/>
          <w:szCs w:val="28"/>
        </w:rPr>
      </w:pPr>
    </w:p>
    <w:p w14:paraId="752F36C0" w14:textId="77777777" w:rsidR="009912FF" w:rsidRDefault="009912FF" w:rsidP="009912FF">
      <w:pPr>
        <w:tabs>
          <w:tab w:val="left" w:pos="0"/>
        </w:tabs>
        <w:ind w:left="3119"/>
        <w:jc w:val="center"/>
        <w:rPr>
          <w:sz w:val="28"/>
          <w:szCs w:val="28"/>
        </w:rPr>
      </w:pPr>
    </w:p>
    <w:p w14:paraId="2F5455DE" w14:textId="77777777" w:rsidR="009912FF" w:rsidRDefault="009912FF" w:rsidP="009912FF">
      <w:pPr>
        <w:tabs>
          <w:tab w:val="left" w:pos="0"/>
        </w:tabs>
        <w:ind w:left="3119"/>
        <w:jc w:val="center"/>
        <w:rPr>
          <w:sz w:val="28"/>
          <w:szCs w:val="28"/>
        </w:rPr>
      </w:pPr>
    </w:p>
    <w:p w14:paraId="516EF1B3" w14:textId="77777777" w:rsidR="009912FF" w:rsidRDefault="009912FF" w:rsidP="009912FF">
      <w:pPr>
        <w:tabs>
          <w:tab w:val="left" w:pos="0"/>
        </w:tabs>
        <w:ind w:left="3119"/>
        <w:jc w:val="center"/>
        <w:rPr>
          <w:sz w:val="28"/>
          <w:szCs w:val="28"/>
        </w:rPr>
      </w:pPr>
    </w:p>
    <w:p w14:paraId="283B47E1" w14:textId="77777777" w:rsidR="009912FF" w:rsidRDefault="009912FF" w:rsidP="009912FF">
      <w:pPr>
        <w:tabs>
          <w:tab w:val="left" w:pos="0"/>
        </w:tabs>
        <w:ind w:left="3119"/>
        <w:jc w:val="center"/>
        <w:rPr>
          <w:sz w:val="28"/>
          <w:szCs w:val="28"/>
        </w:rPr>
      </w:pPr>
    </w:p>
    <w:p w14:paraId="05415324" w14:textId="77777777" w:rsidR="009912FF" w:rsidRDefault="009912FF" w:rsidP="009912FF">
      <w:pPr>
        <w:tabs>
          <w:tab w:val="left" w:pos="0"/>
        </w:tabs>
        <w:ind w:left="3119"/>
        <w:jc w:val="center"/>
        <w:rPr>
          <w:sz w:val="28"/>
          <w:szCs w:val="28"/>
        </w:rPr>
      </w:pPr>
    </w:p>
    <w:p w14:paraId="361F3BBC" w14:textId="77777777" w:rsidR="009912FF" w:rsidRDefault="009912FF" w:rsidP="009912FF">
      <w:pPr>
        <w:tabs>
          <w:tab w:val="left" w:pos="0"/>
        </w:tabs>
        <w:ind w:left="3119"/>
        <w:jc w:val="center"/>
        <w:rPr>
          <w:sz w:val="28"/>
          <w:szCs w:val="28"/>
        </w:rPr>
      </w:pPr>
    </w:p>
    <w:p w14:paraId="674362DA" w14:textId="77777777" w:rsidR="009912FF" w:rsidRDefault="009912FF" w:rsidP="009912FF">
      <w:pPr>
        <w:tabs>
          <w:tab w:val="left" w:pos="0"/>
        </w:tabs>
        <w:ind w:left="3119"/>
        <w:jc w:val="center"/>
        <w:rPr>
          <w:sz w:val="28"/>
          <w:szCs w:val="28"/>
        </w:rPr>
      </w:pPr>
    </w:p>
    <w:p w14:paraId="1F3430F2" w14:textId="77777777" w:rsidR="009912FF" w:rsidRDefault="009912FF" w:rsidP="009912FF">
      <w:pPr>
        <w:tabs>
          <w:tab w:val="left" w:pos="0"/>
        </w:tabs>
        <w:ind w:left="3119"/>
        <w:jc w:val="center"/>
        <w:rPr>
          <w:sz w:val="28"/>
          <w:szCs w:val="28"/>
        </w:rPr>
      </w:pPr>
    </w:p>
    <w:p w14:paraId="30466F09" w14:textId="77777777" w:rsidR="009912FF" w:rsidRDefault="009912FF" w:rsidP="009912FF">
      <w:pPr>
        <w:tabs>
          <w:tab w:val="left" w:pos="0"/>
        </w:tabs>
        <w:ind w:left="3119"/>
        <w:jc w:val="center"/>
        <w:rPr>
          <w:sz w:val="28"/>
          <w:szCs w:val="28"/>
        </w:rPr>
      </w:pPr>
    </w:p>
    <w:p w14:paraId="191E6BD0" w14:textId="77777777" w:rsidR="009912FF" w:rsidRDefault="009912FF" w:rsidP="009912FF">
      <w:pPr>
        <w:tabs>
          <w:tab w:val="left" w:pos="0"/>
        </w:tabs>
        <w:ind w:left="3119"/>
        <w:jc w:val="center"/>
        <w:rPr>
          <w:sz w:val="28"/>
          <w:szCs w:val="28"/>
        </w:rPr>
      </w:pPr>
    </w:p>
    <w:p w14:paraId="3F1ABF3D" w14:textId="77777777" w:rsidR="009912FF" w:rsidRDefault="009912FF" w:rsidP="009912FF">
      <w:pPr>
        <w:tabs>
          <w:tab w:val="left" w:pos="0"/>
        </w:tabs>
        <w:ind w:left="3119"/>
        <w:jc w:val="center"/>
        <w:rPr>
          <w:sz w:val="28"/>
          <w:szCs w:val="28"/>
        </w:rPr>
      </w:pPr>
    </w:p>
    <w:p w14:paraId="0027553D" w14:textId="77777777" w:rsidR="009912FF" w:rsidRDefault="009912FF" w:rsidP="009912FF">
      <w:pPr>
        <w:tabs>
          <w:tab w:val="left" w:pos="0"/>
        </w:tabs>
        <w:ind w:left="3119"/>
        <w:jc w:val="center"/>
        <w:rPr>
          <w:sz w:val="28"/>
          <w:szCs w:val="28"/>
        </w:rPr>
      </w:pPr>
    </w:p>
    <w:p w14:paraId="7FFDC2F9" w14:textId="77777777" w:rsidR="009912FF" w:rsidRDefault="009912FF" w:rsidP="009912FF">
      <w:pPr>
        <w:tabs>
          <w:tab w:val="left" w:pos="0"/>
        </w:tabs>
        <w:ind w:left="3119"/>
        <w:jc w:val="center"/>
        <w:rPr>
          <w:sz w:val="28"/>
          <w:szCs w:val="28"/>
        </w:rPr>
      </w:pPr>
    </w:p>
    <w:p w14:paraId="452DC50B" w14:textId="77777777" w:rsidR="009912FF" w:rsidRDefault="009912FF" w:rsidP="009912FF">
      <w:pPr>
        <w:tabs>
          <w:tab w:val="left" w:pos="0"/>
        </w:tabs>
        <w:ind w:left="3119"/>
        <w:jc w:val="center"/>
        <w:rPr>
          <w:sz w:val="28"/>
          <w:szCs w:val="28"/>
        </w:rPr>
      </w:pPr>
    </w:p>
    <w:p w14:paraId="07ECFF28" w14:textId="77777777" w:rsidR="009912FF" w:rsidRDefault="009912FF" w:rsidP="009912FF">
      <w:pPr>
        <w:tabs>
          <w:tab w:val="left" w:pos="0"/>
        </w:tabs>
        <w:ind w:left="3119"/>
        <w:jc w:val="center"/>
        <w:rPr>
          <w:sz w:val="28"/>
          <w:szCs w:val="28"/>
        </w:rPr>
      </w:pPr>
    </w:p>
    <w:p w14:paraId="2A0551F0" w14:textId="77777777" w:rsidR="009912FF" w:rsidRDefault="009912FF" w:rsidP="009912FF">
      <w:pPr>
        <w:tabs>
          <w:tab w:val="left" w:pos="0"/>
        </w:tabs>
        <w:ind w:left="3119"/>
        <w:jc w:val="center"/>
        <w:rPr>
          <w:sz w:val="28"/>
          <w:szCs w:val="28"/>
        </w:rPr>
      </w:pPr>
    </w:p>
    <w:p w14:paraId="292524B4" w14:textId="77777777" w:rsidR="009912FF" w:rsidRDefault="009912FF" w:rsidP="009912FF">
      <w:pPr>
        <w:tabs>
          <w:tab w:val="left" w:pos="0"/>
        </w:tabs>
        <w:ind w:left="3119"/>
        <w:jc w:val="center"/>
        <w:rPr>
          <w:sz w:val="28"/>
          <w:szCs w:val="28"/>
        </w:rPr>
      </w:pPr>
    </w:p>
    <w:p w14:paraId="361149A1" w14:textId="77777777" w:rsidR="009912FF" w:rsidRDefault="009912FF" w:rsidP="009912FF">
      <w:pPr>
        <w:tabs>
          <w:tab w:val="left" w:pos="0"/>
        </w:tabs>
        <w:ind w:left="3119"/>
        <w:jc w:val="center"/>
        <w:rPr>
          <w:sz w:val="28"/>
          <w:szCs w:val="28"/>
        </w:rPr>
      </w:pPr>
    </w:p>
    <w:p w14:paraId="228026AA" w14:textId="77777777" w:rsidR="009912FF" w:rsidRDefault="009912FF" w:rsidP="009912FF">
      <w:pPr>
        <w:tabs>
          <w:tab w:val="left" w:pos="0"/>
        </w:tabs>
        <w:ind w:left="3119"/>
        <w:jc w:val="center"/>
        <w:rPr>
          <w:sz w:val="28"/>
          <w:szCs w:val="28"/>
        </w:rPr>
      </w:pPr>
    </w:p>
    <w:p w14:paraId="10FDCFEE" w14:textId="77777777" w:rsidR="009912FF" w:rsidRDefault="009912FF" w:rsidP="009912FF">
      <w:pPr>
        <w:jc w:val="center"/>
        <w:rPr>
          <w:sz w:val="28"/>
          <w:szCs w:val="28"/>
        </w:rPr>
      </w:pPr>
      <w:r w:rsidRPr="00562E9E">
        <w:rPr>
          <w:sz w:val="28"/>
          <w:szCs w:val="28"/>
        </w:rPr>
        <w:t xml:space="preserve">Раздел 3. </w:t>
      </w:r>
      <w:r>
        <w:rPr>
          <w:sz w:val="28"/>
          <w:szCs w:val="28"/>
        </w:rPr>
        <w:t>Перечень плановых мероприятий, направленных на улучшение ка</w:t>
      </w:r>
      <w:r w:rsidRPr="001159F2">
        <w:rPr>
          <w:sz w:val="28"/>
          <w:szCs w:val="28"/>
        </w:rPr>
        <w:t>чества питьевой воды</w:t>
      </w:r>
    </w:p>
    <w:p w14:paraId="741E9C53" w14:textId="77777777" w:rsidR="009912FF" w:rsidRDefault="009912FF" w:rsidP="009912FF">
      <w:pPr>
        <w:jc w:val="center"/>
        <w:rPr>
          <w:color w:val="FF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9912FF" w:rsidRPr="00216BF1" w14:paraId="4688BD60" w14:textId="77777777" w:rsidTr="00627F15">
        <w:trPr>
          <w:trHeight w:val="706"/>
        </w:trPr>
        <w:tc>
          <w:tcPr>
            <w:tcW w:w="3334" w:type="dxa"/>
            <w:vMerge w:val="restart"/>
            <w:shd w:val="clear" w:color="auto" w:fill="auto"/>
            <w:vAlign w:val="center"/>
          </w:tcPr>
          <w:p w14:paraId="55600533" w14:textId="77777777" w:rsidR="009912FF" w:rsidRPr="00216BF1" w:rsidRDefault="009912FF" w:rsidP="00627F15">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5FB468D7" w14:textId="77777777" w:rsidR="009912FF" w:rsidRPr="00216BF1" w:rsidRDefault="009912FF" w:rsidP="00627F15">
            <w:pPr>
              <w:jc w:val="center"/>
              <w:rPr>
                <w:color w:val="000000"/>
                <w:sz w:val="28"/>
                <w:szCs w:val="28"/>
              </w:rPr>
            </w:pPr>
            <w:r w:rsidRPr="00216BF1">
              <w:rPr>
                <w:color w:val="000000"/>
                <w:sz w:val="28"/>
                <w:szCs w:val="28"/>
              </w:rPr>
              <w:t xml:space="preserve">Срок </w:t>
            </w:r>
            <w:proofErr w:type="spellStart"/>
            <w:r w:rsidRPr="00216BF1">
              <w:rPr>
                <w:color w:val="000000"/>
                <w:sz w:val="28"/>
                <w:szCs w:val="28"/>
              </w:rPr>
              <w:t>реали-зации</w:t>
            </w:r>
            <w:proofErr w:type="spellEnd"/>
          </w:p>
        </w:tc>
        <w:tc>
          <w:tcPr>
            <w:tcW w:w="1600" w:type="dxa"/>
            <w:vMerge w:val="restart"/>
            <w:shd w:val="clear" w:color="auto" w:fill="auto"/>
          </w:tcPr>
          <w:p w14:paraId="2726EEDA" w14:textId="77777777" w:rsidR="009912FF" w:rsidRPr="00216BF1" w:rsidRDefault="009912FF" w:rsidP="00627F15">
            <w:pPr>
              <w:jc w:val="center"/>
              <w:rPr>
                <w:color w:val="000000"/>
                <w:sz w:val="28"/>
                <w:szCs w:val="28"/>
              </w:rPr>
            </w:pPr>
            <w:proofErr w:type="spellStart"/>
            <w:r w:rsidRPr="00216BF1">
              <w:rPr>
                <w:color w:val="000000"/>
                <w:sz w:val="28"/>
                <w:szCs w:val="28"/>
              </w:rPr>
              <w:t>Финан-совые</w:t>
            </w:r>
            <w:proofErr w:type="spellEnd"/>
            <w:r w:rsidRPr="00216BF1">
              <w:rPr>
                <w:color w:val="000000"/>
                <w:sz w:val="28"/>
                <w:szCs w:val="28"/>
              </w:rPr>
              <w:t xml:space="preserve"> </w:t>
            </w:r>
            <w:proofErr w:type="gramStart"/>
            <w:r w:rsidRPr="00216BF1">
              <w:rPr>
                <w:color w:val="000000"/>
                <w:sz w:val="28"/>
                <w:szCs w:val="28"/>
              </w:rPr>
              <w:t>потреб-</w:t>
            </w:r>
            <w:proofErr w:type="spellStart"/>
            <w:r w:rsidRPr="00216BF1">
              <w:rPr>
                <w:color w:val="000000"/>
                <w:sz w:val="28"/>
                <w:szCs w:val="28"/>
              </w:rPr>
              <w:t>ности</w:t>
            </w:r>
            <w:proofErr w:type="spellEnd"/>
            <w:proofErr w:type="gramEnd"/>
            <w:r w:rsidRPr="00216BF1">
              <w:rPr>
                <w:color w:val="000000"/>
                <w:sz w:val="28"/>
                <w:szCs w:val="28"/>
              </w:rPr>
              <w:t>, тыс. руб. (без НДС)</w:t>
            </w:r>
          </w:p>
        </w:tc>
        <w:tc>
          <w:tcPr>
            <w:tcW w:w="3794" w:type="dxa"/>
            <w:gridSpan w:val="3"/>
            <w:shd w:val="clear" w:color="auto" w:fill="auto"/>
            <w:vAlign w:val="center"/>
          </w:tcPr>
          <w:p w14:paraId="1BA5E682" w14:textId="77777777" w:rsidR="009912FF" w:rsidRPr="00216BF1" w:rsidRDefault="009912FF" w:rsidP="00627F15">
            <w:pPr>
              <w:jc w:val="center"/>
              <w:rPr>
                <w:color w:val="000000"/>
                <w:sz w:val="28"/>
                <w:szCs w:val="28"/>
              </w:rPr>
            </w:pPr>
            <w:r w:rsidRPr="00216BF1">
              <w:rPr>
                <w:color w:val="000000"/>
                <w:sz w:val="28"/>
                <w:szCs w:val="28"/>
              </w:rPr>
              <w:t>Ожидаемый эффект</w:t>
            </w:r>
          </w:p>
        </w:tc>
      </w:tr>
      <w:tr w:rsidR="009912FF" w:rsidRPr="00216BF1" w14:paraId="26F0487B" w14:textId="77777777" w:rsidTr="00627F15">
        <w:trPr>
          <w:trHeight w:val="844"/>
        </w:trPr>
        <w:tc>
          <w:tcPr>
            <w:tcW w:w="3334" w:type="dxa"/>
            <w:vMerge/>
            <w:shd w:val="clear" w:color="auto" w:fill="auto"/>
          </w:tcPr>
          <w:p w14:paraId="06D5F5E7" w14:textId="77777777" w:rsidR="009912FF" w:rsidRPr="00216BF1" w:rsidRDefault="009912FF" w:rsidP="00627F15">
            <w:pPr>
              <w:jc w:val="center"/>
              <w:rPr>
                <w:color w:val="000000"/>
                <w:sz w:val="28"/>
                <w:szCs w:val="28"/>
              </w:rPr>
            </w:pPr>
          </w:p>
        </w:tc>
        <w:tc>
          <w:tcPr>
            <w:tcW w:w="992" w:type="dxa"/>
            <w:vMerge/>
            <w:shd w:val="clear" w:color="auto" w:fill="auto"/>
          </w:tcPr>
          <w:p w14:paraId="59475337" w14:textId="77777777" w:rsidR="009912FF" w:rsidRPr="00216BF1" w:rsidRDefault="009912FF" w:rsidP="00627F15">
            <w:pPr>
              <w:jc w:val="center"/>
              <w:rPr>
                <w:color w:val="000000"/>
                <w:sz w:val="28"/>
                <w:szCs w:val="28"/>
              </w:rPr>
            </w:pPr>
          </w:p>
        </w:tc>
        <w:tc>
          <w:tcPr>
            <w:tcW w:w="1600" w:type="dxa"/>
            <w:vMerge/>
            <w:shd w:val="clear" w:color="auto" w:fill="auto"/>
          </w:tcPr>
          <w:p w14:paraId="20505CF1" w14:textId="77777777" w:rsidR="009912FF" w:rsidRPr="00216BF1" w:rsidRDefault="009912FF" w:rsidP="00627F15">
            <w:pPr>
              <w:jc w:val="center"/>
              <w:rPr>
                <w:color w:val="000000"/>
                <w:sz w:val="28"/>
                <w:szCs w:val="28"/>
              </w:rPr>
            </w:pPr>
          </w:p>
        </w:tc>
        <w:tc>
          <w:tcPr>
            <w:tcW w:w="1983" w:type="dxa"/>
            <w:shd w:val="clear" w:color="auto" w:fill="auto"/>
            <w:vAlign w:val="center"/>
          </w:tcPr>
          <w:p w14:paraId="460A5BF9" w14:textId="77777777" w:rsidR="009912FF" w:rsidRPr="00216BF1" w:rsidRDefault="009912FF" w:rsidP="00627F15">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167731CE" w14:textId="77777777" w:rsidR="009912FF" w:rsidRPr="00216BF1" w:rsidRDefault="009912FF" w:rsidP="00627F15">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75BE7736" w14:textId="77777777" w:rsidR="009912FF" w:rsidRPr="00216BF1" w:rsidRDefault="009912FF" w:rsidP="00627F15">
            <w:pPr>
              <w:jc w:val="center"/>
              <w:rPr>
                <w:color w:val="000000"/>
                <w:sz w:val="28"/>
                <w:szCs w:val="28"/>
              </w:rPr>
            </w:pPr>
            <w:r w:rsidRPr="00216BF1">
              <w:rPr>
                <w:color w:val="000000"/>
                <w:sz w:val="28"/>
                <w:szCs w:val="28"/>
              </w:rPr>
              <w:t>%</w:t>
            </w:r>
          </w:p>
        </w:tc>
      </w:tr>
      <w:tr w:rsidR="009912FF" w:rsidRPr="00216BF1" w14:paraId="486668B7" w14:textId="77777777" w:rsidTr="00627F15">
        <w:trPr>
          <w:trHeight w:val="465"/>
        </w:trPr>
        <w:tc>
          <w:tcPr>
            <w:tcW w:w="9720" w:type="dxa"/>
            <w:gridSpan w:val="6"/>
            <w:shd w:val="clear" w:color="auto" w:fill="auto"/>
            <w:vAlign w:val="center"/>
          </w:tcPr>
          <w:p w14:paraId="6B1965E1" w14:textId="77777777" w:rsidR="009912FF" w:rsidRPr="00216BF1" w:rsidRDefault="009912FF" w:rsidP="00627F15">
            <w:pPr>
              <w:jc w:val="center"/>
              <w:rPr>
                <w:color w:val="000000"/>
                <w:sz w:val="28"/>
                <w:szCs w:val="28"/>
              </w:rPr>
            </w:pPr>
            <w:r w:rsidRPr="00216BF1">
              <w:rPr>
                <w:color w:val="000000"/>
                <w:sz w:val="28"/>
                <w:szCs w:val="28"/>
              </w:rPr>
              <w:t>Холодное водоснабжение (подвоз питьевой воды)</w:t>
            </w:r>
          </w:p>
        </w:tc>
      </w:tr>
      <w:tr w:rsidR="009912FF" w:rsidRPr="00216BF1" w14:paraId="1BC88DE5" w14:textId="77777777" w:rsidTr="00627F15">
        <w:tc>
          <w:tcPr>
            <w:tcW w:w="3334" w:type="dxa"/>
            <w:shd w:val="clear" w:color="auto" w:fill="auto"/>
          </w:tcPr>
          <w:p w14:paraId="1BCC179D" w14:textId="77777777" w:rsidR="009912FF" w:rsidRPr="00216BF1" w:rsidRDefault="009912FF" w:rsidP="00627F15">
            <w:pPr>
              <w:jc w:val="center"/>
              <w:rPr>
                <w:color w:val="000000"/>
                <w:sz w:val="28"/>
                <w:szCs w:val="28"/>
              </w:rPr>
            </w:pPr>
            <w:r w:rsidRPr="00216BF1">
              <w:rPr>
                <w:color w:val="000000"/>
                <w:sz w:val="28"/>
                <w:szCs w:val="28"/>
              </w:rPr>
              <w:t>-</w:t>
            </w:r>
          </w:p>
        </w:tc>
        <w:tc>
          <w:tcPr>
            <w:tcW w:w="992" w:type="dxa"/>
            <w:shd w:val="clear" w:color="auto" w:fill="auto"/>
            <w:vAlign w:val="center"/>
          </w:tcPr>
          <w:p w14:paraId="7FB2A16C" w14:textId="77777777" w:rsidR="009912FF" w:rsidRPr="00216BF1" w:rsidRDefault="009912FF" w:rsidP="00627F15">
            <w:pPr>
              <w:jc w:val="center"/>
              <w:rPr>
                <w:color w:val="000000"/>
                <w:sz w:val="28"/>
                <w:szCs w:val="28"/>
              </w:rPr>
            </w:pPr>
            <w:r w:rsidRPr="00216BF1">
              <w:rPr>
                <w:color w:val="000000"/>
                <w:sz w:val="28"/>
                <w:szCs w:val="28"/>
              </w:rPr>
              <w:t>-</w:t>
            </w:r>
          </w:p>
        </w:tc>
        <w:tc>
          <w:tcPr>
            <w:tcW w:w="1600" w:type="dxa"/>
            <w:shd w:val="clear" w:color="auto" w:fill="auto"/>
            <w:vAlign w:val="center"/>
          </w:tcPr>
          <w:p w14:paraId="02E79FB4" w14:textId="77777777" w:rsidR="009912FF" w:rsidRPr="00216BF1" w:rsidRDefault="009912FF" w:rsidP="00627F15">
            <w:pPr>
              <w:jc w:val="center"/>
              <w:rPr>
                <w:color w:val="000000"/>
                <w:sz w:val="28"/>
                <w:szCs w:val="28"/>
              </w:rPr>
            </w:pPr>
            <w:r w:rsidRPr="00216BF1">
              <w:rPr>
                <w:color w:val="000000"/>
                <w:sz w:val="28"/>
                <w:szCs w:val="28"/>
              </w:rPr>
              <w:t>-</w:t>
            </w:r>
          </w:p>
        </w:tc>
        <w:tc>
          <w:tcPr>
            <w:tcW w:w="1983" w:type="dxa"/>
            <w:shd w:val="clear" w:color="auto" w:fill="auto"/>
          </w:tcPr>
          <w:p w14:paraId="0AE66C6C" w14:textId="77777777" w:rsidR="009912FF" w:rsidRPr="00216BF1" w:rsidRDefault="009912FF" w:rsidP="00627F15">
            <w:pPr>
              <w:jc w:val="center"/>
              <w:rPr>
                <w:color w:val="000000"/>
                <w:sz w:val="28"/>
                <w:szCs w:val="28"/>
              </w:rPr>
            </w:pPr>
            <w:r w:rsidRPr="00216BF1">
              <w:rPr>
                <w:color w:val="000000"/>
                <w:sz w:val="28"/>
                <w:szCs w:val="28"/>
              </w:rPr>
              <w:t>-</w:t>
            </w:r>
          </w:p>
        </w:tc>
        <w:tc>
          <w:tcPr>
            <w:tcW w:w="980" w:type="dxa"/>
            <w:shd w:val="clear" w:color="auto" w:fill="auto"/>
          </w:tcPr>
          <w:p w14:paraId="44DA2F46" w14:textId="77777777" w:rsidR="009912FF" w:rsidRPr="00216BF1" w:rsidRDefault="009912FF" w:rsidP="00627F15">
            <w:pPr>
              <w:jc w:val="center"/>
              <w:rPr>
                <w:color w:val="000000"/>
                <w:sz w:val="28"/>
                <w:szCs w:val="28"/>
              </w:rPr>
            </w:pPr>
            <w:r w:rsidRPr="00216BF1">
              <w:rPr>
                <w:color w:val="000000"/>
                <w:sz w:val="28"/>
                <w:szCs w:val="28"/>
              </w:rPr>
              <w:t>-</w:t>
            </w:r>
          </w:p>
        </w:tc>
        <w:tc>
          <w:tcPr>
            <w:tcW w:w="831" w:type="dxa"/>
            <w:shd w:val="clear" w:color="auto" w:fill="auto"/>
          </w:tcPr>
          <w:p w14:paraId="01545835" w14:textId="77777777" w:rsidR="009912FF" w:rsidRPr="00216BF1" w:rsidRDefault="009912FF" w:rsidP="00627F15">
            <w:pPr>
              <w:jc w:val="center"/>
              <w:rPr>
                <w:color w:val="000000"/>
                <w:sz w:val="28"/>
                <w:szCs w:val="28"/>
              </w:rPr>
            </w:pPr>
            <w:r w:rsidRPr="00216BF1">
              <w:rPr>
                <w:color w:val="000000"/>
                <w:sz w:val="28"/>
                <w:szCs w:val="28"/>
              </w:rPr>
              <w:t>-</w:t>
            </w:r>
          </w:p>
        </w:tc>
      </w:tr>
    </w:tbl>
    <w:p w14:paraId="77F85D36" w14:textId="77777777" w:rsidR="009912FF" w:rsidRDefault="009912FF" w:rsidP="009912FF">
      <w:pPr>
        <w:jc w:val="center"/>
        <w:rPr>
          <w:sz w:val="28"/>
          <w:szCs w:val="28"/>
        </w:rPr>
      </w:pPr>
    </w:p>
    <w:p w14:paraId="0E1CCFDA" w14:textId="77777777" w:rsidR="009912FF" w:rsidRDefault="009912FF" w:rsidP="009912FF">
      <w:pPr>
        <w:tabs>
          <w:tab w:val="left" w:pos="0"/>
        </w:tabs>
        <w:ind w:left="3119"/>
        <w:jc w:val="center"/>
        <w:rPr>
          <w:sz w:val="28"/>
          <w:szCs w:val="28"/>
        </w:rPr>
      </w:pPr>
    </w:p>
    <w:p w14:paraId="025E975F" w14:textId="77777777" w:rsidR="009912FF" w:rsidRDefault="009912FF" w:rsidP="009912FF">
      <w:pPr>
        <w:tabs>
          <w:tab w:val="left" w:pos="0"/>
        </w:tabs>
        <w:ind w:left="3119"/>
        <w:jc w:val="center"/>
        <w:rPr>
          <w:sz w:val="28"/>
          <w:szCs w:val="28"/>
        </w:rPr>
      </w:pPr>
    </w:p>
    <w:p w14:paraId="01E1BB55" w14:textId="77777777" w:rsidR="009912FF" w:rsidRDefault="009912FF" w:rsidP="009912FF">
      <w:pPr>
        <w:tabs>
          <w:tab w:val="left" w:pos="0"/>
        </w:tabs>
        <w:ind w:left="3119"/>
        <w:jc w:val="center"/>
        <w:rPr>
          <w:sz w:val="28"/>
          <w:szCs w:val="28"/>
        </w:rPr>
      </w:pPr>
    </w:p>
    <w:p w14:paraId="4BDC589D" w14:textId="77777777" w:rsidR="009912FF" w:rsidRDefault="009912FF" w:rsidP="009912FF">
      <w:pPr>
        <w:tabs>
          <w:tab w:val="left" w:pos="0"/>
        </w:tabs>
        <w:ind w:left="3119"/>
        <w:jc w:val="center"/>
        <w:rPr>
          <w:sz w:val="28"/>
          <w:szCs w:val="28"/>
        </w:rPr>
      </w:pPr>
    </w:p>
    <w:p w14:paraId="5F405A5E" w14:textId="77777777" w:rsidR="009912FF" w:rsidRDefault="009912FF" w:rsidP="009912FF">
      <w:pPr>
        <w:tabs>
          <w:tab w:val="left" w:pos="0"/>
        </w:tabs>
        <w:ind w:left="3119"/>
        <w:jc w:val="center"/>
        <w:rPr>
          <w:sz w:val="28"/>
          <w:szCs w:val="28"/>
        </w:rPr>
      </w:pPr>
    </w:p>
    <w:p w14:paraId="42D7AA74" w14:textId="77777777" w:rsidR="009912FF" w:rsidRDefault="009912FF" w:rsidP="009912FF">
      <w:pPr>
        <w:tabs>
          <w:tab w:val="left" w:pos="0"/>
        </w:tabs>
        <w:ind w:left="3119"/>
        <w:jc w:val="center"/>
        <w:rPr>
          <w:sz w:val="28"/>
          <w:szCs w:val="28"/>
        </w:rPr>
      </w:pPr>
    </w:p>
    <w:p w14:paraId="66B309F7" w14:textId="77777777" w:rsidR="009912FF" w:rsidRDefault="009912FF" w:rsidP="009912FF">
      <w:pPr>
        <w:tabs>
          <w:tab w:val="left" w:pos="0"/>
        </w:tabs>
        <w:ind w:left="3119"/>
        <w:jc w:val="center"/>
        <w:rPr>
          <w:sz w:val="28"/>
          <w:szCs w:val="28"/>
        </w:rPr>
      </w:pPr>
    </w:p>
    <w:p w14:paraId="7D924329" w14:textId="77777777" w:rsidR="009912FF" w:rsidRDefault="009912FF" w:rsidP="009912FF">
      <w:pPr>
        <w:tabs>
          <w:tab w:val="left" w:pos="0"/>
        </w:tabs>
        <w:ind w:left="3119"/>
        <w:jc w:val="center"/>
        <w:rPr>
          <w:sz w:val="28"/>
          <w:szCs w:val="28"/>
        </w:rPr>
      </w:pPr>
    </w:p>
    <w:p w14:paraId="6F277474" w14:textId="77777777" w:rsidR="009912FF" w:rsidRDefault="009912FF" w:rsidP="009912FF">
      <w:pPr>
        <w:tabs>
          <w:tab w:val="left" w:pos="0"/>
        </w:tabs>
        <w:ind w:left="3119"/>
        <w:jc w:val="center"/>
        <w:rPr>
          <w:sz w:val="28"/>
          <w:szCs w:val="28"/>
        </w:rPr>
      </w:pPr>
    </w:p>
    <w:p w14:paraId="57AB6A05" w14:textId="77777777" w:rsidR="009912FF" w:rsidRDefault="009912FF" w:rsidP="009912FF">
      <w:pPr>
        <w:tabs>
          <w:tab w:val="left" w:pos="0"/>
        </w:tabs>
        <w:ind w:left="3119"/>
        <w:jc w:val="center"/>
        <w:rPr>
          <w:sz w:val="28"/>
          <w:szCs w:val="28"/>
        </w:rPr>
      </w:pPr>
    </w:p>
    <w:p w14:paraId="660F2099" w14:textId="77777777" w:rsidR="009912FF" w:rsidRDefault="009912FF" w:rsidP="009912FF">
      <w:pPr>
        <w:tabs>
          <w:tab w:val="left" w:pos="0"/>
        </w:tabs>
        <w:ind w:left="3119"/>
        <w:jc w:val="center"/>
        <w:rPr>
          <w:sz w:val="28"/>
          <w:szCs w:val="28"/>
        </w:rPr>
      </w:pPr>
    </w:p>
    <w:p w14:paraId="6D62852A" w14:textId="77777777" w:rsidR="009912FF" w:rsidRDefault="009912FF" w:rsidP="009912FF">
      <w:pPr>
        <w:tabs>
          <w:tab w:val="left" w:pos="0"/>
        </w:tabs>
        <w:ind w:left="3119"/>
        <w:jc w:val="center"/>
        <w:rPr>
          <w:sz w:val="28"/>
          <w:szCs w:val="28"/>
        </w:rPr>
      </w:pPr>
    </w:p>
    <w:p w14:paraId="779B9890" w14:textId="77777777" w:rsidR="009912FF" w:rsidRDefault="009912FF" w:rsidP="009912FF">
      <w:pPr>
        <w:tabs>
          <w:tab w:val="left" w:pos="0"/>
        </w:tabs>
        <w:ind w:left="3119"/>
        <w:jc w:val="center"/>
        <w:rPr>
          <w:sz w:val="28"/>
          <w:szCs w:val="28"/>
        </w:rPr>
      </w:pPr>
    </w:p>
    <w:p w14:paraId="2738B357" w14:textId="77777777" w:rsidR="009912FF" w:rsidRDefault="009912FF" w:rsidP="009912FF">
      <w:pPr>
        <w:tabs>
          <w:tab w:val="left" w:pos="0"/>
        </w:tabs>
        <w:ind w:left="3119"/>
        <w:jc w:val="center"/>
        <w:rPr>
          <w:sz w:val="28"/>
          <w:szCs w:val="28"/>
        </w:rPr>
      </w:pPr>
    </w:p>
    <w:p w14:paraId="4544E127" w14:textId="77777777" w:rsidR="009912FF" w:rsidRDefault="009912FF" w:rsidP="009912FF">
      <w:pPr>
        <w:tabs>
          <w:tab w:val="left" w:pos="0"/>
        </w:tabs>
        <w:ind w:left="3119"/>
        <w:jc w:val="center"/>
        <w:rPr>
          <w:sz w:val="28"/>
          <w:szCs w:val="28"/>
        </w:rPr>
      </w:pPr>
    </w:p>
    <w:p w14:paraId="7E7E791E" w14:textId="77777777" w:rsidR="009912FF" w:rsidRDefault="009912FF" w:rsidP="009912FF">
      <w:pPr>
        <w:tabs>
          <w:tab w:val="left" w:pos="0"/>
        </w:tabs>
        <w:ind w:left="3119"/>
        <w:jc w:val="center"/>
        <w:rPr>
          <w:sz w:val="28"/>
          <w:szCs w:val="28"/>
        </w:rPr>
      </w:pPr>
    </w:p>
    <w:p w14:paraId="54F97FF0" w14:textId="77777777" w:rsidR="009912FF" w:rsidRDefault="009912FF" w:rsidP="009912FF">
      <w:pPr>
        <w:tabs>
          <w:tab w:val="left" w:pos="0"/>
        </w:tabs>
        <w:ind w:left="3119"/>
        <w:jc w:val="center"/>
        <w:rPr>
          <w:sz w:val="28"/>
          <w:szCs w:val="28"/>
        </w:rPr>
      </w:pPr>
    </w:p>
    <w:p w14:paraId="02AE06C3" w14:textId="77777777" w:rsidR="009912FF" w:rsidRDefault="009912FF" w:rsidP="009912FF">
      <w:pPr>
        <w:tabs>
          <w:tab w:val="left" w:pos="0"/>
        </w:tabs>
        <w:ind w:left="3119"/>
        <w:jc w:val="center"/>
        <w:rPr>
          <w:sz w:val="28"/>
          <w:szCs w:val="28"/>
        </w:rPr>
      </w:pPr>
    </w:p>
    <w:p w14:paraId="694621E2" w14:textId="77777777" w:rsidR="009912FF" w:rsidRDefault="009912FF" w:rsidP="009912FF">
      <w:pPr>
        <w:tabs>
          <w:tab w:val="left" w:pos="0"/>
        </w:tabs>
        <w:ind w:left="3119"/>
        <w:jc w:val="center"/>
        <w:rPr>
          <w:sz w:val="28"/>
          <w:szCs w:val="28"/>
        </w:rPr>
      </w:pPr>
    </w:p>
    <w:p w14:paraId="428EBA0A" w14:textId="77777777" w:rsidR="009912FF" w:rsidRDefault="009912FF" w:rsidP="009912FF">
      <w:pPr>
        <w:tabs>
          <w:tab w:val="left" w:pos="0"/>
        </w:tabs>
        <w:ind w:left="3119"/>
        <w:jc w:val="center"/>
        <w:rPr>
          <w:sz w:val="28"/>
          <w:szCs w:val="28"/>
        </w:rPr>
      </w:pPr>
    </w:p>
    <w:p w14:paraId="7883E16E" w14:textId="77777777" w:rsidR="009912FF" w:rsidRDefault="009912FF" w:rsidP="009912FF">
      <w:pPr>
        <w:tabs>
          <w:tab w:val="left" w:pos="0"/>
        </w:tabs>
        <w:ind w:left="3119"/>
        <w:jc w:val="center"/>
        <w:rPr>
          <w:sz w:val="28"/>
          <w:szCs w:val="28"/>
        </w:rPr>
      </w:pPr>
    </w:p>
    <w:p w14:paraId="766C23F5" w14:textId="77777777" w:rsidR="009912FF" w:rsidRDefault="009912FF" w:rsidP="009912FF">
      <w:pPr>
        <w:tabs>
          <w:tab w:val="left" w:pos="0"/>
        </w:tabs>
        <w:ind w:left="3119"/>
        <w:jc w:val="center"/>
        <w:rPr>
          <w:sz w:val="28"/>
          <w:szCs w:val="28"/>
        </w:rPr>
      </w:pPr>
    </w:p>
    <w:p w14:paraId="2DAC5688" w14:textId="77777777" w:rsidR="009912FF" w:rsidRDefault="009912FF" w:rsidP="009912FF">
      <w:pPr>
        <w:tabs>
          <w:tab w:val="left" w:pos="0"/>
        </w:tabs>
        <w:ind w:left="3119"/>
        <w:jc w:val="center"/>
        <w:rPr>
          <w:sz w:val="28"/>
          <w:szCs w:val="28"/>
        </w:rPr>
      </w:pPr>
    </w:p>
    <w:p w14:paraId="478061DE" w14:textId="77777777" w:rsidR="009912FF" w:rsidRDefault="009912FF" w:rsidP="009912FF">
      <w:pPr>
        <w:tabs>
          <w:tab w:val="left" w:pos="0"/>
        </w:tabs>
        <w:ind w:left="3119"/>
        <w:jc w:val="center"/>
        <w:rPr>
          <w:sz w:val="28"/>
          <w:szCs w:val="28"/>
        </w:rPr>
      </w:pPr>
    </w:p>
    <w:p w14:paraId="23375FE9" w14:textId="77777777" w:rsidR="009912FF" w:rsidRDefault="009912FF" w:rsidP="009912FF">
      <w:pPr>
        <w:tabs>
          <w:tab w:val="left" w:pos="0"/>
        </w:tabs>
        <w:ind w:left="3119"/>
        <w:jc w:val="center"/>
        <w:rPr>
          <w:sz w:val="28"/>
          <w:szCs w:val="28"/>
        </w:rPr>
      </w:pPr>
    </w:p>
    <w:p w14:paraId="1E673474" w14:textId="77777777" w:rsidR="009912FF" w:rsidRDefault="009912FF" w:rsidP="009912FF">
      <w:pPr>
        <w:tabs>
          <w:tab w:val="left" w:pos="0"/>
        </w:tabs>
        <w:ind w:left="3119"/>
        <w:jc w:val="center"/>
        <w:rPr>
          <w:sz w:val="28"/>
          <w:szCs w:val="28"/>
        </w:rPr>
      </w:pPr>
    </w:p>
    <w:p w14:paraId="78541290" w14:textId="77777777" w:rsidR="009912FF" w:rsidRDefault="009912FF" w:rsidP="009912FF">
      <w:pPr>
        <w:tabs>
          <w:tab w:val="left" w:pos="0"/>
        </w:tabs>
        <w:ind w:left="3119"/>
        <w:jc w:val="center"/>
        <w:rPr>
          <w:sz w:val="28"/>
          <w:szCs w:val="28"/>
        </w:rPr>
      </w:pPr>
    </w:p>
    <w:p w14:paraId="4C592901" w14:textId="77777777" w:rsidR="009912FF" w:rsidRDefault="009912FF" w:rsidP="009912FF">
      <w:pPr>
        <w:tabs>
          <w:tab w:val="left" w:pos="0"/>
        </w:tabs>
        <w:ind w:left="3119"/>
        <w:jc w:val="center"/>
        <w:rPr>
          <w:sz w:val="28"/>
          <w:szCs w:val="28"/>
        </w:rPr>
      </w:pPr>
    </w:p>
    <w:p w14:paraId="1386ED99" w14:textId="77777777" w:rsidR="009912FF" w:rsidRDefault="009912FF" w:rsidP="009912FF">
      <w:pPr>
        <w:tabs>
          <w:tab w:val="left" w:pos="0"/>
        </w:tabs>
        <w:ind w:left="3119"/>
        <w:jc w:val="center"/>
        <w:rPr>
          <w:sz w:val="28"/>
          <w:szCs w:val="28"/>
        </w:rPr>
      </w:pPr>
    </w:p>
    <w:p w14:paraId="3A55BF14" w14:textId="77777777" w:rsidR="009912FF" w:rsidRDefault="009912FF" w:rsidP="009912FF">
      <w:pPr>
        <w:tabs>
          <w:tab w:val="left" w:pos="0"/>
        </w:tabs>
        <w:ind w:left="3119"/>
        <w:jc w:val="center"/>
        <w:rPr>
          <w:sz w:val="28"/>
          <w:szCs w:val="28"/>
        </w:rPr>
      </w:pPr>
    </w:p>
    <w:p w14:paraId="06903A76" w14:textId="77777777" w:rsidR="009912FF" w:rsidRDefault="009912FF" w:rsidP="009912FF">
      <w:pPr>
        <w:tabs>
          <w:tab w:val="left" w:pos="0"/>
        </w:tabs>
        <w:ind w:left="3119"/>
        <w:jc w:val="center"/>
        <w:rPr>
          <w:sz w:val="28"/>
          <w:szCs w:val="28"/>
        </w:rPr>
      </w:pPr>
    </w:p>
    <w:p w14:paraId="309E4F57" w14:textId="77777777" w:rsidR="009912FF" w:rsidRDefault="009912FF" w:rsidP="009912FF">
      <w:pPr>
        <w:tabs>
          <w:tab w:val="left" w:pos="0"/>
        </w:tabs>
        <w:ind w:left="3119"/>
        <w:jc w:val="center"/>
        <w:rPr>
          <w:sz w:val="28"/>
          <w:szCs w:val="28"/>
        </w:rPr>
      </w:pPr>
    </w:p>
    <w:p w14:paraId="4580AB7F" w14:textId="77777777" w:rsidR="009912FF" w:rsidRDefault="009912FF" w:rsidP="009912FF">
      <w:pPr>
        <w:tabs>
          <w:tab w:val="left" w:pos="0"/>
        </w:tabs>
        <w:ind w:left="3119"/>
        <w:jc w:val="center"/>
        <w:rPr>
          <w:sz w:val="28"/>
          <w:szCs w:val="28"/>
        </w:rPr>
      </w:pPr>
    </w:p>
    <w:p w14:paraId="661F6C53" w14:textId="77777777" w:rsidR="009912FF" w:rsidRDefault="009912FF" w:rsidP="009912FF">
      <w:pPr>
        <w:jc w:val="center"/>
        <w:rPr>
          <w:sz w:val="28"/>
          <w:szCs w:val="28"/>
        </w:rPr>
      </w:pPr>
      <w:r w:rsidRPr="00562E9E">
        <w:rPr>
          <w:sz w:val="28"/>
          <w:szCs w:val="28"/>
        </w:rPr>
        <w:t xml:space="preserve">Раздел 4. </w:t>
      </w:r>
      <w:r>
        <w:rPr>
          <w:sz w:val="28"/>
          <w:szCs w:val="28"/>
        </w:rPr>
        <w:t xml:space="preserve">Перечень плановых мероприятий по энергосбережению и повышению энергетической </w:t>
      </w:r>
      <w:r w:rsidRPr="001159F2">
        <w:rPr>
          <w:sz w:val="28"/>
          <w:szCs w:val="28"/>
        </w:rPr>
        <w:t xml:space="preserve">эффективности холодного водоснабжения </w:t>
      </w:r>
    </w:p>
    <w:p w14:paraId="5E8B937A" w14:textId="77777777" w:rsidR="009912FF" w:rsidRDefault="009912FF" w:rsidP="009912FF">
      <w:pPr>
        <w:jc w:val="center"/>
        <w:rPr>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9912FF" w:rsidRPr="00216BF1" w14:paraId="53789450" w14:textId="77777777" w:rsidTr="00627F15">
        <w:trPr>
          <w:trHeight w:val="706"/>
        </w:trPr>
        <w:tc>
          <w:tcPr>
            <w:tcW w:w="3334" w:type="dxa"/>
            <w:vMerge w:val="restart"/>
            <w:shd w:val="clear" w:color="auto" w:fill="auto"/>
            <w:vAlign w:val="center"/>
          </w:tcPr>
          <w:p w14:paraId="2BA59BAB" w14:textId="77777777" w:rsidR="009912FF" w:rsidRPr="00216BF1" w:rsidRDefault="009912FF" w:rsidP="00627F15">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0B51BBA0" w14:textId="77777777" w:rsidR="009912FF" w:rsidRPr="00216BF1" w:rsidRDefault="009912FF" w:rsidP="00627F15">
            <w:pPr>
              <w:jc w:val="center"/>
              <w:rPr>
                <w:color w:val="000000"/>
                <w:sz w:val="28"/>
                <w:szCs w:val="28"/>
              </w:rPr>
            </w:pPr>
            <w:r w:rsidRPr="00216BF1">
              <w:rPr>
                <w:color w:val="000000"/>
                <w:sz w:val="28"/>
                <w:szCs w:val="28"/>
              </w:rPr>
              <w:t xml:space="preserve">Срок </w:t>
            </w:r>
            <w:proofErr w:type="spellStart"/>
            <w:r w:rsidRPr="00216BF1">
              <w:rPr>
                <w:color w:val="000000"/>
                <w:sz w:val="28"/>
                <w:szCs w:val="28"/>
              </w:rPr>
              <w:t>реали-зации</w:t>
            </w:r>
            <w:proofErr w:type="spellEnd"/>
          </w:p>
        </w:tc>
        <w:tc>
          <w:tcPr>
            <w:tcW w:w="1600" w:type="dxa"/>
            <w:vMerge w:val="restart"/>
            <w:shd w:val="clear" w:color="auto" w:fill="auto"/>
          </w:tcPr>
          <w:p w14:paraId="5997AE0F" w14:textId="77777777" w:rsidR="009912FF" w:rsidRPr="00216BF1" w:rsidRDefault="009912FF" w:rsidP="00627F15">
            <w:pPr>
              <w:jc w:val="center"/>
              <w:rPr>
                <w:color w:val="000000"/>
                <w:sz w:val="28"/>
                <w:szCs w:val="28"/>
              </w:rPr>
            </w:pPr>
            <w:proofErr w:type="spellStart"/>
            <w:r w:rsidRPr="00216BF1">
              <w:rPr>
                <w:color w:val="000000"/>
                <w:sz w:val="28"/>
                <w:szCs w:val="28"/>
              </w:rPr>
              <w:t>Финан-совые</w:t>
            </w:r>
            <w:proofErr w:type="spellEnd"/>
            <w:r w:rsidRPr="00216BF1">
              <w:rPr>
                <w:color w:val="000000"/>
                <w:sz w:val="28"/>
                <w:szCs w:val="28"/>
              </w:rPr>
              <w:t xml:space="preserve"> </w:t>
            </w:r>
            <w:proofErr w:type="gramStart"/>
            <w:r w:rsidRPr="00216BF1">
              <w:rPr>
                <w:color w:val="000000"/>
                <w:sz w:val="28"/>
                <w:szCs w:val="28"/>
              </w:rPr>
              <w:t>потреб-</w:t>
            </w:r>
            <w:proofErr w:type="spellStart"/>
            <w:r w:rsidRPr="00216BF1">
              <w:rPr>
                <w:color w:val="000000"/>
                <w:sz w:val="28"/>
                <w:szCs w:val="28"/>
              </w:rPr>
              <w:t>ности</w:t>
            </w:r>
            <w:proofErr w:type="spellEnd"/>
            <w:proofErr w:type="gramEnd"/>
            <w:r w:rsidRPr="00216BF1">
              <w:rPr>
                <w:color w:val="000000"/>
                <w:sz w:val="28"/>
                <w:szCs w:val="28"/>
              </w:rPr>
              <w:t>, тыс. руб. (без НДС)</w:t>
            </w:r>
          </w:p>
        </w:tc>
        <w:tc>
          <w:tcPr>
            <w:tcW w:w="3794" w:type="dxa"/>
            <w:gridSpan w:val="3"/>
            <w:shd w:val="clear" w:color="auto" w:fill="auto"/>
            <w:vAlign w:val="center"/>
          </w:tcPr>
          <w:p w14:paraId="2AFD537C" w14:textId="77777777" w:rsidR="009912FF" w:rsidRPr="00216BF1" w:rsidRDefault="009912FF" w:rsidP="00627F15">
            <w:pPr>
              <w:jc w:val="center"/>
              <w:rPr>
                <w:color w:val="000000"/>
                <w:sz w:val="28"/>
                <w:szCs w:val="28"/>
              </w:rPr>
            </w:pPr>
            <w:r w:rsidRPr="00216BF1">
              <w:rPr>
                <w:color w:val="000000"/>
                <w:sz w:val="28"/>
                <w:szCs w:val="28"/>
              </w:rPr>
              <w:t>Ожидаемый эффект</w:t>
            </w:r>
          </w:p>
        </w:tc>
      </w:tr>
      <w:tr w:rsidR="009912FF" w:rsidRPr="00216BF1" w14:paraId="0D4C56A5" w14:textId="77777777" w:rsidTr="00627F15">
        <w:trPr>
          <w:trHeight w:val="844"/>
        </w:trPr>
        <w:tc>
          <w:tcPr>
            <w:tcW w:w="3334" w:type="dxa"/>
            <w:vMerge/>
            <w:shd w:val="clear" w:color="auto" w:fill="auto"/>
          </w:tcPr>
          <w:p w14:paraId="53DE99DA" w14:textId="77777777" w:rsidR="009912FF" w:rsidRPr="00216BF1" w:rsidRDefault="009912FF" w:rsidP="00627F15">
            <w:pPr>
              <w:jc w:val="center"/>
              <w:rPr>
                <w:color w:val="000000"/>
                <w:sz w:val="28"/>
                <w:szCs w:val="28"/>
              </w:rPr>
            </w:pPr>
          </w:p>
        </w:tc>
        <w:tc>
          <w:tcPr>
            <w:tcW w:w="992" w:type="dxa"/>
            <w:vMerge/>
            <w:shd w:val="clear" w:color="auto" w:fill="auto"/>
          </w:tcPr>
          <w:p w14:paraId="1DC12367" w14:textId="77777777" w:rsidR="009912FF" w:rsidRPr="00216BF1" w:rsidRDefault="009912FF" w:rsidP="00627F15">
            <w:pPr>
              <w:jc w:val="center"/>
              <w:rPr>
                <w:color w:val="000000"/>
                <w:sz w:val="28"/>
                <w:szCs w:val="28"/>
              </w:rPr>
            </w:pPr>
          </w:p>
        </w:tc>
        <w:tc>
          <w:tcPr>
            <w:tcW w:w="1600" w:type="dxa"/>
            <w:vMerge/>
            <w:shd w:val="clear" w:color="auto" w:fill="auto"/>
          </w:tcPr>
          <w:p w14:paraId="1577ECC7" w14:textId="77777777" w:rsidR="009912FF" w:rsidRPr="00216BF1" w:rsidRDefault="009912FF" w:rsidP="00627F15">
            <w:pPr>
              <w:jc w:val="center"/>
              <w:rPr>
                <w:color w:val="000000"/>
                <w:sz w:val="28"/>
                <w:szCs w:val="28"/>
              </w:rPr>
            </w:pPr>
          </w:p>
        </w:tc>
        <w:tc>
          <w:tcPr>
            <w:tcW w:w="1983" w:type="dxa"/>
            <w:shd w:val="clear" w:color="auto" w:fill="auto"/>
            <w:vAlign w:val="center"/>
          </w:tcPr>
          <w:p w14:paraId="34C35746" w14:textId="77777777" w:rsidR="009912FF" w:rsidRPr="00216BF1" w:rsidRDefault="009912FF" w:rsidP="00627F15">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44F7EF1F" w14:textId="77777777" w:rsidR="009912FF" w:rsidRPr="00216BF1" w:rsidRDefault="009912FF" w:rsidP="00627F15">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769D582B" w14:textId="77777777" w:rsidR="009912FF" w:rsidRPr="00216BF1" w:rsidRDefault="009912FF" w:rsidP="00627F15">
            <w:pPr>
              <w:jc w:val="center"/>
              <w:rPr>
                <w:color w:val="000000"/>
                <w:sz w:val="28"/>
                <w:szCs w:val="28"/>
              </w:rPr>
            </w:pPr>
            <w:r w:rsidRPr="00216BF1">
              <w:rPr>
                <w:color w:val="000000"/>
                <w:sz w:val="28"/>
                <w:szCs w:val="28"/>
              </w:rPr>
              <w:t>%</w:t>
            </w:r>
          </w:p>
        </w:tc>
      </w:tr>
      <w:tr w:rsidR="009912FF" w:rsidRPr="00216BF1" w14:paraId="7DFA6666" w14:textId="77777777" w:rsidTr="00627F15">
        <w:trPr>
          <w:trHeight w:val="465"/>
        </w:trPr>
        <w:tc>
          <w:tcPr>
            <w:tcW w:w="9720" w:type="dxa"/>
            <w:gridSpan w:val="6"/>
            <w:shd w:val="clear" w:color="auto" w:fill="auto"/>
            <w:vAlign w:val="center"/>
          </w:tcPr>
          <w:p w14:paraId="44A4B682" w14:textId="77777777" w:rsidR="009912FF" w:rsidRPr="00216BF1" w:rsidRDefault="009912FF" w:rsidP="00627F15">
            <w:pPr>
              <w:jc w:val="center"/>
              <w:rPr>
                <w:color w:val="000000"/>
                <w:sz w:val="28"/>
                <w:szCs w:val="28"/>
              </w:rPr>
            </w:pPr>
            <w:r w:rsidRPr="00216BF1">
              <w:rPr>
                <w:color w:val="000000"/>
                <w:sz w:val="28"/>
                <w:szCs w:val="28"/>
              </w:rPr>
              <w:t>Холодное водоснабжение (подвоз питьевой воды)</w:t>
            </w:r>
          </w:p>
        </w:tc>
      </w:tr>
      <w:tr w:rsidR="009912FF" w:rsidRPr="00216BF1" w14:paraId="63D16197" w14:textId="77777777" w:rsidTr="00627F15">
        <w:tc>
          <w:tcPr>
            <w:tcW w:w="3334" w:type="dxa"/>
            <w:shd w:val="clear" w:color="auto" w:fill="auto"/>
          </w:tcPr>
          <w:p w14:paraId="0A375AB5" w14:textId="77777777" w:rsidR="009912FF" w:rsidRPr="00216BF1" w:rsidRDefault="009912FF" w:rsidP="00627F15">
            <w:pPr>
              <w:jc w:val="center"/>
              <w:rPr>
                <w:color w:val="000000"/>
                <w:sz w:val="28"/>
                <w:szCs w:val="28"/>
              </w:rPr>
            </w:pPr>
            <w:r w:rsidRPr="00216BF1">
              <w:rPr>
                <w:color w:val="000000"/>
                <w:sz w:val="28"/>
                <w:szCs w:val="28"/>
              </w:rPr>
              <w:t>-</w:t>
            </w:r>
          </w:p>
        </w:tc>
        <w:tc>
          <w:tcPr>
            <w:tcW w:w="992" w:type="dxa"/>
            <w:shd w:val="clear" w:color="auto" w:fill="auto"/>
          </w:tcPr>
          <w:p w14:paraId="089F8AC7" w14:textId="77777777" w:rsidR="009912FF" w:rsidRPr="00216BF1" w:rsidRDefault="009912FF" w:rsidP="00627F15">
            <w:pPr>
              <w:jc w:val="center"/>
              <w:rPr>
                <w:color w:val="000000"/>
                <w:sz w:val="28"/>
                <w:szCs w:val="28"/>
              </w:rPr>
            </w:pPr>
            <w:r w:rsidRPr="00216BF1">
              <w:rPr>
                <w:color w:val="000000"/>
                <w:sz w:val="28"/>
                <w:szCs w:val="28"/>
              </w:rPr>
              <w:t>-</w:t>
            </w:r>
          </w:p>
        </w:tc>
        <w:tc>
          <w:tcPr>
            <w:tcW w:w="1600" w:type="dxa"/>
            <w:shd w:val="clear" w:color="auto" w:fill="auto"/>
          </w:tcPr>
          <w:p w14:paraId="6B9BB088" w14:textId="77777777" w:rsidR="009912FF" w:rsidRPr="00216BF1" w:rsidRDefault="009912FF" w:rsidP="00627F15">
            <w:pPr>
              <w:jc w:val="center"/>
              <w:rPr>
                <w:color w:val="000000"/>
                <w:sz w:val="28"/>
                <w:szCs w:val="28"/>
              </w:rPr>
            </w:pPr>
            <w:r w:rsidRPr="00216BF1">
              <w:rPr>
                <w:color w:val="000000"/>
                <w:sz w:val="28"/>
                <w:szCs w:val="28"/>
              </w:rPr>
              <w:t>-</w:t>
            </w:r>
          </w:p>
        </w:tc>
        <w:tc>
          <w:tcPr>
            <w:tcW w:w="1983" w:type="dxa"/>
            <w:shd w:val="clear" w:color="auto" w:fill="auto"/>
          </w:tcPr>
          <w:p w14:paraId="4ED0531B" w14:textId="77777777" w:rsidR="009912FF" w:rsidRPr="00216BF1" w:rsidRDefault="009912FF" w:rsidP="00627F15">
            <w:pPr>
              <w:jc w:val="center"/>
              <w:rPr>
                <w:color w:val="000000"/>
                <w:sz w:val="28"/>
                <w:szCs w:val="28"/>
              </w:rPr>
            </w:pPr>
            <w:r w:rsidRPr="00216BF1">
              <w:rPr>
                <w:color w:val="000000"/>
                <w:sz w:val="28"/>
                <w:szCs w:val="28"/>
              </w:rPr>
              <w:t>-</w:t>
            </w:r>
          </w:p>
        </w:tc>
        <w:tc>
          <w:tcPr>
            <w:tcW w:w="980" w:type="dxa"/>
            <w:shd w:val="clear" w:color="auto" w:fill="auto"/>
          </w:tcPr>
          <w:p w14:paraId="29111CD5" w14:textId="77777777" w:rsidR="009912FF" w:rsidRPr="00216BF1" w:rsidRDefault="009912FF" w:rsidP="00627F15">
            <w:pPr>
              <w:jc w:val="center"/>
              <w:rPr>
                <w:color w:val="000000"/>
                <w:sz w:val="28"/>
                <w:szCs w:val="28"/>
              </w:rPr>
            </w:pPr>
            <w:r w:rsidRPr="00216BF1">
              <w:rPr>
                <w:color w:val="000000"/>
                <w:sz w:val="28"/>
                <w:szCs w:val="28"/>
              </w:rPr>
              <w:t>-</w:t>
            </w:r>
          </w:p>
        </w:tc>
        <w:tc>
          <w:tcPr>
            <w:tcW w:w="831" w:type="dxa"/>
            <w:shd w:val="clear" w:color="auto" w:fill="auto"/>
          </w:tcPr>
          <w:p w14:paraId="108BF20C" w14:textId="77777777" w:rsidR="009912FF" w:rsidRPr="00216BF1" w:rsidRDefault="009912FF" w:rsidP="00627F15">
            <w:pPr>
              <w:jc w:val="center"/>
              <w:rPr>
                <w:color w:val="000000"/>
                <w:sz w:val="28"/>
                <w:szCs w:val="28"/>
              </w:rPr>
            </w:pPr>
            <w:r w:rsidRPr="00216BF1">
              <w:rPr>
                <w:color w:val="000000"/>
                <w:sz w:val="28"/>
                <w:szCs w:val="28"/>
              </w:rPr>
              <w:t>-</w:t>
            </w:r>
          </w:p>
        </w:tc>
      </w:tr>
    </w:tbl>
    <w:p w14:paraId="7299D6A3" w14:textId="77777777" w:rsidR="009912FF" w:rsidRDefault="009912FF" w:rsidP="009912FF">
      <w:pPr>
        <w:spacing w:after="200"/>
        <w:jc w:val="center"/>
        <w:rPr>
          <w:sz w:val="28"/>
          <w:szCs w:val="28"/>
        </w:rPr>
      </w:pPr>
    </w:p>
    <w:p w14:paraId="12CC23ED" w14:textId="77777777" w:rsidR="009912FF" w:rsidRDefault="009912FF" w:rsidP="009912FF">
      <w:pPr>
        <w:jc w:val="both"/>
        <w:rPr>
          <w:sz w:val="28"/>
          <w:szCs w:val="28"/>
        </w:rPr>
      </w:pPr>
    </w:p>
    <w:p w14:paraId="3C8B068D" w14:textId="77777777" w:rsidR="009912FF" w:rsidRDefault="009912FF" w:rsidP="009912FF">
      <w:pPr>
        <w:jc w:val="both"/>
        <w:rPr>
          <w:sz w:val="28"/>
          <w:szCs w:val="28"/>
        </w:rPr>
      </w:pPr>
    </w:p>
    <w:p w14:paraId="3C8725B1" w14:textId="77777777" w:rsidR="009912FF" w:rsidRDefault="009912FF" w:rsidP="009912FF">
      <w:pPr>
        <w:jc w:val="both"/>
        <w:rPr>
          <w:sz w:val="28"/>
          <w:szCs w:val="28"/>
        </w:rPr>
      </w:pPr>
    </w:p>
    <w:p w14:paraId="27BDC24E" w14:textId="77777777" w:rsidR="009912FF" w:rsidRDefault="009912FF" w:rsidP="009912FF">
      <w:pPr>
        <w:jc w:val="both"/>
        <w:rPr>
          <w:sz w:val="28"/>
          <w:szCs w:val="28"/>
        </w:rPr>
      </w:pPr>
    </w:p>
    <w:p w14:paraId="35D3FD5C" w14:textId="77777777" w:rsidR="009912FF" w:rsidRDefault="009912FF" w:rsidP="009912FF">
      <w:pPr>
        <w:jc w:val="both"/>
        <w:rPr>
          <w:sz w:val="28"/>
          <w:szCs w:val="28"/>
        </w:rPr>
      </w:pPr>
    </w:p>
    <w:p w14:paraId="20AB6FCA" w14:textId="77777777" w:rsidR="009912FF" w:rsidRDefault="009912FF" w:rsidP="009912FF">
      <w:pPr>
        <w:jc w:val="both"/>
        <w:rPr>
          <w:sz w:val="28"/>
          <w:szCs w:val="28"/>
        </w:rPr>
      </w:pPr>
    </w:p>
    <w:p w14:paraId="6BEC6927" w14:textId="77777777" w:rsidR="009912FF" w:rsidRDefault="009912FF" w:rsidP="009912FF">
      <w:pPr>
        <w:jc w:val="both"/>
        <w:rPr>
          <w:sz w:val="28"/>
          <w:szCs w:val="28"/>
        </w:rPr>
      </w:pPr>
    </w:p>
    <w:p w14:paraId="678AF606" w14:textId="77777777" w:rsidR="009912FF" w:rsidRDefault="009912FF" w:rsidP="009912FF">
      <w:pPr>
        <w:jc w:val="both"/>
        <w:rPr>
          <w:sz w:val="28"/>
          <w:szCs w:val="28"/>
        </w:rPr>
      </w:pPr>
    </w:p>
    <w:p w14:paraId="590D43EE" w14:textId="77777777" w:rsidR="009912FF" w:rsidRDefault="009912FF" w:rsidP="009912FF">
      <w:pPr>
        <w:jc w:val="both"/>
        <w:rPr>
          <w:sz w:val="28"/>
          <w:szCs w:val="28"/>
        </w:rPr>
      </w:pPr>
    </w:p>
    <w:p w14:paraId="6CF3F60C" w14:textId="77777777" w:rsidR="009912FF" w:rsidRDefault="009912FF" w:rsidP="009912FF">
      <w:pPr>
        <w:jc w:val="both"/>
        <w:rPr>
          <w:sz w:val="28"/>
          <w:szCs w:val="28"/>
        </w:rPr>
      </w:pPr>
    </w:p>
    <w:p w14:paraId="66331C79" w14:textId="77777777" w:rsidR="009912FF" w:rsidRDefault="009912FF" w:rsidP="009912FF">
      <w:pPr>
        <w:jc w:val="both"/>
        <w:rPr>
          <w:sz w:val="28"/>
          <w:szCs w:val="28"/>
        </w:rPr>
      </w:pPr>
    </w:p>
    <w:p w14:paraId="51D8405F" w14:textId="77777777" w:rsidR="009912FF" w:rsidRDefault="009912FF" w:rsidP="009912FF">
      <w:pPr>
        <w:jc w:val="both"/>
        <w:rPr>
          <w:sz w:val="28"/>
          <w:szCs w:val="28"/>
        </w:rPr>
      </w:pPr>
    </w:p>
    <w:p w14:paraId="702A645C" w14:textId="77777777" w:rsidR="009912FF" w:rsidRDefault="009912FF" w:rsidP="009912FF">
      <w:pPr>
        <w:jc w:val="both"/>
        <w:rPr>
          <w:sz w:val="28"/>
          <w:szCs w:val="28"/>
        </w:rPr>
      </w:pPr>
    </w:p>
    <w:p w14:paraId="2559142F" w14:textId="77777777" w:rsidR="009912FF" w:rsidRDefault="009912FF" w:rsidP="009912FF">
      <w:pPr>
        <w:jc w:val="both"/>
        <w:rPr>
          <w:sz w:val="28"/>
          <w:szCs w:val="28"/>
        </w:rPr>
      </w:pPr>
    </w:p>
    <w:p w14:paraId="6568252A" w14:textId="77777777" w:rsidR="009912FF" w:rsidRDefault="009912FF" w:rsidP="009912FF">
      <w:pPr>
        <w:jc w:val="both"/>
        <w:rPr>
          <w:sz w:val="28"/>
          <w:szCs w:val="28"/>
        </w:rPr>
      </w:pPr>
    </w:p>
    <w:p w14:paraId="6766B125" w14:textId="77777777" w:rsidR="009912FF" w:rsidRDefault="009912FF" w:rsidP="009912FF">
      <w:pPr>
        <w:jc w:val="both"/>
        <w:rPr>
          <w:sz w:val="28"/>
          <w:szCs w:val="28"/>
        </w:rPr>
      </w:pPr>
    </w:p>
    <w:p w14:paraId="69A6C011" w14:textId="77777777" w:rsidR="009912FF" w:rsidRDefault="009912FF" w:rsidP="009912FF">
      <w:pPr>
        <w:jc w:val="both"/>
        <w:rPr>
          <w:sz w:val="28"/>
          <w:szCs w:val="28"/>
        </w:rPr>
      </w:pPr>
    </w:p>
    <w:p w14:paraId="3D232E08" w14:textId="77777777" w:rsidR="009912FF" w:rsidRDefault="009912FF" w:rsidP="009912FF">
      <w:pPr>
        <w:jc w:val="both"/>
        <w:rPr>
          <w:sz w:val="28"/>
          <w:szCs w:val="28"/>
        </w:rPr>
      </w:pPr>
    </w:p>
    <w:p w14:paraId="09A9CB4A" w14:textId="77777777" w:rsidR="009912FF" w:rsidRDefault="009912FF" w:rsidP="009912FF">
      <w:pPr>
        <w:jc w:val="both"/>
        <w:rPr>
          <w:sz w:val="28"/>
          <w:szCs w:val="28"/>
        </w:rPr>
      </w:pPr>
    </w:p>
    <w:p w14:paraId="51E89C51" w14:textId="77777777" w:rsidR="009912FF" w:rsidRDefault="009912FF" w:rsidP="009912FF">
      <w:pPr>
        <w:jc w:val="both"/>
        <w:rPr>
          <w:sz w:val="28"/>
          <w:szCs w:val="28"/>
        </w:rPr>
      </w:pPr>
    </w:p>
    <w:p w14:paraId="63C19F5F" w14:textId="77777777" w:rsidR="009912FF" w:rsidRDefault="009912FF" w:rsidP="009912FF">
      <w:pPr>
        <w:jc w:val="both"/>
        <w:rPr>
          <w:sz w:val="28"/>
          <w:szCs w:val="28"/>
        </w:rPr>
      </w:pPr>
    </w:p>
    <w:p w14:paraId="160BF873" w14:textId="77777777" w:rsidR="009912FF" w:rsidRDefault="009912FF" w:rsidP="009912FF">
      <w:pPr>
        <w:jc w:val="both"/>
        <w:rPr>
          <w:sz w:val="28"/>
          <w:szCs w:val="28"/>
        </w:rPr>
      </w:pPr>
    </w:p>
    <w:p w14:paraId="64470DB2" w14:textId="77777777" w:rsidR="009912FF" w:rsidRDefault="009912FF" w:rsidP="009912FF">
      <w:pPr>
        <w:jc w:val="both"/>
        <w:rPr>
          <w:sz w:val="28"/>
          <w:szCs w:val="28"/>
        </w:rPr>
      </w:pPr>
    </w:p>
    <w:p w14:paraId="14E54F2B" w14:textId="77777777" w:rsidR="009912FF" w:rsidRDefault="009912FF" w:rsidP="009912FF">
      <w:pPr>
        <w:jc w:val="both"/>
        <w:rPr>
          <w:sz w:val="28"/>
          <w:szCs w:val="28"/>
        </w:rPr>
      </w:pPr>
    </w:p>
    <w:p w14:paraId="3C1ACE82" w14:textId="77777777" w:rsidR="009912FF" w:rsidRDefault="009912FF" w:rsidP="009912FF">
      <w:pPr>
        <w:jc w:val="both"/>
        <w:rPr>
          <w:sz w:val="28"/>
          <w:szCs w:val="28"/>
        </w:rPr>
      </w:pPr>
    </w:p>
    <w:p w14:paraId="6B71194E" w14:textId="77777777" w:rsidR="009912FF" w:rsidRDefault="009912FF" w:rsidP="009912FF">
      <w:pPr>
        <w:jc w:val="both"/>
        <w:rPr>
          <w:sz w:val="28"/>
          <w:szCs w:val="28"/>
        </w:rPr>
      </w:pPr>
    </w:p>
    <w:p w14:paraId="6CE4BB7F" w14:textId="77777777" w:rsidR="009912FF" w:rsidRDefault="009912FF" w:rsidP="009912FF">
      <w:pPr>
        <w:jc w:val="both"/>
        <w:rPr>
          <w:sz w:val="28"/>
          <w:szCs w:val="28"/>
        </w:rPr>
      </w:pPr>
    </w:p>
    <w:p w14:paraId="1DF9E236" w14:textId="77777777" w:rsidR="009912FF" w:rsidRDefault="009912FF" w:rsidP="009912FF">
      <w:pPr>
        <w:jc w:val="both"/>
        <w:rPr>
          <w:sz w:val="28"/>
          <w:szCs w:val="28"/>
        </w:rPr>
      </w:pPr>
    </w:p>
    <w:p w14:paraId="72361902" w14:textId="77777777" w:rsidR="009912FF" w:rsidRDefault="009912FF" w:rsidP="009912FF">
      <w:pPr>
        <w:jc w:val="both"/>
        <w:rPr>
          <w:sz w:val="28"/>
          <w:szCs w:val="28"/>
        </w:rPr>
      </w:pPr>
    </w:p>
    <w:p w14:paraId="206A4FE0" w14:textId="77777777" w:rsidR="009912FF" w:rsidRPr="00216BF1" w:rsidRDefault="009912FF" w:rsidP="009912FF">
      <w:pPr>
        <w:jc w:val="center"/>
        <w:rPr>
          <w:color w:val="000000"/>
          <w:sz w:val="28"/>
          <w:szCs w:val="28"/>
        </w:rPr>
      </w:pPr>
      <w:r>
        <w:rPr>
          <w:sz w:val="28"/>
          <w:szCs w:val="28"/>
        </w:rPr>
        <w:t>Раздел 5</w:t>
      </w:r>
      <w:r w:rsidRPr="007C52A9">
        <w:rPr>
          <w:sz w:val="28"/>
          <w:szCs w:val="28"/>
        </w:rPr>
        <w:t xml:space="preserve">. Планируемые объемы </w:t>
      </w:r>
      <w:r w:rsidRPr="00216BF1">
        <w:rPr>
          <w:color w:val="000000"/>
          <w:sz w:val="28"/>
          <w:szCs w:val="28"/>
        </w:rPr>
        <w:t>на подвоз питьевой воды</w:t>
      </w:r>
    </w:p>
    <w:p w14:paraId="2986F874" w14:textId="77777777" w:rsidR="009912FF" w:rsidRDefault="009912FF" w:rsidP="009912FF">
      <w:pPr>
        <w:jc w:val="center"/>
        <w:rPr>
          <w:sz w:val="28"/>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4382"/>
        <w:gridCol w:w="992"/>
        <w:gridCol w:w="1276"/>
        <w:gridCol w:w="1276"/>
      </w:tblGrid>
      <w:tr w:rsidR="009912FF" w:rsidRPr="00216BF1" w14:paraId="384A5DC5" w14:textId="77777777" w:rsidTr="00627F15">
        <w:trPr>
          <w:trHeight w:val="489"/>
          <w:jc w:val="center"/>
        </w:trPr>
        <w:tc>
          <w:tcPr>
            <w:tcW w:w="858" w:type="dxa"/>
            <w:vMerge w:val="restart"/>
            <w:tcBorders>
              <w:top w:val="single" w:sz="4" w:space="0" w:color="000000"/>
              <w:left w:val="single" w:sz="4" w:space="0" w:color="000000"/>
              <w:right w:val="single" w:sz="4" w:space="0" w:color="000000"/>
            </w:tcBorders>
            <w:shd w:val="clear" w:color="auto" w:fill="auto"/>
            <w:vAlign w:val="center"/>
          </w:tcPr>
          <w:p w14:paraId="39F636D5" w14:textId="77777777" w:rsidR="009912FF" w:rsidRPr="00216BF1" w:rsidRDefault="009912FF" w:rsidP="00627F15">
            <w:pPr>
              <w:jc w:val="center"/>
              <w:rPr>
                <w:rFonts w:eastAsia="Calibri"/>
                <w:color w:val="000000"/>
                <w:sz w:val="28"/>
                <w:szCs w:val="28"/>
              </w:rPr>
            </w:pPr>
            <w:r w:rsidRPr="00216BF1">
              <w:rPr>
                <w:rFonts w:eastAsia="Calibri"/>
                <w:color w:val="000000"/>
                <w:sz w:val="28"/>
                <w:szCs w:val="28"/>
              </w:rPr>
              <w:t>№</w:t>
            </w:r>
          </w:p>
          <w:p w14:paraId="35A2682A" w14:textId="77777777" w:rsidR="009912FF" w:rsidRPr="00216BF1" w:rsidRDefault="009912FF" w:rsidP="00627F15">
            <w:pPr>
              <w:jc w:val="center"/>
              <w:rPr>
                <w:rFonts w:eastAsia="Calibri"/>
                <w:color w:val="000000"/>
                <w:sz w:val="28"/>
                <w:szCs w:val="28"/>
              </w:rPr>
            </w:pPr>
            <w:r w:rsidRPr="00216BF1">
              <w:rPr>
                <w:rFonts w:eastAsia="Calibri"/>
                <w:color w:val="000000"/>
                <w:sz w:val="28"/>
                <w:szCs w:val="28"/>
              </w:rPr>
              <w:t xml:space="preserve"> п/п</w:t>
            </w:r>
          </w:p>
        </w:tc>
        <w:tc>
          <w:tcPr>
            <w:tcW w:w="4382" w:type="dxa"/>
            <w:vMerge w:val="restart"/>
            <w:tcBorders>
              <w:top w:val="single" w:sz="4" w:space="0" w:color="000000"/>
              <w:left w:val="single" w:sz="4" w:space="0" w:color="000000"/>
              <w:right w:val="single" w:sz="4" w:space="0" w:color="000000"/>
            </w:tcBorders>
            <w:shd w:val="clear" w:color="auto" w:fill="auto"/>
            <w:vAlign w:val="center"/>
          </w:tcPr>
          <w:p w14:paraId="3282E47B" w14:textId="77777777" w:rsidR="009912FF" w:rsidRPr="00216BF1" w:rsidRDefault="009912FF" w:rsidP="00627F15">
            <w:pPr>
              <w:jc w:val="center"/>
              <w:rPr>
                <w:rFonts w:eastAsia="Calibri"/>
                <w:color w:val="000000"/>
                <w:sz w:val="28"/>
                <w:szCs w:val="28"/>
              </w:rPr>
            </w:pPr>
            <w:r w:rsidRPr="00216BF1">
              <w:rPr>
                <w:rFonts w:eastAsia="Calibri"/>
                <w:color w:val="000000"/>
                <w:sz w:val="28"/>
                <w:szCs w:val="28"/>
              </w:rPr>
              <w:t>Наименование показателей</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28418A0" w14:textId="77777777" w:rsidR="009912FF" w:rsidRPr="00216BF1" w:rsidRDefault="009912FF" w:rsidP="00627F15">
            <w:pPr>
              <w:jc w:val="center"/>
              <w:rPr>
                <w:rFonts w:eastAsia="Calibri"/>
                <w:color w:val="000000"/>
                <w:sz w:val="28"/>
                <w:szCs w:val="28"/>
              </w:rPr>
            </w:pPr>
            <w:r w:rsidRPr="00216BF1">
              <w:rPr>
                <w:rFonts w:eastAsia="Calibri"/>
                <w:color w:val="000000"/>
                <w:sz w:val="28"/>
                <w:szCs w:val="28"/>
              </w:rPr>
              <w:t>Ед. изм.</w:t>
            </w:r>
          </w:p>
        </w:tc>
        <w:tc>
          <w:tcPr>
            <w:tcW w:w="2552" w:type="dxa"/>
            <w:gridSpan w:val="2"/>
            <w:vAlign w:val="center"/>
          </w:tcPr>
          <w:p w14:paraId="00B19915" w14:textId="77777777" w:rsidR="009912FF" w:rsidRPr="000A1D9D" w:rsidRDefault="009912FF" w:rsidP="00627F15">
            <w:pPr>
              <w:jc w:val="center"/>
              <w:rPr>
                <w:rFonts w:eastAsia="Calibri"/>
                <w:color w:val="000000"/>
                <w:sz w:val="28"/>
                <w:szCs w:val="28"/>
              </w:rPr>
            </w:pPr>
            <w:r>
              <w:rPr>
                <w:rFonts w:eastAsia="Calibri"/>
                <w:color w:val="000000"/>
                <w:sz w:val="28"/>
                <w:szCs w:val="28"/>
              </w:rPr>
              <w:t>2025 год</w:t>
            </w:r>
          </w:p>
        </w:tc>
      </w:tr>
      <w:tr w:rsidR="009912FF" w:rsidRPr="00216BF1" w14:paraId="0309CEAC" w14:textId="77777777" w:rsidTr="00627F15">
        <w:trPr>
          <w:trHeight w:val="882"/>
          <w:jc w:val="center"/>
        </w:trPr>
        <w:tc>
          <w:tcPr>
            <w:tcW w:w="858" w:type="dxa"/>
            <w:vMerge/>
            <w:tcBorders>
              <w:left w:val="single" w:sz="4" w:space="0" w:color="000000"/>
              <w:bottom w:val="single" w:sz="4" w:space="0" w:color="000000"/>
              <w:right w:val="single" w:sz="4" w:space="0" w:color="000000"/>
            </w:tcBorders>
            <w:shd w:val="clear" w:color="auto" w:fill="auto"/>
            <w:vAlign w:val="center"/>
          </w:tcPr>
          <w:p w14:paraId="17FC2FAD" w14:textId="77777777" w:rsidR="009912FF" w:rsidRPr="00216BF1" w:rsidRDefault="009912FF" w:rsidP="00627F15">
            <w:pPr>
              <w:jc w:val="center"/>
              <w:rPr>
                <w:rFonts w:eastAsia="Calibri"/>
                <w:color w:val="000000"/>
                <w:sz w:val="28"/>
                <w:szCs w:val="28"/>
              </w:rPr>
            </w:pPr>
          </w:p>
        </w:tc>
        <w:tc>
          <w:tcPr>
            <w:tcW w:w="4382" w:type="dxa"/>
            <w:vMerge/>
            <w:tcBorders>
              <w:left w:val="single" w:sz="4" w:space="0" w:color="000000"/>
              <w:bottom w:val="single" w:sz="4" w:space="0" w:color="000000"/>
              <w:right w:val="single" w:sz="4" w:space="0" w:color="000000"/>
            </w:tcBorders>
            <w:shd w:val="clear" w:color="auto" w:fill="auto"/>
            <w:vAlign w:val="center"/>
          </w:tcPr>
          <w:p w14:paraId="40BDCE5F" w14:textId="77777777" w:rsidR="009912FF" w:rsidRPr="00216BF1" w:rsidRDefault="009912FF" w:rsidP="00627F15">
            <w:pPr>
              <w:jc w:val="center"/>
              <w:rPr>
                <w:rFonts w:eastAsia="Calibri"/>
                <w:color w:val="000000"/>
                <w:sz w:val="28"/>
                <w:szCs w:val="28"/>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CA2FA23" w14:textId="77777777" w:rsidR="009912FF" w:rsidRPr="00216BF1" w:rsidRDefault="009912FF" w:rsidP="00627F15">
            <w:pPr>
              <w:jc w:val="center"/>
              <w:rPr>
                <w:rFonts w:eastAsia="Calibri"/>
                <w:color w:val="000000"/>
                <w:sz w:val="28"/>
                <w:szCs w:val="28"/>
              </w:rPr>
            </w:pPr>
          </w:p>
        </w:tc>
        <w:tc>
          <w:tcPr>
            <w:tcW w:w="1276" w:type="dxa"/>
            <w:vAlign w:val="center"/>
          </w:tcPr>
          <w:p w14:paraId="2362F293" w14:textId="77777777" w:rsidR="009912FF" w:rsidRDefault="009912FF" w:rsidP="00627F15">
            <w:pPr>
              <w:jc w:val="center"/>
              <w:rPr>
                <w:rFonts w:eastAsia="Calibri"/>
                <w:color w:val="000000"/>
                <w:sz w:val="28"/>
                <w:szCs w:val="28"/>
              </w:rPr>
            </w:pPr>
            <w:r w:rsidRPr="000A1D9D">
              <w:rPr>
                <w:rFonts w:eastAsia="Calibri"/>
                <w:color w:val="000000"/>
                <w:sz w:val="28"/>
                <w:szCs w:val="28"/>
              </w:rPr>
              <w:t xml:space="preserve">с </w:t>
            </w:r>
            <w:r>
              <w:rPr>
                <w:rFonts w:eastAsia="Calibri"/>
                <w:color w:val="000000"/>
                <w:sz w:val="28"/>
                <w:szCs w:val="28"/>
              </w:rPr>
              <w:t>01</w:t>
            </w:r>
            <w:r w:rsidRPr="000A1D9D">
              <w:rPr>
                <w:rFonts w:eastAsia="Calibri"/>
                <w:color w:val="000000"/>
                <w:sz w:val="28"/>
                <w:szCs w:val="28"/>
              </w:rPr>
              <w:t>.0</w:t>
            </w:r>
            <w:r>
              <w:rPr>
                <w:rFonts w:eastAsia="Calibri"/>
                <w:color w:val="000000"/>
                <w:sz w:val="28"/>
                <w:szCs w:val="28"/>
              </w:rPr>
              <w:t>1</w:t>
            </w:r>
            <w:r w:rsidRPr="000A1D9D">
              <w:rPr>
                <w:rFonts w:eastAsia="Calibri"/>
                <w:color w:val="000000"/>
                <w:sz w:val="28"/>
                <w:szCs w:val="28"/>
              </w:rPr>
              <w:t xml:space="preserve">. </w:t>
            </w:r>
            <w:r>
              <w:rPr>
                <w:rFonts w:eastAsia="Calibri"/>
                <w:color w:val="000000"/>
                <w:sz w:val="28"/>
                <w:szCs w:val="28"/>
              </w:rPr>
              <w:br/>
            </w:r>
            <w:r w:rsidRPr="000A1D9D">
              <w:rPr>
                <w:rFonts w:eastAsia="Calibri"/>
                <w:color w:val="000000"/>
                <w:sz w:val="28"/>
                <w:szCs w:val="28"/>
              </w:rPr>
              <w:t>по 3</w:t>
            </w:r>
            <w:r>
              <w:rPr>
                <w:rFonts w:eastAsia="Calibri"/>
                <w:color w:val="000000"/>
                <w:sz w:val="28"/>
                <w:szCs w:val="28"/>
              </w:rPr>
              <w:t>0</w:t>
            </w:r>
            <w:r w:rsidRPr="000A1D9D">
              <w:rPr>
                <w:rFonts w:eastAsia="Calibri"/>
                <w:color w:val="000000"/>
                <w:sz w:val="28"/>
                <w:szCs w:val="28"/>
              </w:rPr>
              <w:t>.</w:t>
            </w:r>
            <w:r>
              <w:rPr>
                <w:rFonts w:eastAsia="Calibri"/>
                <w:color w:val="000000"/>
                <w:sz w:val="28"/>
                <w:szCs w:val="28"/>
              </w:rPr>
              <w:t>06</w:t>
            </w:r>
            <w:r w:rsidRPr="000A1D9D">
              <w:rPr>
                <w:rFonts w:eastAsia="Calibri"/>
                <w:color w:val="000000"/>
                <w:sz w:val="28"/>
                <w:szCs w:val="28"/>
              </w:rPr>
              <w:t>.</w:t>
            </w:r>
          </w:p>
        </w:tc>
        <w:tc>
          <w:tcPr>
            <w:tcW w:w="1276" w:type="dxa"/>
            <w:vAlign w:val="center"/>
          </w:tcPr>
          <w:p w14:paraId="2600AD6C" w14:textId="77777777" w:rsidR="009912FF" w:rsidRPr="000A1D9D" w:rsidRDefault="009912FF" w:rsidP="00627F15">
            <w:pPr>
              <w:jc w:val="center"/>
              <w:rPr>
                <w:rFonts w:eastAsia="Calibri"/>
                <w:color w:val="000000"/>
                <w:sz w:val="28"/>
                <w:szCs w:val="28"/>
              </w:rPr>
            </w:pPr>
            <w:r w:rsidRPr="000A1D9D">
              <w:rPr>
                <w:rFonts w:eastAsia="Calibri"/>
                <w:color w:val="000000"/>
                <w:sz w:val="28"/>
                <w:szCs w:val="28"/>
              </w:rPr>
              <w:t xml:space="preserve">с </w:t>
            </w:r>
            <w:r>
              <w:rPr>
                <w:rFonts w:eastAsia="Calibri"/>
                <w:color w:val="000000"/>
                <w:sz w:val="28"/>
                <w:szCs w:val="28"/>
              </w:rPr>
              <w:t>01</w:t>
            </w:r>
            <w:r w:rsidRPr="000A1D9D">
              <w:rPr>
                <w:rFonts w:eastAsia="Calibri"/>
                <w:color w:val="000000"/>
                <w:sz w:val="28"/>
                <w:szCs w:val="28"/>
              </w:rPr>
              <w:t>.0</w:t>
            </w:r>
            <w:r>
              <w:rPr>
                <w:rFonts w:eastAsia="Calibri"/>
                <w:color w:val="000000"/>
                <w:sz w:val="28"/>
                <w:szCs w:val="28"/>
              </w:rPr>
              <w:t>7</w:t>
            </w:r>
            <w:r w:rsidRPr="000A1D9D">
              <w:rPr>
                <w:rFonts w:eastAsia="Calibri"/>
                <w:color w:val="000000"/>
                <w:sz w:val="28"/>
                <w:szCs w:val="28"/>
              </w:rPr>
              <w:t xml:space="preserve">. </w:t>
            </w:r>
            <w:r>
              <w:rPr>
                <w:rFonts w:eastAsia="Calibri"/>
                <w:color w:val="000000"/>
                <w:sz w:val="28"/>
                <w:szCs w:val="28"/>
              </w:rPr>
              <w:br/>
            </w:r>
            <w:r w:rsidRPr="000A1D9D">
              <w:rPr>
                <w:rFonts w:eastAsia="Calibri"/>
                <w:color w:val="000000"/>
                <w:sz w:val="28"/>
                <w:szCs w:val="28"/>
              </w:rPr>
              <w:t>по 3</w:t>
            </w:r>
            <w:r>
              <w:rPr>
                <w:rFonts w:eastAsia="Calibri"/>
                <w:color w:val="000000"/>
                <w:sz w:val="28"/>
                <w:szCs w:val="28"/>
              </w:rPr>
              <w:t>1</w:t>
            </w:r>
            <w:r w:rsidRPr="000A1D9D">
              <w:rPr>
                <w:rFonts w:eastAsia="Calibri"/>
                <w:color w:val="000000"/>
                <w:sz w:val="28"/>
                <w:szCs w:val="28"/>
              </w:rPr>
              <w:t>.</w:t>
            </w:r>
            <w:r>
              <w:rPr>
                <w:rFonts w:eastAsia="Calibri"/>
                <w:color w:val="000000"/>
                <w:sz w:val="28"/>
                <w:szCs w:val="28"/>
              </w:rPr>
              <w:t>12</w:t>
            </w:r>
            <w:r w:rsidRPr="000A1D9D">
              <w:rPr>
                <w:rFonts w:eastAsia="Calibri"/>
                <w:color w:val="000000"/>
                <w:sz w:val="28"/>
                <w:szCs w:val="28"/>
              </w:rPr>
              <w:t>.</w:t>
            </w:r>
          </w:p>
        </w:tc>
      </w:tr>
      <w:tr w:rsidR="009912FF" w:rsidRPr="00216BF1" w14:paraId="7E6EF31C" w14:textId="77777777" w:rsidTr="00627F15">
        <w:trPr>
          <w:trHeight w:val="522"/>
          <w:jc w:val="center"/>
        </w:trPr>
        <w:tc>
          <w:tcPr>
            <w:tcW w:w="8784" w:type="dxa"/>
            <w:gridSpan w:val="5"/>
            <w:tcBorders>
              <w:top w:val="single" w:sz="4" w:space="0" w:color="000000"/>
              <w:left w:val="single" w:sz="4" w:space="0" w:color="000000"/>
              <w:bottom w:val="single" w:sz="4" w:space="0" w:color="000000"/>
            </w:tcBorders>
            <w:shd w:val="clear" w:color="auto" w:fill="auto"/>
            <w:vAlign w:val="center"/>
          </w:tcPr>
          <w:p w14:paraId="2A4A4612" w14:textId="77777777" w:rsidR="009912FF" w:rsidRPr="0097295A" w:rsidRDefault="009912FF" w:rsidP="00627F15">
            <w:pPr>
              <w:jc w:val="center"/>
              <w:rPr>
                <w:rFonts w:eastAsia="Calibri"/>
                <w:color w:val="000000"/>
                <w:sz w:val="28"/>
                <w:szCs w:val="28"/>
                <w:highlight w:val="yellow"/>
              </w:rPr>
            </w:pPr>
            <w:r w:rsidRPr="00216BF1">
              <w:rPr>
                <w:color w:val="000000"/>
                <w:sz w:val="28"/>
                <w:szCs w:val="28"/>
              </w:rPr>
              <w:t>Холодное водоснабжение (подвоз питьевой воды)</w:t>
            </w:r>
          </w:p>
        </w:tc>
      </w:tr>
      <w:tr w:rsidR="009912FF" w:rsidRPr="00216BF1" w14:paraId="169E6C2E"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7076" w14:textId="77777777" w:rsidR="009912FF" w:rsidRPr="00216BF1" w:rsidRDefault="009912FF" w:rsidP="00627F15">
            <w:pPr>
              <w:jc w:val="center"/>
              <w:rPr>
                <w:color w:val="000000"/>
                <w:sz w:val="28"/>
                <w:szCs w:val="28"/>
              </w:rPr>
            </w:pPr>
            <w:r w:rsidRPr="00216BF1">
              <w:rPr>
                <w:color w:val="000000"/>
                <w:sz w:val="28"/>
                <w:szCs w:val="28"/>
              </w:rPr>
              <w:t>1.</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14:paraId="77F418EF" w14:textId="77777777" w:rsidR="009912FF" w:rsidRPr="00216BF1" w:rsidRDefault="009912FF" w:rsidP="00627F15">
            <w:pPr>
              <w:rPr>
                <w:color w:val="000000"/>
                <w:sz w:val="28"/>
                <w:szCs w:val="28"/>
              </w:rPr>
            </w:pPr>
            <w:r w:rsidRPr="00216BF1">
              <w:rPr>
                <w:color w:val="000000"/>
                <w:sz w:val="28"/>
                <w:szCs w:val="28"/>
              </w:rPr>
              <w:t>Поднято воды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6D8042"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05DE5DE4" w14:textId="77777777" w:rsidR="009912FF" w:rsidRPr="00216BF1" w:rsidRDefault="009912FF" w:rsidP="00627F15">
            <w:pPr>
              <w:jc w:val="center"/>
              <w:rPr>
                <w:color w:val="000000"/>
                <w:sz w:val="28"/>
                <w:szCs w:val="28"/>
              </w:rPr>
            </w:pPr>
            <w:r>
              <w:rPr>
                <w:color w:val="000000"/>
                <w:sz w:val="28"/>
                <w:szCs w:val="28"/>
              </w:rPr>
              <w:t>-</w:t>
            </w:r>
          </w:p>
        </w:tc>
        <w:tc>
          <w:tcPr>
            <w:tcW w:w="1276" w:type="dxa"/>
            <w:tcBorders>
              <w:top w:val="single" w:sz="4" w:space="0" w:color="auto"/>
              <w:left w:val="nil"/>
              <w:bottom w:val="single" w:sz="4" w:space="0" w:color="auto"/>
              <w:right w:val="single" w:sz="4" w:space="0" w:color="auto"/>
            </w:tcBorders>
            <w:vAlign w:val="center"/>
          </w:tcPr>
          <w:p w14:paraId="3EC4953F" w14:textId="77777777" w:rsidR="009912FF" w:rsidRDefault="009912FF" w:rsidP="00627F15">
            <w:pPr>
              <w:jc w:val="center"/>
              <w:rPr>
                <w:color w:val="000000"/>
                <w:sz w:val="28"/>
                <w:szCs w:val="28"/>
              </w:rPr>
            </w:pPr>
            <w:r>
              <w:rPr>
                <w:color w:val="000000"/>
                <w:sz w:val="28"/>
                <w:szCs w:val="28"/>
              </w:rPr>
              <w:t>-</w:t>
            </w:r>
          </w:p>
        </w:tc>
      </w:tr>
      <w:tr w:rsidR="009912FF" w:rsidRPr="00216BF1" w14:paraId="2AF12E57"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6A8CF77" w14:textId="77777777" w:rsidR="009912FF" w:rsidRPr="00216BF1" w:rsidRDefault="009912FF" w:rsidP="00627F15">
            <w:pPr>
              <w:jc w:val="center"/>
              <w:rPr>
                <w:color w:val="000000"/>
                <w:sz w:val="28"/>
                <w:szCs w:val="28"/>
              </w:rPr>
            </w:pPr>
            <w:r w:rsidRPr="00216BF1">
              <w:rPr>
                <w:color w:val="000000"/>
                <w:sz w:val="28"/>
                <w:szCs w:val="28"/>
              </w:rPr>
              <w:t>2.</w:t>
            </w:r>
          </w:p>
        </w:tc>
        <w:tc>
          <w:tcPr>
            <w:tcW w:w="4382" w:type="dxa"/>
            <w:tcBorders>
              <w:top w:val="nil"/>
              <w:left w:val="nil"/>
              <w:bottom w:val="single" w:sz="4" w:space="0" w:color="auto"/>
              <w:right w:val="single" w:sz="4" w:space="0" w:color="auto"/>
            </w:tcBorders>
            <w:shd w:val="clear" w:color="auto" w:fill="auto"/>
            <w:vAlign w:val="center"/>
            <w:hideMark/>
          </w:tcPr>
          <w:p w14:paraId="252BEF42" w14:textId="77777777" w:rsidR="009912FF" w:rsidRPr="00C20F2E" w:rsidRDefault="009912FF" w:rsidP="00627F15">
            <w:pPr>
              <w:rPr>
                <w:color w:val="FF0000"/>
                <w:sz w:val="28"/>
                <w:szCs w:val="28"/>
                <w:highlight w:val="yellow"/>
              </w:rPr>
            </w:pPr>
            <w:r w:rsidRPr="000A1D9D">
              <w:rPr>
                <w:color w:val="000000"/>
                <w:sz w:val="28"/>
                <w:szCs w:val="28"/>
              </w:rPr>
              <w:t>Получено со стороны</w:t>
            </w:r>
          </w:p>
        </w:tc>
        <w:tc>
          <w:tcPr>
            <w:tcW w:w="992" w:type="dxa"/>
            <w:tcBorders>
              <w:top w:val="nil"/>
              <w:left w:val="nil"/>
              <w:bottom w:val="single" w:sz="4" w:space="0" w:color="auto"/>
              <w:right w:val="single" w:sz="4" w:space="0" w:color="auto"/>
            </w:tcBorders>
            <w:shd w:val="clear" w:color="auto" w:fill="auto"/>
            <w:noWrap/>
            <w:vAlign w:val="center"/>
            <w:hideMark/>
          </w:tcPr>
          <w:p w14:paraId="21868774"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410723C3" w14:textId="77777777" w:rsidR="009912FF" w:rsidRPr="0000405E" w:rsidRDefault="009912FF" w:rsidP="00627F15">
            <w:pPr>
              <w:jc w:val="center"/>
              <w:rPr>
                <w:sz w:val="28"/>
                <w:szCs w:val="28"/>
              </w:rPr>
            </w:pPr>
            <w:r w:rsidRPr="0000405E">
              <w:rPr>
                <w:sz w:val="28"/>
                <w:szCs w:val="28"/>
              </w:rPr>
              <w:t>665,01</w:t>
            </w:r>
          </w:p>
        </w:tc>
        <w:tc>
          <w:tcPr>
            <w:tcW w:w="1276" w:type="dxa"/>
            <w:tcBorders>
              <w:top w:val="single" w:sz="4" w:space="0" w:color="auto"/>
              <w:left w:val="nil"/>
              <w:bottom w:val="single" w:sz="4" w:space="0" w:color="auto"/>
              <w:right w:val="single" w:sz="4" w:space="0" w:color="auto"/>
            </w:tcBorders>
            <w:vAlign w:val="center"/>
          </w:tcPr>
          <w:p w14:paraId="49F3D9A3" w14:textId="77777777" w:rsidR="009912FF" w:rsidRPr="0000405E" w:rsidRDefault="009912FF" w:rsidP="00627F15">
            <w:pPr>
              <w:jc w:val="center"/>
              <w:rPr>
                <w:sz w:val="28"/>
                <w:szCs w:val="28"/>
              </w:rPr>
            </w:pPr>
            <w:r w:rsidRPr="0000405E">
              <w:rPr>
                <w:sz w:val="28"/>
                <w:szCs w:val="28"/>
              </w:rPr>
              <w:t>665,01</w:t>
            </w:r>
          </w:p>
        </w:tc>
      </w:tr>
      <w:tr w:rsidR="009912FF" w:rsidRPr="00216BF1" w14:paraId="374C9493"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18B7735" w14:textId="77777777" w:rsidR="009912FF" w:rsidRPr="00216BF1" w:rsidRDefault="009912FF" w:rsidP="00627F15">
            <w:pPr>
              <w:jc w:val="center"/>
              <w:rPr>
                <w:color w:val="000000"/>
                <w:sz w:val="28"/>
                <w:szCs w:val="28"/>
              </w:rPr>
            </w:pPr>
            <w:r w:rsidRPr="00216BF1">
              <w:rPr>
                <w:color w:val="000000"/>
                <w:sz w:val="28"/>
                <w:szCs w:val="28"/>
              </w:rPr>
              <w:t>3.</w:t>
            </w:r>
          </w:p>
        </w:tc>
        <w:tc>
          <w:tcPr>
            <w:tcW w:w="4382" w:type="dxa"/>
            <w:tcBorders>
              <w:top w:val="nil"/>
              <w:left w:val="nil"/>
              <w:bottom w:val="single" w:sz="4" w:space="0" w:color="auto"/>
              <w:right w:val="single" w:sz="4" w:space="0" w:color="auto"/>
            </w:tcBorders>
            <w:shd w:val="clear" w:color="auto" w:fill="auto"/>
            <w:vAlign w:val="center"/>
            <w:hideMark/>
          </w:tcPr>
          <w:p w14:paraId="5E68D730" w14:textId="77777777" w:rsidR="009912FF" w:rsidRPr="00216BF1" w:rsidRDefault="009912FF" w:rsidP="00627F15">
            <w:pPr>
              <w:rPr>
                <w:color w:val="000000"/>
                <w:sz w:val="28"/>
                <w:szCs w:val="28"/>
              </w:rPr>
            </w:pPr>
            <w:r w:rsidRPr="00216BF1">
              <w:rPr>
                <w:color w:val="000000"/>
                <w:sz w:val="28"/>
                <w:szCs w:val="28"/>
              </w:rPr>
              <w:t>Расход воды на коммунально-бытовые нужды</w:t>
            </w:r>
          </w:p>
        </w:tc>
        <w:tc>
          <w:tcPr>
            <w:tcW w:w="992" w:type="dxa"/>
            <w:tcBorders>
              <w:top w:val="nil"/>
              <w:left w:val="nil"/>
              <w:bottom w:val="single" w:sz="4" w:space="0" w:color="auto"/>
              <w:right w:val="single" w:sz="4" w:space="0" w:color="auto"/>
            </w:tcBorders>
            <w:shd w:val="clear" w:color="auto" w:fill="auto"/>
            <w:noWrap/>
            <w:vAlign w:val="center"/>
            <w:hideMark/>
          </w:tcPr>
          <w:p w14:paraId="77142959"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5B8329A0"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51E0C759" w14:textId="77777777" w:rsidR="009912FF" w:rsidRPr="0000405E" w:rsidRDefault="009912FF" w:rsidP="00627F15">
            <w:pPr>
              <w:jc w:val="center"/>
              <w:rPr>
                <w:sz w:val="28"/>
                <w:szCs w:val="28"/>
              </w:rPr>
            </w:pPr>
            <w:r w:rsidRPr="0000405E">
              <w:rPr>
                <w:sz w:val="28"/>
                <w:szCs w:val="28"/>
              </w:rPr>
              <w:t>-</w:t>
            </w:r>
          </w:p>
        </w:tc>
      </w:tr>
      <w:tr w:rsidR="009912FF" w:rsidRPr="00216BF1" w14:paraId="426E802A"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FEC8CD1" w14:textId="77777777" w:rsidR="009912FF" w:rsidRPr="00216BF1" w:rsidRDefault="009912FF" w:rsidP="00627F15">
            <w:pPr>
              <w:jc w:val="center"/>
              <w:rPr>
                <w:color w:val="000000"/>
                <w:sz w:val="28"/>
                <w:szCs w:val="28"/>
              </w:rPr>
            </w:pPr>
            <w:r w:rsidRPr="00216BF1">
              <w:rPr>
                <w:color w:val="000000"/>
                <w:sz w:val="28"/>
                <w:szCs w:val="28"/>
              </w:rPr>
              <w:t>4.</w:t>
            </w:r>
          </w:p>
        </w:tc>
        <w:tc>
          <w:tcPr>
            <w:tcW w:w="4382" w:type="dxa"/>
            <w:tcBorders>
              <w:top w:val="nil"/>
              <w:left w:val="nil"/>
              <w:bottom w:val="single" w:sz="4" w:space="0" w:color="auto"/>
              <w:right w:val="single" w:sz="4" w:space="0" w:color="auto"/>
            </w:tcBorders>
            <w:shd w:val="clear" w:color="auto" w:fill="auto"/>
            <w:vAlign w:val="center"/>
            <w:hideMark/>
          </w:tcPr>
          <w:p w14:paraId="00E2F75C" w14:textId="77777777" w:rsidR="009912FF" w:rsidRPr="00216BF1" w:rsidRDefault="009912FF" w:rsidP="00627F15">
            <w:pPr>
              <w:rPr>
                <w:color w:val="000000"/>
                <w:sz w:val="28"/>
                <w:szCs w:val="28"/>
              </w:rPr>
            </w:pPr>
            <w:r w:rsidRPr="00216BF1">
              <w:rPr>
                <w:color w:val="000000"/>
                <w:sz w:val="28"/>
                <w:szCs w:val="28"/>
              </w:rPr>
              <w:t>Расход воды на нужды предприятия:</w:t>
            </w:r>
          </w:p>
        </w:tc>
        <w:tc>
          <w:tcPr>
            <w:tcW w:w="992" w:type="dxa"/>
            <w:tcBorders>
              <w:top w:val="nil"/>
              <w:left w:val="nil"/>
              <w:bottom w:val="single" w:sz="4" w:space="0" w:color="auto"/>
              <w:right w:val="single" w:sz="4" w:space="0" w:color="auto"/>
            </w:tcBorders>
            <w:shd w:val="clear" w:color="auto" w:fill="auto"/>
            <w:noWrap/>
            <w:vAlign w:val="center"/>
            <w:hideMark/>
          </w:tcPr>
          <w:p w14:paraId="1E383833"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6DD0C3B5"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7CF0F185" w14:textId="77777777" w:rsidR="009912FF" w:rsidRPr="0000405E" w:rsidRDefault="009912FF" w:rsidP="00627F15">
            <w:pPr>
              <w:jc w:val="center"/>
              <w:rPr>
                <w:sz w:val="28"/>
                <w:szCs w:val="28"/>
              </w:rPr>
            </w:pPr>
            <w:r w:rsidRPr="0000405E">
              <w:rPr>
                <w:sz w:val="28"/>
                <w:szCs w:val="28"/>
              </w:rPr>
              <w:t>-</w:t>
            </w:r>
          </w:p>
        </w:tc>
      </w:tr>
      <w:tr w:rsidR="009912FF" w:rsidRPr="00216BF1" w14:paraId="2C7EF4B8"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437A70C" w14:textId="77777777" w:rsidR="009912FF" w:rsidRPr="00216BF1" w:rsidRDefault="009912FF" w:rsidP="00627F15">
            <w:pPr>
              <w:jc w:val="center"/>
              <w:rPr>
                <w:color w:val="000000"/>
                <w:sz w:val="28"/>
                <w:szCs w:val="28"/>
              </w:rPr>
            </w:pPr>
            <w:r w:rsidRPr="00216BF1">
              <w:rPr>
                <w:color w:val="000000"/>
                <w:sz w:val="28"/>
                <w:szCs w:val="28"/>
              </w:rPr>
              <w:t>4.1.</w:t>
            </w:r>
          </w:p>
        </w:tc>
        <w:tc>
          <w:tcPr>
            <w:tcW w:w="4382" w:type="dxa"/>
            <w:tcBorders>
              <w:top w:val="nil"/>
              <w:left w:val="nil"/>
              <w:bottom w:val="single" w:sz="4" w:space="0" w:color="auto"/>
              <w:right w:val="single" w:sz="4" w:space="0" w:color="auto"/>
            </w:tcBorders>
            <w:shd w:val="clear" w:color="auto" w:fill="auto"/>
            <w:vAlign w:val="center"/>
            <w:hideMark/>
          </w:tcPr>
          <w:p w14:paraId="06103E65" w14:textId="77777777" w:rsidR="009912FF" w:rsidRPr="00216BF1" w:rsidRDefault="009912FF" w:rsidP="00627F15">
            <w:pPr>
              <w:rPr>
                <w:color w:val="000000"/>
                <w:sz w:val="28"/>
                <w:szCs w:val="28"/>
              </w:rPr>
            </w:pPr>
            <w:r w:rsidRPr="00216BF1">
              <w:rPr>
                <w:color w:val="000000"/>
                <w:sz w:val="28"/>
                <w:szCs w:val="28"/>
              </w:rPr>
              <w:t>- на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383663A9"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199A225D"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492506B4" w14:textId="77777777" w:rsidR="009912FF" w:rsidRPr="0000405E" w:rsidRDefault="009912FF" w:rsidP="00627F15">
            <w:pPr>
              <w:jc w:val="center"/>
              <w:rPr>
                <w:sz w:val="28"/>
                <w:szCs w:val="28"/>
              </w:rPr>
            </w:pPr>
            <w:r w:rsidRPr="0000405E">
              <w:rPr>
                <w:sz w:val="28"/>
                <w:szCs w:val="28"/>
              </w:rPr>
              <w:t>-</w:t>
            </w:r>
          </w:p>
        </w:tc>
      </w:tr>
      <w:tr w:rsidR="009912FF" w:rsidRPr="00216BF1" w14:paraId="1257BD37"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D7EFBB5" w14:textId="77777777" w:rsidR="009912FF" w:rsidRPr="00216BF1" w:rsidRDefault="009912FF" w:rsidP="00627F15">
            <w:pPr>
              <w:jc w:val="center"/>
              <w:rPr>
                <w:color w:val="000000"/>
                <w:sz w:val="28"/>
                <w:szCs w:val="28"/>
              </w:rPr>
            </w:pPr>
            <w:r w:rsidRPr="00216BF1">
              <w:rPr>
                <w:color w:val="000000"/>
                <w:sz w:val="28"/>
                <w:szCs w:val="28"/>
              </w:rPr>
              <w:t>4.2.</w:t>
            </w:r>
          </w:p>
        </w:tc>
        <w:tc>
          <w:tcPr>
            <w:tcW w:w="4382" w:type="dxa"/>
            <w:tcBorders>
              <w:top w:val="nil"/>
              <w:left w:val="nil"/>
              <w:bottom w:val="single" w:sz="4" w:space="0" w:color="auto"/>
              <w:right w:val="single" w:sz="4" w:space="0" w:color="auto"/>
            </w:tcBorders>
            <w:shd w:val="clear" w:color="auto" w:fill="auto"/>
            <w:vAlign w:val="center"/>
            <w:hideMark/>
          </w:tcPr>
          <w:p w14:paraId="2B8AFF75" w14:textId="77777777" w:rsidR="009912FF" w:rsidRPr="00216BF1" w:rsidRDefault="009912FF" w:rsidP="00627F15">
            <w:pPr>
              <w:rPr>
                <w:color w:val="000000"/>
                <w:sz w:val="28"/>
                <w:szCs w:val="28"/>
              </w:rPr>
            </w:pPr>
            <w:r w:rsidRPr="00216BF1">
              <w:rPr>
                <w:color w:val="000000"/>
                <w:sz w:val="28"/>
                <w:szCs w:val="28"/>
              </w:rPr>
              <w:t>- на промывку сетей</w:t>
            </w:r>
          </w:p>
        </w:tc>
        <w:tc>
          <w:tcPr>
            <w:tcW w:w="992" w:type="dxa"/>
            <w:tcBorders>
              <w:top w:val="nil"/>
              <w:left w:val="nil"/>
              <w:bottom w:val="single" w:sz="4" w:space="0" w:color="auto"/>
              <w:right w:val="single" w:sz="4" w:space="0" w:color="auto"/>
            </w:tcBorders>
            <w:shd w:val="clear" w:color="auto" w:fill="auto"/>
            <w:noWrap/>
            <w:vAlign w:val="center"/>
            <w:hideMark/>
          </w:tcPr>
          <w:p w14:paraId="0E7707E5"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07768E3F"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6A3BC73F" w14:textId="77777777" w:rsidR="009912FF" w:rsidRPr="0000405E" w:rsidRDefault="009912FF" w:rsidP="00627F15">
            <w:pPr>
              <w:jc w:val="center"/>
              <w:rPr>
                <w:sz w:val="28"/>
                <w:szCs w:val="28"/>
              </w:rPr>
            </w:pPr>
            <w:r w:rsidRPr="0000405E">
              <w:rPr>
                <w:sz w:val="28"/>
                <w:szCs w:val="28"/>
              </w:rPr>
              <w:t>-</w:t>
            </w:r>
          </w:p>
        </w:tc>
      </w:tr>
      <w:tr w:rsidR="009912FF" w:rsidRPr="00216BF1" w14:paraId="016158D0"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B02AE16" w14:textId="77777777" w:rsidR="009912FF" w:rsidRPr="00216BF1" w:rsidRDefault="009912FF" w:rsidP="00627F15">
            <w:pPr>
              <w:jc w:val="center"/>
              <w:rPr>
                <w:color w:val="000000"/>
                <w:sz w:val="28"/>
                <w:szCs w:val="28"/>
              </w:rPr>
            </w:pPr>
            <w:r w:rsidRPr="00216BF1">
              <w:rPr>
                <w:color w:val="000000"/>
                <w:sz w:val="28"/>
                <w:szCs w:val="28"/>
              </w:rPr>
              <w:t>4.3.</w:t>
            </w:r>
          </w:p>
        </w:tc>
        <w:tc>
          <w:tcPr>
            <w:tcW w:w="4382" w:type="dxa"/>
            <w:tcBorders>
              <w:top w:val="nil"/>
              <w:left w:val="nil"/>
              <w:bottom w:val="single" w:sz="4" w:space="0" w:color="auto"/>
              <w:right w:val="single" w:sz="4" w:space="0" w:color="auto"/>
            </w:tcBorders>
            <w:shd w:val="clear" w:color="auto" w:fill="auto"/>
            <w:vAlign w:val="center"/>
            <w:hideMark/>
          </w:tcPr>
          <w:p w14:paraId="40DD6A4B" w14:textId="77777777" w:rsidR="009912FF" w:rsidRPr="00216BF1" w:rsidRDefault="009912FF" w:rsidP="00627F15">
            <w:pPr>
              <w:rPr>
                <w:color w:val="000000"/>
                <w:sz w:val="28"/>
                <w:szCs w:val="28"/>
              </w:rPr>
            </w:pPr>
            <w:r w:rsidRPr="00216BF1">
              <w:rPr>
                <w:color w:val="000000"/>
                <w:sz w:val="28"/>
                <w:szCs w:val="28"/>
              </w:rPr>
              <w:t>- прочие</w:t>
            </w:r>
          </w:p>
        </w:tc>
        <w:tc>
          <w:tcPr>
            <w:tcW w:w="992" w:type="dxa"/>
            <w:tcBorders>
              <w:top w:val="nil"/>
              <w:left w:val="nil"/>
              <w:bottom w:val="single" w:sz="4" w:space="0" w:color="auto"/>
              <w:right w:val="single" w:sz="4" w:space="0" w:color="auto"/>
            </w:tcBorders>
            <w:shd w:val="clear" w:color="auto" w:fill="auto"/>
            <w:noWrap/>
            <w:vAlign w:val="center"/>
            <w:hideMark/>
          </w:tcPr>
          <w:p w14:paraId="09439318"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006EBD04"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3355E5E5" w14:textId="77777777" w:rsidR="009912FF" w:rsidRPr="0000405E" w:rsidRDefault="009912FF" w:rsidP="00627F15">
            <w:pPr>
              <w:jc w:val="center"/>
              <w:rPr>
                <w:sz w:val="28"/>
                <w:szCs w:val="28"/>
              </w:rPr>
            </w:pPr>
            <w:r w:rsidRPr="0000405E">
              <w:rPr>
                <w:sz w:val="28"/>
                <w:szCs w:val="28"/>
              </w:rPr>
              <w:t>-</w:t>
            </w:r>
          </w:p>
        </w:tc>
      </w:tr>
      <w:tr w:rsidR="009912FF" w:rsidRPr="00216BF1" w14:paraId="105A73A7"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E98E1A5" w14:textId="77777777" w:rsidR="009912FF" w:rsidRPr="00216BF1" w:rsidRDefault="009912FF" w:rsidP="00627F15">
            <w:pPr>
              <w:jc w:val="center"/>
              <w:rPr>
                <w:color w:val="000000"/>
                <w:sz w:val="28"/>
                <w:szCs w:val="28"/>
              </w:rPr>
            </w:pPr>
            <w:r w:rsidRPr="00216BF1">
              <w:rPr>
                <w:color w:val="000000"/>
                <w:sz w:val="28"/>
                <w:szCs w:val="28"/>
              </w:rPr>
              <w:t>5.</w:t>
            </w:r>
          </w:p>
        </w:tc>
        <w:tc>
          <w:tcPr>
            <w:tcW w:w="4382" w:type="dxa"/>
            <w:tcBorders>
              <w:top w:val="nil"/>
              <w:left w:val="nil"/>
              <w:bottom w:val="single" w:sz="4" w:space="0" w:color="auto"/>
              <w:right w:val="single" w:sz="4" w:space="0" w:color="auto"/>
            </w:tcBorders>
            <w:shd w:val="clear" w:color="auto" w:fill="auto"/>
            <w:vAlign w:val="center"/>
            <w:hideMark/>
          </w:tcPr>
          <w:p w14:paraId="1A152A02" w14:textId="77777777" w:rsidR="009912FF" w:rsidRPr="00216BF1" w:rsidRDefault="009912FF" w:rsidP="00627F15">
            <w:pPr>
              <w:rPr>
                <w:color w:val="000000"/>
                <w:sz w:val="28"/>
                <w:szCs w:val="28"/>
              </w:rPr>
            </w:pPr>
            <w:r w:rsidRPr="00216BF1">
              <w:rPr>
                <w:color w:val="000000"/>
                <w:sz w:val="28"/>
                <w:szCs w:val="28"/>
              </w:rPr>
              <w:t>Объем пропущенной воды через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38F958C2"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50CECFA2"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29006CCB" w14:textId="77777777" w:rsidR="009912FF" w:rsidRPr="0000405E" w:rsidRDefault="009912FF" w:rsidP="00627F15">
            <w:pPr>
              <w:jc w:val="center"/>
              <w:rPr>
                <w:sz w:val="28"/>
                <w:szCs w:val="28"/>
              </w:rPr>
            </w:pPr>
            <w:r w:rsidRPr="0000405E">
              <w:rPr>
                <w:sz w:val="28"/>
                <w:szCs w:val="28"/>
              </w:rPr>
              <w:t>-</w:t>
            </w:r>
          </w:p>
        </w:tc>
      </w:tr>
      <w:tr w:rsidR="009912FF" w:rsidRPr="00216BF1" w14:paraId="2D60AD43"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9138137" w14:textId="77777777" w:rsidR="009912FF" w:rsidRPr="00216BF1" w:rsidRDefault="009912FF" w:rsidP="00627F15">
            <w:pPr>
              <w:jc w:val="center"/>
              <w:rPr>
                <w:color w:val="000000"/>
                <w:sz w:val="28"/>
                <w:szCs w:val="28"/>
              </w:rPr>
            </w:pPr>
            <w:r w:rsidRPr="00216BF1">
              <w:rPr>
                <w:color w:val="000000"/>
                <w:sz w:val="28"/>
                <w:szCs w:val="28"/>
              </w:rPr>
              <w:t>6.</w:t>
            </w:r>
          </w:p>
        </w:tc>
        <w:tc>
          <w:tcPr>
            <w:tcW w:w="4382" w:type="dxa"/>
            <w:tcBorders>
              <w:top w:val="nil"/>
              <w:left w:val="nil"/>
              <w:bottom w:val="single" w:sz="4" w:space="0" w:color="auto"/>
              <w:right w:val="single" w:sz="4" w:space="0" w:color="auto"/>
            </w:tcBorders>
            <w:shd w:val="clear" w:color="auto" w:fill="auto"/>
            <w:vAlign w:val="center"/>
            <w:hideMark/>
          </w:tcPr>
          <w:p w14:paraId="7C5119FB" w14:textId="77777777" w:rsidR="009912FF" w:rsidRPr="00216BF1" w:rsidRDefault="009912FF" w:rsidP="00627F15">
            <w:pPr>
              <w:rPr>
                <w:color w:val="000000"/>
                <w:sz w:val="28"/>
                <w:szCs w:val="28"/>
              </w:rPr>
            </w:pPr>
            <w:r w:rsidRPr="00216BF1">
              <w:rPr>
                <w:color w:val="000000"/>
                <w:sz w:val="28"/>
                <w:szCs w:val="28"/>
              </w:rPr>
              <w:t>Подано воды в сеть</w:t>
            </w:r>
          </w:p>
        </w:tc>
        <w:tc>
          <w:tcPr>
            <w:tcW w:w="992" w:type="dxa"/>
            <w:tcBorders>
              <w:top w:val="nil"/>
              <w:left w:val="nil"/>
              <w:bottom w:val="single" w:sz="4" w:space="0" w:color="auto"/>
              <w:right w:val="single" w:sz="4" w:space="0" w:color="auto"/>
            </w:tcBorders>
            <w:shd w:val="clear" w:color="auto" w:fill="auto"/>
            <w:noWrap/>
            <w:vAlign w:val="center"/>
            <w:hideMark/>
          </w:tcPr>
          <w:p w14:paraId="4E5EADE4"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2141D979"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7640C208" w14:textId="77777777" w:rsidR="009912FF" w:rsidRPr="0000405E" w:rsidRDefault="009912FF" w:rsidP="00627F15">
            <w:pPr>
              <w:jc w:val="center"/>
              <w:rPr>
                <w:sz w:val="28"/>
                <w:szCs w:val="28"/>
              </w:rPr>
            </w:pPr>
            <w:r w:rsidRPr="0000405E">
              <w:rPr>
                <w:sz w:val="28"/>
                <w:szCs w:val="28"/>
              </w:rPr>
              <w:t>-</w:t>
            </w:r>
          </w:p>
        </w:tc>
      </w:tr>
      <w:tr w:rsidR="009912FF" w:rsidRPr="00216BF1" w14:paraId="25067346"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0E39CA8" w14:textId="77777777" w:rsidR="009912FF" w:rsidRPr="00216BF1" w:rsidRDefault="009912FF" w:rsidP="00627F15">
            <w:pPr>
              <w:jc w:val="center"/>
              <w:rPr>
                <w:color w:val="000000"/>
                <w:sz w:val="28"/>
                <w:szCs w:val="28"/>
              </w:rPr>
            </w:pPr>
            <w:r w:rsidRPr="00216BF1">
              <w:rPr>
                <w:color w:val="000000"/>
                <w:sz w:val="28"/>
                <w:szCs w:val="28"/>
              </w:rPr>
              <w:t>7.</w:t>
            </w:r>
          </w:p>
        </w:tc>
        <w:tc>
          <w:tcPr>
            <w:tcW w:w="4382" w:type="dxa"/>
            <w:tcBorders>
              <w:top w:val="nil"/>
              <w:left w:val="nil"/>
              <w:bottom w:val="single" w:sz="4" w:space="0" w:color="auto"/>
              <w:right w:val="single" w:sz="4" w:space="0" w:color="auto"/>
            </w:tcBorders>
            <w:shd w:val="clear" w:color="auto" w:fill="auto"/>
            <w:vAlign w:val="center"/>
            <w:hideMark/>
          </w:tcPr>
          <w:p w14:paraId="66FDD782" w14:textId="77777777" w:rsidR="009912FF" w:rsidRPr="00216BF1" w:rsidRDefault="009912FF" w:rsidP="00627F15">
            <w:pPr>
              <w:rPr>
                <w:color w:val="000000"/>
                <w:sz w:val="28"/>
                <w:szCs w:val="28"/>
              </w:rPr>
            </w:pPr>
            <w:r w:rsidRPr="00216BF1">
              <w:rPr>
                <w:color w:val="000000"/>
                <w:sz w:val="28"/>
                <w:szCs w:val="28"/>
              </w:rPr>
              <w:t>Потери воды</w:t>
            </w:r>
          </w:p>
        </w:tc>
        <w:tc>
          <w:tcPr>
            <w:tcW w:w="992" w:type="dxa"/>
            <w:tcBorders>
              <w:top w:val="nil"/>
              <w:left w:val="nil"/>
              <w:bottom w:val="single" w:sz="4" w:space="0" w:color="auto"/>
              <w:right w:val="single" w:sz="4" w:space="0" w:color="auto"/>
            </w:tcBorders>
            <w:shd w:val="clear" w:color="auto" w:fill="auto"/>
            <w:noWrap/>
            <w:vAlign w:val="center"/>
            <w:hideMark/>
          </w:tcPr>
          <w:p w14:paraId="33418772"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73F5E57F"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3B72251C" w14:textId="77777777" w:rsidR="009912FF" w:rsidRPr="0000405E" w:rsidRDefault="009912FF" w:rsidP="00627F15">
            <w:pPr>
              <w:jc w:val="center"/>
              <w:rPr>
                <w:sz w:val="28"/>
                <w:szCs w:val="28"/>
              </w:rPr>
            </w:pPr>
            <w:r w:rsidRPr="0000405E">
              <w:rPr>
                <w:sz w:val="28"/>
                <w:szCs w:val="28"/>
              </w:rPr>
              <w:t>-</w:t>
            </w:r>
          </w:p>
        </w:tc>
      </w:tr>
      <w:tr w:rsidR="009912FF" w:rsidRPr="00216BF1" w14:paraId="650D1976"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380FE94" w14:textId="77777777" w:rsidR="009912FF" w:rsidRPr="00216BF1" w:rsidRDefault="009912FF" w:rsidP="00627F15">
            <w:pPr>
              <w:jc w:val="center"/>
              <w:rPr>
                <w:color w:val="000000"/>
                <w:sz w:val="28"/>
                <w:szCs w:val="28"/>
              </w:rPr>
            </w:pPr>
            <w:r w:rsidRPr="00216BF1">
              <w:rPr>
                <w:color w:val="000000"/>
                <w:sz w:val="28"/>
                <w:szCs w:val="28"/>
              </w:rPr>
              <w:t>8.</w:t>
            </w:r>
          </w:p>
        </w:tc>
        <w:tc>
          <w:tcPr>
            <w:tcW w:w="4382" w:type="dxa"/>
            <w:tcBorders>
              <w:top w:val="nil"/>
              <w:left w:val="nil"/>
              <w:bottom w:val="single" w:sz="4" w:space="0" w:color="auto"/>
              <w:right w:val="single" w:sz="4" w:space="0" w:color="auto"/>
            </w:tcBorders>
            <w:shd w:val="clear" w:color="auto" w:fill="auto"/>
            <w:vAlign w:val="center"/>
            <w:hideMark/>
          </w:tcPr>
          <w:p w14:paraId="06B32572" w14:textId="77777777" w:rsidR="009912FF" w:rsidRPr="00216BF1" w:rsidRDefault="009912FF" w:rsidP="00627F15">
            <w:pPr>
              <w:rPr>
                <w:color w:val="000000"/>
                <w:sz w:val="28"/>
                <w:szCs w:val="28"/>
              </w:rPr>
            </w:pPr>
            <w:r w:rsidRPr="00216BF1">
              <w:rPr>
                <w:color w:val="000000"/>
                <w:sz w:val="28"/>
                <w:szCs w:val="28"/>
              </w:rPr>
              <w:t>Уровень потерь к объему поданной воды в сеть</w:t>
            </w:r>
          </w:p>
        </w:tc>
        <w:tc>
          <w:tcPr>
            <w:tcW w:w="992" w:type="dxa"/>
            <w:tcBorders>
              <w:top w:val="nil"/>
              <w:left w:val="nil"/>
              <w:bottom w:val="single" w:sz="4" w:space="0" w:color="auto"/>
              <w:right w:val="single" w:sz="4" w:space="0" w:color="auto"/>
            </w:tcBorders>
            <w:shd w:val="clear" w:color="auto" w:fill="auto"/>
            <w:vAlign w:val="center"/>
            <w:hideMark/>
          </w:tcPr>
          <w:p w14:paraId="21B04A4D" w14:textId="77777777" w:rsidR="009912FF" w:rsidRPr="00216BF1" w:rsidRDefault="009912FF" w:rsidP="00627F15">
            <w:pPr>
              <w:jc w:val="center"/>
              <w:rPr>
                <w:color w:val="000000"/>
                <w:sz w:val="28"/>
                <w:szCs w:val="28"/>
              </w:rPr>
            </w:pPr>
            <w:r w:rsidRPr="00216BF1">
              <w:rPr>
                <w:color w:val="000000"/>
                <w:sz w:val="28"/>
                <w:szCs w:val="28"/>
              </w:rPr>
              <w:t>%</w:t>
            </w:r>
          </w:p>
        </w:tc>
        <w:tc>
          <w:tcPr>
            <w:tcW w:w="1276" w:type="dxa"/>
            <w:tcBorders>
              <w:top w:val="single" w:sz="4" w:space="0" w:color="auto"/>
              <w:left w:val="nil"/>
              <w:bottom w:val="single" w:sz="4" w:space="0" w:color="auto"/>
              <w:right w:val="single" w:sz="4" w:space="0" w:color="auto"/>
            </w:tcBorders>
            <w:vAlign w:val="center"/>
          </w:tcPr>
          <w:p w14:paraId="031F352F" w14:textId="77777777" w:rsidR="009912FF" w:rsidRPr="0000405E" w:rsidRDefault="009912FF" w:rsidP="00627F15">
            <w:pPr>
              <w:jc w:val="center"/>
              <w:rPr>
                <w:sz w:val="28"/>
                <w:szCs w:val="28"/>
              </w:rPr>
            </w:pPr>
            <w:r w:rsidRPr="0000405E">
              <w:rPr>
                <w:sz w:val="28"/>
                <w:szCs w:val="28"/>
              </w:rPr>
              <w:t>-</w:t>
            </w:r>
          </w:p>
        </w:tc>
        <w:tc>
          <w:tcPr>
            <w:tcW w:w="1276" w:type="dxa"/>
            <w:tcBorders>
              <w:top w:val="single" w:sz="4" w:space="0" w:color="auto"/>
              <w:left w:val="nil"/>
              <w:bottom w:val="single" w:sz="4" w:space="0" w:color="auto"/>
              <w:right w:val="single" w:sz="4" w:space="0" w:color="auto"/>
            </w:tcBorders>
            <w:vAlign w:val="center"/>
          </w:tcPr>
          <w:p w14:paraId="5F47EAF1" w14:textId="77777777" w:rsidR="009912FF" w:rsidRPr="0000405E" w:rsidRDefault="009912FF" w:rsidP="00627F15">
            <w:pPr>
              <w:jc w:val="center"/>
              <w:rPr>
                <w:sz w:val="28"/>
                <w:szCs w:val="28"/>
              </w:rPr>
            </w:pPr>
            <w:r w:rsidRPr="0000405E">
              <w:rPr>
                <w:sz w:val="28"/>
                <w:szCs w:val="28"/>
              </w:rPr>
              <w:t>-</w:t>
            </w:r>
          </w:p>
        </w:tc>
      </w:tr>
      <w:tr w:rsidR="009912FF" w:rsidRPr="00216BF1" w14:paraId="6F05E123"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296A2A7" w14:textId="77777777" w:rsidR="009912FF" w:rsidRPr="00216BF1" w:rsidRDefault="009912FF" w:rsidP="00627F15">
            <w:pPr>
              <w:jc w:val="center"/>
              <w:rPr>
                <w:color w:val="000000"/>
                <w:sz w:val="28"/>
                <w:szCs w:val="28"/>
              </w:rPr>
            </w:pPr>
            <w:r w:rsidRPr="00216BF1">
              <w:rPr>
                <w:color w:val="000000"/>
                <w:sz w:val="28"/>
                <w:szCs w:val="28"/>
              </w:rPr>
              <w:t>9.</w:t>
            </w:r>
          </w:p>
        </w:tc>
        <w:tc>
          <w:tcPr>
            <w:tcW w:w="4382" w:type="dxa"/>
            <w:tcBorders>
              <w:top w:val="nil"/>
              <w:left w:val="nil"/>
              <w:bottom w:val="single" w:sz="4" w:space="0" w:color="auto"/>
              <w:right w:val="single" w:sz="4" w:space="0" w:color="auto"/>
            </w:tcBorders>
            <w:shd w:val="clear" w:color="auto" w:fill="auto"/>
            <w:vAlign w:val="center"/>
            <w:hideMark/>
          </w:tcPr>
          <w:p w14:paraId="27EAB1E4" w14:textId="77777777" w:rsidR="009912FF" w:rsidRPr="00216BF1" w:rsidRDefault="009912FF" w:rsidP="00627F15">
            <w:pPr>
              <w:rPr>
                <w:color w:val="000000"/>
                <w:sz w:val="28"/>
                <w:szCs w:val="28"/>
              </w:rPr>
            </w:pPr>
            <w:r w:rsidRPr="00216BF1">
              <w:rPr>
                <w:color w:val="000000"/>
                <w:sz w:val="28"/>
                <w:szCs w:val="28"/>
              </w:rPr>
              <w:t>Отпущено воды по категориям потребителей</w:t>
            </w:r>
          </w:p>
        </w:tc>
        <w:tc>
          <w:tcPr>
            <w:tcW w:w="992" w:type="dxa"/>
            <w:tcBorders>
              <w:top w:val="nil"/>
              <w:left w:val="nil"/>
              <w:bottom w:val="single" w:sz="4" w:space="0" w:color="auto"/>
              <w:right w:val="single" w:sz="4" w:space="0" w:color="auto"/>
            </w:tcBorders>
            <w:shd w:val="clear" w:color="auto" w:fill="auto"/>
            <w:noWrap/>
            <w:vAlign w:val="center"/>
            <w:hideMark/>
          </w:tcPr>
          <w:p w14:paraId="71B74DC5"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202F6585" w14:textId="77777777" w:rsidR="009912FF" w:rsidRPr="0000405E" w:rsidRDefault="009912FF" w:rsidP="00627F15">
            <w:pPr>
              <w:jc w:val="center"/>
              <w:rPr>
                <w:sz w:val="28"/>
                <w:szCs w:val="28"/>
              </w:rPr>
            </w:pPr>
            <w:r w:rsidRPr="0000405E">
              <w:rPr>
                <w:sz w:val="28"/>
                <w:szCs w:val="28"/>
              </w:rPr>
              <w:t>665,01</w:t>
            </w:r>
          </w:p>
        </w:tc>
        <w:tc>
          <w:tcPr>
            <w:tcW w:w="1276" w:type="dxa"/>
            <w:tcBorders>
              <w:top w:val="single" w:sz="4" w:space="0" w:color="auto"/>
              <w:left w:val="nil"/>
              <w:bottom w:val="single" w:sz="4" w:space="0" w:color="auto"/>
              <w:right w:val="single" w:sz="4" w:space="0" w:color="auto"/>
            </w:tcBorders>
            <w:vAlign w:val="center"/>
          </w:tcPr>
          <w:p w14:paraId="555668F8" w14:textId="77777777" w:rsidR="009912FF" w:rsidRPr="0000405E" w:rsidRDefault="009912FF" w:rsidP="00627F15">
            <w:pPr>
              <w:jc w:val="center"/>
              <w:rPr>
                <w:sz w:val="28"/>
                <w:szCs w:val="28"/>
              </w:rPr>
            </w:pPr>
            <w:r w:rsidRPr="0000405E">
              <w:rPr>
                <w:sz w:val="28"/>
                <w:szCs w:val="28"/>
              </w:rPr>
              <w:t>665,01</w:t>
            </w:r>
          </w:p>
        </w:tc>
      </w:tr>
      <w:tr w:rsidR="009912FF" w:rsidRPr="00216BF1" w14:paraId="3A44DDF7"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F9ADCE5" w14:textId="77777777" w:rsidR="009912FF" w:rsidRPr="00216BF1" w:rsidRDefault="009912FF" w:rsidP="00627F15">
            <w:pPr>
              <w:jc w:val="center"/>
              <w:rPr>
                <w:color w:val="000000"/>
                <w:sz w:val="28"/>
                <w:szCs w:val="28"/>
              </w:rPr>
            </w:pPr>
            <w:r w:rsidRPr="00216BF1">
              <w:rPr>
                <w:color w:val="000000"/>
                <w:sz w:val="28"/>
                <w:szCs w:val="28"/>
              </w:rPr>
              <w:t>9.1.</w:t>
            </w:r>
          </w:p>
        </w:tc>
        <w:tc>
          <w:tcPr>
            <w:tcW w:w="4382" w:type="dxa"/>
            <w:tcBorders>
              <w:top w:val="nil"/>
              <w:left w:val="nil"/>
              <w:bottom w:val="single" w:sz="4" w:space="0" w:color="auto"/>
              <w:right w:val="single" w:sz="4" w:space="0" w:color="auto"/>
            </w:tcBorders>
            <w:shd w:val="clear" w:color="auto" w:fill="auto"/>
            <w:vAlign w:val="center"/>
            <w:hideMark/>
          </w:tcPr>
          <w:p w14:paraId="03192DAA" w14:textId="77777777" w:rsidR="009912FF" w:rsidRPr="00216BF1" w:rsidRDefault="009912FF" w:rsidP="00627F15">
            <w:pPr>
              <w:rPr>
                <w:color w:val="000000"/>
                <w:sz w:val="28"/>
                <w:szCs w:val="28"/>
              </w:rPr>
            </w:pPr>
            <w:r w:rsidRPr="00216BF1">
              <w:rPr>
                <w:color w:val="000000"/>
                <w:sz w:val="28"/>
                <w:szCs w:val="28"/>
              </w:rPr>
              <w:t>Потребительский рынок</w:t>
            </w:r>
          </w:p>
        </w:tc>
        <w:tc>
          <w:tcPr>
            <w:tcW w:w="992" w:type="dxa"/>
            <w:tcBorders>
              <w:top w:val="nil"/>
              <w:left w:val="nil"/>
              <w:bottom w:val="single" w:sz="4" w:space="0" w:color="auto"/>
              <w:right w:val="single" w:sz="4" w:space="0" w:color="auto"/>
            </w:tcBorders>
            <w:shd w:val="clear" w:color="auto" w:fill="auto"/>
            <w:noWrap/>
            <w:vAlign w:val="center"/>
            <w:hideMark/>
          </w:tcPr>
          <w:p w14:paraId="77F97885"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38917523" w14:textId="77777777" w:rsidR="009912FF" w:rsidRPr="0000405E" w:rsidRDefault="009912FF" w:rsidP="00627F15">
            <w:pPr>
              <w:jc w:val="center"/>
              <w:rPr>
                <w:sz w:val="28"/>
                <w:szCs w:val="28"/>
              </w:rPr>
            </w:pPr>
            <w:r w:rsidRPr="0000405E">
              <w:rPr>
                <w:sz w:val="28"/>
                <w:szCs w:val="28"/>
              </w:rPr>
              <w:t>665,01</w:t>
            </w:r>
          </w:p>
        </w:tc>
        <w:tc>
          <w:tcPr>
            <w:tcW w:w="1276" w:type="dxa"/>
            <w:tcBorders>
              <w:top w:val="single" w:sz="4" w:space="0" w:color="auto"/>
              <w:left w:val="nil"/>
              <w:bottom w:val="single" w:sz="4" w:space="0" w:color="auto"/>
              <w:right w:val="single" w:sz="4" w:space="0" w:color="auto"/>
            </w:tcBorders>
            <w:vAlign w:val="center"/>
          </w:tcPr>
          <w:p w14:paraId="3F47A2FF" w14:textId="77777777" w:rsidR="009912FF" w:rsidRPr="0000405E" w:rsidRDefault="009912FF" w:rsidP="00627F15">
            <w:pPr>
              <w:jc w:val="center"/>
              <w:rPr>
                <w:sz w:val="28"/>
                <w:szCs w:val="28"/>
              </w:rPr>
            </w:pPr>
            <w:r w:rsidRPr="0000405E">
              <w:rPr>
                <w:sz w:val="28"/>
                <w:szCs w:val="28"/>
              </w:rPr>
              <w:t>665,01</w:t>
            </w:r>
          </w:p>
        </w:tc>
      </w:tr>
      <w:tr w:rsidR="009912FF" w:rsidRPr="00216BF1" w14:paraId="208254C6"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F041196" w14:textId="77777777" w:rsidR="009912FF" w:rsidRPr="00216BF1" w:rsidRDefault="009912FF" w:rsidP="00627F15">
            <w:pPr>
              <w:jc w:val="center"/>
              <w:rPr>
                <w:color w:val="000000"/>
                <w:sz w:val="28"/>
                <w:szCs w:val="28"/>
              </w:rPr>
            </w:pPr>
            <w:r w:rsidRPr="00216BF1">
              <w:rPr>
                <w:color w:val="000000"/>
                <w:sz w:val="28"/>
                <w:szCs w:val="28"/>
              </w:rPr>
              <w:t>9.1.1.</w:t>
            </w:r>
          </w:p>
        </w:tc>
        <w:tc>
          <w:tcPr>
            <w:tcW w:w="4382" w:type="dxa"/>
            <w:tcBorders>
              <w:top w:val="nil"/>
              <w:left w:val="nil"/>
              <w:bottom w:val="single" w:sz="4" w:space="0" w:color="auto"/>
              <w:right w:val="single" w:sz="4" w:space="0" w:color="auto"/>
            </w:tcBorders>
            <w:shd w:val="clear" w:color="auto" w:fill="auto"/>
            <w:vAlign w:val="center"/>
            <w:hideMark/>
          </w:tcPr>
          <w:p w14:paraId="5A23A4EC" w14:textId="77777777" w:rsidR="009912FF" w:rsidRPr="00216BF1" w:rsidRDefault="009912FF" w:rsidP="00627F15">
            <w:pPr>
              <w:rPr>
                <w:color w:val="000000"/>
                <w:sz w:val="28"/>
                <w:szCs w:val="28"/>
              </w:rPr>
            </w:pPr>
            <w:r w:rsidRPr="00216BF1">
              <w:rPr>
                <w:color w:val="000000"/>
                <w:sz w:val="28"/>
                <w:szCs w:val="28"/>
              </w:rPr>
              <w:t>-  население</w:t>
            </w:r>
          </w:p>
        </w:tc>
        <w:tc>
          <w:tcPr>
            <w:tcW w:w="992" w:type="dxa"/>
            <w:tcBorders>
              <w:top w:val="nil"/>
              <w:left w:val="nil"/>
              <w:bottom w:val="single" w:sz="4" w:space="0" w:color="auto"/>
              <w:right w:val="single" w:sz="4" w:space="0" w:color="auto"/>
            </w:tcBorders>
            <w:shd w:val="clear" w:color="auto" w:fill="auto"/>
            <w:noWrap/>
            <w:vAlign w:val="center"/>
            <w:hideMark/>
          </w:tcPr>
          <w:p w14:paraId="247ACE46"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1648136C" w14:textId="77777777" w:rsidR="009912FF" w:rsidRPr="0000405E" w:rsidRDefault="009912FF" w:rsidP="00627F15">
            <w:pPr>
              <w:jc w:val="center"/>
              <w:rPr>
                <w:sz w:val="28"/>
                <w:szCs w:val="28"/>
              </w:rPr>
            </w:pPr>
            <w:r w:rsidRPr="0000405E">
              <w:rPr>
                <w:sz w:val="28"/>
                <w:szCs w:val="28"/>
              </w:rPr>
              <w:t>665,01</w:t>
            </w:r>
          </w:p>
        </w:tc>
        <w:tc>
          <w:tcPr>
            <w:tcW w:w="1276" w:type="dxa"/>
            <w:tcBorders>
              <w:top w:val="single" w:sz="4" w:space="0" w:color="auto"/>
              <w:left w:val="nil"/>
              <w:bottom w:val="single" w:sz="4" w:space="0" w:color="auto"/>
              <w:right w:val="single" w:sz="4" w:space="0" w:color="auto"/>
            </w:tcBorders>
            <w:vAlign w:val="center"/>
          </w:tcPr>
          <w:p w14:paraId="661DCE5B" w14:textId="77777777" w:rsidR="009912FF" w:rsidRPr="0000405E" w:rsidRDefault="009912FF" w:rsidP="00627F15">
            <w:pPr>
              <w:jc w:val="center"/>
              <w:rPr>
                <w:sz w:val="28"/>
                <w:szCs w:val="28"/>
              </w:rPr>
            </w:pPr>
            <w:r w:rsidRPr="0000405E">
              <w:rPr>
                <w:sz w:val="28"/>
                <w:szCs w:val="28"/>
              </w:rPr>
              <w:t>665,01</w:t>
            </w:r>
          </w:p>
        </w:tc>
      </w:tr>
      <w:tr w:rsidR="009912FF" w:rsidRPr="00216BF1" w14:paraId="1A6CC492"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2FAEFFE" w14:textId="77777777" w:rsidR="009912FF" w:rsidRPr="00216BF1" w:rsidRDefault="009912FF" w:rsidP="00627F15">
            <w:pPr>
              <w:jc w:val="center"/>
              <w:rPr>
                <w:color w:val="000000"/>
                <w:sz w:val="28"/>
                <w:szCs w:val="28"/>
              </w:rPr>
            </w:pPr>
            <w:r w:rsidRPr="00216BF1">
              <w:rPr>
                <w:color w:val="000000"/>
                <w:sz w:val="28"/>
                <w:szCs w:val="28"/>
              </w:rPr>
              <w:t>9.1.2.</w:t>
            </w:r>
          </w:p>
        </w:tc>
        <w:tc>
          <w:tcPr>
            <w:tcW w:w="4382" w:type="dxa"/>
            <w:tcBorders>
              <w:top w:val="nil"/>
              <w:left w:val="nil"/>
              <w:bottom w:val="single" w:sz="4" w:space="0" w:color="auto"/>
              <w:right w:val="single" w:sz="4" w:space="0" w:color="auto"/>
            </w:tcBorders>
            <w:shd w:val="clear" w:color="auto" w:fill="auto"/>
            <w:vAlign w:val="center"/>
            <w:hideMark/>
          </w:tcPr>
          <w:p w14:paraId="2FD5C8BA" w14:textId="77777777" w:rsidR="009912FF" w:rsidRPr="00216BF1" w:rsidRDefault="009912FF" w:rsidP="00627F15">
            <w:pPr>
              <w:rPr>
                <w:color w:val="000000"/>
                <w:sz w:val="28"/>
                <w:szCs w:val="28"/>
              </w:rPr>
            </w:pPr>
            <w:r w:rsidRPr="00216BF1">
              <w:rPr>
                <w:color w:val="000000"/>
                <w:sz w:val="28"/>
                <w:szCs w:val="28"/>
              </w:rPr>
              <w:t>-  прочие потребители</w:t>
            </w:r>
          </w:p>
        </w:tc>
        <w:tc>
          <w:tcPr>
            <w:tcW w:w="992" w:type="dxa"/>
            <w:tcBorders>
              <w:top w:val="nil"/>
              <w:left w:val="nil"/>
              <w:bottom w:val="single" w:sz="4" w:space="0" w:color="auto"/>
              <w:right w:val="single" w:sz="4" w:space="0" w:color="auto"/>
            </w:tcBorders>
            <w:shd w:val="clear" w:color="auto" w:fill="auto"/>
            <w:noWrap/>
            <w:vAlign w:val="center"/>
            <w:hideMark/>
          </w:tcPr>
          <w:p w14:paraId="37825F2A"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1F898EB3" w14:textId="77777777" w:rsidR="009912FF" w:rsidRPr="004F3F33" w:rsidRDefault="009912FF" w:rsidP="00627F15">
            <w:pPr>
              <w:jc w:val="center"/>
              <w:rPr>
                <w:sz w:val="28"/>
                <w:szCs w:val="28"/>
              </w:rPr>
            </w:pPr>
            <w:r>
              <w:rPr>
                <w:color w:val="000000"/>
                <w:sz w:val="28"/>
                <w:szCs w:val="28"/>
              </w:rPr>
              <w:t>-</w:t>
            </w:r>
          </w:p>
        </w:tc>
        <w:tc>
          <w:tcPr>
            <w:tcW w:w="1276" w:type="dxa"/>
            <w:tcBorders>
              <w:top w:val="single" w:sz="4" w:space="0" w:color="auto"/>
              <w:left w:val="nil"/>
              <w:bottom w:val="single" w:sz="4" w:space="0" w:color="auto"/>
              <w:right w:val="single" w:sz="4" w:space="0" w:color="auto"/>
            </w:tcBorders>
            <w:vAlign w:val="center"/>
          </w:tcPr>
          <w:p w14:paraId="7B342498" w14:textId="77777777" w:rsidR="009912FF" w:rsidRDefault="009912FF" w:rsidP="00627F15">
            <w:pPr>
              <w:jc w:val="center"/>
              <w:rPr>
                <w:color w:val="000000"/>
                <w:sz w:val="28"/>
                <w:szCs w:val="28"/>
              </w:rPr>
            </w:pPr>
            <w:r>
              <w:rPr>
                <w:color w:val="000000"/>
                <w:sz w:val="28"/>
                <w:szCs w:val="28"/>
              </w:rPr>
              <w:t>-</w:t>
            </w:r>
          </w:p>
        </w:tc>
      </w:tr>
      <w:tr w:rsidR="009912FF" w:rsidRPr="00216BF1" w14:paraId="2EEBCC7F" w14:textId="77777777" w:rsidTr="00627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9BDD780" w14:textId="77777777" w:rsidR="009912FF" w:rsidRPr="00216BF1" w:rsidRDefault="009912FF" w:rsidP="00627F15">
            <w:pPr>
              <w:jc w:val="center"/>
              <w:rPr>
                <w:color w:val="000000"/>
                <w:sz w:val="28"/>
                <w:szCs w:val="28"/>
              </w:rPr>
            </w:pPr>
            <w:r w:rsidRPr="00216BF1">
              <w:rPr>
                <w:color w:val="000000"/>
                <w:sz w:val="28"/>
                <w:szCs w:val="28"/>
              </w:rPr>
              <w:t>9.2.</w:t>
            </w:r>
          </w:p>
        </w:tc>
        <w:tc>
          <w:tcPr>
            <w:tcW w:w="4382" w:type="dxa"/>
            <w:tcBorders>
              <w:top w:val="nil"/>
              <w:left w:val="nil"/>
              <w:bottom w:val="single" w:sz="4" w:space="0" w:color="auto"/>
              <w:right w:val="single" w:sz="4" w:space="0" w:color="auto"/>
            </w:tcBorders>
            <w:shd w:val="clear" w:color="auto" w:fill="auto"/>
            <w:vAlign w:val="center"/>
            <w:hideMark/>
          </w:tcPr>
          <w:p w14:paraId="630127C2" w14:textId="77777777" w:rsidR="009912FF" w:rsidRPr="00216BF1" w:rsidRDefault="009912FF" w:rsidP="00627F15">
            <w:pPr>
              <w:rPr>
                <w:color w:val="000000"/>
                <w:sz w:val="28"/>
                <w:szCs w:val="28"/>
              </w:rPr>
            </w:pPr>
            <w:r w:rsidRPr="00216BF1">
              <w:rPr>
                <w:color w:val="000000"/>
                <w:sz w:val="28"/>
                <w:szCs w:val="28"/>
              </w:rPr>
              <w:t>Собственные нужды производства</w:t>
            </w:r>
          </w:p>
        </w:tc>
        <w:tc>
          <w:tcPr>
            <w:tcW w:w="992" w:type="dxa"/>
            <w:tcBorders>
              <w:top w:val="nil"/>
              <w:left w:val="nil"/>
              <w:bottom w:val="single" w:sz="4" w:space="0" w:color="auto"/>
              <w:right w:val="single" w:sz="4" w:space="0" w:color="auto"/>
            </w:tcBorders>
            <w:shd w:val="clear" w:color="auto" w:fill="auto"/>
            <w:noWrap/>
            <w:vAlign w:val="center"/>
            <w:hideMark/>
          </w:tcPr>
          <w:p w14:paraId="3E5F2AA6" w14:textId="77777777" w:rsidR="009912FF" w:rsidRPr="00216BF1" w:rsidRDefault="009912FF" w:rsidP="00627F15">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276" w:type="dxa"/>
            <w:tcBorders>
              <w:top w:val="single" w:sz="4" w:space="0" w:color="auto"/>
              <w:left w:val="nil"/>
              <w:bottom w:val="single" w:sz="4" w:space="0" w:color="auto"/>
              <w:right w:val="single" w:sz="4" w:space="0" w:color="auto"/>
            </w:tcBorders>
            <w:vAlign w:val="center"/>
          </w:tcPr>
          <w:p w14:paraId="63F3EEBB" w14:textId="77777777" w:rsidR="009912FF" w:rsidRPr="004F3F33" w:rsidRDefault="009912FF" w:rsidP="00627F15">
            <w:pPr>
              <w:jc w:val="center"/>
              <w:rPr>
                <w:sz w:val="28"/>
                <w:szCs w:val="28"/>
              </w:rPr>
            </w:pPr>
            <w:r>
              <w:rPr>
                <w:color w:val="000000"/>
                <w:sz w:val="28"/>
                <w:szCs w:val="28"/>
              </w:rPr>
              <w:t>-</w:t>
            </w:r>
          </w:p>
        </w:tc>
        <w:tc>
          <w:tcPr>
            <w:tcW w:w="1276" w:type="dxa"/>
            <w:tcBorders>
              <w:top w:val="single" w:sz="4" w:space="0" w:color="auto"/>
              <w:left w:val="nil"/>
              <w:bottom w:val="single" w:sz="4" w:space="0" w:color="auto"/>
              <w:right w:val="single" w:sz="4" w:space="0" w:color="auto"/>
            </w:tcBorders>
            <w:vAlign w:val="center"/>
          </w:tcPr>
          <w:p w14:paraId="201A6044" w14:textId="77777777" w:rsidR="009912FF" w:rsidRDefault="009912FF" w:rsidP="00627F15">
            <w:pPr>
              <w:jc w:val="center"/>
              <w:rPr>
                <w:color w:val="000000"/>
                <w:sz w:val="28"/>
                <w:szCs w:val="28"/>
              </w:rPr>
            </w:pPr>
            <w:r>
              <w:rPr>
                <w:color w:val="000000"/>
                <w:sz w:val="28"/>
                <w:szCs w:val="28"/>
              </w:rPr>
              <w:t>-</w:t>
            </w:r>
          </w:p>
        </w:tc>
      </w:tr>
    </w:tbl>
    <w:p w14:paraId="2710FC08" w14:textId="77777777" w:rsidR="009912FF" w:rsidRDefault="009912FF" w:rsidP="009912FF">
      <w:pPr>
        <w:jc w:val="both"/>
        <w:rPr>
          <w:sz w:val="28"/>
          <w:szCs w:val="28"/>
        </w:rPr>
      </w:pPr>
    </w:p>
    <w:p w14:paraId="51A174DB" w14:textId="77777777" w:rsidR="009912FF" w:rsidRDefault="009912FF" w:rsidP="009912FF">
      <w:pPr>
        <w:jc w:val="both"/>
        <w:rPr>
          <w:sz w:val="28"/>
          <w:szCs w:val="28"/>
        </w:rPr>
      </w:pPr>
    </w:p>
    <w:p w14:paraId="3A0CC702" w14:textId="77777777" w:rsidR="009912FF" w:rsidRDefault="009912FF" w:rsidP="009912FF">
      <w:pPr>
        <w:jc w:val="both"/>
        <w:rPr>
          <w:sz w:val="28"/>
          <w:szCs w:val="28"/>
        </w:rPr>
      </w:pPr>
    </w:p>
    <w:p w14:paraId="7FA8D4E3" w14:textId="77777777" w:rsidR="009912FF" w:rsidRDefault="009912FF" w:rsidP="009912FF">
      <w:pPr>
        <w:jc w:val="both"/>
        <w:rPr>
          <w:sz w:val="28"/>
          <w:szCs w:val="28"/>
        </w:rPr>
      </w:pPr>
    </w:p>
    <w:p w14:paraId="403F7B1F" w14:textId="77777777" w:rsidR="00A75FD4" w:rsidRDefault="00A75FD4" w:rsidP="009912FF">
      <w:pPr>
        <w:jc w:val="both"/>
        <w:rPr>
          <w:sz w:val="28"/>
          <w:szCs w:val="28"/>
        </w:rPr>
      </w:pPr>
    </w:p>
    <w:p w14:paraId="1B4EAB41" w14:textId="77777777" w:rsidR="00A75FD4" w:rsidRDefault="00A75FD4" w:rsidP="009912FF">
      <w:pPr>
        <w:jc w:val="both"/>
        <w:rPr>
          <w:sz w:val="28"/>
          <w:szCs w:val="28"/>
        </w:rPr>
      </w:pPr>
    </w:p>
    <w:p w14:paraId="611A72DD" w14:textId="77777777" w:rsidR="00A75FD4" w:rsidRDefault="00A75FD4" w:rsidP="009912FF">
      <w:pPr>
        <w:jc w:val="both"/>
        <w:rPr>
          <w:sz w:val="28"/>
          <w:szCs w:val="28"/>
        </w:rPr>
      </w:pPr>
    </w:p>
    <w:p w14:paraId="1FA1D5E0" w14:textId="77777777" w:rsidR="00A75FD4" w:rsidRDefault="00A75FD4" w:rsidP="009912FF">
      <w:pPr>
        <w:jc w:val="both"/>
        <w:rPr>
          <w:sz w:val="28"/>
          <w:szCs w:val="28"/>
        </w:rPr>
      </w:pPr>
    </w:p>
    <w:p w14:paraId="4327C320" w14:textId="77777777" w:rsidR="009912FF" w:rsidRDefault="009912FF" w:rsidP="009912F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7758E25" w14:textId="77777777" w:rsidR="009912FF" w:rsidRDefault="009912FF" w:rsidP="009912FF">
      <w:pPr>
        <w:ind w:left="-567"/>
        <w:jc w:val="center"/>
        <w:rPr>
          <w:bCs/>
          <w:color w:val="000000"/>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1615"/>
        <w:gridCol w:w="1701"/>
      </w:tblGrid>
      <w:tr w:rsidR="009912FF" w:rsidRPr="00216BF1" w14:paraId="592491C7" w14:textId="77777777" w:rsidTr="00627F15">
        <w:trPr>
          <w:trHeight w:val="464"/>
          <w:jc w:val="center"/>
        </w:trPr>
        <w:tc>
          <w:tcPr>
            <w:tcW w:w="6602" w:type="dxa"/>
            <w:vMerge w:val="restart"/>
            <w:shd w:val="clear" w:color="auto" w:fill="auto"/>
            <w:vAlign w:val="center"/>
          </w:tcPr>
          <w:p w14:paraId="23DB1462" w14:textId="77777777" w:rsidR="009912FF" w:rsidRPr="00216BF1" w:rsidRDefault="009912FF" w:rsidP="00627F15">
            <w:pPr>
              <w:jc w:val="center"/>
              <w:rPr>
                <w:bCs/>
                <w:color w:val="000000"/>
                <w:sz w:val="28"/>
                <w:szCs w:val="28"/>
              </w:rPr>
            </w:pPr>
            <w:r w:rsidRPr="00216BF1">
              <w:rPr>
                <w:bCs/>
                <w:color w:val="000000"/>
                <w:sz w:val="28"/>
                <w:szCs w:val="28"/>
              </w:rPr>
              <w:t>Наименование показателя</w:t>
            </w:r>
          </w:p>
        </w:tc>
        <w:tc>
          <w:tcPr>
            <w:tcW w:w="3316" w:type="dxa"/>
            <w:gridSpan w:val="2"/>
            <w:vAlign w:val="center"/>
          </w:tcPr>
          <w:p w14:paraId="26A9BF81" w14:textId="77777777" w:rsidR="009912FF" w:rsidRPr="000A1D9D" w:rsidRDefault="009912FF" w:rsidP="00627F15">
            <w:pPr>
              <w:jc w:val="center"/>
              <w:rPr>
                <w:rFonts w:eastAsia="Calibri"/>
                <w:color w:val="000000"/>
                <w:sz w:val="28"/>
                <w:szCs w:val="28"/>
              </w:rPr>
            </w:pPr>
            <w:r>
              <w:rPr>
                <w:rFonts w:eastAsia="Calibri"/>
                <w:color w:val="000000"/>
                <w:sz w:val="28"/>
                <w:szCs w:val="28"/>
              </w:rPr>
              <w:t>2025 год</w:t>
            </w:r>
          </w:p>
        </w:tc>
      </w:tr>
      <w:tr w:rsidR="009912FF" w:rsidRPr="00216BF1" w14:paraId="14F545D7" w14:textId="77777777" w:rsidTr="00627F15">
        <w:trPr>
          <w:trHeight w:val="840"/>
          <w:jc w:val="center"/>
        </w:trPr>
        <w:tc>
          <w:tcPr>
            <w:tcW w:w="6602" w:type="dxa"/>
            <w:vMerge/>
            <w:shd w:val="clear" w:color="auto" w:fill="auto"/>
            <w:vAlign w:val="center"/>
          </w:tcPr>
          <w:p w14:paraId="6AF957EE" w14:textId="77777777" w:rsidR="009912FF" w:rsidRPr="00216BF1" w:rsidRDefault="009912FF" w:rsidP="00627F15">
            <w:pPr>
              <w:jc w:val="center"/>
              <w:rPr>
                <w:bCs/>
                <w:color w:val="000000"/>
                <w:sz w:val="28"/>
                <w:szCs w:val="28"/>
              </w:rPr>
            </w:pPr>
          </w:p>
        </w:tc>
        <w:tc>
          <w:tcPr>
            <w:tcW w:w="1615" w:type="dxa"/>
            <w:vAlign w:val="center"/>
          </w:tcPr>
          <w:p w14:paraId="7AAF4117" w14:textId="77777777" w:rsidR="009912FF" w:rsidRPr="000A1D9D" w:rsidRDefault="009912FF" w:rsidP="00627F15">
            <w:pPr>
              <w:jc w:val="center"/>
              <w:rPr>
                <w:rFonts w:eastAsia="Calibri"/>
                <w:color w:val="000000"/>
                <w:sz w:val="28"/>
                <w:szCs w:val="28"/>
              </w:rPr>
            </w:pPr>
            <w:r w:rsidRPr="000A1D9D">
              <w:rPr>
                <w:rFonts w:eastAsia="Calibri"/>
                <w:color w:val="000000"/>
                <w:sz w:val="28"/>
                <w:szCs w:val="28"/>
              </w:rPr>
              <w:t xml:space="preserve">с </w:t>
            </w:r>
            <w:r>
              <w:rPr>
                <w:rFonts w:eastAsia="Calibri"/>
                <w:color w:val="000000"/>
                <w:sz w:val="28"/>
                <w:szCs w:val="28"/>
              </w:rPr>
              <w:t>01</w:t>
            </w:r>
            <w:r w:rsidRPr="000A1D9D">
              <w:rPr>
                <w:rFonts w:eastAsia="Calibri"/>
                <w:color w:val="000000"/>
                <w:sz w:val="28"/>
                <w:szCs w:val="28"/>
              </w:rPr>
              <w:t>.0</w:t>
            </w:r>
            <w:r>
              <w:rPr>
                <w:rFonts w:eastAsia="Calibri"/>
                <w:color w:val="000000"/>
                <w:sz w:val="28"/>
                <w:szCs w:val="28"/>
              </w:rPr>
              <w:t>1</w:t>
            </w:r>
            <w:r w:rsidRPr="000A1D9D">
              <w:rPr>
                <w:rFonts w:eastAsia="Calibri"/>
                <w:color w:val="000000"/>
                <w:sz w:val="28"/>
                <w:szCs w:val="28"/>
              </w:rPr>
              <w:t xml:space="preserve">. </w:t>
            </w:r>
            <w:r>
              <w:rPr>
                <w:rFonts w:eastAsia="Calibri"/>
                <w:color w:val="000000"/>
                <w:sz w:val="28"/>
                <w:szCs w:val="28"/>
              </w:rPr>
              <w:br/>
            </w:r>
            <w:r w:rsidRPr="000A1D9D">
              <w:rPr>
                <w:rFonts w:eastAsia="Calibri"/>
                <w:color w:val="000000"/>
                <w:sz w:val="28"/>
                <w:szCs w:val="28"/>
              </w:rPr>
              <w:t>по 3</w:t>
            </w:r>
            <w:r>
              <w:rPr>
                <w:rFonts w:eastAsia="Calibri"/>
                <w:color w:val="000000"/>
                <w:sz w:val="28"/>
                <w:szCs w:val="28"/>
              </w:rPr>
              <w:t>0</w:t>
            </w:r>
            <w:r w:rsidRPr="000A1D9D">
              <w:rPr>
                <w:rFonts w:eastAsia="Calibri"/>
                <w:color w:val="000000"/>
                <w:sz w:val="28"/>
                <w:szCs w:val="28"/>
              </w:rPr>
              <w:t>.</w:t>
            </w:r>
            <w:r>
              <w:rPr>
                <w:rFonts w:eastAsia="Calibri"/>
                <w:color w:val="000000"/>
                <w:sz w:val="28"/>
                <w:szCs w:val="28"/>
              </w:rPr>
              <w:t>06</w:t>
            </w:r>
            <w:r w:rsidRPr="000A1D9D">
              <w:rPr>
                <w:rFonts w:eastAsia="Calibri"/>
                <w:color w:val="000000"/>
                <w:sz w:val="28"/>
                <w:szCs w:val="28"/>
              </w:rPr>
              <w:t>.</w:t>
            </w:r>
          </w:p>
        </w:tc>
        <w:tc>
          <w:tcPr>
            <w:tcW w:w="1701" w:type="dxa"/>
            <w:vAlign w:val="center"/>
          </w:tcPr>
          <w:p w14:paraId="30610478" w14:textId="77777777" w:rsidR="009912FF" w:rsidRPr="00D33A88" w:rsidRDefault="009912FF" w:rsidP="00627F15">
            <w:pPr>
              <w:jc w:val="center"/>
              <w:rPr>
                <w:rFonts w:eastAsia="Calibri"/>
                <w:sz w:val="28"/>
                <w:szCs w:val="28"/>
              </w:rPr>
            </w:pPr>
            <w:r w:rsidRPr="000A1D9D">
              <w:rPr>
                <w:rFonts w:eastAsia="Calibri"/>
                <w:color w:val="000000"/>
                <w:sz w:val="28"/>
                <w:szCs w:val="28"/>
              </w:rPr>
              <w:t xml:space="preserve">с </w:t>
            </w:r>
            <w:r>
              <w:rPr>
                <w:rFonts w:eastAsia="Calibri"/>
                <w:color w:val="000000"/>
                <w:sz w:val="28"/>
                <w:szCs w:val="28"/>
              </w:rPr>
              <w:t>01</w:t>
            </w:r>
            <w:r w:rsidRPr="000A1D9D">
              <w:rPr>
                <w:rFonts w:eastAsia="Calibri"/>
                <w:color w:val="000000"/>
                <w:sz w:val="28"/>
                <w:szCs w:val="28"/>
              </w:rPr>
              <w:t>.0</w:t>
            </w:r>
            <w:r>
              <w:rPr>
                <w:rFonts w:eastAsia="Calibri"/>
                <w:color w:val="000000"/>
                <w:sz w:val="28"/>
                <w:szCs w:val="28"/>
              </w:rPr>
              <w:t>7</w:t>
            </w:r>
            <w:r w:rsidRPr="000A1D9D">
              <w:rPr>
                <w:rFonts w:eastAsia="Calibri"/>
                <w:color w:val="000000"/>
                <w:sz w:val="28"/>
                <w:szCs w:val="28"/>
              </w:rPr>
              <w:t xml:space="preserve">. </w:t>
            </w:r>
            <w:r>
              <w:rPr>
                <w:rFonts w:eastAsia="Calibri"/>
                <w:color w:val="000000"/>
                <w:sz w:val="28"/>
                <w:szCs w:val="28"/>
              </w:rPr>
              <w:br/>
            </w:r>
            <w:r w:rsidRPr="000A1D9D">
              <w:rPr>
                <w:rFonts w:eastAsia="Calibri"/>
                <w:color w:val="000000"/>
                <w:sz w:val="28"/>
                <w:szCs w:val="28"/>
              </w:rPr>
              <w:t>по 31.12.</w:t>
            </w:r>
          </w:p>
        </w:tc>
      </w:tr>
      <w:tr w:rsidR="009912FF" w:rsidRPr="00216BF1" w14:paraId="7C58899B" w14:textId="77777777" w:rsidTr="00627F15">
        <w:trPr>
          <w:trHeight w:val="1385"/>
          <w:jc w:val="center"/>
        </w:trPr>
        <w:tc>
          <w:tcPr>
            <w:tcW w:w="6602" w:type="dxa"/>
            <w:shd w:val="clear" w:color="auto" w:fill="auto"/>
            <w:vAlign w:val="center"/>
          </w:tcPr>
          <w:p w14:paraId="2084FF35" w14:textId="77777777" w:rsidR="009912FF" w:rsidRPr="00216BF1" w:rsidRDefault="009912FF" w:rsidP="00627F15">
            <w:pPr>
              <w:rPr>
                <w:bCs/>
                <w:color w:val="000000"/>
                <w:sz w:val="28"/>
                <w:szCs w:val="28"/>
              </w:rPr>
            </w:pPr>
            <w:r w:rsidRPr="00216BF1">
              <w:rPr>
                <w:bCs/>
                <w:color w:val="000000"/>
                <w:sz w:val="28"/>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615" w:type="dxa"/>
            <w:vAlign w:val="center"/>
          </w:tcPr>
          <w:p w14:paraId="293F4D47" w14:textId="77777777" w:rsidR="009912FF" w:rsidRPr="0000405E" w:rsidRDefault="009912FF" w:rsidP="00627F15">
            <w:pPr>
              <w:jc w:val="center"/>
              <w:rPr>
                <w:bCs/>
                <w:sz w:val="28"/>
              </w:rPr>
            </w:pPr>
            <w:r w:rsidRPr="0000405E">
              <w:rPr>
                <w:bCs/>
                <w:sz w:val="28"/>
              </w:rPr>
              <w:t>77,57</w:t>
            </w:r>
          </w:p>
        </w:tc>
        <w:tc>
          <w:tcPr>
            <w:tcW w:w="1701" w:type="dxa"/>
            <w:vAlign w:val="center"/>
          </w:tcPr>
          <w:p w14:paraId="7C845908" w14:textId="77777777" w:rsidR="009912FF" w:rsidRPr="0000405E" w:rsidRDefault="009912FF" w:rsidP="00627F15">
            <w:pPr>
              <w:jc w:val="center"/>
              <w:rPr>
                <w:bCs/>
                <w:sz w:val="28"/>
              </w:rPr>
            </w:pPr>
            <w:r w:rsidRPr="0000405E">
              <w:rPr>
                <w:bCs/>
                <w:sz w:val="28"/>
              </w:rPr>
              <w:t>160,</w:t>
            </w:r>
            <w:r>
              <w:rPr>
                <w:bCs/>
                <w:sz w:val="28"/>
              </w:rPr>
              <w:t>74</w:t>
            </w:r>
          </w:p>
        </w:tc>
      </w:tr>
    </w:tbl>
    <w:p w14:paraId="6BA3E954" w14:textId="77777777" w:rsidR="009912FF" w:rsidRDefault="009912FF" w:rsidP="009912FF">
      <w:pPr>
        <w:jc w:val="both"/>
        <w:rPr>
          <w:sz w:val="28"/>
          <w:szCs w:val="28"/>
        </w:rPr>
      </w:pPr>
    </w:p>
    <w:p w14:paraId="0A3B3C9F" w14:textId="77777777" w:rsidR="009912FF" w:rsidRDefault="009912FF" w:rsidP="009912FF">
      <w:pPr>
        <w:jc w:val="both"/>
        <w:rPr>
          <w:sz w:val="28"/>
          <w:szCs w:val="28"/>
        </w:rPr>
      </w:pPr>
    </w:p>
    <w:p w14:paraId="1D91520B" w14:textId="77777777" w:rsidR="009912FF" w:rsidRDefault="009912FF" w:rsidP="009912FF">
      <w:pPr>
        <w:jc w:val="both"/>
        <w:rPr>
          <w:sz w:val="28"/>
          <w:szCs w:val="28"/>
        </w:rPr>
      </w:pPr>
    </w:p>
    <w:p w14:paraId="6B051EE6" w14:textId="77777777" w:rsidR="009912FF" w:rsidRDefault="009912FF" w:rsidP="009912FF">
      <w:pPr>
        <w:jc w:val="both"/>
        <w:rPr>
          <w:sz w:val="28"/>
          <w:szCs w:val="28"/>
        </w:rPr>
      </w:pPr>
    </w:p>
    <w:p w14:paraId="3E7F5285" w14:textId="77777777" w:rsidR="009912FF" w:rsidRDefault="009912FF" w:rsidP="009912FF">
      <w:pPr>
        <w:jc w:val="both"/>
        <w:rPr>
          <w:sz w:val="28"/>
          <w:szCs w:val="28"/>
        </w:rPr>
      </w:pPr>
    </w:p>
    <w:p w14:paraId="358D80A0" w14:textId="77777777" w:rsidR="009912FF" w:rsidRDefault="009912FF" w:rsidP="009912FF">
      <w:pPr>
        <w:jc w:val="both"/>
        <w:rPr>
          <w:sz w:val="28"/>
          <w:szCs w:val="28"/>
        </w:rPr>
      </w:pPr>
    </w:p>
    <w:p w14:paraId="108C3878" w14:textId="77777777" w:rsidR="009912FF" w:rsidRDefault="009912FF" w:rsidP="009912FF">
      <w:pPr>
        <w:jc w:val="both"/>
        <w:rPr>
          <w:sz w:val="28"/>
          <w:szCs w:val="28"/>
        </w:rPr>
      </w:pPr>
    </w:p>
    <w:p w14:paraId="6E5F0BDD" w14:textId="77777777" w:rsidR="009912FF" w:rsidRDefault="009912FF" w:rsidP="009912FF">
      <w:pPr>
        <w:jc w:val="both"/>
        <w:rPr>
          <w:sz w:val="28"/>
          <w:szCs w:val="28"/>
        </w:rPr>
      </w:pPr>
    </w:p>
    <w:p w14:paraId="4F5706EF" w14:textId="77777777" w:rsidR="009912FF" w:rsidRDefault="009912FF" w:rsidP="009912FF">
      <w:pPr>
        <w:jc w:val="both"/>
        <w:rPr>
          <w:sz w:val="28"/>
          <w:szCs w:val="28"/>
        </w:rPr>
      </w:pPr>
    </w:p>
    <w:p w14:paraId="58B1DD28" w14:textId="77777777" w:rsidR="009912FF" w:rsidRDefault="009912FF" w:rsidP="009912FF">
      <w:pPr>
        <w:jc w:val="both"/>
        <w:rPr>
          <w:sz w:val="28"/>
          <w:szCs w:val="28"/>
        </w:rPr>
      </w:pPr>
    </w:p>
    <w:p w14:paraId="3A7E3BAC" w14:textId="77777777" w:rsidR="009912FF" w:rsidRDefault="009912FF" w:rsidP="009912FF">
      <w:pPr>
        <w:jc w:val="both"/>
        <w:rPr>
          <w:sz w:val="28"/>
          <w:szCs w:val="28"/>
        </w:rPr>
      </w:pPr>
    </w:p>
    <w:p w14:paraId="17C3FDCB" w14:textId="77777777" w:rsidR="009912FF" w:rsidRDefault="009912FF" w:rsidP="009912FF">
      <w:pPr>
        <w:jc w:val="both"/>
        <w:rPr>
          <w:sz w:val="28"/>
          <w:szCs w:val="28"/>
        </w:rPr>
      </w:pPr>
    </w:p>
    <w:p w14:paraId="54EC1316" w14:textId="77777777" w:rsidR="009912FF" w:rsidRDefault="009912FF" w:rsidP="009912FF">
      <w:pPr>
        <w:jc w:val="both"/>
        <w:rPr>
          <w:sz w:val="28"/>
          <w:szCs w:val="28"/>
        </w:rPr>
      </w:pPr>
    </w:p>
    <w:p w14:paraId="7FA511A0" w14:textId="77777777" w:rsidR="009912FF" w:rsidRDefault="009912FF" w:rsidP="009912FF">
      <w:pPr>
        <w:jc w:val="both"/>
        <w:rPr>
          <w:sz w:val="28"/>
          <w:szCs w:val="28"/>
        </w:rPr>
      </w:pPr>
    </w:p>
    <w:p w14:paraId="7AA210C5" w14:textId="77777777" w:rsidR="009912FF" w:rsidRDefault="009912FF" w:rsidP="009912FF">
      <w:pPr>
        <w:jc w:val="both"/>
        <w:rPr>
          <w:sz w:val="28"/>
          <w:szCs w:val="28"/>
        </w:rPr>
      </w:pPr>
    </w:p>
    <w:p w14:paraId="366A5A44" w14:textId="77777777" w:rsidR="009912FF" w:rsidRDefault="009912FF" w:rsidP="009912FF">
      <w:pPr>
        <w:jc w:val="both"/>
        <w:rPr>
          <w:sz w:val="28"/>
          <w:szCs w:val="28"/>
        </w:rPr>
      </w:pPr>
    </w:p>
    <w:p w14:paraId="2915B08E" w14:textId="77777777" w:rsidR="009912FF" w:rsidRDefault="009912FF" w:rsidP="009912FF">
      <w:pPr>
        <w:jc w:val="both"/>
        <w:rPr>
          <w:sz w:val="28"/>
          <w:szCs w:val="28"/>
        </w:rPr>
      </w:pPr>
    </w:p>
    <w:p w14:paraId="402306DC" w14:textId="77777777" w:rsidR="009912FF" w:rsidRDefault="009912FF" w:rsidP="009912FF">
      <w:pPr>
        <w:jc w:val="both"/>
        <w:rPr>
          <w:sz w:val="28"/>
          <w:szCs w:val="28"/>
        </w:rPr>
      </w:pPr>
    </w:p>
    <w:p w14:paraId="1ACB0682" w14:textId="77777777" w:rsidR="009912FF" w:rsidRDefault="009912FF" w:rsidP="009912FF">
      <w:pPr>
        <w:jc w:val="both"/>
        <w:rPr>
          <w:sz w:val="28"/>
          <w:szCs w:val="28"/>
        </w:rPr>
      </w:pPr>
    </w:p>
    <w:p w14:paraId="79C561DF" w14:textId="77777777" w:rsidR="009912FF" w:rsidRDefault="009912FF" w:rsidP="009912FF">
      <w:pPr>
        <w:jc w:val="both"/>
        <w:rPr>
          <w:sz w:val="28"/>
          <w:szCs w:val="28"/>
        </w:rPr>
      </w:pPr>
    </w:p>
    <w:p w14:paraId="24488E24" w14:textId="77777777" w:rsidR="009912FF" w:rsidRDefault="009912FF" w:rsidP="009912FF">
      <w:pPr>
        <w:jc w:val="both"/>
        <w:rPr>
          <w:sz w:val="28"/>
          <w:szCs w:val="28"/>
        </w:rPr>
      </w:pPr>
    </w:p>
    <w:p w14:paraId="0E81C4BC" w14:textId="77777777" w:rsidR="009912FF" w:rsidRDefault="009912FF" w:rsidP="009912FF">
      <w:pPr>
        <w:jc w:val="both"/>
        <w:rPr>
          <w:sz w:val="28"/>
          <w:szCs w:val="28"/>
        </w:rPr>
      </w:pPr>
    </w:p>
    <w:p w14:paraId="236528FB" w14:textId="77777777" w:rsidR="009912FF" w:rsidRDefault="009912FF" w:rsidP="009912FF">
      <w:pPr>
        <w:jc w:val="both"/>
        <w:rPr>
          <w:sz w:val="28"/>
          <w:szCs w:val="28"/>
        </w:rPr>
      </w:pPr>
    </w:p>
    <w:p w14:paraId="7AE1E000" w14:textId="77777777" w:rsidR="009912FF" w:rsidRDefault="009912FF" w:rsidP="009912FF">
      <w:pPr>
        <w:jc w:val="both"/>
        <w:rPr>
          <w:sz w:val="28"/>
          <w:szCs w:val="28"/>
        </w:rPr>
      </w:pPr>
    </w:p>
    <w:p w14:paraId="465B5064" w14:textId="77777777" w:rsidR="009912FF" w:rsidRDefault="009912FF" w:rsidP="009912FF">
      <w:pPr>
        <w:jc w:val="both"/>
        <w:rPr>
          <w:sz w:val="28"/>
          <w:szCs w:val="28"/>
        </w:rPr>
      </w:pPr>
    </w:p>
    <w:p w14:paraId="3827F7DA" w14:textId="77777777" w:rsidR="009912FF" w:rsidRDefault="009912FF" w:rsidP="009912FF">
      <w:pPr>
        <w:jc w:val="both"/>
        <w:rPr>
          <w:sz w:val="28"/>
          <w:szCs w:val="28"/>
        </w:rPr>
      </w:pPr>
    </w:p>
    <w:p w14:paraId="705C32C5" w14:textId="77777777" w:rsidR="009912FF" w:rsidRDefault="009912FF" w:rsidP="009912FF">
      <w:pPr>
        <w:jc w:val="both"/>
        <w:rPr>
          <w:sz w:val="28"/>
          <w:szCs w:val="28"/>
        </w:rPr>
      </w:pPr>
    </w:p>
    <w:p w14:paraId="1C14A1D6" w14:textId="77777777" w:rsidR="009912FF" w:rsidRDefault="009912FF" w:rsidP="009912FF">
      <w:pPr>
        <w:jc w:val="both"/>
        <w:rPr>
          <w:sz w:val="28"/>
          <w:szCs w:val="28"/>
        </w:rPr>
      </w:pPr>
    </w:p>
    <w:p w14:paraId="5E91425E" w14:textId="77777777" w:rsidR="009912FF" w:rsidRDefault="009912FF" w:rsidP="009912FF">
      <w:pPr>
        <w:jc w:val="both"/>
        <w:rPr>
          <w:sz w:val="28"/>
          <w:szCs w:val="28"/>
        </w:rPr>
      </w:pPr>
    </w:p>
    <w:p w14:paraId="05ABEFC3" w14:textId="77777777" w:rsidR="009912FF" w:rsidRDefault="009912FF" w:rsidP="009912FF">
      <w:pPr>
        <w:jc w:val="both"/>
        <w:rPr>
          <w:sz w:val="28"/>
          <w:szCs w:val="28"/>
        </w:rPr>
      </w:pPr>
    </w:p>
    <w:p w14:paraId="3019B6A0" w14:textId="77777777" w:rsidR="009912FF" w:rsidRDefault="009912FF" w:rsidP="009912FF">
      <w:pPr>
        <w:jc w:val="both"/>
        <w:rPr>
          <w:sz w:val="28"/>
          <w:szCs w:val="28"/>
        </w:rPr>
      </w:pPr>
    </w:p>
    <w:p w14:paraId="657FE719" w14:textId="77777777" w:rsidR="009912FF" w:rsidRDefault="009912FF" w:rsidP="009912FF">
      <w:pPr>
        <w:jc w:val="both"/>
        <w:rPr>
          <w:sz w:val="28"/>
          <w:szCs w:val="28"/>
        </w:rPr>
      </w:pPr>
    </w:p>
    <w:p w14:paraId="201C4F26" w14:textId="77777777" w:rsidR="009912FF" w:rsidRDefault="009912FF" w:rsidP="009912FF">
      <w:pPr>
        <w:jc w:val="both"/>
        <w:rPr>
          <w:sz w:val="28"/>
          <w:szCs w:val="28"/>
        </w:rPr>
      </w:pPr>
    </w:p>
    <w:p w14:paraId="6153E8A9" w14:textId="77777777" w:rsidR="009912FF" w:rsidRDefault="009912FF" w:rsidP="009912FF">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6B118005" w14:textId="77777777" w:rsidR="009912FF" w:rsidRDefault="009912FF" w:rsidP="009912FF">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9912FF" w14:paraId="0C4621C1" w14:textId="77777777" w:rsidTr="00627F15">
        <w:trPr>
          <w:trHeight w:val="914"/>
        </w:trPr>
        <w:tc>
          <w:tcPr>
            <w:tcW w:w="3539" w:type="dxa"/>
            <w:vAlign w:val="center"/>
          </w:tcPr>
          <w:p w14:paraId="19693DD9" w14:textId="77777777" w:rsidR="009912FF" w:rsidRDefault="009912FF" w:rsidP="00627F15">
            <w:pPr>
              <w:jc w:val="center"/>
              <w:rPr>
                <w:bCs/>
                <w:color w:val="000000"/>
                <w:sz w:val="28"/>
                <w:szCs w:val="28"/>
              </w:rPr>
            </w:pPr>
            <w:r>
              <w:rPr>
                <w:bCs/>
                <w:color w:val="000000"/>
                <w:sz w:val="28"/>
                <w:szCs w:val="28"/>
              </w:rPr>
              <w:t>Наименование мероприятия</w:t>
            </w:r>
          </w:p>
        </w:tc>
        <w:tc>
          <w:tcPr>
            <w:tcW w:w="3260" w:type="dxa"/>
            <w:vAlign w:val="center"/>
          </w:tcPr>
          <w:p w14:paraId="75767563" w14:textId="77777777" w:rsidR="009912FF" w:rsidRDefault="009912FF" w:rsidP="00627F1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C8242B6" w14:textId="77777777" w:rsidR="009912FF" w:rsidRDefault="009912FF" w:rsidP="00627F15">
            <w:pPr>
              <w:jc w:val="center"/>
              <w:rPr>
                <w:bCs/>
                <w:color w:val="000000"/>
                <w:sz w:val="28"/>
                <w:szCs w:val="28"/>
              </w:rPr>
            </w:pPr>
            <w:r>
              <w:rPr>
                <w:bCs/>
                <w:color w:val="000000"/>
                <w:sz w:val="28"/>
                <w:szCs w:val="28"/>
              </w:rPr>
              <w:t>Дата окончания реализации мероприятий</w:t>
            </w:r>
          </w:p>
        </w:tc>
      </w:tr>
      <w:tr w:rsidR="009912FF" w14:paraId="3C7B70F7" w14:textId="77777777" w:rsidTr="00627F15">
        <w:trPr>
          <w:trHeight w:val="1409"/>
        </w:trPr>
        <w:tc>
          <w:tcPr>
            <w:tcW w:w="3539" w:type="dxa"/>
            <w:vAlign w:val="center"/>
          </w:tcPr>
          <w:p w14:paraId="79899039" w14:textId="77777777" w:rsidR="009912FF" w:rsidRDefault="009912FF" w:rsidP="00627F15">
            <w:pPr>
              <w:jc w:val="center"/>
              <w:rPr>
                <w:bCs/>
                <w:color w:val="000000"/>
                <w:sz w:val="28"/>
                <w:szCs w:val="28"/>
              </w:rPr>
            </w:pPr>
            <w:r w:rsidRPr="001159F2">
              <w:rPr>
                <w:bCs/>
                <w:sz w:val="28"/>
                <w:szCs w:val="28"/>
              </w:rPr>
              <w:t xml:space="preserve">Бесперебойное холодное водоснабжение </w:t>
            </w:r>
          </w:p>
        </w:tc>
        <w:tc>
          <w:tcPr>
            <w:tcW w:w="3260" w:type="dxa"/>
            <w:vAlign w:val="center"/>
          </w:tcPr>
          <w:p w14:paraId="2D6ED3DE" w14:textId="77777777" w:rsidR="009912FF" w:rsidRPr="00D33A88" w:rsidRDefault="009912FF" w:rsidP="00627F15">
            <w:pPr>
              <w:jc w:val="center"/>
              <w:rPr>
                <w:bCs/>
                <w:sz w:val="28"/>
                <w:szCs w:val="28"/>
              </w:rPr>
            </w:pPr>
            <w:r>
              <w:rPr>
                <w:rFonts w:eastAsia="Calibri"/>
                <w:color w:val="000000"/>
                <w:sz w:val="28"/>
                <w:szCs w:val="28"/>
              </w:rPr>
              <w:t>01</w:t>
            </w:r>
            <w:r w:rsidRPr="000A1D9D">
              <w:rPr>
                <w:rFonts w:eastAsia="Calibri"/>
                <w:color w:val="000000"/>
                <w:sz w:val="28"/>
                <w:szCs w:val="28"/>
              </w:rPr>
              <w:t>.0</w:t>
            </w:r>
            <w:r>
              <w:rPr>
                <w:rFonts w:eastAsia="Calibri"/>
                <w:color w:val="000000"/>
                <w:sz w:val="28"/>
                <w:szCs w:val="28"/>
              </w:rPr>
              <w:t>1</w:t>
            </w:r>
            <w:r w:rsidRPr="000A1D9D">
              <w:rPr>
                <w:rFonts w:eastAsia="Calibri"/>
                <w:color w:val="000000"/>
                <w:sz w:val="28"/>
                <w:szCs w:val="28"/>
              </w:rPr>
              <w:t>.202</w:t>
            </w:r>
            <w:r>
              <w:rPr>
                <w:rFonts w:eastAsia="Calibri"/>
                <w:color w:val="000000"/>
                <w:sz w:val="28"/>
                <w:szCs w:val="28"/>
              </w:rPr>
              <w:t>5</w:t>
            </w:r>
            <w:r w:rsidRPr="000A1D9D">
              <w:rPr>
                <w:rFonts w:eastAsia="Calibri"/>
                <w:color w:val="000000"/>
                <w:sz w:val="28"/>
                <w:szCs w:val="28"/>
              </w:rPr>
              <w:t xml:space="preserve"> </w:t>
            </w:r>
          </w:p>
        </w:tc>
        <w:tc>
          <w:tcPr>
            <w:tcW w:w="3261" w:type="dxa"/>
            <w:vAlign w:val="center"/>
          </w:tcPr>
          <w:p w14:paraId="0FC2BA8D" w14:textId="77777777" w:rsidR="009912FF" w:rsidRPr="00D33A88" w:rsidRDefault="009912FF" w:rsidP="00627F15">
            <w:pPr>
              <w:jc w:val="center"/>
              <w:rPr>
                <w:bCs/>
                <w:sz w:val="28"/>
                <w:szCs w:val="28"/>
              </w:rPr>
            </w:pPr>
            <w:r w:rsidRPr="00D33A88">
              <w:rPr>
                <w:bCs/>
                <w:sz w:val="28"/>
                <w:szCs w:val="28"/>
              </w:rPr>
              <w:t>31.12.202</w:t>
            </w:r>
            <w:r>
              <w:rPr>
                <w:bCs/>
                <w:sz w:val="28"/>
                <w:szCs w:val="28"/>
              </w:rPr>
              <w:t>5</w:t>
            </w:r>
          </w:p>
        </w:tc>
      </w:tr>
    </w:tbl>
    <w:p w14:paraId="66A980FB" w14:textId="77777777" w:rsidR="009912FF" w:rsidRDefault="009912FF" w:rsidP="009912FF">
      <w:pPr>
        <w:jc w:val="both"/>
        <w:rPr>
          <w:sz w:val="28"/>
          <w:szCs w:val="28"/>
        </w:rPr>
      </w:pPr>
    </w:p>
    <w:p w14:paraId="0FC60171" w14:textId="77777777" w:rsidR="009912FF" w:rsidRDefault="009912FF" w:rsidP="009912FF">
      <w:pPr>
        <w:jc w:val="both"/>
        <w:rPr>
          <w:sz w:val="28"/>
          <w:szCs w:val="28"/>
        </w:rPr>
      </w:pPr>
    </w:p>
    <w:p w14:paraId="3A3200E0" w14:textId="77777777" w:rsidR="009912FF" w:rsidRDefault="009912FF" w:rsidP="009912FF">
      <w:pPr>
        <w:jc w:val="both"/>
        <w:rPr>
          <w:sz w:val="28"/>
          <w:szCs w:val="28"/>
        </w:rPr>
      </w:pPr>
    </w:p>
    <w:p w14:paraId="2B586D63" w14:textId="77777777" w:rsidR="009912FF" w:rsidRDefault="009912FF" w:rsidP="009912FF">
      <w:pPr>
        <w:jc w:val="both"/>
        <w:rPr>
          <w:sz w:val="28"/>
          <w:szCs w:val="28"/>
        </w:rPr>
      </w:pPr>
    </w:p>
    <w:p w14:paraId="7A694AE6" w14:textId="77777777" w:rsidR="009912FF" w:rsidRDefault="009912FF" w:rsidP="009912FF">
      <w:pPr>
        <w:jc w:val="both"/>
        <w:rPr>
          <w:sz w:val="28"/>
          <w:szCs w:val="28"/>
        </w:rPr>
      </w:pPr>
    </w:p>
    <w:p w14:paraId="346B54E3" w14:textId="77777777" w:rsidR="009912FF" w:rsidRDefault="009912FF" w:rsidP="009912FF">
      <w:pPr>
        <w:jc w:val="both"/>
        <w:rPr>
          <w:sz w:val="28"/>
          <w:szCs w:val="28"/>
        </w:rPr>
      </w:pPr>
    </w:p>
    <w:p w14:paraId="14A461B5" w14:textId="77777777" w:rsidR="009912FF" w:rsidRDefault="009912FF" w:rsidP="009912FF">
      <w:pPr>
        <w:jc w:val="both"/>
        <w:rPr>
          <w:sz w:val="28"/>
          <w:szCs w:val="28"/>
        </w:rPr>
      </w:pPr>
    </w:p>
    <w:p w14:paraId="01451D0C" w14:textId="77777777" w:rsidR="009912FF" w:rsidRDefault="009912FF" w:rsidP="009912FF">
      <w:pPr>
        <w:jc w:val="both"/>
        <w:rPr>
          <w:sz w:val="28"/>
          <w:szCs w:val="28"/>
        </w:rPr>
      </w:pPr>
    </w:p>
    <w:p w14:paraId="537802FD" w14:textId="77777777" w:rsidR="009912FF" w:rsidRDefault="009912FF" w:rsidP="009912FF">
      <w:pPr>
        <w:jc w:val="both"/>
        <w:rPr>
          <w:sz w:val="28"/>
          <w:szCs w:val="28"/>
        </w:rPr>
      </w:pPr>
    </w:p>
    <w:p w14:paraId="3E179581" w14:textId="77777777" w:rsidR="009912FF" w:rsidRDefault="009912FF" w:rsidP="009912FF">
      <w:pPr>
        <w:jc w:val="both"/>
        <w:rPr>
          <w:sz w:val="28"/>
          <w:szCs w:val="28"/>
        </w:rPr>
      </w:pPr>
    </w:p>
    <w:p w14:paraId="29CF42E4" w14:textId="77777777" w:rsidR="009912FF" w:rsidRDefault="009912FF" w:rsidP="009912FF">
      <w:pPr>
        <w:jc w:val="both"/>
        <w:rPr>
          <w:sz w:val="28"/>
          <w:szCs w:val="28"/>
        </w:rPr>
      </w:pPr>
    </w:p>
    <w:p w14:paraId="0F45F42E" w14:textId="77777777" w:rsidR="009912FF" w:rsidRDefault="009912FF" w:rsidP="009912FF">
      <w:pPr>
        <w:jc w:val="both"/>
        <w:rPr>
          <w:sz w:val="28"/>
          <w:szCs w:val="28"/>
        </w:rPr>
      </w:pPr>
    </w:p>
    <w:p w14:paraId="09B549E7" w14:textId="77777777" w:rsidR="009912FF" w:rsidRDefault="009912FF" w:rsidP="009912FF">
      <w:pPr>
        <w:jc w:val="both"/>
        <w:rPr>
          <w:sz w:val="28"/>
          <w:szCs w:val="28"/>
        </w:rPr>
      </w:pPr>
    </w:p>
    <w:p w14:paraId="0AE0D772" w14:textId="77777777" w:rsidR="009912FF" w:rsidRDefault="009912FF" w:rsidP="009912FF">
      <w:pPr>
        <w:jc w:val="both"/>
        <w:rPr>
          <w:sz w:val="28"/>
          <w:szCs w:val="28"/>
        </w:rPr>
      </w:pPr>
    </w:p>
    <w:p w14:paraId="6EB5F08D" w14:textId="77777777" w:rsidR="009912FF" w:rsidRDefault="009912FF" w:rsidP="009912FF">
      <w:pPr>
        <w:jc w:val="both"/>
        <w:rPr>
          <w:sz w:val="28"/>
          <w:szCs w:val="28"/>
        </w:rPr>
      </w:pPr>
    </w:p>
    <w:p w14:paraId="54DA3DA5" w14:textId="77777777" w:rsidR="009912FF" w:rsidRDefault="009912FF" w:rsidP="009912FF">
      <w:pPr>
        <w:jc w:val="both"/>
        <w:rPr>
          <w:sz w:val="28"/>
          <w:szCs w:val="28"/>
        </w:rPr>
      </w:pPr>
    </w:p>
    <w:p w14:paraId="537BB67C" w14:textId="77777777" w:rsidR="009912FF" w:rsidRDefault="009912FF" w:rsidP="009912FF">
      <w:pPr>
        <w:jc w:val="both"/>
        <w:rPr>
          <w:sz w:val="28"/>
          <w:szCs w:val="28"/>
        </w:rPr>
      </w:pPr>
    </w:p>
    <w:p w14:paraId="4C14A131" w14:textId="77777777" w:rsidR="009912FF" w:rsidRDefault="009912FF" w:rsidP="009912FF">
      <w:pPr>
        <w:jc w:val="both"/>
        <w:rPr>
          <w:sz w:val="28"/>
          <w:szCs w:val="28"/>
        </w:rPr>
      </w:pPr>
    </w:p>
    <w:p w14:paraId="4E78AF17" w14:textId="77777777" w:rsidR="009912FF" w:rsidRDefault="009912FF" w:rsidP="009912FF">
      <w:pPr>
        <w:jc w:val="both"/>
        <w:rPr>
          <w:sz w:val="28"/>
          <w:szCs w:val="28"/>
        </w:rPr>
      </w:pPr>
    </w:p>
    <w:p w14:paraId="06E1DA7A" w14:textId="77777777" w:rsidR="009912FF" w:rsidRDefault="009912FF" w:rsidP="009912FF">
      <w:pPr>
        <w:jc w:val="both"/>
        <w:rPr>
          <w:sz w:val="28"/>
          <w:szCs w:val="28"/>
        </w:rPr>
      </w:pPr>
    </w:p>
    <w:p w14:paraId="21873AFC" w14:textId="77777777" w:rsidR="009912FF" w:rsidRDefault="009912FF" w:rsidP="009912FF">
      <w:pPr>
        <w:jc w:val="both"/>
        <w:rPr>
          <w:sz w:val="28"/>
          <w:szCs w:val="28"/>
        </w:rPr>
      </w:pPr>
    </w:p>
    <w:p w14:paraId="5BEEA605" w14:textId="77777777" w:rsidR="009912FF" w:rsidRDefault="009912FF" w:rsidP="009912FF">
      <w:pPr>
        <w:jc w:val="both"/>
        <w:rPr>
          <w:sz w:val="28"/>
          <w:szCs w:val="28"/>
        </w:rPr>
      </w:pPr>
    </w:p>
    <w:p w14:paraId="6D63EACD" w14:textId="77777777" w:rsidR="009912FF" w:rsidRDefault="009912FF" w:rsidP="009912FF">
      <w:pPr>
        <w:jc w:val="both"/>
        <w:rPr>
          <w:sz w:val="28"/>
          <w:szCs w:val="28"/>
        </w:rPr>
      </w:pPr>
    </w:p>
    <w:p w14:paraId="2D33A446" w14:textId="77777777" w:rsidR="009912FF" w:rsidRDefault="009912FF" w:rsidP="009912FF">
      <w:pPr>
        <w:jc w:val="both"/>
        <w:rPr>
          <w:sz w:val="28"/>
          <w:szCs w:val="28"/>
        </w:rPr>
      </w:pPr>
    </w:p>
    <w:p w14:paraId="3131D730" w14:textId="77777777" w:rsidR="009912FF" w:rsidRDefault="009912FF" w:rsidP="009912FF">
      <w:pPr>
        <w:jc w:val="both"/>
        <w:rPr>
          <w:sz w:val="28"/>
          <w:szCs w:val="28"/>
        </w:rPr>
      </w:pPr>
    </w:p>
    <w:p w14:paraId="60192A65" w14:textId="77777777" w:rsidR="009912FF" w:rsidRDefault="009912FF" w:rsidP="009912FF">
      <w:pPr>
        <w:jc w:val="both"/>
        <w:rPr>
          <w:sz w:val="28"/>
          <w:szCs w:val="28"/>
        </w:rPr>
      </w:pPr>
    </w:p>
    <w:p w14:paraId="407C5C5A" w14:textId="77777777" w:rsidR="009912FF" w:rsidRDefault="009912FF" w:rsidP="009912FF">
      <w:pPr>
        <w:jc w:val="both"/>
        <w:rPr>
          <w:sz w:val="28"/>
          <w:szCs w:val="28"/>
        </w:rPr>
      </w:pPr>
    </w:p>
    <w:p w14:paraId="7DEFC59A" w14:textId="77777777" w:rsidR="009912FF" w:rsidRDefault="009912FF" w:rsidP="009912FF">
      <w:pPr>
        <w:jc w:val="both"/>
        <w:rPr>
          <w:sz w:val="28"/>
          <w:szCs w:val="28"/>
        </w:rPr>
      </w:pPr>
    </w:p>
    <w:p w14:paraId="727CAE23" w14:textId="77777777" w:rsidR="009912FF" w:rsidRDefault="009912FF" w:rsidP="009912FF">
      <w:pPr>
        <w:jc w:val="both"/>
        <w:rPr>
          <w:sz w:val="28"/>
          <w:szCs w:val="28"/>
        </w:rPr>
      </w:pPr>
    </w:p>
    <w:p w14:paraId="34316509" w14:textId="77777777" w:rsidR="009912FF" w:rsidRDefault="009912FF" w:rsidP="009912FF">
      <w:pPr>
        <w:jc w:val="both"/>
        <w:rPr>
          <w:sz w:val="28"/>
          <w:szCs w:val="28"/>
        </w:rPr>
      </w:pPr>
    </w:p>
    <w:p w14:paraId="65FDC888" w14:textId="77777777" w:rsidR="009912FF" w:rsidRDefault="009912FF" w:rsidP="009912FF">
      <w:pPr>
        <w:jc w:val="both"/>
        <w:rPr>
          <w:sz w:val="28"/>
          <w:szCs w:val="28"/>
        </w:rPr>
      </w:pPr>
    </w:p>
    <w:p w14:paraId="31B2DC2E" w14:textId="77777777" w:rsidR="00892EE2" w:rsidRDefault="00892EE2" w:rsidP="009912FF">
      <w:pPr>
        <w:jc w:val="both"/>
        <w:rPr>
          <w:sz w:val="28"/>
          <w:szCs w:val="28"/>
        </w:rPr>
      </w:pPr>
    </w:p>
    <w:p w14:paraId="3A204A84" w14:textId="77777777" w:rsidR="009912FF" w:rsidRDefault="009912FF" w:rsidP="009912FF">
      <w:pPr>
        <w:jc w:val="both"/>
        <w:rPr>
          <w:sz w:val="28"/>
          <w:szCs w:val="28"/>
        </w:rPr>
      </w:pPr>
    </w:p>
    <w:p w14:paraId="43B94587" w14:textId="77777777" w:rsidR="009912FF" w:rsidRDefault="009912FF" w:rsidP="009912FF">
      <w:pPr>
        <w:jc w:val="both"/>
        <w:rPr>
          <w:sz w:val="28"/>
          <w:szCs w:val="28"/>
        </w:rPr>
      </w:pPr>
    </w:p>
    <w:p w14:paraId="35AD35C5" w14:textId="77777777" w:rsidR="009912FF" w:rsidRPr="00216BF1" w:rsidRDefault="009912FF" w:rsidP="009912FF">
      <w:pPr>
        <w:jc w:val="center"/>
        <w:rPr>
          <w:color w:val="000000"/>
          <w:sz w:val="28"/>
          <w:szCs w:val="28"/>
        </w:rPr>
      </w:pPr>
      <w:r w:rsidRPr="00216BF1">
        <w:rPr>
          <w:color w:val="000000"/>
          <w:sz w:val="28"/>
          <w:szCs w:val="28"/>
        </w:rPr>
        <w:t xml:space="preserve">Раздел 8. </w:t>
      </w:r>
      <w:r w:rsidRPr="00216BF1">
        <w:rPr>
          <w:bCs/>
          <w:color w:val="000000"/>
          <w:sz w:val="28"/>
          <w:szCs w:val="28"/>
        </w:rPr>
        <w:t xml:space="preserve">Показатели надежности, качества, энергетической эффективности объектов систем </w:t>
      </w:r>
      <w:r w:rsidRPr="00216BF1">
        <w:rPr>
          <w:color w:val="000000"/>
          <w:sz w:val="28"/>
          <w:szCs w:val="28"/>
        </w:rPr>
        <w:t>холодного водоснабжения (подвоз питьевой воды)</w:t>
      </w:r>
    </w:p>
    <w:tbl>
      <w:tblPr>
        <w:tblpPr w:leftFromText="180" w:rightFromText="180" w:vertAnchor="text" w:horzAnchor="margin" w:tblpXSpec="center" w:tblpY="18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1134"/>
        <w:gridCol w:w="1701"/>
        <w:gridCol w:w="850"/>
        <w:gridCol w:w="851"/>
      </w:tblGrid>
      <w:tr w:rsidR="009912FF" w:rsidRPr="000B2C6F" w14:paraId="4B979E71" w14:textId="77777777" w:rsidTr="00627F15">
        <w:tc>
          <w:tcPr>
            <w:tcW w:w="704" w:type="dxa"/>
            <w:shd w:val="clear" w:color="auto" w:fill="auto"/>
            <w:vAlign w:val="center"/>
          </w:tcPr>
          <w:p w14:paraId="50F4855B" w14:textId="77777777" w:rsidR="009912FF" w:rsidRPr="000B2C6F" w:rsidRDefault="009912FF" w:rsidP="00627F15">
            <w:pPr>
              <w:jc w:val="center"/>
              <w:rPr>
                <w:bCs/>
                <w:color w:val="000000"/>
                <w:sz w:val="28"/>
                <w:szCs w:val="28"/>
              </w:rPr>
            </w:pPr>
            <w:r w:rsidRPr="000B2C6F">
              <w:rPr>
                <w:bCs/>
                <w:color w:val="000000"/>
                <w:sz w:val="28"/>
                <w:szCs w:val="28"/>
              </w:rPr>
              <w:t>№</w:t>
            </w:r>
          </w:p>
          <w:p w14:paraId="4FACD624" w14:textId="77777777" w:rsidR="009912FF" w:rsidRPr="000B2C6F" w:rsidRDefault="009912FF" w:rsidP="00627F15">
            <w:pPr>
              <w:jc w:val="center"/>
              <w:rPr>
                <w:bCs/>
                <w:color w:val="000000"/>
                <w:sz w:val="28"/>
                <w:szCs w:val="28"/>
              </w:rPr>
            </w:pPr>
            <w:r w:rsidRPr="000B2C6F">
              <w:rPr>
                <w:bCs/>
                <w:color w:val="000000"/>
                <w:sz w:val="28"/>
                <w:szCs w:val="28"/>
              </w:rPr>
              <w:t xml:space="preserve"> п/п</w:t>
            </w:r>
          </w:p>
        </w:tc>
        <w:tc>
          <w:tcPr>
            <w:tcW w:w="4820" w:type="dxa"/>
            <w:shd w:val="clear" w:color="auto" w:fill="auto"/>
            <w:vAlign w:val="center"/>
          </w:tcPr>
          <w:p w14:paraId="349FF400" w14:textId="77777777" w:rsidR="009912FF" w:rsidRPr="000B2C6F" w:rsidRDefault="009912FF" w:rsidP="00627F15">
            <w:pPr>
              <w:jc w:val="center"/>
              <w:rPr>
                <w:bCs/>
                <w:color w:val="000000"/>
                <w:sz w:val="28"/>
                <w:szCs w:val="28"/>
              </w:rPr>
            </w:pPr>
            <w:r w:rsidRPr="000B2C6F">
              <w:rPr>
                <w:bCs/>
                <w:color w:val="000000"/>
                <w:sz w:val="28"/>
                <w:szCs w:val="28"/>
              </w:rPr>
              <w:t>Наименование показателя</w:t>
            </w:r>
          </w:p>
        </w:tc>
        <w:tc>
          <w:tcPr>
            <w:tcW w:w="1134" w:type="dxa"/>
            <w:shd w:val="clear" w:color="auto" w:fill="auto"/>
            <w:vAlign w:val="center"/>
          </w:tcPr>
          <w:p w14:paraId="7760846E" w14:textId="77777777" w:rsidR="009912FF" w:rsidRPr="000B2C6F" w:rsidRDefault="009912FF" w:rsidP="00627F15">
            <w:pPr>
              <w:jc w:val="center"/>
              <w:rPr>
                <w:bCs/>
                <w:color w:val="000000"/>
                <w:sz w:val="28"/>
                <w:szCs w:val="28"/>
              </w:rPr>
            </w:pPr>
            <w:r w:rsidRPr="000B2C6F">
              <w:rPr>
                <w:bCs/>
                <w:color w:val="000000"/>
                <w:sz w:val="28"/>
                <w:szCs w:val="28"/>
              </w:rPr>
              <w:t>Факт 202</w:t>
            </w:r>
            <w:r>
              <w:rPr>
                <w:bCs/>
                <w:color w:val="000000"/>
                <w:sz w:val="28"/>
                <w:szCs w:val="28"/>
              </w:rPr>
              <w:t>3</w:t>
            </w:r>
            <w:r w:rsidRPr="000B2C6F">
              <w:rPr>
                <w:bCs/>
                <w:color w:val="000000"/>
                <w:sz w:val="28"/>
                <w:szCs w:val="28"/>
              </w:rPr>
              <w:t xml:space="preserve"> год</w:t>
            </w:r>
          </w:p>
        </w:tc>
        <w:tc>
          <w:tcPr>
            <w:tcW w:w="1701" w:type="dxa"/>
            <w:shd w:val="clear" w:color="auto" w:fill="auto"/>
            <w:vAlign w:val="center"/>
          </w:tcPr>
          <w:p w14:paraId="4CC56765" w14:textId="77777777" w:rsidR="009912FF" w:rsidRPr="000B2C6F" w:rsidRDefault="009912FF" w:rsidP="00627F15">
            <w:pPr>
              <w:jc w:val="center"/>
              <w:rPr>
                <w:bCs/>
                <w:color w:val="000000"/>
                <w:sz w:val="28"/>
                <w:szCs w:val="28"/>
              </w:rPr>
            </w:pPr>
            <w:r w:rsidRPr="000B2C6F">
              <w:rPr>
                <w:bCs/>
                <w:color w:val="000000"/>
                <w:sz w:val="28"/>
                <w:szCs w:val="28"/>
              </w:rPr>
              <w:t>Ожидаемые значения 202</w:t>
            </w:r>
            <w:r>
              <w:rPr>
                <w:bCs/>
                <w:color w:val="000000"/>
                <w:sz w:val="28"/>
                <w:szCs w:val="28"/>
              </w:rPr>
              <w:t>4</w:t>
            </w:r>
            <w:r w:rsidRPr="000B2C6F">
              <w:rPr>
                <w:bCs/>
                <w:color w:val="000000"/>
                <w:sz w:val="28"/>
                <w:szCs w:val="28"/>
              </w:rPr>
              <w:t xml:space="preserve"> год</w:t>
            </w:r>
          </w:p>
        </w:tc>
        <w:tc>
          <w:tcPr>
            <w:tcW w:w="850" w:type="dxa"/>
            <w:vAlign w:val="center"/>
          </w:tcPr>
          <w:p w14:paraId="4C1C7C36" w14:textId="77777777" w:rsidR="009912FF" w:rsidRPr="000B2C6F" w:rsidRDefault="009912FF" w:rsidP="00627F15">
            <w:pPr>
              <w:jc w:val="center"/>
              <w:rPr>
                <w:bCs/>
                <w:color w:val="000000"/>
                <w:sz w:val="28"/>
                <w:szCs w:val="28"/>
              </w:rPr>
            </w:pPr>
            <w:r w:rsidRPr="000B2C6F">
              <w:rPr>
                <w:bCs/>
                <w:color w:val="000000"/>
                <w:sz w:val="28"/>
                <w:szCs w:val="28"/>
              </w:rPr>
              <w:t>План</w:t>
            </w:r>
          </w:p>
          <w:p w14:paraId="7BD5FA61" w14:textId="77777777" w:rsidR="009912FF" w:rsidRPr="000B2C6F" w:rsidRDefault="009912FF" w:rsidP="00627F15">
            <w:pPr>
              <w:jc w:val="center"/>
              <w:rPr>
                <w:bCs/>
                <w:color w:val="000000"/>
                <w:sz w:val="28"/>
                <w:szCs w:val="28"/>
              </w:rPr>
            </w:pPr>
            <w:r w:rsidRPr="000B2C6F">
              <w:rPr>
                <w:bCs/>
                <w:color w:val="000000"/>
                <w:sz w:val="28"/>
                <w:szCs w:val="28"/>
              </w:rPr>
              <w:t>202</w:t>
            </w:r>
            <w:r>
              <w:rPr>
                <w:bCs/>
                <w:color w:val="000000"/>
                <w:sz w:val="28"/>
                <w:szCs w:val="28"/>
              </w:rPr>
              <w:t>5</w:t>
            </w:r>
            <w:r w:rsidRPr="000B2C6F">
              <w:rPr>
                <w:bCs/>
                <w:color w:val="000000"/>
                <w:sz w:val="28"/>
                <w:szCs w:val="28"/>
              </w:rPr>
              <w:t xml:space="preserve"> год</w:t>
            </w:r>
          </w:p>
        </w:tc>
        <w:tc>
          <w:tcPr>
            <w:tcW w:w="851" w:type="dxa"/>
            <w:vAlign w:val="center"/>
          </w:tcPr>
          <w:p w14:paraId="5AF3687A" w14:textId="77777777" w:rsidR="009912FF" w:rsidRPr="000B2C6F" w:rsidRDefault="009912FF" w:rsidP="00627F15">
            <w:pPr>
              <w:jc w:val="center"/>
              <w:rPr>
                <w:bCs/>
                <w:color w:val="000000"/>
                <w:sz w:val="28"/>
                <w:szCs w:val="28"/>
              </w:rPr>
            </w:pPr>
            <w:r w:rsidRPr="000B2C6F">
              <w:rPr>
                <w:bCs/>
                <w:color w:val="000000"/>
                <w:sz w:val="28"/>
                <w:szCs w:val="28"/>
              </w:rPr>
              <w:t>План</w:t>
            </w:r>
          </w:p>
          <w:p w14:paraId="46FBF94B" w14:textId="77777777" w:rsidR="009912FF" w:rsidRPr="000B2C6F" w:rsidRDefault="009912FF" w:rsidP="00627F15">
            <w:pPr>
              <w:jc w:val="center"/>
              <w:rPr>
                <w:bCs/>
                <w:color w:val="000000"/>
                <w:sz w:val="28"/>
                <w:szCs w:val="28"/>
              </w:rPr>
            </w:pPr>
            <w:r w:rsidRPr="000B2C6F">
              <w:rPr>
                <w:bCs/>
                <w:color w:val="000000"/>
                <w:sz w:val="28"/>
                <w:szCs w:val="28"/>
              </w:rPr>
              <w:t>202</w:t>
            </w:r>
            <w:r>
              <w:rPr>
                <w:bCs/>
                <w:color w:val="000000"/>
                <w:sz w:val="28"/>
                <w:szCs w:val="28"/>
              </w:rPr>
              <w:t>6</w:t>
            </w:r>
            <w:r w:rsidRPr="000B2C6F">
              <w:rPr>
                <w:bCs/>
                <w:color w:val="000000"/>
                <w:sz w:val="28"/>
                <w:szCs w:val="28"/>
              </w:rPr>
              <w:t xml:space="preserve"> год</w:t>
            </w:r>
          </w:p>
        </w:tc>
      </w:tr>
      <w:tr w:rsidR="009912FF" w:rsidRPr="000B2C6F" w14:paraId="0E0B1F5D" w14:textId="77777777" w:rsidTr="00627F15">
        <w:trPr>
          <w:trHeight w:val="450"/>
        </w:trPr>
        <w:tc>
          <w:tcPr>
            <w:tcW w:w="10060" w:type="dxa"/>
            <w:gridSpan w:val="6"/>
            <w:shd w:val="clear" w:color="auto" w:fill="auto"/>
            <w:vAlign w:val="center"/>
          </w:tcPr>
          <w:p w14:paraId="12A639FB" w14:textId="77777777" w:rsidR="009912FF" w:rsidRPr="000B2C6F" w:rsidRDefault="009912FF">
            <w:pPr>
              <w:numPr>
                <w:ilvl w:val="0"/>
                <w:numId w:val="14"/>
              </w:numPr>
              <w:jc w:val="center"/>
              <w:rPr>
                <w:bCs/>
                <w:color w:val="000000"/>
                <w:sz w:val="28"/>
                <w:szCs w:val="28"/>
              </w:rPr>
            </w:pPr>
            <w:r w:rsidRPr="000B2C6F">
              <w:rPr>
                <w:bCs/>
                <w:color w:val="000000"/>
                <w:sz w:val="28"/>
                <w:szCs w:val="28"/>
              </w:rPr>
              <w:t>Показатели качества воды</w:t>
            </w:r>
          </w:p>
        </w:tc>
      </w:tr>
      <w:tr w:rsidR="009912FF" w:rsidRPr="000B2C6F" w14:paraId="5F177BE4" w14:textId="77777777" w:rsidTr="00627F15">
        <w:trPr>
          <w:trHeight w:val="1974"/>
        </w:trPr>
        <w:tc>
          <w:tcPr>
            <w:tcW w:w="704" w:type="dxa"/>
            <w:shd w:val="clear" w:color="auto" w:fill="auto"/>
            <w:vAlign w:val="center"/>
          </w:tcPr>
          <w:p w14:paraId="5BBEE9B5" w14:textId="77777777" w:rsidR="009912FF" w:rsidRPr="000B2C6F" w:rsidRDefault="009912FF" w:rsidP="00627F15">
            <w:pPr>
              <w:jc w:val="center"/>
              <w:rPr>
                <w:bCs/>
                <w:color w:val="000000"/>
                <w:sz w:val="28"/>
                <w:szCs w:val="28"/>
              </w:rPr>
            </w:pPr>
            <w:r w:rsidRPr="000B2C6F">
              <w:rPr>
                <w:bCs/>
                <w:color w:val="000000"/>
                <w:sz w:val="28"/>
                <w:szCs w:val="28"/>
              </w:rPr>
              <w:t>1.1.</w:t>
            </w:r>
          </w:p>
        </w:tc>
        <w:tc>
          <w:tcPr>
            <w:tcW w:w="4820" w:type="dxa"/>
            <w:shd w:val="clear" w:color="auto" w:fill="auto"/>
            <w:vAlign w:val="center"/>
          </w:tcPr>
          <w:p w14:paraId="4618A410" w14:textId="77777777" w:rsidR="009912FF" w:rsidRPr="000B2C6F" w:rsidRDefault="009912FF" w:rsidP="00627F15">
            <w:pPr>
              <w:rPr>
                <w:color w:val="000000"/>
                <w:szCs w:val="22"/>
              </w:rPr>
            </w:pPr>
            <w:r w:rsidRPr="000B2C6F">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3A5AD573" w14:textId="77777777" w:rsidR="009912FF" w:rsidRPr="000B2C6F" w:rsidRDefault="009912FF" w:rsidP="00627F15">
            <w:pPr>
              <w:jc w:val="center"/>
              <w:rPr>
                <w:bCs/>
                <w:color w:val="000000"/>
                <w:sz w:val="28"/>
                <w:szCs w:val="28"/>
              </w:rPr>
            </w:pPr>
            <w:r w:rsidRPr="000B2C6F">
              <w:rPr>
                <w:bCs/>
                <w:color w:val="000000"/>
                <w:sz w:val="28"/>
                <w:szCs w:val="28"/>
              </w:rPr>
              <w:t>-</w:t>
            </w:r>
          </w:p>
        </w:tc>
        <w:tc>
          <w:tcPr>
            <w:tcW w:w="1701" w:type="dxa"/>
            <w:shd w:val="clear" w:color="auto" w:fill="auto"/>
            <w:vAlign w:val="center"/>
          </w:tcPr>
          <w:p w14:paraId="49BB7C3C"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0" w:type="dxa"/>
            <w:vAlign w:val="center"/>
          </w:tcPr>
          <w:p w14:paraId="3899F35F"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1" w:type="dxa"/>
            <w:vAlign w:val="center"/>
          </w:tcPr>
          <w:p w14:paraId="051A5ABB" w14:textId="77777777" w:rsidR="009912FF" w:rsidRPr="000B2C6F" w:rsidRDefault="009912FF" w:rsidP="00627F15">
            <w:pPr>
              <w:jc w:val="center"/>
              <w:rPr>
                <w:bCs/>
                <w:color w:val="000000"/>
                <w:sz w:val="28"/>
                <w:szCs w:val="28"/>
              </w:rPr>
            </w:pPr>
            <w:r w:rsidRPr="000B2C6F">
              <w:rPr>
                <w:bCs/>
                <w:color w:val="000000"/>
                <w:sz w:val="28"/>
                <w:szCs w:val="28"/>
              </w:rPr>
              <w:t>-</w:t>
            </w:r>
          </w:p>
        </w:tc>
      </w:tr>
      <w:tr w:rsidR="009912FF" w:rsidRPr="000B2C6F" w14:paraId="67F9FF2D" w14:textId="77777777" w:rsidTr="00627F15">
        <w:trPr>
          <w:trHeight w:val="1406"/>
        </w:trPr>
        <w:tc>
          <w:tcPr>
            <w:tcW w:w="704" w:type="dxa"/>
            <w:shd w:val="clear" w:color="auto" w:fill="auto"/>
            <w:vAlign w:val="center"/>
          </w:tcPr>
          <w:p w14:paraId="22F8D05E" w14:textId="77777777" w:rsidR="009912FF" w:rsidRPr="000B2C6F" w:rsidRDefault="009912FF" w:rsidP="00627F15">
            <w:pPr>
              <w:jc w:val="center"/>
              <w:rPr>
                <w:bCs/>
                <w:color w:val="000000"/>
                <w:sz w:val="28"/>
                <w:szCs w:val="28"/>
              </w:rPr>
            </w:pPr>
            <w:r w:rsidRPr="000B2C6F">
              <w:rPr>
                <w:bCs/>
                <w:color w:val="000000"/>
                <w:sz w:val="28"/>
                <w:szCs w:val="28"/>
              </w:rPr>
              <w:t>1.2.</w:t>
            </w:r>
          </w:p>
        </w:tc>
        <w:tc>
          <w:tcPr>
            <w:tcW w:w="4820" w:type="dxa"/>
            <w:shd w:val="clear" w:color="auto" w:fill="auto"/>
          </w:tcPr>
          <w:p w14:paraId="3E5E6743" w14:textId="77777777" w:rsidR="009912FF" w:rsidRPr="000B2C6F" w:rsidRDefault="009912FF" w:rsidP="00627F15">
            <w:pPr>
              <w:rPr>
                <w:bCs/>
                <w:color w:val="000000"/>
                <w:szCs w:val="28"/>
              </w:rPr>
            </w:pPr>
            <w:r w:rsidRPr="000B2C6F">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46AC4942" w14:textId="77777777" w:rsidR="009912FF" w:rsidRPr="000B2C6F" w:rsidRDefault="009912FF" w:rsidP="00627F15">
            <w:pPr>
              <w:jc w:val="center"/>
              <w:rPr>
                <w:bCs/>
                <w:color w:val="000000"/>
                <w:sz w:val="28"/>
                <w:szCs w:val="28"/>
              </w:rPr>
            </w:pPr>
            <w:r w:rsidRPr="000B2C6F">
              <w:rPr>
                <w:bCs/>
                <w:color w:val="000000"/>
                <w:sz w:val="28"/>
                <w:szCs w:val="28"/>
              </w:rPr>
              <w:t>-</w:t>
            </w:r>
          </w:p>
        </w:tc>
        <w:tc>
          <w:tcPr>
            <w:tcW w:w="1701" w:type="dxa"/>
            <w:shd w:val="clear" w:color="auto" w:fill="auto"/>
            <w:vAlign w:val="center"/>
          </w:tcPr>
          <w:p w14:paraId="5A835399"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0" w:type="dxa"/>
            <w:vAlign w:val="center"/>
          </w:tcPr>
          <w:p w14:paraId="7B2B00A0"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1" w:type="dxa"/>
            <w:vAlign w:val="center"/>
          </w:tcPr>
          <w:p w14:paraId="3BC3F77B" w14:textId="77777777" w:rsidR="009912FF" w:rsidRPr="000B2C6F" w:rsidRDefault="009912FF" w:rsidP="00627F15">
            <w:pPr>
              <w:jc w:val="center"/>
              <w:rPr>
                <w:bCs/>
                <w:color w:val="000000"/>
                <w:sz w:val="28"/>
                <w:szCs w:val="28"/>
              </w:rPr>
            </w:pPr>
            <w:r w:rsidRPr="000B2C6F">
              <w:rPr>
                <w:bCs/>
                <w:color w:val="000000"/>
                <w:sz w:val="28"/>
                <w:szCs w:val="28"/>
              </w:rPr>
              <w:t>-</w:t>
            </w:r>
          </w:p>
        </w:tc>
      </w:tr>
      <w:tr w:rsidR="009912FF" w:rsidRPr="000B2C6F" w14:paraId="50C1416D" w14:textId="77777777" w:rsidTr="00627F15">
        <w:trPr>
          <w:trHeight w:val="430"/>
        </w:trPr>
        <w:tc>
          <w:tcPr>
            <w:tcW w:w="10060" w:type="dxa"/>
            <w:gridSpan w:val="6"/>
            <w:shd w:val="clear" w:color="auto" w:fill="auto"/>
            <w:vAlign w:val="center"/>
          </w:tcPr>
          <w:p w14:paraId="7CBF44D9" w14:textId="77777777" w:rsidR="009912FF" w:rsidRPr="000B2C6F" w:rsidRDefault="009912FF">
            <w:pPr>
              <w:numPr>
                <w:ilvl w:val="0"/>
                <w:numId w:val="14"/>
              </w:numPr>
              <w:jc w:val="center"/>
              <w:rPr>
                <w:bCs/>
                <w:color w:val="000000"/>
                <w:sz w:val="28"/>
                <w:szCs w:val="28"/>
              </w:rPr>
            </w:pPr>
            <w:r w:rsidRPr="000B2C6F">
              <w:rPr>
                <w:bCs/>
                <w:color w:val="000000"/>
                <w:sz w:val="28"/>
                <w:szCs w:val="28"/>
              </w:rPr>
              <w:t>Показатели надежности и бесперебойности водоснабжения</w:t>
            </w:r>
          </w:p>
        </w:tc>
      </w:tr>
      <w:tr w:rsidR="009912FF" w:rsidRPr="000B2C6F" w14:paraId="61D409AF" w14:textId="77777777" w:rsidTr="00627F15">
        <w:trPr>
          <w:trHeight w:val="2577"/>
        </w:trPr>
        <w:tc>
          <w:tcPr>
            <w:tcW w:w="704" w:type="dxa"/>
            <w:shd w:val="clear" w:color="auto" w:fill="auto"/>
            <w:vAlign w:val="center"/>
          </w:tcPr>
          <w:p w14:paraId="20F7D189" w14:textId="77777777" w:rsidR="009912FF" w:rsidRPr="000B2C6F" w:rsidRDefault="009912FF" w:rsidP="00627F15">
            <w:pPr>
              <w:jc w:val="center"/>
              <w:rPr>
                <w:bCs/>
                <w:color w:val="000000"/>
                <w:sz w:val="28"/>
                <w:szCs w:val="28"/>
              </w:rPr>
            </w:pPr>
            <w:r w:rsidRPr="000B2C6F">
              <w:rPr>
                <w:bCs/>
                <w:color w:val="000000"/>
                <w:sz w:val="28"/>
                <w:szCs w:val="28"/>
              </w:rPr>
              <w:t>2.1.</w:t>
            </w:r>
          </w:p>
        </w:tc>
        <w:tc>
          <w:tcPr>
            <w:tcW w:w="4820" w:type="dxa"/>
            <w:shd w:val="clear" w:color="auto" w:fill="auto"/>
          </w:tcPr>
          <w:p w14:paraId="5E2E2D90" w14:textId="77777777" w:rsidR="009912FF" w:rsidRPr="000B2C6F" w:rsidRDefault="009912FF" w:rsidP="00627F15">
            <w:pPr>
              <w:rPr>
                <w:bCs/>
                <w:color w:val="000000"/>
                <w:sz w:val="28"/>
                <w:szCs w:val="28"/>
              </w:rPr>
            </w:pPr>
            <w:r w:rsidRPr="000B2C6F">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shd w:val="clear" w:color="auto" w:fill="auto"/>
            <w:vAlign w:val="center"/>
          </w:tcPr>
          <w:p w14:paraId="2C96E161" w14:textId="77777777" w:rsidR="009912FF" w:rsidRPr="000B2C6F" w:rsidRDefault="009912FF" w:rsidP="00627F15">
            <w:pPr>
              <w:jc w:val="center"/>
              <w:rPr>
                <w:bCs/>
                <w:color w:val="000000"/>
                <w:sz w:val="28"/>
                <w:szCs w:val="28"/>
              </w:rPr>
            </w:pPr>
            <w:r w:rsidRPr="000B2C6F">
              <w:rPr>
                <w:bCs/>
                <w:color w:val="000000"/>
                <w:sz w:val="28"/>
                <w:szCs w:val="28"/>
              </w:rPr>
              <w:t>-</w:t>
            </w:r>
          </w:p>
        </w:tc>
        <w:tc>
          <w:tcPr>
            <w:tcW w:w="1701" w:type="dxa"/>
            <w:shd w:val="clear" w:color="auto" w:fill="auto"/>
            <w:vAlign w:val="center"/>
          </w:tcPr>
          <w:p w14:paraId="33510794"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0" w:type="dxa"/>
            <w:vAlign w:val="center"/>
          </w:tcPr>
          <w:p w14:paraId="469C7B3A"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1" w:type="dxa"/>
            <w:vAlign w:val="center"/>
          </w:tcPr>
          <w:p w14:paraId="7C303E54" w14:textId="77777777" w:rsidR="009912FF" w:rsidRPr="000B2C6F" w:rsidRDefault="009912FF" w:rsidP="00627F15">
            <w:pPr>
              <w:jc w:val="center"/>
              <w:rPr>
                <w:bCs/>
                <w:color w:val="000000"/>
                <w:sz w:val="28"/>
                <w:szCs w:val="28"/>
              </w:rPr>
            </w:pPr>
            <w:r w:rsidRPr="000B2C6F">
              <w:rPr>
                <w:bCs/>
                <w:color w:val="000000"/>
                <w:sz w:val="28"/>
                <w:szCs w:val="28"/>
              </w:rPr>
              <w:t>-</w:t>
            </w:r>
          </w:p>
        </w:tc>
      </w:tr>
      <w:tr w:rsidR="009912FF" w:rsidRPr="000B2C6F" w14:paraId="5A00C0FC" w14:textId="77777777" w:rsidTr="00627F15">
        <w:trPr>
          <w:trHeight w:val="848"/>
        </w:trPr>
        <w:tc>
          <w:tcPr>
            <w:tcW w:w="10060" w:type="dxa"/>
            <w:gridSpan w:val="6"/>
            <w:shd w:val="clear" w:color="auto" w:fill="auto"/>
            <w:vAlign w:val="center"/>
          </w:tcPr>
          <w:p w14:paraId="1E847171" w14:textId="77777777" w:rsidR="009912FF" w:rsidRPr="000B2C6F" w:rsidRDefault="009912FF">
            <w:pPr>
              <w:numPr>
                <w:ilvl w:val="0"/>
                <w:numId w:val="14"/>
              </w:numPr>
              <w:jc w:val="center"/>
              <w:rPr>
                <w:bCs/>
                <w:color w:val="000000"/>
                <w:sz w:val="28"/>
                <w:szCs w:val="28"/>
              </w:rPr>
            </w:pPr>
            <w:r w:rsidRPr="000B2C6F">
              <w:rPr>
                <w:bCs/>
                <w:color w:val="000000"/>
                <w:sz w:val="28"/>
                <w:szCs w:val="28"/>
              </w:rPr>
              <w:t>Показатели энергетической эффективности использования ресурсов, в том числе уровень потерь воды</w:t>
            </w:r>
          </w:p>
        </w:tc>
      </w:tr>
      <w:tr w:rsidR="009912FF" w:rsidRPr="000B2C6F" w14:paraId="2939EFC5" w14:textId="77777777" w:rsidTr="00627F15">
        <w:trPr>
          <w:trHeight w:val="976"/>
        </w:trPr>
        <w:tc>
          <w:tcPr>
            <w:tcW w:w="704" w:type="dxa"/>
            <w:shd w:val="clear" w:color="auto" w:fill="auto"/>
            <w:vAlign w:val="center"/>
          </w:tcPr>
          <w:p w14:paraId="69F86194" w14:textId="77777777" w:rsidR="009912FF" w:rsidRPr="000B2C6F" w:rsidRDefault="009912FF" w:rsidP="00627F15">
            <w:pPr>
              <w:jc w:val="center"/>
              <w:rPr>
                <w:bCs/>
                <w:color w:val="000000"/>
                <w:sz w:val="28"/>
                <w:szCs w:val="28"/>
              </w:rPr>
            </w:pPr>
            <w:r w:rsidRPr="000B2C6F">
              <w:rPr>
                <w:bCs/>
                <w:color w:val="000000"/>
                <w:sz w:val="28"/>
                <w:szCs w:val="28"/>
              </w:rPr>
              <w:t>3.1.</w:t>
            </w:r>
          </w:p>
        </w:tc>
        <w:tc>
          <w:tcPr>
            <w:tcW w:w="4820" w:type="dxa"/>
            <w:shd w:val="clear" w:color="auto" w:fill="auto"/>
            <w:vAlign w:val="center"/>
          </w:tcPr>
          <w:p w14:paraId="78C46964" w14:textId="77777777" w:rsidR="009912FF" w:rsidRPr="000B2C6F" w:rsidRDefault="009912FF" w:rsidP="00627F15">
            <w:pPr>
              <w:rPr>
                <w:bCs/>
                <w:color w:val="000000"/>
                <w:sz w:val="28"/>
                <w:szCs w:val="28"/>
              </w:rPr>
            </w:pPr>
            <w:r w:rsidRPr="000B2C6F">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4" w:type="dxa"/>
            <w:shd w:val="clear" w:color="auto" w:fill="auto"/>
            <w:vAlign w:val="center"/>
          </w:tcPr>
          <w:p w14:paraId="220C207C" w14:textId="77777777" w:rsidR="009912FF" w:rsidRPr="000B2C6F" w:rsidRDefault="009912FF" w:rsidP="00627F15">
            <w:pPr>
              <w:jc w:val="center"/>
              <w:rPr>
                <w:bCs/>
                <w:color w:val="000000"/>
                <w:sz w:val="28"/>
                <w:szCs w:val="28"/>
              </w:rPr>
            </w:pPr>
            <w:r w:rsidRPr="000B2C6F">
              <w:rPr>
                <w:bCs/>
                <w:color w:val="000000"/>
                <w:sz w:val="28"/>
                <w:szCs w:val="28"/>
              </w:rPr>
              <w:t>-</w:t>
            </w:r>
          </w:p>
        </w:tc>
        <w:tc>
          <w:tcPr>
            <w:tcW w:w="1701" w:type="dxa"/>
            <w:shd w:val="clear" w:color="auto" w:fill="auto"/>
            <w:vAlign w:val="center"/>
          </w:tcPr>
          <w:p w14:paraId="4646F1F7"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0" w:type="dxa"/>
            <w:vAlign w:val="center"/>
          </w:tcPr>
          <w:p w14:paraId="2ABD5E0F"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1" w:type="dxa"/>
            <w:vAlign w:val="center"/>
          </w:tcPr>
          <w:p w14:paraId="3DCE2A4F" w14:textId="77777777" w:rsidR="009912FF" w:rsidRPr="000B2C6F" w:rsidRDefault="009912FF" w:rsidP="00627F15">
            <w:pPr>
              <w:jc w:val="center"/>
              <w:rPr>
                <w:bCs/>
                <w:color w:val="000000"/>
                <w:sz w:val="28"/>
                <w:szCs w:val="28"/>
              </w:rPr>
            </w:pPr>
            <w:r w:rsidRPr="000B2C6F">
              <w:rPr>
                <w:bCs/>
                <w:color w:val="000000"/>
                <w:sz w:val="28"/>
                <w:szCs w:val="28"/>
              </w:rPr>
              <w:t>-</w:t>
            </w:r>
          </w:p>
        </w:tc>
      </w:tr>
      <w:tr w:rsidR="009912FF" w:rsidRPr="000B2C6F" w14:paraId="2345AA93" w14:textId="77777777" w:rsidTr="00627F15">
        <w:tc>
          <w:tcPr>
            <w:tcW w:w="704" w:type="dxa"/>
            <w:shd w:val="clear" w:color="auto" w:fill="auto"/>
            <w:vAlign w:val="center"/>
          </w:tcPr>
          <w:p w14:paraId="2EB00E97" w14:textId="77777777" w:rsidR="009912FF" w:rsidRPr="000B2C6F" w:rsidRDefault="009912FF" w:rsidP="00627F15">
            <w:pPr>
              <w:jc w:val="center"/>
              <w:rPr>
                <w:bCs/>
                <w:color w:val="000000"/>
                <w:sz w:val="28"/>
                <w:szCs w:val="28"/>
              </w:rPr>
            </w:pPr>
            <w:r w:rsidRPr="000B2C6F">
              <w:rPr>
                <w:bCs/>
                <w:color w:val="000000"/>
                <w:sz w:val="28"/>
                <w:szCs w:val="28"/>
              </w:rPr>
              <w:t>3.2.</w:t>
            </w:r>
          </w:p>
        </w:tc>
        <w:tc>
          <w:tcPr>
            <w:tcW w:w="4820" w:type="dxa"/>
            <w:shd w:val="clear" w:color="auto" w:fill="auto"/>
          </w:tcPr>
          <w:p w14:paraId="332C8F46" w14:textId="77777777" w:rsidR="009912FF" w:rsidRPr="000B2C6F" w:rsidRDefault="009912FF" w:rsidP="00627F15">
            <w:pPr>
              <w:rPr>
                <w:bCs/>
                <w:color w:val="000000"/>
                <w:sz w:val="28"/>
                <w:szCs w:val="28"/>
              </w:rPr>
            </w:pPr>
            <w:r w:rsidRPr="000B2C6F">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B2C6F">
              <w:rPr>
                <w:color w:val="000000"/>
                <w:szCs w:val="22"/>
                <w:vertAlign w:val="superscript"/>
              </w:rPr>
              <w:t>3</w:t>
            </w:r>
            <w:r w:rsidRPr="000B2C6F">
              <w:rPr>
                <w:color w:val="000000"/>
                <w:szCs w:val="22"/>
              </w:rPr>
              <w:t xml:space="preserve">) </w:t>
            </w:r>
          </w:p>
        </w:tc>
        <w:tc>
          <w:tcPr>
            <w:tcW w:w="1134" w:type="dxa"/>
            <w:shd w:val="clear" w:color="auto" w:fill="auto"/>
            <w:vAlign w:val="center"/>
          </w:tcPr>
          <w:p w14:paraId="4F8130CB" w14:textId="77777777" w:rsidR="009912FF" w:rsidRPr="000B2C6F" w:rsidRDefault="009912FF" w:rsidP="00627F15">
            <w:pPr>
              <w:jc w:val="center"/>
              <w:rPr>
                <w:bCs/>
                <w:color w:val="000000"/>
                <w:sz w:val="28"/>
                <w:szCs w:val="28"/>
              </w:rPr>
            </w:pPr>
            <w:r w:rsidRPr="000B2C6F">
              <w:rPr>
                <w:bCs/>
                <w:color w:val="000000"/>
                <w:sz w:val="28"/>
                <w:szCs w:val="28"/>
              </w:rPr>
              <w:t>-</w:t>
            </w:r>
          </w:p>
        </w:tc>
        <w:tc>
          <w:tcPr>
            <w:tcW w:w="1701" w:type="dxa"/>
            <w:shd w:val="clear" w:color="auto" w:fill="auto"/>
            <w:vAlign w:val="center"/>
          </w:tcPr>
          <w:p w14:paraId="2A39B6B6"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0" w:type="dxa"/>
            <w:vAlign w:val="center"/>
          </w:tcPr>
          <w:p w14:paraId="03232B3A" w14:textId="77777777" w:rsidR="009912FF" w:rsidRPr="000B2C6F" w:rsidRDefault="009912FF" w:rsidP="00627F15">
            <w:pPr>
              <w:jc w:val="center"/>
              <w:rPr>
                <w:bCs/>
                <w:color w:val="000000"/>
                <w:sz w:val="28"/>
                <w:szCs w:val="28"/>
              </w:rPr>
            </w:pPr>
            <w:r w:rsidRPr="000B2C6F">
              <w:rPr>
                <w:bCs/>
                <w:color w:val="000000"/>
                <w:sz w:val="28"/>
                <w:szCs w:val="28"/>
              </w:rPr>
              <w:t>-</w:t>
            </w:r>
          </w:p>
        </w:tc>
        <w:tc>
          <w:tcPr>
            <w:tcW w:w="851" w:type="dxa"/>
            <w:vAlign w:val="center"/>
          </w:tcPr>
          <w:p w14:paraId="773E1201" w14:textId="77777777" w:rsidR="009912FF" w:rsidRPr="000B2C6F" w:rsidRDefault="009912FF" w:rsidP="00627F15">
            <w:pPr>
              <w:jc w:val="center"/>
              <w:rPr>
                <w:bCs/>
                <w:color w:val="000000"/>
                <w:sz w:val="28"/>
                <w:szCs w:val="28"/>
              </w:rPr>
            </w:pPr>
            <w:r w:rsidRPr="000B2C6F">
              <w:rPr>
                <w:bCs/>
                <w:color w:val="000000"/>
                <w:sz w:val="28"/>
                <w:szCs w:val="28"/>
              </w:rPr>
              <w:t>-</w:t>
            </w:r>
          </w:p>
        </w:tc>
      </w:tr>
    </w:tbl>
    <w:p w14:paraId="42AD9DB2" w14:textId="77777777" w:rsidR="009912FF" w:rsidRDefault="009912FF" w:rsidP="009912FF">
      <w:pPr>
        <w:ind w:left="-567"/>
        <w:jc w:val="center"/>
        <w:rPr>
          <w:bCs/>
          <w:color w:val="000000"/>
          <w:sz w:val="28"/>
          <w:szCs w:val="28"/>
        </w:rPr>
      </w:pPr>
    </w:p>
    <w:p w14:paraId="12A4F57B" w14:textId="77777777" w:rsidR="009912FF" w:rsidRDefault="009912FF" w:rsidP="009912FF">
      <w:pPr>
        <w:ind w:left="-567"/>
        <w:jc w:val="center"/>
        <w:rPr>
          <w:bCs/>
          <w:color w:val="000000"/>
          <w:sz w:val="28"/>
          <w:szCs w:val="28"/>
        </w:rPr>
      </w:pPr>
    </w:p>
    <w:p w14:paraId="19879CC5" w14:textId="4B1F8102" w:rsidR="009912FF" w:rsidRPr="00216BF1" w:rsidRDefault="009912FF" w:rsidP="009912FF">
      <w:pPr>
        <w:ind w:left="-567"/>
        <w:jc w:val="center"/>
        <w:rPr>
          <w:bCs/>
          <w:color w:val="000000"/>
          <w:sz w:val="28"/>
          <w:szCs w:val="28"/>
        </w:rPr>
      </w:pPr>
      <w:r w:rsidRPr="00216BF1">
        <w:rPr>
          <w:bCs/>
          <w:color w:val="000000"/>
          <w:sz w:val="28"/>
          <w:szCs w:val="28"/>
        </w:rPr>
        <w:t>Раздел 9. Расчет эффективности производственной программы</w:t>
      </w:r>
    </w:p>
    <w:p w14:paraId="0295E2A6" w14:textId="77777777" w:rsidR="009912FF" w:rsidRPr="00216BF1" w:rsidRDefault="009912FF" w:rsidP="009912FF">
      <w:pPr>
        <w:ind w:left="-567"/>
        <w:jc w:val="center"/>
        <w:rPr>
          <w:bCs/>
          <w:color w:val="000000"/>
          <w:sz w:val="28"/>
          <w:szCs w:val="28"/>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55"/>
        <w:gridCol w:w="1559"/>
        <w:gridCol w:w="2126"/>
        <w:gridCol w:w="2127"/>
      </w:tblGrid>
      <w:tr w:rsidR="009912FF" w:rsidRPr="00216BF1" w14:paraId="0B327FA1" w14:textId="77777777" w:rsidTr="00627F15">
        <w:trPr>
          <w:trHeight w:val="2579"/>
          <w:jc w:val="center"/>
        </w:trPr>
        <w:tc>
          <w:tcPr>
            <w:tcW w:w="709" w:type="dxa"/>
            <w:shd w:val="clear" w:color="auto" w:fill="auto"/>
            <w:vAlign w:val="center"/>
          </w:tcPr>
          <w:p w14:paraId="4B24ACCE" w14:textId="77777777" w:rsidR="009912FF" w:rsidRPr="00216BF1" w:rsidRDefault="009912FF" w:rsidP="00627F15">
            <w:pPr>
              <w:jc w:val="center"/>
              <w:rPr>
                <w:bCs/>
                <w:color w:val="000000"/>
                <w:sz w:val="28"/>
                <w:szCs w:val="28"/>
              </w:rPr>
            </w:pPr>
            <w:r w:rsidRPr="00216BF1">
              <w:rPr>
                <w:bCs/>
                <w:color w:val="000000"/>
                <w:sz w:val="28"/>
                <w:szCs w:val="28"/>
              </w:rPr>
              <w:t>№ п/п</w:t>
            </w:r>
          </w:p>
        </w:tc>
        <w:tc>
          <w:tcPr>
            <w:tcW w:w="3555" w:type="dxa"/>
            <w:shd w:val="clear" w:color="auto" w:fill="auto"/>
            <w:vAlign w:val="center"/>
          </w:tcPr>
          <w:p w14:paraId="59064503" w14:textId="77777777" w:rsidR="009912FF" w:rsidRPr="00216BF1" w:rsidRDefault="009912FF" w:rsidP="00627F15">
            <w:pPr>
              <w:jc w:val="center"/>
              <w:rPr>
                <w:bCs/>
                <w:color w:val="000000"/>
                <w:sz w:val="28"/>
                <w:szCs w:val="28"/>
              </w:rPr>
            </w:pPr>
            <w:r w:rsidRPr="00216BF1">
              <w:rPr>
                <w:bCs/>
                <w:color w:val="000000"/>
                <w:sz w:val="28"/>
                <w:szCs w:val="28"/>
              </w:rPr>
              <w:t>Наименование показателя</w:t>
            </w:r>
          </w:p>
        </w:tc>
        <w:tc>
          <w:tcPr>
            <w:tcW w:w="1559" w:type="dxa"/>
            <w:shd w:val="clear" w:color="auto" w:fill="auto"/>
            <w:vAlign w:val="center"/>
          </w:tcPr>
          <w:p w14:paraId="60925D54" w14:textId="77777777" w:rsidR="009912FF" w:rsidRPr="00D33A88" w:rsidRDefault="009912FF" w:rsidP="00627F15">
            <w:pPr>
              <w:jc w:val="center"/>
              <w:rPr>
                <w:bCs/>
                <w:sz w:val="28"/>
                <w:szCs w:val="28"/>
              </w:rPr>
            </w:pPr>
            <w:r w:rsidRPr="00D33A88">
              <w:rPr>
                <w:bCs/>
                <w:sz w:val="28"/>
                <w:szCs w:val="28"/>
              </w:rPr>
              <w:t>Значение показателя в базовом периоде    202</w:t>
            </w:r>
            <w:r>
              <w:rPr>
                <w:bCs/>
                <w:sz w:val="28"/>
                <w:szCs w:val="28"/>
              </w:rPr>
              <w:t>5</w:t>
            </w:r>
            <w:r w:rsidRPr="00D33A88">
              <w:rPr>
                <w:bCs/>
                <w:sz w:val="28"/>
                <w:szCs w:val="28"/>
              </w:rPr>
              <w:t xml:space="preserve"> год</w:t>
            </w:r>
          </w:p>
        </w:tc>
        <w:tc>
          <w:tcPr>
            <w:tcW w:w="2126" w:type="dxa"/>
            <w:shd w:val="clear" w:color="auto" w:fill="auto"/>
            <w:vAlign w:val="center"/>
          </w:tcPr>
          <w:p w14:paraId="6A13462A" w14:textId="77777777" w:rsidR="009912FF" w:rsidRPr="00D33A88" w:rsidRDefault="009912FF" w:rsidP="00627F15">
            <w:pPr>
              <w:jc w:val="center"/>
              <w:rPr>
                <w:bCs/>
                <w:sz w:val="28"/>
                <w:szCs w:val="28"/>
              </w:rPr>
            </w:pPr>
            <w:r w:rsidRPr="00D33A88">
              <w:rPr>
                <w:bCs/>
                <w:sz w:val="28"/>
                <w:szCs w:val="28"/>
              </w:rPr>
              <w:t xml:space="preserve">Планируемое значение показателя по итогам реализации </w:t>
            </w:r>
            <w:proofErr w:type="spellStart"/>
            <w:proofErr w:type="gramStart"/>
            <w:r w:rsidRPr="00D33A88">
              <w:rPr>
                <w:bCs/>
                <w:sz w:val="28"/>
                <w:szCs w:val="28"/>
              </w:rPr>
              <w:t>производствен</w:t>
            </w:r>
            <w:proofErr w:type="spellEnd"/>
            <w:r>
              <w:rPr>
                <w:bCs/>
                <w:sz w:val="28"/>
                <w:szCs w:val="28"/>
              </w:rPr>
              <w:t>-</w:t>
            </w:r>
            <w:r w:rsidRPr="00D33A88">
              <w:rPr>
                <w:bCs/>
                <w:sz w:val="28"/>
                <w:szCs w:val="28"/>
              </w:rPr>
              <w:t>ной</w:t>
            </w:r>
            <w:proofErr w:type="gramEnd"/>
            <w:r w:rsidRPr="00D33A88">
              <w:rPr>
                <w:bCs/>
                <w:sz w:val="28"/>
                <w:szCs w:val="28"/>
              </w:rPr>
              <w:t xml:space="preserve"> программы                  202</w:t>
            </w:r>
            <w:r>
              <w:rPr>
                <w:bCs/>
                <w:sz w:val="28"/>
                <w:szCs w:val="28"/>
              </w:rPr>
              <w:t>6</w:t>
            </w:r>
            <w:r w:rsidRPr="00D33A88">
              <w:rPr>
                <w:bCs/>
                <w:sz w:val="28"/>
                <w:szCs w:val="28"/>
              </w:rPr>
              <w:t xml:space="preserve"> год</w:t>
            </w:r>
          </w:p>
        </w:tc>
        <w:tc>
          <w:tcPr>
            <w:tcW w:w="2127" w:type="dxa"/>
            <w:shd w:val="clear" w:color="auto" w:fill="auto"/>
            <w:vAlign w:val="center"/>
          </w:tcPr>
          <w:p w14:paraId="0077B39F" w14:textId="77777777" w:rsidR="009912FF" w:rsidRPr="00216BF1" w:rsidRDefault="009912FF" w:rsidP="00627F15">
            <w:pPr>
              <w:jc w:val="center"/>
              <w:rPr>
                <w:bCs/>
                <w:color w:val="000000"/>
                <w:sz w:val="28"/>
                <w:szCs w:val="28"/>
              </w:rPr>
            </w:pPr>
            <w:r w:rsidRPr="00216BF1">
              <w:rPr>
                <w:bCs/>
                <w:color w:val="000000"/>
                <w:sz w:val="28"/>
                <w:szCs w:val="28"/>
              </w:rPr>
              <w:t xml:space="preserve">Эффективность </w:t>
            </w:r>
            <w:proofErr w:type="spellStart"/>
            <w:r w:rsidRPr="00216BF1">
              <w:rPr>
                <w:bCs/>
                <w:color w:val="000000"/>
                <w:sz w:val="28"/>
                <w:szCs w:val="28"/>
              </w:rPr>
              <w:t>производствен</w:t>
            </w:r>
            <w:proofErr w:type="spellEnd"/>
            <w:r w:rsidRPr="00216BF1">
              <w:rPr>
                <w:bCs/>
                <w:color w:val="000000"/>
                <w:sz w:val="28"/>
                <w:szCs w:val="28"/>
              </w:rPr>
              <w:t xml:space="preserve">-ной </w:t>
            </w:r>
            <w:proofErr w:type="gramStart"/>
            <w:r w:rsidRPr="00216BF1">
              <w:rPr>
                <w:bCs/>
                <w:color w:val="000000"/>
                <w:sz w:val="28"/>
                <w:szCs w:val="28"/>
              </w:rPr>
              <w:t xml:space="preserve">программы,   </w:t>
            </w:r>
            <w:proofErr w:type="gramEnd"/>
            <w:r w:rsidRPr="00216BF1">
              <w:rPr>
                <w:bCs/>
                <w:color w:val="000000"/>
                <w:sz w:val="28"/>
                <w:szCs w:val="28"/>
              </w:rPr>
              <w:t xml:space="preserve">            тыс. руб.</w:t>
            </w:r>
          </w:p>
        </w:tc>
      </w:tr>
      <w:tr w:rsidR="009912FF" w:rsidRPr="00216BF1" w14:paraId="48CB762B" w14:textId="77777777" w:rsidTr="00627F15">
        <w:trPr>
          <w:trHeight w:val="331"/>
          <w:jc w:val="center"/>
        </w:trPr>
        <w:tc>
          <w:tcPr>
            <w:tcW w:w="709" w:type="dxa"/>
            <w:shd w:val="clear" w:color="auto" w:fill="auto"/>
          </w:tcPr>
          <w:p w14:paraId="2B57050E" w14:textId="77777777" w:rsidR="009912FF" w:rsidRPr="00216BF1" w:rsidRDefault="009912FF" w:rsidP="00627F15">
            <w:pPr>
              <w:jc w:val="center"/>
              <w:rPr>
                <w:bCs/>
                <w:color w:val="000000"/>
                <w:sz w:val="28"/>
                <w:szCs w:val="28"/>
              </w:rPr>
            </w:pPr>
            <w:r w:rsidRPr="00216BF1">
              <w:rPr>
                <w:bCs/>
                <w:color w:val="000000"/>
                <w:sz w:val="28"/>
                <w:szCs w:val="28"/>
              </w:rPr>
              <w:t>1</w:t>
            </w:r>
          </w:p>
        </w:tc>
        <w:tc>
          <w:tcPr>
            <w:tcW w:w="3555" w:type="dxa"/>
            <w:shd w:val="clear" w:color="auto" w:fill="auto"/>
          </w:tcPr>
          <w:p w14:paraId="4469A697" w14:textId="77777777" w:rsidR="009912FF" w:rsidRPr="00216BF1" w:rsidRDefault="009912FF" w:rsidP="00627F15">
            <w:pPr>
              <w:jc w:val="center"/>
              <w:rPr>
                <w:bCs/>
                <w:color w:val="000000"/>
                <w:sz w:val="28"/>
                <w:szCs w:val="28"/>
              </w:rPr>
            </w:pPr>
            <w:r w:rsidRPr="00216BF1">
              <w:rPr>
                <w:bCs/>
                <w:color w:val="000000"/>
                <w:sz w:val="28"/>
                <w:szCs w:val="28"/>
              </w:rPr>
              <w:t>2</w:t>
            </w:r>
          </w:p>
        </w:tc>
        <w:tc>
          <w:tcPr>
            <w:tcW w:w="1559" w:type="dxa"/>
            <w:shd w:val="clear" w:color="auto" w:fill="auto"/>
          </w:tcPr>
          <w:p w14:paraId="2428CF67" w14:textId="77777777" w:rsidR="009912FF" w:rsidRPr="00216BF1" w:rsidRDefault="009912FF" w:rsidP="00627F15">
            <w:pPr>
              <w:jc w:val="center"/>
              <w:rPr>
                <w:bCs/>
                <w:color w:val="000000"/>
                <w:sz w:val="28"/>
                <w:szCs w:val="28"/>
              </w:rPr>
            </w:pPr>
            <w:r w:rsidRPr="00216BF1">
              <w:rPr>
                <w:bCs/>
                <w:color w:val="000000"/>
                <w:sz w:val="28"/>
                <w:szCs w:val="28"/>
              </w:rPr>
              <w:t>3</w:t>
            </w:r>
          </w:p>
        </w:tc>
        <w:tc>
          <w:tcPr>
            <w:tcW w:w="2126" w:type="dxa"/>
            <w:shd w:val="clear" w:color="auto" w:fill="auto"/>
          </w:tcPr>
          <w:p w14:paraId="4CA96ACC" w14:textId="77777777" w:rsidR="009912FF" w:rsidRPr="00216BF1" w:rsidRDefault="009912FF" w:rsidP="00627F15">
            <w:pPr>
              <w:jc w:val="center"/>
              <w:rPr>
                <w:bCs/>
                <w:color w:val="000000"/>
                <w:sz w:val="28"/>
                <w:szCs w:val="28"/>
              </w:rPr>
            </w:pPr>
            <w:r w:rsidRPr="00216BF1">
              <w:rPr>
                <w:bCs/>
                <w:color w:val="000000"/>
                <w:sz w:val="28"/>
                <w:szCs w:val="28"/>
              </w:rPr>
              <w:t>4</w:t>
            </w:r>
          </w:p>
        </w:tc>
        <w:tc>
          <w:tcPr>
            <w:tcW w:w="2127" w:type="dxa"/>
            <w:shd w:val="clear" w:color="auto" w:fill="auto"/>
          </w:tcPr>
          <w:p w14:paraId="1A72FFC9" w14:textId="77777777" w:rsidR="009912FF" w:rsidRPr="00216BF1" w:rsidRDefault="009912FF" w:rsidP="00627F15">
            <w:pPr>
              <w:jc w:val="center"/>
              <w:rPr>
                <w:bCs/>
                <w:color w:val="000000"/>
                <w:sz w:val="28"/>
                <w:szCs w:val="28"/>
              </w:rPr>
            </w:pPr>
            <w:r w:rsidRPr="00216BF1">
              <w:rPr>
                <w:bCs/>
                <w:color w:val="000000"/>
                <w:sz w:val="28"/>
                <w:szCs w:val="28"/>
              </w:rPr>
              <w:t>5</w:t>
            </w:r>
          </w:p>
        </w:tc>
      </w:tr>
      <w:tr w:rsidR="009912FF" w:rsidRPr="00216BF1" w14:paraId="388D499B" w14:textId="77777777" w:rsidTr="00627F15">
        <w:trPr>
          <w:trHeight w:val="269"/>
          <w:jc w:val="center"/>
        </w:trPr>
        <w:tc>
          <w:tcPr>
            <w:tcW w:w="10076" w:type="dxa"/>
            <w:gridSpan w:val="5"/>
            <w:shd w:val="clear" w:color="auto" w:fill="auto"/>
            <w:vAlign w:val="center"/>
          </w:tcPr>
          <w:p w14:paraId="408139A5" w14:textId="77777777" w:rsidR="009912FF" w:rsidRPr="00216BF1" w:rsidRDefault="009912FF">
            <w:pPr>
              <w:pStyle w:val="a7"/>
              <w:numPr>
                <w:ilvl w:val="0"/>
                <w:numId w:val="6"/>
              </w:numPr>
              <w:jc w:val="center"/>
              <w:rPr>
                <w:bCs/>
                <w:color w:val="000000"/>
                <w:sz w:val="28"/>
                <w:szCs w:val="28"/>
              </w:rPr>
            </w:pPr>
            <w:r w:rsidRPr="00216BF1">
              <w:rPr>
                <w:bCs/>
                <w:color w:val="000000"/>
                <w:sz w:val="28"/>
                <w:szCs w:val="28"/>
              </w:rPr>
              <w:t>Показатели качества воды</w:t>
            </w:r>
          </w:p>
        </w:tc>
      </w:tr>
      <w:tr w:rsidR="009912FF" w:rsidRPr="00216BF1" w14:paraId="64D44F5D" w14:textId="77777777" w:rsidTr="00627F15">
        <w:trPr>
          <w:trHeight w:val="3336"/>
          <w:jc w:val="center"/>
        </w:trPr>
        <w:tc>
          <w:tcPr>
            <w:tcW w:w="709" w:type="dxa"/>
            <w:shd w:val="clear" w:color="auto" w:fill="auto"/>
            <w:vAlign w:val="center"/>
          </w:tcPr>
          <w:p w14:paraId="1F4D90E8" w14:textId="77777777" w:rsidR="009912FF" w:rsidRPr="00216BF1" w:rsidRDefault="009912FF" w:rsidP="00627F15">
            <w:pPr>
              <w:jc w:val="center"/>
              <w:rPr>
                <w:bCs/>
                <w:color w:val="000000"/>
                <w:sz w:val="28"/>
                <w:szCs w:val="28"/>
              </w:rPr>
            </w:pPr>
            <w:r w:rsidRPr="00216BF1">
              <w:rPr>
                <w:bCs/>
                <w:color w:val="000000"/>
                <w:sz w:val="28"/>
                <w:szCs w:val="28"/>
              </w:rPr>
              <w:t>1.1.</w:t>
            </w:r>
          </w:p>
        </w:tc>
        <w:tc>
          <w:tcPr>
            <w:tcW w:w="3555" w:type="dxa"/>
            <w:shd w:val="clear" w:color="auto" w:fill="auto"/>
            <w:vAlign w:val="center"/>
          </w:tcPr>
          <w:p w14:paraId="7DBCE6B3" w14:textId="77777777" w:rsidR="009912FF" w:rsidRPr="00216BF1" w:rsidRDefault="009912FF" w:rsidP="00627F15">
            <w:pPr>
              <w:rPr>
                <w:color w:val="000000"/>
                <w:sz w:val="22"/>
                <w:szCs w:val="22"/>
              </w:rPr>
            </w:pPr>
            <w:r w:rsidRPr="00216BF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52EB59BC"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6" w:type="dxa"/>
            <w:shd w:val="clear" w:color="auto" w:fill="auto"/>
            <w:vAlign w:val="center"/>
          </w:tcPr>
          <w:p w14:paraId="29DE731D"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7" w:type="dxa"/>
            <w:shd w:val="clear" w:color="auto" w:fill="auto"/>
            <w:vAlign w:val="center"/>
          </w:tcPr>
          <w:p w14:paraId="55F2F600" w14:textId="77777777" w:rsidR="009912FF" w:rsidRPr="00216BF1" w:rsidRDefault="009912FF" w:rsidP="00627F15">
            <w:pPr>
              <w:jc w:val="center"/>
              <w:rPr>
                <w:bCs/>
                <w:color w:val="000000"/>
                <w:sz w:val="28"/>
                <w:szCs w:val="28"/>
              </w:rPr>
            </w:pPr>
            <w:r w:rsidRPr="00216BF1">
              <w:rPr>
                <w:bCs/>
                <w:color w:val="000000"/>
                <w:sz w:val="28"/>
                <w:szCs w:val="28"/>
              </w:rPr>
              <w:t>-</w:t>
            </w:r>
          </w:p>
        </w:tc>
      </w:tr>
      <w:tr w:rsidR="009912FF" w:rsidRPr="00216BF1" w14:paraId="4011DCBE" w14:textId="77777777" w:rsidTr="00627F15">
        <w:trPr>
          <w:trHeight w:val="2332"/>
          <w:jc w:val="center"/>
        </w:trPr>
        <w:tc>
          <w:tcPr>
            <w:tcW w:w="709" w:type="dxa"/>
            <w:shd w:val="clear" w:color="auto" w:fill="auto"/>
            <w:vAlign w:val="center"/>
          </w:tcPr>
          <w:p w14:paraId="3FF59C2B" w14:textId="77777777" w:rsidR="009912FF" w:rsidRPr="00216BF1" w:rsidRDefault="009912FF" w:rsidP="00627F15">
            <w:pPr>
              <w:jc w:val="center"/>
              <w:rPr>
                <w:bCs/>
                <w:color w:val="000000"/>
                <w:sz w:val="28"/>
                <w:szCs w:val="28"/>
              </w:rPr>
            </w:pPr>
            <w:r w:rsidRPr="00216BF1">
              <w:rPr>
                <w:bCs/>
                <w:color w:val="000000"/>
                <w:sz w:val="28"/>
                <w:szCs w:val="28"/>
              </w:rPr>
              <w:t>1.2.</w:t>
            </w:r>
          </w:p>
        </w:tc>
        <w:tc>
          <w:tcPr>
            <w:tcW w:w="3555" w:type="dxa"/>
            <w:shd w:val="clear" w:color="auto" w:fill="auto"/>
            <w:vAlign w:val="center"/>
          </w:tcPr>
          <w:p w14:paraId="4C75015A" w14:textId="77777777" w:rsidR="009912FF" w:rsidRPr="00216BF1" w:rsidRDefault="009912FF" w:rsidP="00627F15">
            <w:pPr>
              <w:rPr>
                <w:bCs/>
                <w:color w:val="000000"/>
                <w:sz w:val="28"/>
                <w:szCs w:val="28"/>
              </w:rPr>
            </w:pPr>
            <w:r w:rsidRPr="00216BF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sz w:val="22"/>
                <w:szCs w:val="22"/>
              </w:rPr>
              <w:t>)</w:t>
            </w:r>
          </w:p>
        </w:tc>
        <w:tc>
          <w:tcPr>
            <w:tcW w:w="1559" w:type="dxa"/>
            <w:shd w:val="clear" w:color="auto" w:fill="auto"/>
            <w:vAlign w:val="center"/>
          </w:tcPr>
          <w:p w14:paraId="3FC1AA78"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6" w:type="dxa"/>
            <w:shd w:val="clear" w:color="auto" w:fill="auto"/>
            <w:vAlign w:val="center"/>
          </w:tcPr>
          <w:p w14:paraId="03B59018"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7" w:type="dxa"/>
            <w:shd w:val="clear" w:color="auto" w:fill="auto"/>
            <w:vAlign w:val="center"/>
          </w:tcPr>
          <w:p w14:paraId="67659BAB" w14:textId="77777777" w:rsidR="009912FF" w:rsidRPr="00216BF1" w:rsidRDefault="009912FF" w:rsidP="00627F15">
            <w:pPr>
              <w:jc w:val="center"/>
              <w:rPr>
                <w:bCs/>
                <w:color w:val="000000"/>
                <w:sz w:val="28"/>
                <w:szCs w:val="28"/>
              </w:rPr>
            </w:pPr>
            <w:r w:rsidRPr="00216BF1">
              <w:rPr>
                <w:bCs/>
                <w:color w:val="000000"/>
                <w:sz w:val="28"/>
                <w:szCs w:val="28"/>
              </w:rPr>
              <w:t>-</w:t>
            </w:r>
          </w:p>
        </w:tc>
      </w:tr>
      <w:tr w:rsidR="009912FF" w:rsidRPr="00216BF1" w14:paraId="3B502728" w14:textId="77777777" w:rsidTr="00627F15">
        <w:trPr>
          <w:trHeight w:val="538"/>
          <w:jc w:val="center"/>
        </w:trPr>
        <w:tc>
          <w:tcPr>
            <w:tcW w:w="10076" w:type="dxa"/>
            <w:gridSpan w:val="5"/>
            <w:shd w:val="clear" w:color="auto" w:fill="auto"/>
            <w:vAlign w:val="center"/>
          </w:tcPr>
          <w:p w14:paraId="084E34E7" w14:textId="77777777" w:rsidR="009912FF" w:rsidRPr="00216BF1" w:rsidRDefault="009912FF">
            <w:pPr>
              <w:pStyle w:val="a7"/>
              <w:numPr>
                <w:ilvl w:val="0"/>
                <w:numId w:val="6"/>
              </w:numPr>
              <w:jc w:val="center"/>
              <w:rPr>
                <w:bCs/>
                <w:color w:val="000000"/>
                <w:sz w:val="28"/>
                <w:szCs w:val="28"/>
              </w:rPr>
            </w:pPr>
            <w:r w:rsidRPr="00216BF1">
              <w:rPr>
                <w:bCs/>
                <w:color w:val="000000"/>
                <w:sz w:val="28"/>
                <w:szCs w:val="28"/>
              </w:rPr>
              <w:t xml:space="preserve">Показатели надежности и бесперебойности водоснабжения </w:t>
            </w:r>
          </w:p>
        </w:tc>
      </w:tr>
      <w:tr w:rsidR="009912FF" w:rsidRPr="00216BF1" w14:paraId="021F91A3" w14:textId="77777777" w:rsidTr="00627F15">
        <w:trPr>
          <w:trHeight w:val="3959"/>
          <w:jc w:val="center"/>
        </w:trPr>
        <w:tc>
          <w:tcPr>
            <w:tcW w:w="709" w:type="dxa"/>
            <w:shd w:val="clear" w:color="auto" w:fill="auto"/>
            <w:vAlign w:val="center"/>
          </w:tcPr>
          <w:p w14:paraId="0CFB0DF0" w14:textId="77777777" w:rsidR="009912FF" w:rsidRPr="00216BF1" w:rsidRDefault="009912FF" w:rsidP="00627F15">
            <w:pPr>
              <w:jc w:val="center"/>
              <w:rPr>
                <w:bCs/>
                <w:color w:val="000000"/>
                <w:sz w:val="28"/>
                <w:szCs w:val="28"/>
              </w:rPr>
            </w:pPr>
            <w:r w:rsidRPr="00216BF1">
              <w:rPr>
                <w:bCs/>
                <w:color w:val="000000"/>
                <w:sz w:val="28"/>
                <w:szCs w:val="28"/>
              </w:rPr>
              <w:t>2.1.</w:t>
            </w:r>
          </w:p>
        </w:tc>
        <w:tc>
          <w:tcPr>
            <w:tcW w:w="3555" w:type="dxa"/>
            <w:shd w:val="clear" w:color="auto" w:fill="auto"/>
            <w:vAlign w:val="center"/>
          </w:tcPr>
          <w:p w14:paraId="165272F4" w14:textId="77777777" w:rsidR="009912FF" w:rsidRPr="00216BF1" w:rsidRDefault="009912FF" w:rsidP="00627F15">
            <w:pPr>
              <w:rPr>
                <w:bCs/>
                <w:color w:val="000000"/>
                <w:sz w:val="28"/>
                <w:szCs w:val="28"/>
              </w:rPr>
            </w:pPr>
            <w:r w:rsidRPr="00216B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7410A80B"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6" w:type="dxa"/>
            <w:shd w:val="clear" w:color="auto" w:fill="auto"/>
            <w:vAlign w:val="center"/>
          </w:tcPr>
          <w:p w14:paraId="3E0BB10C"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7" w:type="dxa"/>
            <w:shd w:val="clear" w:color="auto" w:fill="auto"/>
            <w:vAlign w:val="center"/>
          </w:tcPr>
          <w:p w14:paraId="6193E75C" w14:textId="77777777" w:rsidR="009912FF" w:rsidRPr="00216BF1" w:rsidRDefault="009912FF" w:rsidP="00627F15">
            <w:pPr>
              <w:jc w:val="center"/>
              <w:rPr>
                <w:bCs/>
                <w:color w:val="000000"/>
                <w:sz w:val="28"/>
                <w:szCs w:val="28"/>
              </w:rPr>
            </w:pPr>
            <w:r w:rsidRPr="00216BF1">
              <w:rPr>
                <w:bCs/>
                <w:color w:val="000000"/>
                <w:sz w:val="28"/>
                <w:szCs w:val="28"/>
              </w:rPr>
              <w:t>-</w:t>
            </w:r>
          </w:p>
        </w:tc>
      </w:tr>
      <w:tr w:rsidR="009912FF" w:rsidRPr="00216BF1" w14:paraId="68775D86" w14:textId="77777777" w:rsidTr="00627F15">
        <w:trPr>
          <w:trHeight w:val="198"/>
          <w:jc w:val="center"/>
        </w:trPr>
        <w:tc>
          <w:tcPr>
            <w:tcW w:w="709" w:type="dxa"/>
            <w:shd w:val="clear" w:color="auto" w:fill="auto"/>
          </w:tcPr>
          <w:p w14:paraId="1022CC32" w14:textId="77777777" w:rsidR="009912FF" w:rsidRPr="00216BF1" w:rsidRDefault="009912FF" w:rsidP="00627F15">
            <w:pPr>
              <w:jc w:val="center"/>
              <w:rPr>
                <w:bCs/>
                <w:color w:val="000000"/>
                <w:sz w:val="28"/>
                <w:szCs w:val="28"/>
              </w:rPr>
            </w:pPr>
            <w:r w:rsidRPr="00216BF1">
              <w:rPr>
                <w:bCs/>
                <w:color w:val="000000"/>
                <w:sz w:val="28"/>
                <w:szCs w:val="28"/>
              </w:rPr>
              <w:t>1</w:t>
            </w:r>
          </w:p>
        </w:tc>
        <w:tc>
          <w:tcPr>
            <w:tcW w:w="3555" w:type="dxa"/>
            <w:shd w:val="clear" w:color="auto" w:fill="auto"/>
          </w:tcPr>
          <w:p w14:paraId="22005390" w14:textId="77777777" w:rsidR="009912FF" w:rsidRPr="00216BF1" w:rsidRDefault="009912FF" w:rsidP="00627F15">
            <w:pPr>
              <w:jc w:val="center"/>
              <w:rPr>
                <w:bCs/>
                <w:color w:val="000000"/>
                <w:sz w:val="28"/>
                <w:szCs w:val="28"/>
              </w:rPr>
            </w:pPr>
            <w:r w:rsidRPr="00216BF1">
              <w:rPr>
                <w:bCs/>
                <w:color w:val="000000"/>
                <w:sz w:val="28"/>
                <w:szCs w:val="28"/>
              </w:rPr>
              <w:t>2</w:t>
            </w:r>
          </w:p>
        </w:tc>
        <w:tc>
          <w:tcPr>
            <w:tcW w:w="1559" w:type="dxa"/>
            <w:shd w:val="clear" w:color="auto" w:fill="auto"/>
          </w:tcPr>
          <w:p w14:paraId="01928B0A" w14:textId="77777777" w:rsidR="009912FF" w:rsidRPr="00216BF1" w:rsidRDefault="009912FF" w:rsidP="00627F15">
            <w:pPr>
              <w:jc w:val="center"/>
              <w:rPr>
                <w:bCs/>
                <w:color w:val="000000"/>
                <w:sz w:val="28"/>
                <w:szCs w:val="28"/>
              </w:rPr>
            </w:pPr>
            <w:r w:rsidRPr="00216BF1">
              <w:rPr>
                <w:bCs/>
                <w:color w:val="000000"/>
                <w:sz w:val="28"/>
                <w:szCs w:val="28"/>
              </w:rPr>
              <w:t>3</w:t>
            </w:r>
          </w:p>
        </w:tc>
        <w:tc>
          <w:tcPr>
            <w:tcW w:w="2126" w:type="dxa"/>
            <w:shd w:val="clear" w:color="auto" w:fill="auto"/>
          </w:tcPr>
          <w:p w14:paraId="6DECBC4C" w14:textId="77777777" w:rsidR="009912FF" w:rsidRPr="00216BF1" w:rsidRDefault="009912FF" w:rsidP="00627F15">
            <w:pPr>
              <w:jc w:val="center"/>
              <w:rPr>
                <w:bCs/>
                <w:color w:val="000000"/>
                <w:sz w:val="28"/>
                <w:szCs w:val="28"/>
              </w:rPr>
            </w:pPr>
            <w:r w:rsidRPr="00216BF1">
              <w:rPr>
                <w:bCs/>
                <w:color w:val="000000"/>
                <w:sz w:val="28"/>
                <w:szCs w:val="28"/>
              </w:rPr>
              <w:t>4</w:t>
            </w:r>
          </w:p>
        </w:tc>
        <w:tc>
          <w:tcPr>
            <w:tcW w:w="2127" w:type="dxa"/>
            <w:shd w:val="clear" w:color="auto" w:fill="auto"/>
          </w:tcPr>
          <w:p w14:paraId="2E009C42" w14:textId="77777777" w:rsidR="009912FF" w:rsidRPr="00216BF1" w:rsidRDefault="009912FF" w:rsidP="00627F15">
            <w:pPr>
              <w:jc w:val="center"/>
              <w:rPr>
                <w:bCs/>
                <w:color w:val="000000"/>
                <w:sz w:val="28"/>
                <w:szCs w:val="28"/>
              </w:rPr>
            </w:pPr>
            <w:r w:rsidRPr="00216BF1">
              <w:rPr>
                <w:bCs/>
                <w:color w:val="000000"/>
                <w:sz w:val="28"/>
                <w:szCs w:val="28"/>
              </w:rPr>
              <w:t>5</w:t>
            </w:r>
          </w:p>
        </w:tc>
      </w:tr>
      <w:tr w:rsidR="009912FF" w:rsidRPr="00216BF1" w14:paraId="678918E7" w14:textId="77777777" w:rsidTr="00627F15">
        <w:trPr>
          <w:trHeight w:val="987"/>
          <w:jc w:val="center"/>
        </w:trPr>
        <w:tc>
          <w:tcPr>
            <w:tcW w:w="10076" w:type="dxa"/>
            <w:gridSpan w:val="5"/>
            <w:shd w:val="clear" w:color="auto" w:fill="auto"/>
            <w:vAlign w:val="center"/>
          </w:tcPr>
          <w:p w14:paraId="464BDDCF" w14:textId="77777777" w:rsidR="009912FF" w:rsidRPr="00216BF1" w:rsidRDefault="009912FF">
            <w:pPr>
              <w:pStyle w:val="a7"/>
              <w:numPr>
                <w:ilvl w:val="0"/>
                <w:numId w:val="6"/>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9912FF" w:rsidRPr="00216BF1" w14:paraId="3C1F45CE" w14:textId="77777777" w:rsidTr="00627F15">
        <w:trPr>
          <w:trHeight w:val="1825"/>
          <w:jc w:val="center"/>
        </w:trPr>
        <w:tc>
          <w:tcPr>
            <w:tcW w:w="709" w:type="dxa"/>
            <w:shd w:val="clear" w:color="auto" w:fill="auto"/>
            <w:vAlign w:val="center"/>
          </w:tcPr>
          <w:p w14:paraId="118D336E" w14:textId="77777777" w:rsidR="009912FF" w:rsidRPr="00216BF1" w:rsidRDefault="009912FF" w:rsidP="00627F15">
            <w:pPr>
              <w:jc w:val="center"/>
              <w:rPr>
                <w:bCs/>
                <w:color w:val="000000"/>
                <w:sz w:val="28"/>
                <w:szCs w:val="28"/>
              </w:rPr>
            </w:pPr>
            <w:r w:rsidRPr="00216BF1">
              <w:rPr>
                <w:bCs/>
                <w:color w:val="000000"/>
                <w:sz w:val="28"/>
                <w:szCs w:val="28"/>
              </w:rPr>
              <w:t>3.1.</w:t>
            </w:r>
          </w:p>
        </w:tc>
        <w:tc>
          <w:tcPr>
            <w:tcW w:w="3555" w:type="dxa"/>
            <w:shd w:val="clear" w:color="auto" w:fill="auto"/>
            <w:vAlign w:val="center"/>
          </w:tcPr>
          <w:p w14:paraId="70FAD0CF" w14:textId="77777777" w:rsidR="009912FF" w:rsidRPr="00216BF1" w:rsidRDefault="009912FF" w:rsidP="00627F15">
            <w:pPr>
              <w:rPr>
                <w:bCs/>
                <w:color w:val="000000"/>
                <w:sz w:val="28"/>
                <w:szCs w:val="28"/>
              </w:rPr>
            </w:pPr>
            <w:r w:rsidRPr="00216B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61298AD6"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6" w:type="dxa"/>
            <w:shd w:val="clear" w:color="auto" w:fill="auto"/>
            <w:vAlign w:val="center"/>
          </w:tcPr>
          <w:p w14:paraId="11C0147A"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7" w:type="dxa"/>
            <w:shd w:val="clear" w:color="auto" w:fill="auto"/>
            <w:vAlign w:val="center"/>
          </w:tcPr>
          <w:p w14:paraId="10DE52E8" w14:textId="77777777" w:rsidR="009912FF" w:rsidRPr="00216BF1" w:rsidRDefault="009912FF" w:rsidP="00627F15">
            <w:pPr>
              <w:jc w:val="center"/>
              <w:rPr>
                <w:bCs/>
                <w:color w:val="000000"/>
                <w:sz w:val="28"/>
                <w:szCs w:val="28"/>
              </w:rPr>
            </w:pPr>
            <w:r w:rsidRPr="00216BF1">
              <w:rPr>
                <w:bCs/>
                <w:color w:val="000000"/>
                <w:sz w:val="28"/>
                <w:szCs w:val="28"/>
              </w:rPr>
              <w:t>-</w:t>
            </w:r>
          </w:p>
        </w:tc>
      </w:tr>
      <w:tr w:rsidR="009912FF" w:rsidRPr="00216BF1" w14:paraId="287B7C7B" w14:textId="77777777" w:rsidTr="00627F15">
        <w:trPr>
          <w:trHeight w:val="1810"/>
          <w:jc w:val="center"/>
        </w:trPr>
        <w:tc>
          <w:tcPr>
            <w:tcW w:w="709" w:type="dxa"/>
            <w:shd w:val="clear" w:color="auto" w:fill="auto"/>
            <w:vAlign w:val="center"/>
          </w:tcPr>
          <w:p w14:paraId="16C5BA2B" w14:textId="77777777" w:rsidR="009912FF" w:rsidRPr="00216BF1" w:rsidRDefault="009912FF" w:rsidP="00627F15">
            <w:pPr>
              <w:jc w:val="center"/>
              <w:rPr>
                <w:bCs/>
                <w:color w:val="000000"/>
                <w:sz w:val="28"/>
                <w:szCs w:val="28"/>
              </w:rPr>
            </w:pPr>
            <w:r w:rsidRPr="00216BF1">
              <w:rPr>
                <w:bCs/>
                <w:color w:val="000000"/>
                <w:sz w:val="28"/>
                <w:szCs w:val="28"/>
              </w:rPr>
              <w:t>3.2.</w:t>
            </w:r>
          </w:p>
        </w:tc>
        <w:tc>
          <w:tcPr>
            <w:tcW w:w="3555" w:type="dxa"/>
            <w:shd w:val="clear" w:color="auto" w:fill="auto"/>
            <w:vAlign w:val="center"/>
          </w:tcPr>
          <w:p w14:paraId="3A83BE4A" w14:textId="77777777" w:rsidR="009912FF" w:rsidRPr="00216BF1" w:rsidRDefault="009912FF" w:rsidP="00627F15">
            <w:pPr>
              <w:rPr>
                <w:bCs/>
                <w:color w:val="000000"/>
                <w:sz w:val="28"/>
                <w:szCs w:val="28"/>
              </w:rPr>
            </w:pPr>
            <w:r w:rsidRPr="00216BF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 w:val="22"/>
                <w:szCs w:val="22"/>
                <w:vertAlign w:val="superscript"/>
              </w:rPr>
              <w:t>3</w:t>
            </w:r>
            <w:r w:rsidRPr="00216BF1">
              <w:rPr>
                <w:color w:val="000000"/>
                <w:sz w:val="22"/>
                <w:szCs w:val="22"/>
              </w:rPr>
              <w:t xml:space="preserve">) </w:t>
            </w:r>
          </w:p>
        </w:tc>
        <w:tc>
          <w:tcPr>
            <w:tcW w:w="1559" w:type="dxa"/>
            <w:shd w:val="clear" w:color="auto" w:fill="auto"/>
            <w:vAlign w:val="center"/>
          </w:tcPr>
          <w:p w14:paraId="6B27FF56"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6" w:type="dxa"/>
            <w:shd w:val="clear" w:color="auto" w:fill="auto"/>
            <w:vAlign w:val="center"/>
          </w:tcPr>
          <w:p w14:paraId="787B7A01" w14:textId="77777777" w:rsidR="009912FF" w:rsidRPr="00216BF1" w:rsidRDefault="009912FF" w:rsidP="00627F15">
            <w:pPr>
              <w:jc w:val="center"/>
              <w:rPr>
                <w:bCs/>
                <w:color w:val="000000"/>
                <w:sz w:val="28"/>
                <w:szCs w:val="28"/>
              </w:rPr>
            </w:pPr>
            <w:r w:rsidRPr="00216BF1">
              <w:rPr>
                <w:bCs/>
                <w:color w:val="000000"/>
                <w:sz w:val="28"/>
                <w:szCs w:val="28"/>
              </w:rPr>
              <w:t>-</w:t>
            </w:r>
          </w:p>
        </w:tc>
        <w:tc>
          <w:tcPr>
            <w:tcW w:w="2127" w:type="dxa"/>
            <w:shd w:val="clear" w:color="auto" w:fill="auto"/>
            <w:vAlign w:val="center"/>
          </w:tcPr>
          <w:p w14:paraId="34046AA1" w14:textId="77777777" w:rsidR="009912FF" w:rsidRPr="00216BF1" w:rsidRDefault="009912FF" w:rsidP="00627F15">
            <w:pPr>
              <w:jc w:val="center"/>
              <w:rPr>
                <w:bCs/>
                <w:color w:val="000000"/>
                <w:sz w:val="28"/>
                <w:szCs w:val="28"/>
              </w:rPr>
            </w:pPr>
            <w:r w:rsidRPr="00216BF1">
              <w:rPr>
                <w:bCs/>
                <w:color w:val="000000"/>
                <w:sz w:val="28"/>
                <w:szCs w:val="28"/>
              </w:rPr>
              <w:t>-</w:t>
            </w:r>
          </w:p>
        </w:tc>
      </w:tr>
    </w:tbl>
    <w:p w14:paraId="246333EE" w14:textId="77777777" w:rsidR="009912FF" w:rsidRDefault="009912FF" w:rsidP="009912FF">
      <w:pPr>
        <w:ind w:left="-567"/>
        <w:jc w:val="center"/>
        <w:rPr>
          <w:bCs/>
          <w:color w:val="000000"/>
          <w:sz w:val="28"/>
          <w:szCs w:val="28"/>
        </w:rPr>
      </w:pPr>
    </w:p>
    <w:p w14:paraId="0CCC029D" w14:textId="77777777" w:rsidR="009912FF" w:rsidRDefault="009912FF" w:rsidP="009912FF">
      <w:pPr>
        <w:ind w:left="-567"/>
        <w:jc w:val="center"/>
        <w:rPr>
          <w:bCs/>
          <w:color w:val="000000"/>
          <w:sz w:val="28"/>
          <w:szCs w:val="28"/>
        </w:rPr>
      </w:pPr>
    </w:p>
    <w:p w14:paraId="098CE9A6" w14:textId="77777777" w:rsidR="009912FF" w:rsidRDefault="009912FF" w:rsidP="009912FF">
      <w:pPr>
        <w:ind w:left="-567"/>
        <w:jc w:val="center"/>
        <w:rPr>
          <w:bCs/>
          <w:color w:val="000000"/>
          <w:sz w:val="28"/>
          <w:szCs w:val="28"/>
        </w:rPr>
      </w:pPr>
    </w:p>
    <w:p w14:paraId="7DEC4A03" w14:textId="77777777" w:rsidR="009912FF" w:rsidRDefault="009912FF" w:rsidP="009912FF">
      <w:pPr>
        <w:ind w:left="-567"/>
        <w:jc w:val="center"/>
        <w:rPr>
          <w:bCs/>
          <w:color w:val="000000"/>
          <w:sz w:val="28"/>
          <w:szCs w:val="28"/>
        </w:rPr>
      </w:pPr>
    </w:p>
    <w:p w14:paraId="6CE04495" w14:textId="77777777" w:rsidR="009912FF" w:rsidRDefault="009912FF" w:rsidP="009912FF">
      <w:pPr>
        <w:ind w:left="-567"/>
        <w:jc w:val="center"/>
        <w:rPr>
          <w:bCs/>
          <w:color w:val="000000"/>
          <w:sz w:val="28"/>
          <w:szCs w:val="28"/>
        </w:rPr>
      </w:pPr>
    </w:p>
    <w:p w14:paraId="72B3ECC1" w14:textId="77777777" w:rsidR="009912FF" w:rsidRDefault="009912FF" w:rsidP="009912FF">
      <w:pPr>
        <w:ind w:left="-567"/>
        <w:jc w:val="center"/>
        <w:rPr>
          <w:bCs/>
          <w:color w:val="000000"/>
          <w:sz w:val="28"/>
          <w:szCs w:val="28"/>
        </w:rPr>
      </w:pPr>
    </w:p>
    <w:p w14:paraId="7B8EA637" w14:textId="77777777" w:rsidR="009912FF" w:rsidRDefault="009912FF" w:rsidP="009912FF">
      <w:pPr>
        <w:ind w:left="-567"/>
        <w:jc w:val="center"/>
        <w:rPr>
          <w:bCs/>
          <w:color w:val="000000"/>
          <w:sz w:val="28"/>
          <w:szCs w:val="28"/>
        </w:rPr>
      </w:pPr>
    </w:p>
    <w:p w14:paraId="2A8B80CC" w14:textId="77777777" w:rsidR="009912FF" w:rsidRDefault="009912FF" w:rsidP="009912FF">
      <w:pPr>
        <w:ind w:left="-567"/>
        <w:jc w:val="center"/>
        <w:rPr>
          <w:bCs/>
          <w:color w:val="000000"/>
          <w:sz w:val="28"/>
          <w:szCs w:val="28"/>
        </w:rPr>
      </w:pPr>
    </w:p>
    <w:p w14:paraId="44D8CC7B" w14:textId="77777777" w:rsidR="009912FF" w:rsidRDefault="009912FF" w:rsidP="009912FF">
      <w:pPr>
        <w:ind w:left="-567"/>
        <w:jc w:val="center"/>
        <w:rPr>
          <w:bCs/>
          <w:color w:val="000000"/>
          <w:sz w:val="28"/>
          <w:szCs w:val="28"/>
        </w:rPr>
      </w:pPr>
    </w:p>
    <w:p w14:paraId="4C295144" w14:textId="77777777" w:rsidR="009912FF" w:rsidRDefault="009912FF" w:rsidP="009912FF">
      <w:pPr>
        <w:ind w:left="-567"/>
        <w:jc w:val="center"/>
        <w:rPr>
          <w:bCs/>
          <w:color w:val="000000"/>
          <w:sz w:val="28"/>
          <w:szCs w:val="28"/>
        </w:rPr>
      </w:pPr>
    </w:p>
    <w:p w14:paraId="681F7B96" w14:textId="77777777" w:rsidR="009912FF" w:rsidRDefault="009912FF" w:rsidP="009912FF">
      <w:pPr>
        <w:ind w:left="-567"/>
        <w:jc w:val="center"/>
        <w:rPr>
          <w:bCs/>
          <w:color w:val="000000"/>
          <w:sz w:val="28"/>
          <w:szCs w:val="28"/>
        </w:rPr>
      </w:pPr>
    </w:p>
    <w:p w14:paraId="1AD51A30" w14:textId="77777777" w:rsidR="009912FF" w:rsidRDefault="009912FF" w:rsidP="009912FF">
      <w:pPr>
        <w:ind w:left="-567"/>
        <w:jc w:val="center"/>
        <w:rPr>
          <w:bCs/>
          <w:color w:val="000000"/>
          <w:sz w:val="28"/>
          <w:szCs w:val="28"/>
        </w:rPr>
      </w:pPr>
    </w:p>
    <w:p w14:paraId="7C5A5E1A" w14:textId="77777777" w:rsidR="009912FF" w:rsidRDefault="009912FF" w:rsidP="009912FF">
      <w:pPr>
        <w:ind w:left="-567"/>
        <w:jc w:val="center"/>
        <w:rPr>
          <w:bCs/>
          <w:color w:val="000000"/>
          <w:sz w:val="28"/>
          <w:szCs w:val="28"/>
        </w:rPr>
      </w:pPr>
    </w:p>
    <w:p w14:paraId="31D91444" w14:textId="77777777" w:rsidR="009912FF" w:rsidRDefault="009912FF" w:rsidP="009912FF">
      <w:pPr>
        <w:ind w:left="-567"/>
        <w:jc w:val="center"/>
        <w:rPr>
          <w:bCs/>
          <w:color w:val="000000"/>
          <w:sz w:val="28"/>
          <w:szCs w:val="28"/>
        </w:rPr>
      </w:pPr>
    </w:p>
    <w:p w14:paraId="6FEB4240" w14:textId="77777777" w:rsidR="009912FF" w:rsidRDefault="009912FF" w:rsidP="009912FF">
      <w:pPr>
        <w:ind w:left="-567"/>
        <w:jc w:val="center"/>
        <w:rPr>
          <w:bCs/>
          <w:color w:val="000000"/>
          <w:sz w:val="28"/>
          <w:szCs w:val="28"/>
        </w:rPr>
      </w:pPr>
    </w:p>
    <w:p w14:paraId="31FD65B5" w14:textId="77777777" w:rsidR="009912FF" w:rsidRDefault="009912FF" w:rsidP="001A6DCB">
      <w:pPr>
        <w:rPr>
          <w:bCs/>
          <w:color w:val="000000"/>
          <w:sz w:val="28"/>
          <w:szCs w:val="28"/>
        </w:rPr>
      </w:pPr>
    </w:p>
    <w:p w14:paraId="13F0F43E" w14:textId="77777777" w:rsidR="009912FF" w:rsidRDefault="009912FF" w:rsidP="009912FF">
      <w:pPr>
        <w:ind w:left="-567"/>
        <w:jc w:val="center"/>
        <w:rPr>
          <w:bCs/>
          <w:color w:val="000000"/>
          <w:sz w:val="28"/>
          <w:szCs w:val="28"/>
        </w:rPr>
      </w:pPr>
    </w:p>
    <w:p w14:paraId="6F21CAB7" w14:textId="77777777" w:rsidR="009912FF" w:rsidRDefault="009912FF" w:rsidP="009912FF">
      <w:pPr>
        <w:ind w:left="-567"/>
        <w:jc w:val="center"/>
        <w:rPr>
          <w:bCs/>
          <w:color w:val="000000"/>
          <w:sz w:val="28"/>
          <w:szCs w:val="28"/>
        </w:rPr>
      </w:pPr>
      <w:r>
        <w:rPr>
          <w:bCs/>
          <w:color w:val="000000"/>
          <w:sz w:val="28"/>
          <w:szCs w:val="28"/>
        </w:rPr>
        <w:t xml:space="preserve">Раздел 10. Отчет об исполнении производственной программы </w:t>
      </w:r>
    </w:p>
    <w:p w14:paraId="7E6AC085" w14:textId="77777777" w:rsidR="009912FF" w:rsidRDefault="009912FF" w:rsidP="009912FF">
      <w:pPr>
        <w:ind w:left="-567"/>
        <w:jc w:val="center"/>
        <w:rPr>
          <w:bCs/>
          <w:color w:val="000000"/>
          <w:sz w:val="28"/>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3699"/>
      </w:tblGrid>
      <w:tr w:rsidR="009912FF" w:rsidRPr="00216BF1" w14:paraId="3B317A59" w14:textId="77777777" w:rsidTr="00627F15">
        <w:tc>
          <w:tcPr>
            <w:tcW w:w="5231" w:type="dxa"/>
            <w:shd w:val="clear" w:color="auto" w:fill="auto"/>
            <w:vAlign w:val="center"/>
          </w:tcPr>
          <w:p w14:paraId="606899D6" w14:textId="77777777" w:rsidR="009912FF" w:rsidRPr="00216BF1" w:rsidRDefault="009912FF" w:rsidP="00627F15">
            <w:pPr>
              <w:jc w:val="center"/>
              <w:rPr>
                <w:bCs/>
                <w:color w:val="000000"/>
                <w:sz w:val="28"/>
                <w:szCs w:val="28"/>
              </w:rPr>
            </w:pPr>
            <w:r w:rsidRPr="00216BF1">
              <w:rPr>
                <w:bCs/>
                <w:color w:val="000000"/>
                <w:sz w:val="28"/>
                <w:szCs w:val="28"/>
              </w:rPr>
              <w:t>Наименование показателя</w:t>
            </w:r>
          </w:p>
        </w:tc>
        <w:tc>
          <w:tcPr>
            <w:tcW w:w="3699" w:type="dxa"/>
            <w:shd w:val="clear" w:color="auto" w:fill="auto"/>
            <w:vAlign w:val="center"/>
          </w:tcPr>
          <w:p w14:paraId="27E299C2" w14:textId="77777777" w:rsidR="009912FF" w:rsidRPr="00216BF1" w:rsidRDefault="009912FF" w:rsidP="00627F15">
            <w:pPr>
              <w:jc w:val="center"/>
              <w:rPr>
                <w:bCs/>
                <w:color w:val="000000"/>
                <w:sz w:val="28"/>
                <w:szCs w:val="28"/>
              </w:rPr>
            </w:pPr>
            <w:r w:rsidRPr="00216BF1">
              <w:rPr>
                <w:bCs/>
                <w:color w:val="000000"/>
                <w:sz w:val="28"/>
                <w:szCs w:val="28"/>
              </w:rPr>
              <w:t>Фактическое значение показателя, тыс. руб.</w:t>
            </w:r>
          </w:p>
        </w:tc>
      </w:tr>
      <w:tr w:rsidR="009912FF" w:rsidRPr="00216BF1" w14:paraId="5D066AA3" w14:textId="77777777" w:rsidTr="00627F15">
        <w:trPr>
          <w:trHeight w:val="526"/>
        </w:trPr>
        <w:tc>
          <w:tcPr>
            <w:tcW w:w="8930" w:type="dxa"/>
            <w:gridSpan w:val="2"/>
            <w:shd w:val="clear" w:color="auto" w:fill="auto"/>
            <w:vAlign w:val="center"/>
          </w:tcPr>
          <w:p w14:paraId="742F7E1F" w14:textId="77777777" w:rsidR="009912FF" w:rsidRPr="00216BF1" w:rsidRDefault="009912FF" w:rsidP="00627F15">
            <w:pPr>
              <w:jc w:val="center"/>
              <w:rPr>
                <w:bCs/>
                <w:color w:val="000000"/>
                <w:sz w:val="28"/>
                <w:szCs w:val="28"/>
              </w:rPr>
            </w:pPr>
            <w:r w:rsidRPr="00216BF1">
              <w:rPr>
                <w:bCs/>
                <w:color w:val="000000"/>
                <w:sz w:val="28"/>
                <w:szCs w:val="28"/>
              </w:rPr>
              <w:t>Холодное водоснабжение (подвоз питьевой воды)</w:t>
            </w:r>
          </w:p>
        </w:tc>
      </w:tr>
      <w:tr w:rsidR="009912FF" w:rsidRPr="00216BF1" w14:paraId="2E0FDAB2" w14:textId="77777777" w:rsidTr="00627F15">
        <w:tc>
          <w:tcPr>
            <w:tcW w:w="5231" w:type="dxa"/>
            <w:shd w:val="clear" w:color="auto" w:fill="auto"/>
          </w:tcPr>
          <w:p w14:paraId="5A35E753" w14:textId="77777777" w:rsidR="009912FF" w:rsidRPr="00216BF1" w:rsidRDefault="009912FF" w:rsidP="00627F15">
            <w:pPr>
              <w:jc w:val="center"/>
              <w:rPr>
                <w:bCs/>
                <w:color w:val="000000"/>
                <w:sz w:val="28"/>
                <w:szCs w:val="28"/>
              </w:rPr>
            </w:pPr>
            <w:r w:rsidRPr="00216BF1">
              <w:rPr>
                <w:bCs/>
                <w:color w:val="000000"/>
                <w:sz w:val="28"/>
                <w:szCs w:val="28"/>
              </w:rPr>
              <w:t>-</w:t>
            </w:r>
          </w:p>
        </w:tc>
        <w:tc>
          <w:tcPr>
            <w:tcW w:w="3699" w:type="dxa"/>
            <w:shd w:val="clear" w:color="auto" w:fill="auto"/>
            <w:vAlign w:val="center"/>
          </w:tcPr>
          <w:p w14:paraId="60F83B82" w14:textId="77777777" w:rsidR="009912FF" w:rsidRPr="00216BF1" w:rsidRDefault="009912FF" w:rsidP="00627F15">
            <w:pPr>
              <w:jc w:val="center"/>
              <w:rPr>
                <w:bCs/>
                <w:color w:val="000000"/>
                <w:sz w:val="28"/>
                <w:szCs w:val="28"/>
              </w:rPr>
            </w:pPr>
            <w:r w:rsidRPr="00216BF1">
              <w:rPr>
                <w:bCs/>
                <w:color w:val="000000"/>
                <w:sz w:val="28"/>
                <w:szCs w:val="28"/>
              </w:rPr>
              <w:t>-</w:t>
            </w:r>
          </w:p>
        </w:tc>
      </w:tr>
    </w:tbl>
    <w:p w14:paraId="3145AACB" w14:textId="77777777" w:rsidR="009912FF" w:rsidRDefault="009912FF" w:rsidP="009912FF">
      <w:pPr>
        <w:ind w:left="-567"/>
        <w:jc w:val="center"/>
        <w:rPr>
          <w:bCs/>
          <w:color w:val="000000"/>
          <w:sz w:val="28"/>
          <w:szCs w:val="28"/>
        </w:rPr>
      </w:pPr>
    </w:p>
    <w:p w14:paraId="58B5F633" w14:textId="77777777" w:rsidR="009912FF" w:rsidRDefault="009912FF" w:rsidP="009912FF">
      <w:pPr>
        <w:ind w:left="-567"/>
        <w:jc w:val="center"/>
        <w:rPr>
          <w:bCs/>
          <w:color w:val="000000"/>
          <w:sz w:val="28"/>
          <w:szCs w:val="28"/>
        </w:rPr>
      </w:pPr>
    </w:p>
    <w:p w14:paraId="57B2F52B" w14:textId="77777777" w:rsidR="009912FF" w:rsidRDefault="009912FF" w:rsidP="009912FF">
      <w:pPr>
        <w:ind w:left="-567"/>
        <w:jc w:val="center"/>
        <w:rPr>
          <w:bCs/>
          <w:color w:val="000000"/>
          <w:sz w:val="28"/>
          <w:szCs w:val="28"/>
        </w:rPr>
      </w:pPr>
    </w:p>
    <w:p w14:paraId="07744904" w14:textId="77777777" w:rsidR="009912FF" w:rsidRDefault="009912FF" w:rsidP="009912FF">
      <w:pPr>
        <w:ind w:left="-567"/>
        <w:jc w:val="center"/>
        <w:rPr>
          <w:bCs/>
          <w:color w:val="000000"/>
          <w:sz w:val="28"/>
          <w:szCs w:val="28"/>
        </w:rPr>
      </w:pPr>
    </w:p>
    <w:p w14:paraId="1321E27E" w14:textId="77777777" w:rsidR="009912FF" w:rsidRDefault="009912FF" w:rsidP="009912FF">
      <w:pPr>
        <w:ind w:left="-567"/>
        <w:jc w:val="center"/>
        <w:rPr>
          <w:bCs/>
          <w:color w:val="000000"/>
          <w:sz w:val="28"/>
          <w:szCs w:val="28"/>
        </w:rPr>
      </w:pPr>
    </w:p>
    <w:p w14:paraId="15FAAC8E" w14:textId="77777777" w:rsidR="009912FF" w:rsidRDefault="009912FF" w:rsidP="009912FF">
      <w:pPr>
        <w:ind w:left="-567"/>
        <w:jc w:val="center"/>
        <w:rPr>
          <w:bCs/>
          <w:color w:val="000000"/>
          <w:sz w:val="28"/>
          <w:szCs w:val="28"/>
        </w:rPr>
      </w:pPr>
    </w:p>
    <w:p w14:paraId="4CBA8094" w14:textId="77777777" w:rsidR="009912FF" w:rsidRDefault="009912FF" w:rsidP="009912FF">
      <w:pPr>
        <w:ind w:left="-567"/>
        <w:jc w:val="center"/>
        <w:rPr>
          <w:bCs/>
          <w:color w:val="000000"/>
          <w:sz w:val="28"/>
          <w:szCs w:val="28"/>
        </w:rPr>
      </w:pPr>
    </w:p>
    <w:p w14:paraId="29E38210" w14:textId="77777777" w:rsidR="009912FF" w:rsidRDefault="009912FF" w:rsidP="009912FF">
      <w:pPr>
        <w:ind w:left="-567"/>
        <w:jc w:val="center"/>
        <w:rPr>
          <w:bCs/>
          <w:color w:val="000000"/>
          <w:sz w:val="28"/>
          <w:szCs w:val="28"/>
        </w:rPr>
      </w:pPr>
    </w:p>
    <w:p w14:paraId="1801608E" w14:textId="77777777" w:rsidR="009912FF" w:rsidRDefault="009912FF" w:rsidP="009912FF">
      <w:pPr>
        <w:ind w:left="-567"/>
        <w:jc w:val="center"/>
        <w:rPr>
          <w:bCs/>
          <w:color w:val="000000"/>
          <w:sz w:val="28"/>
          <w:szCs w:val="28"/>
        </w:rPr>
      </w:pPr>
    </w:p>
    <w:p w14:paraId="07E1D8AB" w14:textId="77777777" w:rsidR="009912FF" w:rsidRDefault="009912FF" w:rsidP="009912FF">
      <w:pPr>
        <w:ind w:left="-567"/>
        <w:jc w:val="center"/>
        <w:rPr>
          <w:bCs/>
          <w:color w:val="000000"/>
          <w:sz w:val="28"/>
          <w:szCs w:val="28"/>
        </w:rPr>
      </w:pPr>
    </w:p>
    <w:p w14:paraId="7E41CA9F" w14:textId="77777777" w:rsidR="009912FF" w:rsidRDefault="009912FF" w:rsidP="009912FF">
      <w:pPr>
        <w:ind w:left="-567"/>
        <w:jc w:val="center"/>
        <w:rPr>
          <w:bCs/>
          <w:color w:val="000000"/>
          <w:sz w:val="28"/>
          <w:szCs w:val="28"/>
        </w:rPr>
      </w:pPr>
    </w:p>
    <w:p w14:paraId="3D071FF0" w14:textId="77777777" w:rsidR="009912FF" w:rsidRDefault="009912FF" w:rsidP="009912FF">
      <w:pPr>
        <w:ind w:left="-567"/>
        <w:jc w:val="center"/>
        <w:rPr>
          <w:bCs/>
          <w:color w:val="000000"/>
          <w:sz w:val="28"/>
          <w:szCs w:val="28"/>
        </w:rPr>
      </w:pPr>
    </w:p>
    <w:p w14:paraId="5560FC80" w14:textId="77777777" w:rsidR="009912FF" w:rsidRDefault="009912FF" w:rsidP="009912FF">
      <w:pPr>
        <w:ind w:left="-567"/>
        <w:jc w:val="center"/>
        <w:rPr>
          <w:bCs/>
          <w:color w:val="000000"/>
          <w:sz w:val="28"/>
          <w:szCs w:val="28"/>
        </w:rPr>
      </w:pPr>
    </w:p>
    <w:p w14:paraId="04C38AD4" w14:textId="77777777" w:rsidR="009912FF" w:rsidRDefault="009912FF" w:rsidP="009912FF">
      <w:pPr>
        <w:ind w:left="-567"/>
        <w:jc w:val="center"/>
        <w:rPr>
          <w:bCs/>
          <w:color w:val="000000"/>
          <w:sz w:val="28"/>
          <w:szCs w:val="28"/>
        </w:rPr>
      </w:pPr>
    </w:p>
    <w:p w14:paraId="5CB18FB3" w14:textId="77777777" w:rsidR="009912FF" w:rsidRDefault="009912FF" w:rsidP="009912FF">
      <w:pPr>
        <w:ind w:left="-567"/>
        <w:jc w:val="center"/>
        <w:rPr>
          <w:bCs/>
          <w:color w:val="000000"/>
          <w:sz w:val="28"/>
          <w:szCs w:val="28"/>
        </w:rPr>
      </w:pPr>
    </w:p>
    <w:p w14:paraId="22E2B812" w14:textId="77777777" w:rsidR="009912FF" w:rsidRDefault="009912FF" w:rsidP="009912FF">
      <w:pPr>
        <w:ind w:left="-567"/>
        <w:jc w:val="center"/>
        <w:rPr>
          <w:bCs/>
          <w:color w:val="000000"/>
          <w:sz w:val="28"/>
          <w:szCs w:val="28"/>
        </w:rPr>
      </w:pPr>
    </w:p>
    <w:p w14:paraId="6EBC4F8C" w14:textId="77777777" w:rsidR="009912FF" w:rsidRDefault="009912FF" w:rsidP="009912FF">
      <w:pPr>
        <w:ind w:left="-567"/>
        <w:jc w:val="center"/>
        <w:rPr>
          <w:bCs/>
          <w:color w:val="000000"/>
          <w:sz w:val="28"/>
          <w:szCs w:val="28"/>
        </w:rPr>
      </w:pPr>
    </w:p>
    <w:p w14:paraId="494492DD" w14:textId="77777777" w:rsidR="009912FF" w:rsidRDefault="009912FF" w:rsidP="009912FF">
      <w:pPr>
        <w:ind w:left="-567"/>
        <w:jc w:val="center"/>
        <w:rPr>
          <w:bCs/>
          <w:color w:val="000000"/>
          <w:sz w:val="28"/>
          <w:szCs w:val="28"/>
        </w:rPr>
      </w:pPr>
    </w:p>
    <w:p w14:paraId="66C2FC6D" w14:textId="77777777" w:rsidR="009912FF" w:rsidRDefault="009912FF" w:rsidP="009912FF">
      <w:pPr>
        <w:ind w:left="-567"/>
        <w:jc w:val="center"/>
        <w:rPr>
          <w:bCs/>
          <w:color w:val="000000"/>
          <w:sz w:val="28"/>
          <w:szCs w:val="28"/>
        </w:rPr>
      </w:pPr>
    </w:p>
    <w:p w14:paraId="615AE120" w14:textId="77777777" w:rsidR="009912FF" w:rsidRDefault="009912FF" w:rsidP="009912FF">
      <w:pPr>
        <w:ind w:left="-567"/>
        <w:jc w:val="center"/>
        <w:rPr>
          <w:bCs/>
          <w:color w:val="000000"/>
          <w:sz w:val="28"/>
          <w:szCs w:val="28"/>
        </w:rPr>
      </w:pPr>
    </w:p>
    <w:p w14:paraId="767B684E" w14:textId="77777777" w:rsidR="009912FF" w:rsidRDefault="009912FF" w:rsidP="009912FF">
      <w:pPr>
        <w:ind w:left="-567"/>
        <w:jc w:val="center"/>
        <w:rPr>
          <w:bCs/>
          <w:color w:val="000000"/>
          <w:sz w:val="28"/>
          <w:szCs w:val="28"/>
        </w:rPr>
      </w:pPr>
    </w:p>
    <w:p w14:paraId="775D76D0" w14:textId="77777777" w:rsidR="009912FF" w:rsidRDefault="009912FF" w:rsidP="009912FF">
      <w:pPr>
        <w:ind w:left="-567"/>
        <w:jc w:val="center"/>
        <w:rPr>
          <w:bCs/>
          <w:color w:val="000000"/>
          <w:sz w:val="28"/>
          <w:szCs w:val="28"/>
        </w:rPr>
      </w:pPr>
    </w:p>
    <w:p w14:paraId="57A3FAC7" w14:textId="77777777" w:rsidR="009912FF" w:rsidRDefault="009912FF" w:rsidP="009912FF">
      <w:pPr>
        <w:ind w:left="-567"/>
        <w:jc w:val="center"/>
        <w:rPr>
          <w:bCs/>
          <w:color w:val="000000"/>
          <w:sz w:val="28"/>
          <w:szCs w:val="28"/>
        </w:rPr>
      </w:pPr>
    </w:p>
    <w:p w14:paraId="48D88FD1" w14:textId="77777777" w:rsidR="009912FF" w:rsidRDefault="009912FF" w:rsidP="009912FF">
      <w:pPr>
        <w:ind w:left="-567"/>
        <w:jc w:val="center"/>
        <w:rPr>
          <w:bCs/>
          <w:color w:val="000000"/>
          <w:sz w:val="28"/>
          <w:szCs w:val="28"/>
        </w:rPr>
      </w:pPr>
    </w:p>
    <w:p w14:paraId="37121181" w14:textId="77777777" w:rsidR="009912FF" w:rsidRDefault="009912FF" w:rsidP="009912FF">
      <w:pPr>
        <w:ind w:left="-567"/>
        <w:jc w:val="center"/>
        <w:rPr>
          <w:bCs/>
          <w:color w:val="000000"/>
          <w:sz w:val="28"/>
          <w:szCs w:val="28"/>
        </w:rPr>
      </w:pPr>
    </w:p>
    <w:p w14:paraId="4B364DC4" w14:textId="77777777" w:rsidR="009912FF" w:rsidRDefault="009912FF" w:rsidP="009912FF">
      <w:pPr>
        <w:ind w:left="-567"/>
        <w:jc w:val="center"/>
        <w:rPr>
          <w:bCs/>
          <w:color w:val="000000"/>
          <w:sz w:val="28"/>
          <w:szCs w:val="28"/>
        </w:rPr>
      </w:pPr>
    </w:p>
    <w:p w14:paraId="7D52321D" w14:textId="77777777" w:rsidR="009912FF" w:rsidRDefault="009912FF" w:rsidP="009912FF">
      <w:pPr>
        <w:ind w:left="-567"/>
        <w:jc w:val="center"/>
        <w:rPr>
          <w:bCs/>
          <w:color w:val="000000"/>
          <w:sz w:val="28"/>
          <w:szCs w:val="28"/>
        </w:rPr>
      </w:pPr>
    </w:p>
    <w:p w14:paraId="5559818A" w14:textId="77777777" w:rsidR="009912FF" w:rsidRDefault="009912FF" w:rsidP="009912FF">
      <w:pPr>
        <w:ind w:left="-567"/>
        <w:jc w:val="center"/>
        <w:rPr>
          <w:bCs/>
          <w:color w:val="000000"/>
          <w:sz w:val="28"/>
          <w:szCs w:val="28"/>
        </w:rPr>
      </w:pPr>
    </w:p>
    <w:p w14:paraId="65CB6079" w14:textId="77777777" w:rsidR="009912FF" w:rsidRDefault="009912FF" w:rsidP="009912FF">
      <w:pPr>
        <w:ind w:left="-567"/>
        <w:jc w:val="center"/>
        <w:rPr>
          <w:bCs/>
          <w:color w:val="000000"/>
          <w:sz w:val="28"/>
          <w:szCs w:val="28"/>
        </w:rPr>
      </w:pPr>
    </w:p>
    <w:p w14:paraId="4640FDE3" w14:textId="77777777" w:rsidR="009912FF" w:rsidRDefault="009912FF" w:rsidP="009912FF">
      <w:pPr>
        <w:ind w:left="-567"/>
        <w:jc w:val="center"/>
        <w:rPr>
          <w:bCs/>
          <w:color w:val="000000"/>
          <w:sz w:val="28"/>
          <w:szCs w:val="28"/>
        </w:rPr>
      </w:pPr>
    </w:p>
    <w:p w14:paraId="4658D7F0" w14:textId="77777777" w:rsidR="009912FF" w:rsidRDefault="009912FF" w:rsidP="009912FF">
      <w:pPr>
        <w:ind w:left="-567"/>
        <w:jc w:val="center"/>
        <w:rPr>
          <w:bCs/>
          <w:color w:val="000000"/>
          <w:sz w:val="28"/>
          <w:szCs w:val="28"/>
        </w:rPr>
      </w:pPr>
    </w:p>
    <w:p w14:paraId="5960F04C" w14:textId="77777777" w:rsidR="009912FF" w:rsidRDefault="009912FF" w:rsidP="009912FF">
      <w:pPr>
        <w:ind w:left="-567"/>
        <w:jc w:val="center"/>
        <w:rPr>
          <w:bCs/>
          <w:color w:val="000000"/>
          <w:sz w:val="28"/>
          <w:szCs w:val="28"/>
        </w:rPr>
      </w:pPr>
    </w:p>
    <w:p w14:paraId="76EF72D7" w14:textId="77777777" w:rsidR="009912FF" w:rsidRDefault="009912FF" w:rsidP="009912FF">
      <w:pPr>
        <w:ind w:left="-567"/>
        <w:jc w:val="center"/>
        <w:rPr>
          <w:bCs/>
          <w:color w:val="000000"/>
          <w:sz w:val="28"/>
          <w:szCs w:val="28"/>
        </w:rPr>
      </w:pPr>
    </w:p>
    <w:p w14:paraId="5B159D23" w14:textId="77777777" w:rsidR="009912FF" w:rsidRDefault="009912FF" w:rsidP="009912FF">
      <w:pPr>
        <w:ind w:left="-567"/>
        <w:jc w:val="center"/>
        <w:rPr>
          <w:bCs/>
          <w:color w:val="000000"/>
          <w:sz w:val="28"/>
          <w:szCs w:val="28"/>
        </w:rPr>
      </w:pPr>
    </w:p>
    <w:p w14:paraId="673A2B71" w14:textId="77777777" w:rsidR="009912FF" w:rsidRDefault="009912FF" w:rsidP="009912FF">
      <w:pPr>
        <w:ind w:left="-567"/>
        <w:jc w:val="center"/>
        <w:rPr>
          <w:bCs/>
          <w:color w:val="000000"/>
          <w:sz w:val="28"/>
          <w:szCs w:val="28"/>
        </w:rPr>
      </w:pPr>
    </w:p>
    <w:p w14:paraId="3DA18530" w14:textId="77777777" w:rsidR="009912FF" w:rsidRDefault="009912FF" w:rsidP="009912FF">
      <w:pPr>
        <w:ind w:left="-567"/>
        <w:jc w:val="center"/>
        <w:rPr>
          <w:bCs/>
          <w:color w:val="000000"/>
          <w:sz w:val="28"/>
          <w:szCs w:val="28"/>
        </w:rPr>
      </w:pPr>
    </w:p>
    <w:p w14:paraId="787F54EE" w14:textId="77777777" w:rsidR="009912FF" w:rsidRDefault="009912FF" w:rsidP="009912FF">
      <w:pPr>
        <w:ind w:left="-567"/>
        <w:jc w:val="center"/>
        <w:rPr>
          <w:bCs/>
          <w:color w:val="000000"/>
          <w:sz w:val="28"/>
          <w:szCs w:val="28"/>
        </w:rPr>
      </w:pPr>
    </w:p>
    <w:p w14:paraId="47EA2E23" w14:textId="77777777" w:rsidR="009912FF" w:rsidRDefault="009912FF" w:rsidP="001A6DCB">
      <w:pPr>
        <w:rPr>
          <w:bCs/>
          <w:color w:val="000000"/>
          <w:sz w:val="28"/>
          <w:szCs w:val="28"/>
        </w:rPr>
      </w:pPr>
    </w:p>
    <w:p w14:paraId="7DF8E255" w14:textId="77777777" w:rsidR="009912FF" w:rsidRDefault="009912FF" w:rsidP="009912FF">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500FCD1D" w14:textId="77777777" w:rsidR="009912FF" w:rsidRDefault="009912FF" w:rsidP="009912FF">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9912FF" w14:paraId="2EBAFFD3" w14:textId="77777777" w:rsidTr="00627F15">
        <w:trPr>
          <w:trHeight w:val="748"/>
        </w:trPr>
        <w:tc>
          <w:tcPr>
            <w:tcW w:w="5935" w:type="dxa"/>
            <w:vAlign w:val="center"/>
          </w:tcPr>
          <w:p w14:paraId="093CC3A8" w14:textId="77777777" w:rsidR="009912FF" w:rsidRDefault="009912FF" w:rsidP="00627F15">
            <w:pPr>
              <w:jc w:val="center"/>
              <w:rPr>
                <w:bCs/>
                <w:color w:val="000000"/>
                <w:sz w:val="28"/>
                <w:szCs w:val="28"/>
              </w:rPr>
            </w:pPr>
            <w:r>
              <w:rPr>
                <w:bCs/>
                <w:color w:val="000000"/>
                <w:sz w:val="28"/>
                <w:szCs w:val="28"/>
              </w:rPr>
              <w:t>Наименование мероприятия</w:t>
            </w:r>
          </w:p>
        </w:tc>
        <w:tc>
          <w:tcPr>
            <w:tcW w:w="3983" w:type="dxa"/>
            <w:vAlign w:val="center"/>
          </w:tcPr>
          <w:p w14:paraId="7B2AA9A4" w14:textId="77777777" w:rsidR="009912FF" w:rsidRDefault="009912FF" w:rsidP="00627F15">
            <w:pPr>
              <w:jc w:val="center"/>
              <w:rPr>
                <w:bCs/>
                <w:color w:val="000000"/>
                <w:sz w:val="28"/>
                <w:szCs w:val="28"/>
              </w:rPr>
            </w:pPr>
            <w:r>
              <w:rPr>
                <w:bCs/>
                <w:color w:val="000000"/>
                <w:sz w:val="28"/>
                <w:szCs w:val="28"/>
              </w:rPr>
              <w:t>Период проведения мероприятий</w:t>
            </w:r>
          </w:p>
        </w:tc>
      </w:tr>
      <w:tr w:rsidR="009912FF" w14:paraId="63543475" w14:textId="77777777" w:rsidTr="00627F15">
        <w:trPr>
          <w:trHeight w:val="517"/>
        </w:trPr>
        <w:tc>
          <w:tcPr>
            <w:tcW w:w="5935" w:type="dxa"/>
            <w:vAlign w:val="center"/>
          </w:tcPr>
          <w:p w14:paraId="56F5163F" w14:textId="77777777" w:rsidR="009912FF" w:rsidRPr="00A806C8" w:rsidRDefault="009912FF" w:rsidP="00627F15">
            <w:pPr>
              <w:jc w:val="center"/>
              <w:rPr>
                <w:bCs/>
                <w:sz w:val="28"/>
                <w:szCs w:val="28"/>
              </w:rPr>
            </w:pPr>
            <w:r>
              <w:rPr>
                <w:bCs/>
                <w:sz w:val="28"/>
                <w:szCs w:val="28"/>
              </w:rPr>
              <w:t>-</w:t>
            </w:r>
          </w:p>
        </w:tc>
        <w:tc>
          <w:tcPr>
            <w:tcW w:w="3983" w:type="dxa"/>
            <w:vAlign w:val="center"/>
          </w:tcPr>
          <w:p w14:paraId="13634B80" w14:textId="77777777" w:rsidR="009912FF" w:rsidRPr="00FB1C58" w:rsidRDefault="009912FF" w:rsidP="00627F15">
            <w:pPr>
              <w:jc w:val="center"/>
              <w:rPr>
                <w:bCs/>
                <w:sz w:val="28"/>
                <w:szCs w:val="28"/>
              </w:rPr>
            </w:pPr>
            <w:r>
              <w:rPr>
                <w:bCs/>
                <w:sz w:val="28"/>
                <w:szCs w:val="28"/>
              </w:rPr>
              <w:t>-</w:t>
            </w:r>
          </w:p>
        </w:tc>
      </w:tr>
    </w:tbl>
    <w:p w14:paraId="306D46DE" w14:textId="77777777" w:rsidR="009912FF" w:rsidRDefault="009912FF" w:rsidP="009912FF">
      <w:pPr>
        <w:jc w:val="both"/>
        <w:rPr>
          <w:sz w:val="28"/>
          <w:szCs w:val="28"/>
        </w:rPr>
      </w:pPr>
    </w:p>
    <w:p w14:paraId="6B448EBC" w14:textId="77777777" w:rsidR="009912FF" w:rsidRDefault="009912FF" w:rsidP="009912FF">
      <w:pPr>
        <w:tabs>
          <w:tab w:val="left" w:pos="6795"/>
        </w:tabs>
        <w:jc w:val="center"/>
        <w:rPr>
          <w:sz w:val="28"/>
          <w:szCs w:val="28"/>
        </w:rPr>
      </w:pPr>
    </w:p>
    <w:p w14:paraId="4024A534" w14:textId="77777777" w:rsidR="009912FF" w:rsidRDefault="009912FF" w:rsidP="009912FF">
      <w:pPr>
        <w:tabs>
          <w:tab w:val="left" w:pos="6795"/>
        </w:tabs>
        <w:jc w:val="center"/>
        <w:rPr>
          <w:sz w:val="28"/>
          <w:szCs w:val="28"/>
        </w:rPr>
      </w:pPr>
    </w:p>
    <w:p w14:paraId="58E28CBD" w14:textId="77777777" w:rsidR="009912FF" w:rsidRDefault="009912FF" w:rsidP="009912FF">
      <w:pPr>
        <w:tabs>
          <w:tab w:val="left" w:pos="6795"/>
        </w:tabs>
        <w:jc w:val="center"/>
        <w:rPr>
          <w:sz w:val="28"/>
          <w:szCs w:val="28"/>
        </w:rPr>
      </w:pPr>
    </w:p>
    <w:p w14:paraId="063E0821" w14:textId="77777777" w:rsidR="009912FF" w:rsidRDefault="009912FF" w:rsidP="009912FF">
      <w:pPr>
        <w:tabs>
          <w:tab w:val="left" w:pos="6795"/>
        </w:tabs>
        <w:jc w:val="center"/>
        <w:rPr>
          <w:sz w:val="28"/>
          <w:szCs w:val="28"/>
        </w:rPr>
      </w:pPr>
    </w:p>
    <w:p w14:paraId="14CA88D2" w14:textId="77777777" w:rsidR="009912FF" w:rsidRDefault="009912FF" w:rsidP="009912FF">
      <w:pPr>
        <w:tabs>
          <w:tab w:val="left" w:pos="6795"/>
        </w:tabs>
        <w:jc w:val="center"/>
        <w:rPr>
          <w:sz w:val="28"/>
          <w:szCs w:val="28"/>
        </w:rPr>
      </w:pPr>
    </w:p>
    <w:p w14:paraId="38EFA7EC" w14:textId="77777777" w:rsidR="009912FF" w:rsidRDefault="009912FF" w:rsidP="009912FF">
      <w:pPr>
        <w:tabs>
          <w:tab w:val="left" w:pos="6795"/>
        </w:tabs>
        <w:jc w:val="center"/>
        <w:rPr>
          <w:sz w:val="28"/>
          <w:szCs w:val="28"/>
        </w:rPr>
      </w:pPr>
    </w:p>
    <w:p w14:paraId="5D09D516" w14:textId="77777777" w:rsidR="009912FF" w:rsidRDefault="009912FF" w:rsidP="009912FF">
      <w:pPr>
        <w:tabs>
          <w:tab w:val="left" w:pos="6795"/>
        </w:tabs>
        <w:jc w:val="center"/>
        <w:rPr>
          <w:sz w:val="28"/>
          <w:szCs w:val="28"/>
        </w:rPr>
      </w:pPr>
    </w:p>
    <w:p w14:paraId="5D408A5A" w14:textId="77777777" w:rsidR="009912FF" w:rsidRDefault="009912FF" w:rsidP="009912FF">
      <w:pPr>
        <w:tabs>
          <w:tab w:val="left" w:pos="6795"/>
        </w:tabs>
        <w:jc w:val="center"/>
        <w:rPr>
          <w:sz w:val="28"/>
          <w:szCs w:val="28"/>
        </w:rPr>
      </w:pPr>
    </w:p>
    <w:p w14:paraId="100884FA" w14:textId="77777777" w:rsidR="009912FF" w:rsidRDefault="009912FF" w:rsidP="009912FF">
      <w:pPr>
        <w:tabs>
          <w:tab w:val="left" w:pos="6795"/>
        </w:tabs>
        <w:jc w:val="center"/>
        <w:rPr>
          <w:sz w:val="28"/>
          <w:szCs w:val="28"/>
        </w:rPr>
      </w:pPr>
    </w:p>
    <w:p w14:paraId="31E21BF9" w14:textId="77777777" w:rsidR="009912FF" w:rsidRDefault="009912FF" w:rsidP="009912FF">
      <w:pPr>
        <w:tabs>
          <w:tab w:val="left" w:pos="6795"/>
        </w:tabs>
        <w:jc w:val="center"/>
        <w:rPr>
          <w:sz w:val="28"/>
          <w:szCs w:val="28"/>
        </w:rPr>
      </w:pPr>
    </w:p>
    <w:p w14:paraId="4A57FF4A" w14:textId="77777777" w:rsidR="009912FF" w:rsidRDefault="009912FF" w:rsidP="009912FF">
      <w:pPr>
        <w:tabs>
          <w:tab w:val="left" w:pos="6795"/>
        </w:tabs>
        <w:jc w:val="center"/>
        <w:rPr>
          <w:sz w:val="28"/>
          <w:szCs w:val="28"/>
        </w:rPr>
      </w:pPr>
    </w:p>
    <w:p w14:paraId="2CE99FF0" w14:textId="77777777" w:rsidR="009912FF" w:rsidRDefault="009912FF" w:rsidP="009912FF">
      <w:pPr>
        <w:tabs>
          <w:tab w:val="left" w:pos="6795"/>
        </w:tabs>
        <w:jc w:val="center"/>
        <w:rPr>
          <w:sz w:val="28"/>
          <w:szCs w:val="28"/>
        </w:rPr>
      </w:pPr>
    </w:p>
    <w:p w14:paraId="19A97CCD" w14:textId="77777777" w:rsidR="009912FF" w:rsidRDefault="009912FF" w:rsidP="009912FF">
      <w:pPr>
        <w:tabs>
          <w:tab w:val="left" w:pos="6795"/>
        </w:tabs>
        <w:jc w:val="center"/>
        <w:rPr>
          <w:sz w:val="28"/>
          <w:szCs w:val="28"/>
        </w:rPr>
      </w:pPr>
    </w:p>
    <w:p w14:paraId="16258A4F" w14:textId="77777777" w:rsidR="009912FF" w:rsidRDefault="009912FF" w:rsidP="009912FF">
      <w:pPr>
        <w:tabs>
          <w:tab w:val="left" w:pos="6795"/>
        </w:tabs>
        <w:jc w:val="center"/>
        <w:rPr>
          <w:sz w:val="28"/>
          <w:szCs w:val="28"/>
        </w:rPr>
      </w:pPr>
    </w:p>
    <w:p w14:paraId="3937B744" w14:textId="77777777" w:rsidR="009912FF" w:rsidRDefault="009912FF" w:rsidP="009912FF">
      <w:pPr>
        <w:tabs>
          <w:tab w:val="left" w:pos="6795"/>
        </w:tabs>
        <w:jc w:val="center"/>
        <w:rPr>
          <w:sz w:val="28"/>
          <w:szCs w:val="28"/>
        </w:rPr>
      </w:pPr>
    </w:p>
    <w:p w14:paraId="297E78E2" w14:textId="77777777" w:rsidR="009912FF" w:rsidRDefault="009912FF" w:rsidP="009912FF">
      <w:pPr>
        <w:tabs>
          <w:tab w:val="left" w:pos="6795"/>
        </w:tabs>
        <w:jc w:val="center"/>
        <w:rPr>
          <w:sz w:val="28"/>
          <w:szCs w:val="28"/>
        </w:rPr>
      </w:pPr>
    </w:p>
    <w:p w14:paraId="1F95C6F3" w14:textId="77777777" w:rsidR="009912FF" w:rsidRDefault="009912FF" w:rsidP="009912FF">
      <w:pPr>
        <w:tabs>
          <w:tab w:val="left" w:pos="6795"/>
        </w:tabs>
        <w:jc w:val="center"/>
        <w:rPr>
          <w:sz w:val="28"/>
          <w:szCs w:val="28"/>
        </w:rPr>
      </w:pPr>
    </w:p>
    <w:p w14:paraId="60E79358" w14:textId="77777777" w:rsidR="009912FF" w:rsidRDefault="009912FF" w:rsidP="009912FF">
      <w:pPr>
        <w:tabs>
          <w:tab w:val="left" w:pos="6795"/>
        </w:tabs>
        <w:jc w:val="center"/>
        <w:rPr>
          <w:sz w:val="28"/>
          <w:szCs w:val="28"/>
        </w:rPr>
      </w:pPr>
    </w:p>
    <w:p w14:paraId="17BE070F" w14:textId="77777777" w:rsidR="001A6DCB" w:rsidRDefault="001A6DCB" w:rsidP="009912FF">
      <w:pPr>
        <w:tabs>
          <w:tab w:val="left" w:pos="6795"/>
        </w:tabs>
        <w:jc w:val="center"/>
        <w:rPr>
          <w:sz w:val="28"/>
          <w:szCs w:val="28"/>
        </w:rPr>
      </w:pPr>
    </w:p>
    <w:p w14:paraId="4F72E412" w14:textId="77777777" w:rsidR="001A6DCB" w:rsidRDefault="001A6DCB" w:rsidP="009912FF">
      <w:pPr>
        <w:tabs>
          <w:tab w:val="left" w:pos="6795"/>
        </w:tabs>
        <w:jc w:val="center"/>
        <w:rPr>
          <w:sz w:val="28"/>
          <w:szCs w:val="28"/>
        </w:rPr>
      </w:pPr>
    </w:p>
    <w:p w14:paraId="1056E0CA" w14:textId="77777777" w:rsidR="001A6DCB" w:rsidRDefault="001A6DCB" w:rsidP="009912FF">
      <w:pPr>
        <w:tabs>
          <w:tab w:val="left" w:pos="6795"/>
        </w:tabs>
        <w:jc w:val="center"/>
        <w:rPr>
          <w:sz w:val="28"/>
          <w:szCs w:val="28"/>
        </w:rPr>
      </w:pPr>
    </w:p>
    <w:p w14:paraId="73D92E73" w14:textId="77777777" w:rsidR="001A6DCB" w:rsidRDefault="001A6DCB" w:rsidP="009912FF">
      <w:pPr>
        <w:tabs>
          <w:tab w:val="left" w:pos="6795"/>
        </w:tabs>
        <w:jc w:val="center"/>
        <w:rPr>
          <w:sz w:val="28"/>
          <w:szCs w:val="28"/>
        </w:rPr>
      </w:pPr>
    </w:p>
    <w:p w14:paraId="10F4F5BA" w14:textId="77777777" w:rsidR="001A6DCB" w:rsidRDefault="001A6DCB" w:rsidP="009912FF">
      <w:pPr>
        <w:tabs>
          <w:tab w:val="left" w:pos="6795"/>
        </w:tabs>
        <w:jc w:val="center"/>
        <w:rPr>
          <w:sz w:val="28"/>
          <w:szCs w:val="28"/>
        </w:rPr>
      </w:pPr>
    </w:p>
    <w:p w14:paraId="72EA60FE" w14:textId="77777777" w:rsidR="001A6DCB" w:rsidRDefault="001A6DCB" w:rsidP="009912FF">
      <w:pPr>
        <w:tabs>
          <w:tab w:val="left" w:pos="6795"/>
        </w:tabs>
        <w:jc w:val="center"/>
        <w:rPr>
          <w:sz w:val="28"/>
          <w:szCs w:val="28"/>
        </w:rPr>
      </w:pPr>
    </w:p>
    <w:p w14:paraId="74AF0187" w14:textId="77777777" w:rsidR="001A6DCB" w:rsidRDefault="001A6DCB" w:rsidP="009912FF">
      <w:pPr>
        <w:tabs>
          <w:tab w:val="left" w:pos="6795"/>
        </w:tabs>
        <w:jc w:val="center"/>
        <w:rPr>
          <w:sz w:val="28"/>
          <w:szCs w:val="28"/>
        </w:rPr>
      </w:pPr>
    </w:p>
    <w:p w14:paraId="75855541" w14:textId="77777777" w:rsidR="001A6DCB" w:rsidRDefault="001A6DCB" w:rsidP="009912FF">
      <w:pPr>
        <w:tabs>
          <w:tab w:val="left" w:pos="6795"/>
        </w:tabs>
        <w:jc w:val="center"/>
        <w:rPr>
          <w:sz w:val="28"/>
          <w:szCs w:val="28"/>
        </w:rPr>
      </w:pPr>
    </w:p>
    <w:p w14:paraId="708C2516" w14:textId="77777777" w:rsidR="001A6DCB" w:rsidRDefault="001A6DCB" w:rsidP="009912FF">
      <w:pPr>
        <w:tabs>
          <w:tab w:val="left" w:pos="6795"/>
        </w:tabs>
        <w:jc w:val="center"/>
        <w:rPr>
          <w:sz w:val="28"/>
          <w:szCs w:val="28"/>
        </w:rPr>
      </w:pPr>
    </w:p>
    <w:p w14:paraId="4B4E9CBC" w14:textId="77777777" w:rsidR="001A6DCB" w:rsidRDefault="001A6DCB" w:rsidP="009912FF">
      <w:pPr>
        <w:tabs>
          <w:tab w:val="left" w:pos="6795"/>
        </w:tabs>
        <w:jc w:val="center"/>
        <w:rPr>
          <w:sz w:val="28"/>
          <w:szCs w:val="28"/>
        </w:rPr>
      </w:pPr>
    </w:p>
    <w:p w14:paraId="2070BB7B" w14:textId="77777777" w:rsidR="001A6DCB" w:rsidRDefault="001A6DCB" w:rsidP="009912FF">
      <w:pPr>
        <w:tabs>
          <w:tab w:val="left" w:pos="6795"/>
        </w:tabs>
        <w:jc w:val="center"/>
        <w:rPr>
          <w:sz w:val="28"/>
          <w:szCs w:val="28"/>
        </w:rPr>
      </w:pPr>
    </w:p>
    <w:p w14:paraId="4DCEEEBF" w14:textId="77777777" w:rsidR="001A6DCB" w:rsidRDefault="001A6DCB" w:rsidP="009912FF">
      <w:pPr>
        <w:tabs>
          <w:tab w:val="left" w:pos="6795"/>
        </w:tabs>
        <w:jc w:val="center"/>
        <w:rPr>
          <w:sz w:val="28"/>
          <w:szCs w:val="28"/>
        </w:rPr>
      </w:pPr>
    </w:p>
    <w:p w14:paraId="0E880A0D" w14:textId="77777777" w:rsidR="001A6DCB" w:rsidRDefault="001A6DCB" w:rsidP="009912FF">
      <w:pPr>
        <w:tabs>
          <w:tab w:val="left" w:pos="6795"/>
        </w:tabs>
        <w:jc w:val="center"/>
        <w:rPr>
          <w:sz w:val="28"/>
          <w:szCs w:val="28"/>
        </w:rPr>
      </w:pPr>
    </w:p>
    <w:p w14:paraId="696507E5" w14:textId="77777777" w:rsidR="001A6DCB" w:rsidRDefault="001A6DCB" w:rsidP="009912FF">
      <w:pPr>
        <w:tabs>
          <w:tab w:val="left" w:pos="6795"/>
        </w:tabs>
        <w:jc w:val="center"/>
        <w:rPr>
          <w:sz w:val="28"/>
          <w:szCs w:val="28"/>
        </w:rPr>
      </w:pPr>
    </w:p>
    <w:p w14:paraId="1111FD64" w14:textId="77777777" w:rsidR="001A6DCB" w:rsidRDefault="001A6DCB" w:rsidP="009912FF">
      <w:pPr>
        <w:tabs>
          <w:tab w:val="left" w:pos="6795"/>
        </w:tabs>
        <w:jc w:val="center"/>
        <w:rPr>
          <w:sz w:val="28"/>
          <w:szCs w:val="28"/>
        </w:rPr>
      </w:pPr>
    </w:p>
    <w:p w14:paraId="0516A63E" w14:textId="77777777" w:rsidR="001A6DCB" w:rsidRDefault="001A6DCB" w:rsidP="009912FF">
      <w:pPr>
        <w:tabs>
          <w:tab w:val="left" w:pos="6795"/>
        </w:tabs>
        <w:jc w:val="center"/>
        <w:rPr>
          <w:sz w:val="28"/>
          <w:szCs w:val="28"/>
        </w:rPr>
      </w:pPr>
    </w:p>
    <w:p w14:paraId="44570D3A" w14:textId="77777777" w:rsidR="001A6DCB" w:rsidRDefault="001A6DCB" w:rsidP="009912FF">
      <w:pPr>
        <w:tabs>
          <w:tab w:val="left" w:pos="6795"/>
        </w:tabs>
        <w:jc w:val="center"/>
        <w:rPr>
          <w:sz w:val="28"/>
          <w:szCs w:val="28"/>
        </w:rPr>
      </w:pPr>
    </w:p>
    <w:p w14:paraId="45964620" w14:textId="77777777" w:rsidR="001A6DCB" w:rsidRDefault="001A6DCB" w:rsidP="009912FF">
      <w:pPr>
        <w:tabs>
          <w:tab w:val="left" w:pos="6795"/>
        </w:tabs>
        <w:jc w:val="center"/>
        <w:rPr>
          <w:sz w:val="28"/>
          <w:szCs w:val="28"/>
        </w:rPr>
      </w:pPr>
    </w:p>
    <w:p w14:paraId="298F12D1" w14:textId="7F3BEE5F" w:rsidR="009912FF" w:rsidRPr="00F01343" w:rsidRDefault="009912FF" w:rsidP="009912FF">
      <w:pPr>
        <w:tabs>
          <w:tab w:val="left" w:pos="270"/>
          <w:tab w:val="right" w:pos="9355"/>
        </w:tabs>
        <w:ind w:firstLine="4962"/>
        <w:jc w:val="right"/>
      </w:pPr>
      <w:r w:rsidRPr="00F01343">
        <w:t>Приложение</w:t>
      </w:r>
      <w:r>
        <w:t xml:space="preserve"> № </w:t>
      </w:r>
      <w:r w:rsidR="00813528">
        <w:t>2</w:t>
      </w:r>
      <w:r w:rsidR="00472111">
        <w:t>3</w:t>
      </w:r>
      <w:r w:rsidR="00813528">
        <w:t xml:space="preserve"> </w:t>
      </w:r>
      <w:r>
        <w:t>к протоколу</w:t>
      </w:r>
      <w:r w:rsidRPr="00F01343">
        <w:t xml:space="preserve"> № </w:t>
      </w:r>
      <w:r>
        <w:t>61</w:t>
      </w:r>
    </w:p>
    <w:p w14:paraId="70D1AEF2" w14:textId="77777777" w:rsidR="009912FF" w:rsidRPr="00F01343" w:rsidRDefault="009912FF" w:rsidP="009912FF">
      <w:pPr>
        <w:tabs>
          <w:tab w:val="left" w:pos="3686"/>
          <w:tab w:val="left" w:pos="9356"/>
        </w:tabs>
        <w:ind w:right="196" w:firstLine="4962"/>
        <w:jc w:val="right"/>
      </w:pPr>
      <w:r w:rsidRPr="00F01343">
        <w:t>заседания правления Региональной</w:t>
      </w:r>
    </w:p>
    <w:p w14:paraId="37315DA5" w14:textId="77777777" w:rsidR="009912FF" w:rsidRPr="00F01343" w:rsidRDefault="009912FF" w:rsidP="009912FF">
      <w:pPr>
        <w:tabs>
          <w:tab w:val="left" w:pos="3686"/>
          <w:tab w:val="left" w:pos="9498"/>
        </w:tabs>
        <w:ind w:right="1188" w:firstLine="4962"/>
        <w:jc w:val="right"/>
      </w:pPr>
      <w:r w:rsidRPr="00F01343">
        <w:t>энергетической комиссии</w:t>
      </w:r>
    </w:p>
    <w:p w14:paraId="0C281D2D" w14:textId="0DA16594" w:rsidR="009912FF" w:rsidRPr="009857CF" w:rsidRDefault="009912FF"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5988470E" w14:textId="77777777" w:rsidR="009912FF" w:rsidRDefault="009912FF" w:rsidP="009912FF">
      <w:pPr>
        <w:tabs>
          <w:tab w:val="left" w:pos="6795"/>
        </w:tabs>
        <w:rPr>
          <w:sz w:val="28"/>
          <w:szCs w:val="28"/>
        </w:rPr>
      </w:pPr>
    </w:p>
    <w:p w14:paraId="4FF0FA3B" w14:textId="46E7A1EB" w:rsidR="009912FF" w:rsidRPr="0000405E" w:rsidRDefault="009912FF" w:rsidP="00813528">
      <w:pPr>
        <w:tabs>
          <w:tab w:val="left" w:pos="0"/>
          <w:tab w:val="left" w:pos="3052"/>
        </w:tabs>
        <w:ind w:left="3544"/>
      </w:pPr>
      <w:r w:rsidRPr="0000405E">
        <w:tab/>
      </w:r>
    </w:p>
    <w:p w14:paraId="6ABC91CE" w14:textId="77777777" w:rsidR="009912FF" w:rsidRPr="0000405E" w:rsidRDefault="009912FF" w:rsidP="009912FF">
      <w:pPr>
        <w:jc w:val="center"/>
        <w:rPr>
          <w:b/>
          <w:sz w:val="28"/>
          <w:szCs w:val="28"/>
        </w:rPr>
      </w:pPr>
      <w:r w:rsidRPr="0000405E">
        <w:rPr>
          <w:b/>
          <w:sz w:val="28"/>
          <w:szCs w:val="28"/>
        </w:rPr>
        <w:t xml:space="preserve">Одноставочные тарифы на подвоз питьевой воды </w:t>
      </w:r>
    </w:p>
    <w:p w14:paraId="5F328D03" w14:textId="77777777" w:rsidR="009912FF" w:rsidRPr="00D33A88" w:rsidRDefault="009912FF" w:rsidP="009912FF">
      <w:pPr>
        <w:jc w:val="center"/>
        <w:rPr>
          <w:b/>
          <w:sz w:val="28"/>
          <w:szCs w:val="28"/>
        </w:rPr>
      </w:pPr>
      <w:r w:rsidRPr="0000405E">
        <w:rPr>
          <w:b/>
          <w:sz w:val="28"/>
          <w:szCs w:val="28"/>
        </w:rPr>
        <w:t xml:space="preserve">МУП «Междуреченский водоканал» (Междуреченский муниципальный </w:t>
      </w:r>
      <w:r w:rsidRPr="001159F2">
        <w:rPr>
          <w:b/>
          <w:sz w:val="28"/>
          <w:szCs w:val="28"/>
        </w:rPr>
        <w:t>округ</w:t>
      </w:r>
      <w:r w:rsidRPr="00C175FA">
        <w:rPr>
          <w:b/>
          <w:sz w:val="28"/>
          <w:szCs w:val="28"/>
        </w:rPr>
        <w:t>)</w:t>
      </w:r>
      <w:r>
        <w:rPr>
          <w:b/>
          <w:sz w:val="28"/>
          <w:szCs w:val="28"/>
        </w:rPr>
        <w:t xml:space="preserve"> на </w:t>
      </w:r>
      <w:r w:rsidRPr="00275473">
        <w:rPr>
          <w:b/>
          <w:sz w:val="28"/>
          <w:szCs w:val="28"/>
        </w:rPr>
        <w:t xml:space="preserve">период </w:t>
      </w:r>
      <w:r w:rsidRPr="00D33A88">
        <w:rPr>
          <w:b/>
          <w:sz w:val="28"/>
          <w:szCs w:val="28"/>
        </w:rPr>
        <w:t xml:space="preserve">с </w:t>
      </w:r>
      <w:r w:rsidRPr="000B2C6F">
        <w:rPr>
          <w:b/>
          <w:sz w:val="28"/>
          <w:szCs w:val="28"/>
        </w:rPr>
        <w:t>01.01.202</w:t>
      </w:r>
      <w:r>
        <w:rPr>
          <w:b/>
          <w:sz w:val="28"/>
          <w:szCs w:val="28"/>
        </w:rPr>
        <w:t>5</w:t>
      </w:r>
      <w:r w:rsidRPr="000B2C6F">
        <w:rPr>
          <w:b/>
          <w:sz w:val="28"/>
          <w:szCs w:val="28"/>
        </w:rPr>
        <w:t xml:space="preserve"> по 31.12.202</w:t>
      </w:r>
      <w:r>
        <w:rPr>
          <w:b/>
          <w:sz w:val="28"/>
          <w:szCs w:val="28"/>
        </w:rPr>
        <w:t>5</w:t>
      </w:r>
    </w:p>
    <w:p w14:paraId="31588BA0" w14:textId="77777777" w:rsidR="009912FF" w:rsidRDefault="009912FF" w:rsidP="009912FF">
      <w:pPr>
        <w:jc w:val="center"/>
        <w:rPr>
          <w:b/>
          <w:sz w:val="28"/>
          <w:szCs w:val="28"/>
        </w:rPr>
      </w:pPr>
    </w:p>
    <w:tbl>
      <w:tblPr>
        <w:tblW w:w="9635" w:type="dxa"/>
        <w:jc w:val="center"/>
        <w:tblLayout w:type="fixed"/>
        <w:tblLook w:val="04A0" w:firstRow="1" w:lastRow="0" w:firstColumn="1" w:lastColumn="0" w:noHBand="0" w:noVBand="1"/>
      </w:tblPr>
      <w:tblGrid>
        <w:gridCol w:w="1403"/>
        <w:gridCol w:w="4546"/>
        <w:gridCol w:w="1843"/>
        <w:gridCol w:w="1843"/>
      </w:tblGrid>
      <w:tr w:rsidR="009912FF" w:rsidRPr="00EA2512" w14:paraId="02CA974F" w14:textId="77777777" w:rsidTr="00627F15">
        <w:trPr>
          <w:trHeight w:val="411"/>
          <w:jc w:val="center"/>
        </w:trPr>
        <w:tc>
          <w:tcPr>
            <w:tcW w:w="1403" w:type="dxa"/>
            <w:vMerge w:val="restart"/>
            <w:tcBorders>
              <w:top w:val="single" w:sz="4" w:space="0" w:color="auto"/>
              <w:left w:val="single" w:sz="4" w:space="0" w:color="auto"/>
              <w:right w:val="single" w:sz="4" w:space="0" w:color="auto"/>
            </w:tcBorders>
            <w:shd w:val="clear" w:color="000000" w:fill="FFFFFF"/>
            <w:vAlign w:val="center"/>
          </w:tcPr>
          <w:p w14:paraId="2CF1434E" w14:textId="77777777" w:rsidR="009912FF" w:rsidRPr="00EA2512" w:rsidRDefault="009912FF" w:rsidP="00627F15">
            <w:pPr>
              <w:jc w:val="center"/>
              <w:rPr>
                <w:color w:val="000000"/>
                <w:sz w:val="28"/>
                <w:szCs w:val="28"/>
              </w:rPr>
            </w:pPr>
            <w:r>
              <w:rPr>
                <w:color w:val="000000"/>
                <w:sz w:val="28"/>
                <w:szCs w:val="28"/>
              </w:rPr>
              <w:t>№ п/п</w:t>
            </w:r>
          </w:p>
        </w:tc>
        <w:tc>
          <w:tcPr>
            <w:tcW w:w="4546" w:type="dxa"/>
            <w:vMerge w:val="restart"/>
            <w:tcBorders>
              <w:top w:val="single" w:sz="4" w:space="0" w:color="auto"/>
              <w:left w:val="single" w:sz="4" w:space="0" w:color="auto"/>
              <w:right w:val="single" w:sz="4" w:space="0" w:color="auto"/>
            </w:tcBorders>
            <w:shd w:val="clear" w:color="000000" w:fill="FFFFFF"/>
            <w:vAlign w:val="center"/>
            <w:hideMark/>
          </w:tcPr>
          <w:p w14:paraId="3EAFDA6F" w14:textId="77777777" w:rsidR="009912FF" w:rsidRDefault="009912FF" w:rsidP="00627F15">
            <w:pPr>
              <w:jc w:val="center"/>
              <w:rPr>
                <w:color w:val="000000"/>
                <w:sz w:val="28"/>
                <w:szCs w:val="28"/>
              </w:rPr>
            </w:pPr>
            <w:r w:rsidRPr="00EA2512">
              <w:rPr>
                <w:color w:val="000000"/>
                <w:sz w:val="28"/>
                <w:szCs w:val="28"/>
              </w:rPr>
              <w:t xml:space="preserve">Наименование </w:t>
            </w:r>
          </w:p>
          <w:p w14:paraId="7B5B98A8" w14:textId="77777777" w:rsidR="009912FF" w:rsidRPr="00EA2512" w:rsidRDefault="009912FF" w:rsidP="00627F15">
            <w:pPr>
              <w:jc w:val="center"/>
              <w:rPr>
                <w:color w:val="000000"/>
                <w:sz w:val="28"/>
                <w:szCs w:val="28"/>
              </w:rPr>
            </w:pPr>
            <w:r w:rsidRPr="00EA2512">
              <w:rPr>
                <w:color w:val="000000"/>
                <w:sz w:val="28"/>
                <w:szCs w:val="28"/>
              </w:rPr>
              <w:t>потребителей</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tcPr>
          <w:p w14:paraId="03FC580D" w14:textId="77777777" w:rsidR="009912FF" w:rsidRPr="00EA2512" w:rsidRDefault="009912FF" w:rsidP="00627F15">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r>
              <w:rPr>
                <w:color w:val="000000"/>
                <w:sz w:val="28"/>
                <w:szCs w:val="28"/>
                <w:vertAlign w:val="superscript"/>
              </w:rPr>
              <w:t>**</w:t>
            </w:r>
          </w:p>
        </w:tc>
      </w:tr>
      <w:tr w:rsidR="009912FF" w:rsidRPr="00EA2512" w14:paraId="7278CF42" w14:textId="77777777" w:rsidTr="00627F15">
        <w:trPr>
          <w:trHeight w:val="157"/>
          <w:jc w:val="center"/>
        </w:trPr>
        <w:tc>
          <w:tcPr>
            <w:tcW w:w="1403" w:type="dxa"/>
            <w:vMerge/>
            <w:tcBorders>
              <w:left w:val="single" w:sz="4" w:space="0" w:color="auto"/>
              <w:bottom w:val="single" w:sz="4" w:space="0" w:color="auto"/>
              <w:right w:val="single" w:sz="4" w:space="0" w:color="auto"/>
            </w:tcBorders>
            <w:shd w:val="clear" w:color="000000" w:fill="FFFFFF"/>
            <w:vAlign w:val="center"/>
          </w:tcPr>
          <w:p w14:paraId="311B6819" w14:textId="77777777" w:rsidR="009912FF" w:rsidRDefault="009912FF" w:rsidP="00627F15">
            <w:pPr>
              <w:jc w:val="center"/>
              <w:rPr>
                <w:color w:val="000000"/>
                <w:sz w:val="28"/>
                <w:szCs w:val="28"/>
              </w:rPr>
            </w:pPr>
          </w:p>
        </w:tc>
        <w:tc>
          <w:tcPr>
            <w:tcW w:w="4546" w:type="dxa"/>
            <w:vMerge/>
            <w:tcBorders>
              <w:left w:val="single" w:sz="4" w:space="0" w:color="auto"/>
              <w:bottom w:val="single" w:sz="4" w:space="0" w:color="auto"/>
              <w:right w:val="single" w:sz="4" w:space="0" w:color="auto"/>
            </w:tcBorders>
            <w:shd w:val="clear" w:color="000000" w:fill="FFFFFF"/>
            <w:vAlign w:val="center"/>
          </w:tcPr>
          <w:p w14:paraId="03755BFB" w14:textId="77777777" w:rsidR="009912FF" w:rsidRPr="00EA2512" w:rsidRDefault="009912FF" w:rsidP="00627F15">
            <w:pPr>
              <w:jc w:val="center"/>
              <w:rPr>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tcPr>
          <w:p w14:paraId="48566EF2" w14:textId="77777777" w:rsidR="009912FF" w:rsidRDefault="009912FF" w:rsidP="00627F15">
            <w:pPr>
              <w:jc w:val="center"/>
              <w:rPr>
                <w:rFonts w:eastAsia="Calibri"/>
                <w:color w:val="000000"/>
                <w:sz w:val="28"/>
                <w:szCs w:val="28"/>
              </w:rPr>
            </w:pPr>
            <w:r>
              <w:rPr>
                <w:rFonts w:eastAsia="Calibri"/>
                <w:color w:val="000000"/>
                <w:sz w:val="28"/>
                <w:szCs w:val="28"/>
              </w:rPr>
              <w:t xml:space="preserve">с 01.01.2025 </w:t>
            </w:r>
            <w:r>
              <w:rPr>
                <w:rFonts w:eastAsia="Calibri"/>
                <w:color w:val="000000"/>
                <w:sz w:val="28"/>
                <w:szCs w:val="28"/>
              </w:rPr>
              <w:br/>
              <w:t>по 30.06.2025</w:t>
            </w:r>
          </w:p>
        </w:tc>
        <w:tc>
          <w:tcPr>
            <w:tcW w:w="1843" w:type="dxa"/>
            <w:tcBorders>
              <w:top w:val="single" w:sz="4" w:space="0" w:color="auto"/>
              <w:left w:val="nil"/>
              <w:bottom w:val="single" w:sz="4" w:space="0" w:color="auto"/>
              <w:right w:val="single" w:sz="4" w:space="0" w:color="auto"/>
            </w:tcBorders>
            <w:shd w:val="clear" w:color="000000" w:fill="FFFFFF"/>
          </w:tcPr>
          <w:p w14:paraId="36EB0DAF" w14:textId="77777777" w:rsidR="009912FF" w:rsidRDefault="009912FF" w:rsidP="00627F15">
            <w:pPr>
              <w:jc w:val="center"/>
              <w:rPr>
                <w:rFonts w:eastAsia="Calibri"/>
                <w:color w:val="000000"/>
                <w:sz w:val="28"/>
                <w:szCs w:val="28"/>
              </w:rPr>
            </w:pPr>
            <w:r>
              <w:rPr>
                <w:rFonts w:eastAsia="Calibri"/>
                <w:color w:val="000000"/>
                <w:sz w:val="28"/>
                <w:szCs w:val="28"/>
              </w:rPr>
              <w:t xml:space="preserve">с 01.07.2025 </w:t>
            </w:r>
            <w:r>
              <w:rPr>
                <w:rFonts w:eastAsia="Calibri"/>
                <w:color w:val="000000"/>
                <w:sz w:val="28"/>
                <w:szCs w:val="28"/>
              </w:rPr>
              <w:br/>
              <w:t>по 31.12.2025</w:t>
            </w:r>
          </w:p>
        </w:tc>
      </w:tr>
      <w:tr w:rsidR="009912FF" w:rsidRPr="00EA2512" w14:paraId="592105F2" w14:textId="77777777" w:rsidTr="00627F15">
        <w:trPr>
          <w:trHeight w:val="431"/>
          <w:jc w:val="center"/>
        </w:trPr>
        <w:tc>
          <w:tcPr>
            <w:tcW w:w="9635" w:type="dxa"/>
            <w:gridSpan w:val="4"/>
            <w:tcBorders>
              <w:left w:val="single" w:sz="4" w:space="0" w:color="auto"/>
              <w:bottom w:val="single" w:sz="4" w:space="0" w:color="auto"/>
              <w:right w:val="single" w:sz="4" w:space="0" w:color="auto"/>
            </w:tcBorders>
            <w:shd w:val="clear" w:color="000000" w:fill="FFFFFF"/>
            <w:vAlign w:val="center"/>
          </w:tcPr>
          <w:p w14:paraId="1FB40B44" w14:textId="77777777" w:rsidR="009912FF" w:rsidRDefault="009912FF" w:rsidP="00627F15">
            <w:pPr>
              <w:jc w:val="center"/>
              <w:rPr>
                <w:rFonts w:eastAsia="Calibri"/>
                <w:color w:val="000000"/>
                <w:sz w:val="28"/>
                <w:szCs w:val="28"/>
              </w:rPr>
            </w:pPr>
            <w:r w:rsidRPr="000B2C6F">
              <w:rPr>
                <w:color w:val="000000"/>
                <w:sz w:val="28"/>
                <w:szCs w:val="28"/>
              </w:rPr>
              <w:t>Подвоз питьевой воды</w:t>
            </w:r>
          </w:p>
        </w:tc>
      </w:tr>
      <w:tr w:rsidR="009912FF" w:rsidRPr="00EA2512" w14:paraId="5841532E" w14:textId="77777777" w:rsidTr="00627F15">
        <w:trPr>
          <w:trHeight w:val="492"/>
          <w:jc w:val="center"/>
        </w:trPr>
        <w:tc>
          <w:tcPr>
            <w:tcW w:w="1403" w:type="dxa"/>
            <w:tcBorders>
              <w:top w:val="nil"/>
              <w:left w:val="single" w:sz="4" w:space="0" w:color="auto"/>
              <w:bottom w:val="nil"/>
              <w:right w:val="single" w:sz="4" w:space="0" w:color="auto"/>
            </w:tcBorders>
            <w:shd w:val="clear" w:color="000000" w:fill="FFFFFF"/>
            <w:vAlign w:val="center"/>
          </w:tcPr>
          <w:p w14:paraId="62EDF160" w14:textId="77777777" w:rsidR="009912FF" w:rsidRDefault="009912FF" w:rsidP="00627F15">
            <w:pPr>
              <w:jc w:val="center"/>
              <w:rPr>
                <w:color w:val="000000"/>
                <w:sz w:val="28"/>
                <w:szCs w:val="28"/>
              </w:rPr>
            </w:pPr>
            <w:r>
              <w:rPr>
                <w:color w:val="000000"/>
                <w:sz w:val="28"/>
                <w:szCs w:val="28"/>
              </w:rPr>
              <w:t>1.</w:t>
            </w:r>
          </w:p>
        </w:tc>
        <w:tc>
          <w:tcPr>
            <w:tcW w:w="4546" w:type="dxa"/>
            <w:tcBorders>
              <w:top w:val="nil"/>
              <w:left w:val="single" w:sz="4" w:space="0" w:color="auto"/>
              <w:bottom w:val="nil"/>
              <w:right w:val="single" w:sz="4" w:space="0" w:color="auto"/>
            </w:tcBorders>
            <w:shd w:val="clear" w:color="000000" w:fill="FFFFFF"/>
            <w:vAlign w:val="center"/>
            <w:hideMark/>
          </w:tcPr>
          <w:p w14:paraId="5D51CF42" w14:textId="77777777" w:rsidR="009912FF" w:rsidRPr="00EA2512" w:rsidRDefault="009912FF" w:rsidP="00627F15">
            <w:pPr>
              <w:rPr>
                <w:color w:val="000000"/>
                <w:sz w:val="28"/>
                <w:szCs w:val="28"/>
              </w:rPr>
            </w:pPr>
            <w:r>
              <w:rPr>
                <w:color w:val="000000"/>
                <w:sz w:val="28"/>
                <w:szCs w:val="28"/>
              </w:rPr>
              <w:t xml:space="preserve">Население </w:t>
            </w:r>
            <w:r w:rsidRPr="003224F9">
              <w:rPr>
                <w:color w:val="000000"/>
                <w:sz w:val="28"/>
                <w:szCs w:val="28"/>
              </w:rPr>
              <w:t xml:space="preserve">(с </w:t>
            </w:r>
            <w:proofErr w:type="gramStart"/>
            <w:r w:rsidRPr="003224F9">
              <w:rPr>
                <w:color w:val="000000"/>
                <w:sz w:val="28"/>
                <w:szCs w:val="28"/>
              </w:rPr>
              <w:t>НДС)*</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2688F996" w14:textId="77777777" w:rsidR="009912FF" w:rsidRPr="0000405E" w:rsidRDefault="009912FF" w:rsidP="00627F15">
            <w:pPr>
              <w:jc w:val="center"/>
              <w:rPr>
                <w:sz w:val="28"/>
                <w:szCs w:val="28"/>
              </w:rPr>
            </w:pPr>
            <w:r w:rsidRPr="0000405E">
              <w:rPr>
                <w:sz w:val="28"/>
                <w:szCs w:val="28"/>
              </w:rPr>
              <w:t>139,97</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FDBA477" w14:textId="77777777" w:rsidR="009912FF" w:rsidRPr="0000405E" w:rsidRDefault="009912FF" w:rsidP="00627F15">
            <w:pPr>
              <w:jc w:val="center"/>
              <w:rPr>
                <w:sz w:val="28"/>
                <w:szCs w:val="28"/>
              </w:rPr>
            </w:pPr>
            <w:r>
              <w:rPr>
                <w:sz w:val="28"/>
                <w:szCs w:val="28"/>
              </w:rPr>
              <w:t>290,06</w:t>
            </w:r>
          </w:p>
        </w:tc>
      </w:tr>
      <w:tr w:rsidR="009912FF" w:rsidRPr="00EA2512" w14:paraId="0268244C" w14:textId="77777777" w:rsidTr="00627F15">
        <w:trPr>
          <w:trHeight w:val="492"/>
          <w:jc w:val="center"/>
        </w:trPr>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14:paraId="5D20DF8E" w14:textId="77777777" w:rsidR="009912FF" w:rsidRDefault="009912FF" w:rsidP="00627F15">
            <w:pPr>
              <w:jc w:val="center"/>
              <w:rPr>
                <w:color w:val="000000"/>
                <w:sz w:val="28"/>
                <w:szCs w:val="28"/>
              </w:rPr>
            </w:pPr>
            <w:r>
              <w:rPr>
                <w:color w:val="000000"/>
                <w:sz w:val="28"/>
                <w:szCs w:val="28"/>
              </w:rPr>
              <w:t>2.</w:t>
            </w:r>
          </w:p>
        </w:tc>
        <w:tc>
          <w:tcPr>
            <w:tcW w:w="4546" w:type="dxa"/>
            <w:tcBorders>
              <w:top w:val="single" w:sz="4" w:space="0" w:color="auto"/>
              <w:left w:val="single" w:sz="4" w:space="0" w:color="auto"/>
              <w:bottom w:val="single" w:sz="4" w:space="0" w:color="auto"/>
              <w:right w:val="single" w:sz="4" w:space="0" w:color="auto"/>
            </w:tcBorders>
            <w:shd w:val="clear" w:color="000000" w:fill="FFFFFF"/>
            <w:vAlign w:val="center"/>
          </w:tcPr>
          <w:p w14:paraId="512D2E3D" w14:textId="77777777" w:rsidR="009912FF" w:rsidRDefault="009912FF" w:rsidP="00627F15">
            <w:pPr>
              <w:rPr>
                <w:color w:val="000000"/>
                <w:sz w:val="28"/>
                <w:szCs w:val="28"/>
              </w:rPr>
            </w:pPr>
            <w:r>
              <w:rPr>
                <w:color w:val="000000"/>
                <w:sz w:val="28"/>
                <w:szCs w:val="28"/>
              </w:rPr>
              <w:t>Прочие потребители (без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D53CA54" w14:textId="77777777" w:rsidR="009912FF" w:rsidRPr="0000405E" w:rsidRDefault="009912FF" w:rsidP="00627F15">
            <w:pPr>
              <w:jc w:val="center"/>
              <w:rPr>
                <w:sz w:val="28"/>
                <w:szCs w:val="28"/>
              </w:rPr>
            </w:pPr>
            <w:r w:rsidRPr="0000405E">
              <w:rPr>
                <w:sz w:val="28"/>
                <w:szCs w:val="28"/>
              </w:rPr>
              <w:t>116,64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285CF23" w14:textId="77777777" w:rsidR="009912FF" w:rsidRPr="0000405E" w:rsidRDefault="009912FF" w:rsidP="00627F15">
            <w:pPr>
              <w:jc w:val="center"/>
              <w:rPr>
                <w:sz w:val="28"/>
                <w:szCs w:val="28"/>
              </w:rPr>
            </w:pPr>
            <w:r w:rsidRPr="0000405E">
              <w:rPr>
                <w:sz w:val="28"/>
                <w:szCs w:val="28"/>
              </w:rPr>
              <w:t>241,</w:t>
            </w:r>
            <w:r>
              <w:rPr>
                <w:sz w:val="28"/>
                <w:szCs w:val="28"/>
              </w:rPr>
              <w:t>7</w:t>
            </w:r>
            <w:r w:rsidRPr="0000405E">
              <w:rPr>
                <w:sz w:val="28"/>
                <w:szCs w:val="28"/>
              </w:rPr>
              <w:t>2</w:t>
            </w:r>
          </w:p>
        </w:tc>
      </w:tr>
    </w:tbl>
    <w:p w14:paraId="70451C06" w14:textId="77777777" w:rsidR="009912FF" w:rsidRPr="003E3373" w:rsidRDefault="009912FF" w:rsidP="009912FF">
      <w:pPr>
        <w:jc w:val="center"/>
        <w:rPr>
          <w:b/>
          <w:sz w:val="28"/>
          <w:szCs w:val="28"/>
        </w:rPr>
      </w:pPr>
    </w:p>
    <w:p w14:paraId="2650F6AA" w14:textId="77777777" w:rsidR="009912FF" w:rsidRPr="004E1A9D" w:rsidRDefault="009912FF" w:rsidP="009912FF">
      <w:pPr>
        <w:ind w:left="284"/>
        <w:jc w:val="both"/>
        <w:rPr>
          <w:color w:val="000000" w:themeColor="text1"/>
          <w:sz w:val="28"/>
          <w:szCs w:val="28"/>
        </w:rPr>
      </w:pPr>
      <w:r>
        <w:rPr>
          <w:color w:val="000000"/>
          <w:sz w:val="28"/>
          <w:szCs w:val="28"/>
        </w:rPr>
        <w:t xml:space="preserve">      *</w:t>
      </w:r>
      <w:r w:rsidRPr="00D8750D">
        <w:rPr>
          <w:color w:val="000000" w:themeColor="text1"/>
          <w:sz w:val="28"/>
          <w:szCs w:val="28"/>
        </w:rPr>
        <w:t xml:space="preserve"> </w:t>
      </w:r>
      <w:r w:rsidRPr="004E1A9D">
        <w:rPr>
          <w:color w:val="000000" w:themeColor="text1"/>
          <w:sz w:val="28"/>
          <w:szCs w:val="28"/>
        </w:rPr>
        <w:t xml:space="preserve">Выделяется в целях реализации пункта 6 статьи 168 Налогового кодекса </w:t>
      </w:r>
      <w:r>
        <w:rPr>
          <w:color w:val="000000" w:themeColor="text1"/>
          <w:sz w:val="28"/>
          <w:szCs w:val="28"/>
        </w:rPr>
        <w:t xml:space="preserve">                    </w:t>
      </w:r>
      <w:r w:rsidRPr="004E1A9D">
        <w:rPr>
          <w:color w:val="000000" w:themeColor="text1"/>
          <w:sz w:val="28"/>
          <w:szCs w:val="28"/>
        </w:rPr>
        <w:t>Российской</w:t>
      </w:r>
      <w:r>
        <w:rPr>
          <w:color w:val="000000" w:themeColor="text1"/>
          <w:sz w:val="28"/>
          <w:szCs w:val="28"/>
        </w:rPr>
        <w:t xml:space="preserve"> </w:t>
      </w:r>
      <w:r w:rsidRPr="004E1A9D">
        <w:rPr>
          <w:color w:val="000000" w:themeColor="text1"/>
          <w:sz w:val="28"/>
          <w:szCs w:val="28"/>
        </w:rPr>
        <w:t>Федерации.</w:t>
      </w:r>
    </w:p>
    <w:p w14:paraId="0B139221" w14:textId="77777777" w:rsidR="009912FF" w:rsidRPr="00DB5842" w:rsidRDefault="009912FF" w:rsidP="009912FF">
      <w:pPr>
        <w:ind w:left="284" w:firstLine="425"/>
        <w:jc w:val="both"/>
        <w:rPr>
          <w:color w:val="000000"/>
          <w:sz w:val="2"/>
          <w:szCs w:val="2"/>
        </w:rPr>
      </w:pPr>
      <w:r w:rsidRPr="002E7847">
        <w:rPr>
          <w:color w:val="000000"/>
          <w:sz w:val="28"/>
          <w:szCs w:val="28"/>
        </w:rPr>
        <w:t>*</w:t>
      </w:r>
      <w:r>
        <w:rPr>
          <w:color w:val="000000"/>
          <w:sz w:val="28"/>
          <w:szCs w:val="28"/>
        </w:rPr>
        <w:t>*</w:t>
      </w:r>
      <w:r w:rsidRPr="002E7847">
        <w:rPr>
          <w:color w:val="000000"/>
          <w:sz w:val="28"/>
          <w:szCs w:val="28"/>
        </w:rPr>
        <w:t xml:space="preserve"> Тариф установлен для оказания услуг потребител</w:t>
      </w:r>
      <w:r>
        <w:rPr>
          <w:color w:val="000000"/>
          <w:sz w:val="28"/>
          <w:szCs w:val="28"/>
        </w:rPr>
        <w:t>ям</w:t>
      </w:r>
      <w:r w:rsidRPr="002E7847">
        <w:rPr>
          <w:color w:val="000000"/>
          <w:sz w:val="28"/>
          <w:szCs w:val="28"/>
        </w:rPr>
        <w:t xml:space="preserve"> по </w:t>
      </w:r>
      <w:proofErr w:type="gramStart"/>
      <w:r w:rsidRPr="002E7847">
        <w:rPr>
          <w:color w:val="000000"/>
          <w:sz w:val="28"/>
          <w:szCs w:val="28"/>
        </w:rPr>
        <w:t>адрес</w:t>
      </w:r>
      <w:r>
        <w:rPr>
          <w:color w:val="000000"/>
          <w:sz w:val="28"/>
          <w:szCs w:val="28"/>
        </w:rPr>
        <w:t>ам</w:t>
      </w:r>
      <w:r w:rsidRPr="002E7847">
        <w:rPr>
          <w:color w:val="000000"/>
          <w:sz w:val="28"/>
          <w:szCs w:val="28"/>
        </w:rPr>
        <w:t>:</w:t>
      </w:r>
      <w:r>
        <w:rPr>
          <w:color w:val="000000"/>
          <w:sz w:val="28"/>
          <w:szCs w:val="28"/>
        </w:rPr>
        <w:t xml:space="preserve">   </w:t>
      </w:r>
      <w:proofErr w:type="gramEnd"/>
      <w:r>
        <w:rPr>
          <w:color w:val="000000"/>
          <w:sz w:val="28"/>
          <w:szCs w:val="28"/>
        </w:rPr>
        <w:t xml:space="preserve">                          ул. </w:t>
      </w:r>
      <w:proofErr w:type="spellStart"/>
      <w:r>
        <w:rPr>
          <w:color w:val="000000"/>
          <w:sz w:val="28"/>
          <w:szCs w:val="28"/>
        </w:rPr>
        <w:t>Камешковая</w:t>
      </w:r>
      <w:proofErr w:type="spellEnd"/>
      <w:r>
        <w:rPr>
          <w:color w:val="000000"/>
          <w:sz w:val="28"/>
          <w:szCs w:val="28"/>
        </w:rPr>
        <w:t xml:space="preserve">, ул. Нагорная, ул. Каротажная, ул. Рыбацкая, ул. Болотная,                      ул. Звездная, ул. Речная, р-н </w:t>
      </w:r>
      <w:proofErr w:type="spellStart"/>
      <w:r>
        <w:rPr>
          <w:color w:val="000000"/>
          <w:sz w:val="28"/>
          <w:szCs w:val="28"/>
        </w:rPr>
        <w:t>Чульжан</w:t>
      </w:r>
      <w:proofErr w:type="spellEnd"/>
      <w:r>
        <w:rPr>
          <w:color w:val="000000"/>
          <w:sz w:val="28"/>
          <w:szCs w:val="28"/>
        </w:rPr>
        <w:t xml:space="preserve">, ул. Мраморная, ул. Путейская,                              ул. </w:t>
      </w:r>
      <w:proofErr w:type="spellStart"/>
      <w:r>
        <w:rPr>
          <w:color w:val="000000"/>
          <w:sz w:val="28"/>
          <w:szCs w:val="28"/>
        </w:rPr>
        <w:t>Притомская</w:t>
      </w:r>
      <w:proofErr w:type="spellEnd"/>
      <w:r>
        <w:rPr>
          <w:color w:val="000000"/>
          <w:sz w:val="28"/>
          <w:szCs w:val="28"/>
        </w:rPr>
        <w:t xml:space="preserve">, ул. </w:t>
      </w:r>
      <w:proofErr w:type="spellStart"/>
      <w:r>
        <w:rPr>
          <w:color w:val="000000"/>
          <w:sz w:val="28"/>
          <w:szCs w:val="28"/>
        </w:rPr>
        <w:t>Назасская</w:t>
      </w:r>
      <w:proofErr w:type="spellEnd"/>
      <w:r>
        <w:rPr>
          <w:color w:val="000000"/>
          <w:sz w:val="28"/>
          <w:szCs w:val="28"/>
        </w:rPr>
        <w:t xml:space="preserve">, </w:t>
      </w:r>
      <w:r w:rsidRPr="002E7847">
        <w:rPr>
          <w:color w:val="000000"/>
          <w:sz w:val="28"/>
          <w:szCs w:val="28"/>
        </w:rPr>
        <w:t xml:space="preserve">ул. </w:t>
      </w:r>
      <w:proofErr w:type="spellStart"/>
      <w:r>
        <w:rPr>
          <w:color w:val="000000"/>
          <w:sz w:val="28"/>
          <w:szCs w:val="28"/>
        </w:rPr>
        <w:t>Дубинца</w:t>
      </w:r>
      <w:proofErr w:type="spellEnd"/>
      <w:r>
        <w:rPr>
          <w:color w:val="000000"/>
          <w:sz w:val="28"/>
          <w:szCs w:val="28"/>
        </w:rPr>
        <w:t>, ул. Борисовская.</w:t>
      </w:r>
    </w:p>
    <w:p w14:paraId="08D9C293" w14:textId="77777777" w:rsidR="009912FF" w:rsidRPr="00D252F9" w:rsidRDefault="009912FF" w:rsidP="009912FF">
      <w:pPr>
        <w:tabs>
          <w:tab w:val="left" w:pos="0"/>
        </w:tabs>
        <w:ind w:left="3544"/>
        <w:jc w:val="center"/>
        <w:rPr>
          <w:bCs/>
          <w:sz w:val="2"/>
          <w:szCs w:val="2"/>
        </w:rPr>
      </w:pPr>
    </w:p>
    <w:p w14:paraId="2E133031" w14:textId="77777777" w:rsidR="00D353F8" w:rsidRDefault="00D353F8" w:rsidP="007160A5">
      <w:pPr>
        <w:jc w:val="center"/>
        <w:rPr>
          <w:b/>
          <w:color w:val="000000" w:themeColor="text1"/>
          <w:sz w:val="28"/>
          <w:szCs w:val="28"/>
        </w:rPr>
      </w:pPr>
    </w:p>
    <w:p w14:paraId="76A2E41A" w14:textId="77777777" w:rsidR="007019DD" w:rsidRDefault="007019DD" w:rsidP="007160A5">
      <w:pPr>
        <w:jc w:val="center"/>
        <w:rPr>
          <w:b/>
          <w:color w:val="000000" w:themeColor="text1"/>
          <w:sz w:val="28"/>
          <w:szCs w:val="28"/>
        </w:rPr>
      </w:pPr>
    </w:p>
    <w:p w14:paraId="18D1F64F" w14:textId="77777777" w:rsidR="007019DD" w:rsidRDefault="007019DD" w:rsidP="007160A5">
      <w:pPr>
        <w:jc w:val="center"/>
        <w:rPr>
          <w:b/>
          <w:color w:val="000000" w:themeColor="text1"/>
          <w:sz w:val="28"/>
          <w:szCs w:val="28"/>
        </w:rPr>
      </w:pPr>
    </w:p>
    <w:p w14:paraId="2156737F" w14:textId="77777777" w:rsidR="007019DD" w:rsidRDefault="007019DD" w:rsidP="007160A5">
      <w:pPr>
        <w:jc w:val="center"/>
        <w:rPr>
          <w:b/>
          <w:color w:val="000000" w:themeColor="text1"/>
          <w:sz w:val="28"/>
          <w:szCs w:val="28"/>
        </w:rPr>
      </w:pPr>
    </w:p>
    <w:p w14:paraId="7984E393" w14:textId="77777777" w:rsidR="007019DD" w:rsidRDefault="007019DD" w:rsidP="007160A5">
      <w:pPr>
        <w:jc w:val="center"/>
        <w:rPr>
          <w:b/>
          <w:color w:val="000000" w:themeColor="text1"/>
          <w:sz w:val="28"/>
          <w:szCs w:val="28"/>
        </w:rPr>
      </w:pPr>
    </w:p>
    <w:p w14:paraId="087F188B" w14:textId="77777777" w:rsidR="007019DD" w:rsidRDefault="007019DD" w:rsidP="007160A5">
      <w:pPr>
        <w:jc w:val="center"/>
        <w:rPr>
          <w:b/>
          <w:color w:val="000000" w:themeColor="text1"/>
          <w:sz w:val="28"/>
          <w:szCs w:val="28"/>
        </w:rPr>
      </w:pPr>
    </w:p>
    <w:p w14:paraId="5A67740E" w14:textId="77777777" w:rsidR="007019DD" w:rsidRDefault="007019DD" w:rsidP="007160A5">
      <w:pPr>
        <w:jc w:val="center"/>
        <w:rPr>
          <w:b/>
          <w:color w:val="000000" w:themeColor="text1"/>
          <w:sz w:val="28"/>
          <w:szCs w:val="28"/>
        </w:rPr>
      </w:pPr>
    </w:p>
    <w:p w14:paraId="140E5E3B" w14:textId="77777777" w:rsidR="007019DD" w:rsidRDefault="007019DD" w:rsidP="007160A5">
      <w:pPr>
        <w:jc w:val="center"/>
        <w:rPr>
          <w:b/>
          <w:color w:val="000000" w:themeColor="text1"/>
          <w:sz w:val="28"/>
          <w:szCs w:val="28"/>
        </w:rPr>
      </w:pPr>
    </w:p>
    <w:p w14:paraId="24238A2D" w14:textId="77777777" w:rsidR="007019DD" w:rsidRDefault="007019DD" w:rsidP="007160A5">
      <w:pPr>
        <w:jc w:val="center"/>
        <w:rPr>
          <w:b/>
          <w:color w:val="000000" w:themeColor="text1"/>
          <w:sz w:val="28"/>
          <w:szCs w:val="28"/>
        </w:rPr>
      </w:pPr>
    </w:p>
    <w:p w14:paraId="6A696DAE" w14:textId="77777777" w:rsidR="007019DD" w:rsidRDefault="007019DD" w:rsidP="007160A5">
      <w:pPr>
        <w:jc w:val="center"/>
        <w:rPr>
          <w:b/>
          <w:color w:val="000000" w:themeColor="text1"/>
          <w:sz w:val="28"/>
          <w:szCs w:val="28"/>
        </w:rPr>
      </w:pPr>
    </w:p>
    <w:p w14:paraId="76EAEF03" w14:textId="77777777" w:rsidR="007019DD" w:rsidRDefault="007019DD" w:rsidP="007160A5">
      <w:pPr>
        <w:jc w:val="center"/>
        <w:rPr>
          <w:b/>
          <w:color w:val="000000" w:themeColor="text1"/>
          <w:sz w:val="28"/>
          <w:szCs w:val="28"/>
        </w:rPr>
      </w:pPr>
    </w:p>
    <w:p w14:paraId="0F06E7A8" w14:textId="77777777" w:rsidR="007019DD" w:rsidRDefault="007019DD" w:rsidP="007160A5">
      <w:pPr>
        <w:jc w:val="center"/>
        <w:rPr>
          <w:b/>
          <w:color w:val="000000" w:themeColor="text1"/>
          <w:sz w:val="28"/>
          <w:szCs w:val="28"/>
        </w:rPr>
      </w:pPr>
    </w:p>
    <w:p w14:paraId="548C323C" w14:textId="77777777" w:rsidR="007019DD" w:rsidRDefault="007019DD" w:rsidP="007160A5">
      <w:pPr>
        <w:jc w:val="center"/>
        <w:rPr>
          <w:b/>
          <w:color w:val="000000" w:themeColor="text1"/>
          <w:sz w:val="28"/>
          <w:szCs w:val="28"/>
        </w:rPr>
      </w:pPr>
    </w:p>
    <w:p w14:paraId="626E6B34" w14:textId="77777777" w:rsidR="007019DD" w:rsidRDefault="007019DD" w:rsidP="007160A5">
      <w:pPr>
        <w:jc w:val="center"/>
        <w:rPr>
          <w:b/>
          <w:color w:val="000000" w:themeColor="text1"/>
          <w:sz w:val="28"/>
          <w:szCs w:val="28"/>
        </w:rPr>
      </w:pPr>
    </w:p>
    <w:p w14:paraId="257205F1" w14:textId="77777777" w:rsidR="007019DD" w:rsidRDefault="007019DD" w:rsidP="007160A5">
      <w:pPr>
        <w:jc w:val="center"/>
        <w:rPr>
          <w:b/>
          <w:color w:val="000000" w:themeColor="text1"/>
          <w:sz w:val="28"/>
          <w:szCs w:val="28"/>
        </w:rPr>
      </w:pPr>
    </w:p>
    <w:p w14:paraId="0E92E3D7" w14:textId="77777777" w:rsidR="007019DD" w:rsidRDefault="007019DD" w:rsidP="007160A5">
      <w:pPr>
        <w:jc w:val="center"/>
        <w:rPr>
          <w:b/>
          <w:color w:val="000000" w:themeColor="text1"/>
          <w:sz w:val="28"/>
          <w:szCs w:val="28"/>
        </w:rPr>
      </w:pPr>
    </w:p>
    <w:p w14:paraId="6807BFDB" w14:textId="77777777" w:rsidR="007019DD" w:rsidRDefault="007019DD" w:rsidP="007160A5">
      <w:pPr>
        <w:jc w:val="center"/>
        <w:rPr>
          <w:b/>
          <w:color w:val="000000" w:themeColor="text1"/>
          <w:sz w:val="28"/>
          <w:szCs w:val="28"/>
        </w:rPr>
      </w:pPr>
    </w:p>
    <w:p w14:paraId="5C5CB014" w14:textId="77777777" w:rsidR="009857CF" w:rsidRDefault="009857CF" w:rsidP="007160A5">
      <w:pPr>
        <w:jc w:val="center"/>
        <w:rPr>
          <w:b/>
          <w:color w:val="000000" w:themeColor="text1"/>
          <w:sz w:val="28"/>
          <w:szCs w:val="28"/>
        </w:rPr>
      </w:pPr>
    </w:p>
    <w:p w14:paraId="69C5EB0E" w14:textId="77777777" w:rsidR="00813528" w:rsidRDefault="00813528" w:rsidP="007160A5">
      <w:pPr>
        <w:jc w:val="center"/>
        <w:rPr>
          <w:b/>
          <w:color w:val="000000" w:themeColor="text1"/>
          <w:sz w:val="28"/>
          <w:szCs w:val="28"/>
        </w:rPr>
      </w:pPr>
    </w:p>
    <w:p w14:paraId="387BC0B3" w14:textId="77777777" w:rsidR="007019DD" w:rsidRDefault="007019DD" w:rsidP="007019DD">
      <w:pPr>
        <w:tabs>
          <w:tab w:val="left" w:pos="270"/>
          <w:tab w:val="right" w:pos="9355"/>
        </w:tabs>
        <w:ind w:firstLine="4962"/>
        <w:jc w:val="right"/>
        <w:rPr>
          <w:b/>
          <w:color w:val="000000" w:themeColor="text1"/>
          <w:sz w:val="28"/>
          <w:szCs w:val="28"/>
        </w:rPr>
      </w:pPr>
    </w:p>
    <w:p w14:paraId="101026CE" w14:textId="5044B65E" w:rsidR="007019DD" w:rsidRPr="00F01343" w:rsidRDefault="007019DD" w:rsidP="007019DD">
      <w:pPr>
        <w:tabs>
          <w:tab w:val="left" w:pos="270"/>
          <w:tab w:val="right" w:pos="9355"/>
        </w:tabs>
        <w:ind w:firstLine="4962"/>
        <w:jc w:val="right"/>
      </w:pPr>
      <w:bookmarkStart w:id="15" w:name="_Hlk179189391"/>
      <w:r w:rsidRPr="00F01343">
        <w:t>Приложение</w:t>
      </w:r>
      <w:r>
        <w:t xml:space="preserve"> № </w:t>
      </w:r>
      <w:r w:rsidR="00892EE2">
        <w:t>2</w:t>
      </w:r>
      <w:r w:rsidR="00472111">
        <w:t>4</w:t>
      </w:r>
      <w:r>
        <w:t xml:space="preserve"> к протоколу</w:t>
      </w:r>
      <w:r w:rsidRPr="00F01343">
        <w:t xml:space="preserve"> № </w:t>
      </w:r>
      <w:r>
        <w:t>61</w:t>
      </w:r>
    </w:p>
    <w:p w14:paraId="56AD5BD1" w14:textId="77777777" w:rsidR="007019DD" w:rsidRPr="00F01343" w:rsidRDefault="007019DD" w:rsidP="009857CF">
      <w:pPr>
        <w:tabs>
          <w:tab w:val="left" w:pos="3686"/>
          <w:tab w:val="left" w:pos="9356"/>
        </w:tabs>
        <w:ind w:left="5812" w:right="196" w:hanging="850"/>
        <w:jc w:val="right"/>
      </w:pPr>
      <w:r w:rsidRPr="00F01343">
        <w:t>заседания правления Региональной</w:t>
      </w:r>
    </w:p>
    <w:p w14:paraId="53A8367E" w14:textId="77777777" w:rsidR="007019DD" w:rsidRPr="00F01343" w:rsidRDefault="007019DD" w:rsidP="009857CF">
      <w:pPr>
        <w:tabs>
          <w:tab w:val="left" w:pos="3686"/>
          <w:tab w:val="left" w:pos="9498"/>
        </w:tabs>
        <w:ind w:right="1188" w:firstLine="5670"/>
        <w:jc w:val="right"/>
      </w:pPr>
      <w:r w:rsidRPr="00F01343">
        <w:t>энергетической комиссии</w:t>
      </w:r>
    </w:p>
    <w:p w14:paraId="05AC32D7" w14:textId="43792474" w:rsidR="007019DD" w:rsidRDefault="007019DD" w:rsidP="009857CF">
      <w:pPr>
        <w:tabs>
          <w:tab w:val="left" w:pos="4253"/>
          <w:tab w:val="left" w:pos="9498"/>
        </w:tabs>
        <w:ind w:right="1472" w:firstLine="4962"/>
        <w:jc w:val="right"/>
      </w:pPr>
      <w:r w:rsidRPr="00F01343">
        <w:t xml:space="preserve">Кузбасса от </w:t>
      </w:r>
      <w:r>
        <w:t>17</w:t>
      </w:r>
      <w:r w:rsidRPr="00F01343">
        <w:t>.0</w:t>
      </w:r>
      <w:r>
        <w:t>9</w:t>
      </w:r>
      <w:r w:rsidRPr="00F01343">
        <w:t>.2024</w:t>
      </w:r>
      <w:bookmarkEnd w:id="15"/>
    </w:p>
    <w:p w14:paraId="09DB16A3" w14:textId="77777777" w:rsidR="007019DD" w:rsidRDefault="007019DD" w:rsidP="007019DD">
      <w:pPr>
        <w:tabs>
          <w:tab w:val="left" w:pos="3686"/>
          <w:tab w:val="left" w:pos="9498"/>
        </w:tabs>
        <w:ind w:right="1472" w:firstLine="4962"/>
        <w:jc w:val="right"/>
      </w:pPr>
    </w:p>
    <w:p w14:paraId="63DF38DB" w14:textId="77777777" w:rsidR="007019DD" w:rsidRDefault="007019DD" w:rsidP="007019DD">
      <w:pPr>
        <w:tabs>
          <w:tab w:val="left" w:pos="3686"/>
          <w:tab w:val="left" w:pos="9498"/>
        </w:tabs>
        <w:ind w:right="1472" w:firstLine="4962"/>
        <w:jc w:val="right"/>
      </w:pPr>
    </w:p>
    <w:p w14:paraId="007558BC" w14:textId="77777777" w:rsidR="007019DD" w:rsidRDefault="007019DD" w:rsidP="007019DD">
      <w:pPr>
        <w:tabs>
          <w:tab w:val="left" w:pos="3052"/>
        </w:tabs>
        <w:jc w:val="center"/>
        <w:rPr>
          <w:b/>
          <w:bCs/>
          <w:kern w:val="32"/>
          <w:sz w:val="28"/>
          <w:szCs w:val="28"/>
        </w:rPr>
      </w:pPr>
      <w:r w:rsidRPr="006343C3">
        <w:rPr>
          <w:b/>
          <w:bCs/>
          <w:sz w:val="28"/>
          <w:szCs w:val="28"/>
        </w:rPr>
        <w:t xml:space="preserve">Производственная программа </w:t>
      </w:r>
      <w:r>
        <w:rPr>
          <w:b/>
          <w:bCs/>
          <w:kern w:val="32"/>
          <w:sz w:val="28"/>
          <w:szCs w:val="28"/>
        </w:rPr>
        <w:t xml:space="preserve">АО «КУЗБАССКАЯ ПТИЦЕФАБРИКА» </w:t>
      </w:r>
      <w:r w:rsidRPr="004D2523">
        <w:rPr>
          <w:b/>
          <w:bCs/>
          <w:kern w:val="32"/>
          <w:sz w:val="28"/>
          <w:szCs w:val="28"/>
        </w:rPr>
        <w:t>(</w:t>
      </w:r>
      <w:r>
        <w:rPr>
          <w:b/>
          <w:bCs/>
          <w:kern w:val="32"/>
          <w:sz w:val="28"/>
          <w:szCs w:val="28"/>
        </w:rPr>
        <w:t>Новокузнец</w:t>
      </w:r>
      <w:r w:rsidRPr="004D2523">
        <w:rPr>
          <w:b/>
          <w:bCs/>
          <w:kern w:val="32"/>
          <w:sz w:val="28"/>
          <w:szCs w:val="28"/>
        </w:rPr>
        <w:t xml:space="preserve">кий </w:t>
      </w:r>
      <w:r>
        <w:rPr>
          <w:b/>
          <w:bCs/>
          <w:kern w:val="32"/>
          <w:sz w:val="28"/>
          <w:szCs w:val="28"/>
        </w:rPr>
        <w:t>муниципальный округ</w:t>
      </w:r>
      <w:r w:rsidRPr="004D2523">
        <w:rPr>
          <w:b/>
          <w:bCs/>
          <w:kern w:val="32"/>
          <w:sz w:val="28"/>
          <w:szCs w:val="28"/>
        </w:rPr>
        <w:t>)</w:t>
      </w:r>
    </w:p>
    <w:p w14:paraId="30D9E1D0" w14:textId="77777777" w:rsidR="007019DD" w:rsidRPr="007C52A9" w:rsidRDefault="007019DD" w:rsidP="007019DD">
      <w:pPr>
        <w:tabs>
          <w:tab w:val="left" w:pos="3052"/>
        </w:tabs>
        <w:jc w:val="center"/>
      </w:pPr>
      <w:r>
        <w:rPr>
          <w:b/>
          <w:bCs/>
          <w:kern w:val="32"/>
          <w:sz w:val="28"/>
          <w:szCs w:val="28"/>
        </w:rPr>
        <w:t xml:space="preserve"> </w:t>
      </w:r>
      <w:r w:rsidRPr="007C52A9">
        <w:rPr>
          <w:b/>
          <w:bCs/>
          <w:sz w:val="28"/>
          <w:szCs w:val="28"/>
        </w:rPr>
        <w:t xml:space="preserve">в сфере </w:t>
      </w:r>
      <w:r w:rsidRPr="000713AE">
        <w:rPr>
          <w:b/>
          <w:bCs/>
          <w:sz w:val="28"/>
          <w:szCs w:val="28"/>
        </w:rPr>
        <w:t xml:space="preserve">водоотведения </w:t>
      </w:r>
      <w:r w:rsidRPr="000713AE">
        <w:rPr>
          <w:b/>
          <w:bCs/>
          <w:kern w:val="32"/>
          <w:sz w:val="28"/>
          <w:szCs w:val="28"/>
        </w:rPr>
        <w:t>(очистка сточных вод)</w:t>
      </w:r>
      <w:r>
        <w:rPr>
          <w:b/>
          <w:bCs/>
          <w:kern w:val="32"/>
          <w:sz w:val="28"/>
          <w:szCs w:val="28"/>
        </w:rPr>
        <w:t xml:space="preserve"> </w:t>
      </w:r>
    </w:p>
    <w:p w14:paraId="31B8C746" w14:textId="77777777" w:rsidR="007019DD" w:rsidRPr="006343C3" w:rsidRDefault="007019DD" w:rsidP="007019DD">
      <w:pPr>
        <w:tabs>
          <w:tab w:val="left" w:pos="3052"/>
        </w:tabs>
        <w:jc w:val="center"/>
        <w:rPr>
          <w:b/>
        </w:rPr>
      </w:pPr>
      <w:r w:rsidRPr="006343C3">
        <w:rPr>
          <w:b/>
          <w:bCs/>
          <w:sz w:val="28"/>
          <w:szCs w:val="28"/>
        </w:rPr>
        <w:t>на период с 01.01.20</w:t>
      </w:r>
      <w:r>
        <w:rPr>
          <w:b/>
          <w:bCs/>
          <w:sz w:val="28"/>
          <w:szCs w:val="28"/>
        </w:rPr>
        <w:t>24</w:t>
      </w:r>
      <w:r w:rsidRPr="006343C3">
        <w:rPr>
          <w:b/>
          <w:bCs/>
          <w:sz w:val="28"/>
          <w:szCs w:val="28"/>
        </w:rPr>
        <w:t xml:space="preserve"> по 31.12.20</w:t>
      </w:r>
      <w:r>
        <w:rPr>
          <w:b/>
          <w:bCs/>
          <w:sz w:val="28"/>
          <w:szCs w:val="28"/>
        </w:rPr>
        <w:t>28</w:t>
      </w:r>
    </w:p>
    <w:p w14:paraId="18C19E30" w14:textId="77777777" w:rsidR="007019DD" w:rsidRPr="006343C3" w:rsidRDefault="007019DD" w:rsidP="007019DD">
      <w:pPr>
        <w:rPr>
          <w:b/>
        </w:rPr>
      </w:pPr>
    </w:p>
    <w:p w14:paraId="56DE59C9" w14:textId="77777777" w:rsidR="007019DD" w:rsidRPr="007C52A9" w:rsidRDefault="007019DD" w:rsidP="007019DD"/>
    <w:p w14:paraId="2B275B03" w14:textId="77777777" w:rsidR="007019DD" w:rsidRDefault="007019DD" w:rsidP="007019DD">
      <w:pPr>
        <w:jc w:val="center"/>
        <w:rPr>
          <w:sz w:val="28"/>
          <w:szCs w:val="28"/>
        </w:rPr>
      </w:pPr>
      <w:r>
        <w:rPr>
          <w:sz w:val="28"/>
          <w:szCs w:val="28"/>
        </w:rPr>
        <w:t>Раздел 1. Паспорт производственной программы</w:t>
      </w:r>
    </w:p>
    <w:p w14:paraId="1FDB3BF0" w14:textId="77777777" w:rsidR="007019DD" w:rsidRDefault="007019DD" w:rsidP="007019DD">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7019DD" w14:paraId="422830AB" w14:textId="77777777" w:rsidTr="00403075">
        <w:trPr>
          <w:trHeight w:val="1221"/>
        </w:trPr>
        <w:tc>
          <w:tcPr>
            <w:tcW w:w="5103" w:type="dxa"/>
            <w:vAlign w:val="center"/>
          </w:tcPr>
          <w:p w14:paraId="3897225B" w14:textId="77777777" w:rsidR="007019DD" w:rsidRDefault="007019DD" w:rsidP="00403075">
            <w:pPr>
              <w:rPr>
                <w:sz w:val="28"/>
                <w:szCs w:val="28"/>
              </w:rPr>
            </w:pPr>
            <w:r>
              <w:rPr>
                <w:sz w:val="28"/>
                <w:szCs w:val="28"/>
              </w:rPr>
              <w:t>Наименование организации</w:t>
            </w:r>
          </w:p>
        </w:tc>
        <w:tc>
          <w:tcPr>
            <w:tcW w:w="4962" w:type="dxa"/>
            <w:vAlign w:val="center"/>
          </w:tcPr>
          <w:p w14:paraId="190DD16E" w14:textId="77777777" w:rsidR="007019DD" w:rsidRPr="003763F8" w:rsidRDefault="007019DD" w:rsidP="00403075">
            <w:pPr>
              <w:jc w:val="center"/>
              <w:rPr>
                <w:sz w:val="28"/>
                <w:szCs w:val="28"/>
              </w:rPr>
            </w:pPr>
            <w:r w:rsidRPr="003763F8">
              <w:rPr>
                <w:bCs/>
                <w:kern w:val="32"/>
                <w:sz w:val="28"/>
                <w:szCs w:val="28"/>
              </w:rPr>
              <w:t>АО «КУЗБАССКАЯ ПТИЦЕФАБРИКА»</w:t>
            </w:r>
          </w:p>
        </w:tc>
      </w:tr>
      <w:tr w:rsidR="007019DD" w14:paraId="21F9E089" w14:textId="77777777" w:rsidTr="00403075">
        <w:trPr>
          <w:trHeight w:val="1109"/>
        </w:trPr>
        <w:tc>
          <w:tcPr>
            <w:tcW w:w="5103" w:type="dxa"/>
            <w:vAlign w:val="center"/>
          </w:tcPr>
          <w:p w14:paraId="1ADFE372" w14:textId="77777777" w:rsidR="007019DD" w:rsidRDefault="007019DD" w:rsidP="00403075">
            <w:pPr>
              <w:rPr>
                <w:sz w:val="28"/>
                <w:szCs w:val="28"/>
              </w:rPr>
            </w:pPr>
            <w:r>
              <w:rPr>
                <w:sz w:val="28"/>
                <w:szCs w:val="28"/>
              </w:rPr>
              <w:t>Юридический адрес, почтовый адрес</w:t>
            </w:r>
          </w:p>
        </w:tc>
        <w:tc>
          <w:tcPr>
            <w:tcW w:w="4962" w:type="dxa"/>
            <w:vAlign w:val="center"/>
          </w:tcPr>
          <w:p w14:paraId="1A253F4B" w14:textId="77777777" w:rsidR="007019DD" w:rsidRDefault="007019DD" w:rsidP="00403075">
            <w:pPr>
              <w:jc w:val="center"/>
              <w:rPr>
                <w:sz w:val="28"/>
                <w:szCs w:val="28"/>
              </w:rPr>
            </w:pPr>
            <w:r>
              <w:rPr>
                <w:sz w:val="28"/>
                <w:szCs w:val="28"/>
              </w:rPr>
              <w:t>654241, Кемеровская область, Новокузнецкий муниципальный округ, пос. Степной</w:t>
            </w:r>
          </w:p>
        </w:tc>
      </w:tr>
      <w:tr w:rsidR="007019DD" w14:paraId="0EEB78E4" w14:textId="77777777" w:rsidTr="00403075">
        <w:tc>
          <w:tcPr>
            <w:tcW w:w="5103" w:type="dxa"/>
            <w:vAlign w:val="center"/>
          </w:tcPr>
          <w:p w14:paraId="0A27BBC5" w14:textId="77777777" w:rsidR="007019DD" w:rsidRDefault="007019DD" w:rsidP="00403075">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315B196F" w14:textId="77777777" w:rsidR="007019DD" w:rsidRDefault="007019DD" w:rsidP="00403075">
            <w:pPr>
              <w:jc w:val="center"/>
              <w:rPr>
                <w:sz w:val="28"/>
                <w:szCs w:val="28"/>
              </w:rPr>
            </w:pPr>
            <w:r>
              <w:rPr>
                <w:sz w:val="28"/>
                <w:szCs w:val="28"/>
              </w:rPr>
              <w:t>Региональная энергетическая комиссия Кузбасса</w:t>
            </w:r>
          </w:p>
        </w:tc>
      </w:tr>
      <w:tr w:rsidR="007019DD" w14:paraId="5CC0044D" w14:textId="77777777" w:rsidTr="00403075">
        <w:tc>
          <w:tcPr>
            <w:tcW w:w="5103" w:type="dxa"/>
            <w:vAlign w:val="center"/>
          </w:tcPr>
          <w:p w14:paraId="7A8973D4" w14:textId="77777777" w:rsidR="007019DD" w:rsidRDefault="007019DD" w:rsidP="00403075">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62D8448" w14:textId="77777777" w:rsidR="007019DD" w:rsidRDefault="007019DD" w:rsidP="00403075">
            <w:pPr>
              <w:jc w:val="center"/>
              <w:rPr>
                <w:sz w:val="28"/>
                <w:szCs w:val="28"/>
              </w:rPr>
            </w:pPr>
            <w:r>
              <w:rPr>
                <w:sz w:val="28"/>
                <w:szCs w:val="28"/>
              </w:rPr>
              <w:t xml:space="preserve">650000, г. Кемерово, </w:t>
            </w:r>
          </w:p>
          <w:p w14:paraId="1B385FCD" w14:textId="77777777" w:rsidR="007019DD" w:rsidRDefault="007019DD" w:rsidP="00403075">
            <w:pPr>
              <w:jc w:val="center"/>
              <w:rPr>
                <w:sz w:val="28"/>
                <w:szCs w:val="28"/>
              </w:rPr>
            </w:pPr>
            <w:r>
              <w:rPr>
                <w:sz w:val="28"/>
                <w:szCs w:val="28"/>
              </w:rPr>
              <w:t>ул. Н. Островского, д. 32</w:t>
            </w:r>
          </w:p>
        </w:tc>
      </w:tr>
    </w:tbl>
    <w:p w14:paraId="4D71ED17" w14:textId="77777777" w:rsidR="007019DD" w:rsidRDefault="007019DD" w:rsidP="007019DD">
      <w:pPr>
        <w:jc w:val="center"/>
        <w:rPr>
          <w:sz w:val="28"/>
          <w:szCs w:val="28"/>
        </w:rPr>
      </w:pPr>
    </w:p>
    <w:p w14:paraId="26A17382" w14:textId="77777777" w:rsidR="007019DD" w:rsidRDefault="007019DD" w:rsidP="007019DD">
      <w:pPr>
        <w:jc w:val="center"/>
        <w:rPr>
          <w:sz w:val="28"/>
          <w:szCs w:val="28"/>
        </w:rPr>
      </w:pPr>
    </w:p>
    <w:p w14:paraId="1AD90823" w14:textId="77777777" w:rsidR="007019DD" w:rsidRDefault="007019DD" w:rsidP="007019DD">
      <w:pPr>
        <w:jc w:val="center"/>
        <w:rPr>
          <w:sz w:val="28"/>
          <w:szCs w:val="28"/>
        </w:rPr>
      </w:pPr>
    </w:p>
    <w:p w14:paraId="1319EC40" w14:textId="77777777" w:rsidR="007019DD" w:rsidRDefault="007019DD" w:rsidP="007019DD">
      <w:pPr>
        <w:jc w:val="center"/>
        <w:rPr>
          <w:sz w:val="28"/>
          <w:szCs w:val="28"/>
        </w:rPr>
      </w:pPr>
    </w:p>
    <w:p w14:paraId="64891C4E" w14:textId="77777777" w:rsidR="007019DD" w:rsidRDefault="007019DD" w:rsidP="007019DD">
      <w:pPr>
        <w:jc w:val="center"/>
        <w:rPr>
          <w:sz w:val="28"/>
          <w:szCs w:val="28"/>
        </w:rPr>
      </w:pPr>
    </w:p>
    <w:p w14:paraId="7B0FB9FE" w14:textId="77777777" w:rsidR="007019DD" w:rsidRDefault="007019DD" w:rsidP="007019DD">
      <w:pPr>
        <w:jc w:val="center"/>
        <w:rPr>
          <w:sz w:val="28"/>
          <w:szCs w:val="28"/>
        </w:rPr>
      </w:pPr>
    </w:p>
    <w:p w14:paraId="255F476D" w14:textId="77777777" w:rsidR="007019DD" w:rsidRDefault="007019DD" w:rsidP="007019DD">
      <w:pPr>
        <w:jc w:val="center"/>
        <w:rPr>
          <w:sz w:val="28"/>
          <w:szCs w:val="28"/>
        </w:rPr>
      </w:pPr>
    </w:p>
    <w:p w14:paraId="5343E7B4" w14:textId="77777777" w:rsidR="007019DD" w:rsidRDefault="007019DD" w:rsidP="007019DD">
      <w:pPr>
        <w:jc w:val="center"/>
        <w:rPr>
          <w:sz w:val="28"/>
          <w:szCs w:val="28"/>
        </w:rPr>
      </w:pPr>
    </w:p>
    <w:p w14:paraId="6F1CCCB0" w14:textId="77777777" w:rsidR="007019DD" w:rsidRDefault="007019DD" w:rsidP="007019DD">
      <w:pPr>
        <w:jc w:val="center"/>
        <w:rPr>
          <w:sz w:val="28"/>
          <w:szCs w:val="28"/>
        </w:rPr>
      </w:pPr>
    </w:p>
    <w:p w14:paraId="3EE57625" w14:textId="77777777" w:rsidR="007019DD" w:rsidRDefault="007019DD" w:rsidP="007019DD">
      <w:pPr>
        <w:jc w:val="center"/>
        <w:rPr>
          <w:sz w:val="28"/>
          <w:szCs w:val="28"/>
        </w:rPr>
      </w:pPr>
    </w:p>
    <w:p w14:paraId="41990740" w14:textId="77777777" w:rsidR="007019DD" w:rsidRDefault="007019DD" w:rsidP="007019DD">
      <w:pPr>
        <w:jc w:val="center"/>
        <w:rPr>
          <w:sz w:val="28"/>
          <w:szCs w:val="28"/>
        </w:rPr>
      </w:pPr>
    </w:p>
    <w:p w14:paraId="7CF55D03" w14:textId="77777777" w:rsidR="007019DD" w:rsidRDefault="007019DD" w:rsidP="007019DD">
      <w:pPr>
        <w:jc w:val="center"/>
        <w:rPr>
          <w:sz w:val="28"/>
          <w:szCs w:val="28"/>
        </w:rPr>
      </w:pPr>
    </w:p>
    <w:p w14:paraId="147E2DDC" w14:textId="77777777" w:rsidR="007019DD" w:rsidRDefault="007019DD" w:rsidP="007019DD">
      <w:pPr>
        <w:jc w:val="center"/>
        <w:rPr>
          <w:sz w:val="28"/>
          <w:szCs w:val="28"/>
        </w:rPr>
      </w:pPr>
    </w:p>
    <w:p w14:paraId="142E856B" w14:textId="77777777" w:rsidR="007019DD" w:rsidRDefault="007019DD" w:rsidP="007019DD">
      <w:pPr>
        <w:jc w:val="center"/>
        <w:rPr>
          <w:sz w:val="28"/>
          <w:szCs w:val="28"/>
        </w:rPr>
      </w:pPr>
    </w:p>
    <w:p w14:paraId="259F9032" w14:textId="77777777" w:rsidR="007019DD" w:rsidRDefault="007019DD" w:rsidP="007019DD">
      <w:pPr>
        <w:jc w:val="center"/>
        <w:rPr>
          <w:sz w:val="28"/>
          <w:szCs w:val="28"/>
        </w:rPr>
      </w:pPr>
    </w:p>
    <w:p w14:paraId="03F24D2D" w14:textId="77777777" w:rsidR="007019DD" w:rsidRDefault="007019DD" w:rsidP="007019DD">
      <w:pPr>
        <w:jc w:val="center"/>
        <w:rPr>
          <w:sz w:val="28"/>
          <w:szCs w:val="28"/>
        </w:rPr>
      </w:pPr>
    </w:p>
    <w:p w14:paraId="018761C3" w14:textId="77777777" w:rsidR="007019DD" w:rsidRDefault="007019DD" w:rsidP="007019DD">
      <w:pPr>
        <w:jc w:val="center"/>
        <w:rPr>
          <w:sz w:val="28"/>
          <w:szCs w:val="28"/>
        </w:rPr>
      </w:pPr>
    </w:p>
    <w:p w14:paraId="41BE21F9" w14:textId="77777777" w:rsidR="007019DD" w:rsidRPr="00CF1767" w:rsidRDefault="007019DD" w:rsidP="007019DD">
      <w:pPr>
        <w:jc w:val="center"/>
        <w:rPr>
          <w:sz w:val="28"/>
          <w:szCs w:val="28"/>
        </w:rPr>
      </w:pPr>
      <w:r>
        <w:rPr>
          <w:sz w:val="28"/>
          <w:szCs w:val="28"/>
        </w:rPr>
        <w:t xml:space="preserve">Раздел 2. Перечень плановых мероприятий по ремонту объектов централизованных </w:t>
      </w:r>
      <w:r w:rsidRPr="00CF1767">
        <w:rPr>
          <w:sz w:val="28"/>
          <w:szCs w:val="28"/>
        </w:rPr>
        <w:t xml:space="preserve">систем водоотведения </w:t>
      </w:r>
    </w:p>
    <w:p w14:paraId="362A26C6" w14:textId="77777777" w:rsidR="007019DD" w:rsidRDefault="007019DD" w:rsidP="007019DD">
      <w:pPr>
        <w:jc w:val="center"/>
        <w:rPr>
          <w:sz w:val="28"/>
          <w:szCs w:val="28"/>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7019DD" w14:paraId="743B0979" w14:textId="77777777" w:rsidTr="00403075">
        <w:trPr>
          <w:trHeight w:val="706"/>
        </w:trPr>
        <w:tc>
          <w:tcPr>
            <w:tcW w:w="3334" w:type="dxa"/>
            <w:vMerge w:val="restart"/>
            <w:vAlign w:val="center"/>
          </w:tcPr>
          <w:p w14:paraId="0A1E4CA7" w14:textId="77777777" w:rsidR="007019DD" w:rsidRDefault="007019DD" w:rsidP="00403075">
            <w:pPr>
              <w:jc w:val="center"/>
              <w:rPr>
                <w:sz w:val="28"/>
                <w:szCs w:val="28"/>
              </w:rPr>
            </w:pPr>
            <w:r>
              <w:rPr>
                <w:sz w:val="28"/>
                <w:szCs w:val="28"/>
              </w:rPr>
              <w:t>Наименование мероприятия</w:t>
            </w:r>
          </w:p>
        </w:tc>
        <w:tc>
          <w:tcPr>
            <w:tcW w:w="992" w:type="dxa"/>
            <w:vMerge w:val="restart"/>
            <w:vAlign w:val="center"/>
          </w:tcPr>
          <w:p w14:paraId="476F6A86" w14:textId="77777777" w:rsidR="007019DD" w:rsidRDefault="007019DD"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185677F0" w14:textId="77777777" w:rsidR="007019DD" w:rsidRDefault="007019DD"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01" w:type="dxa"/>
            <w:gridSpan w:val="3"/>
            <w:vAlign w:val="center"/>
          </w:tcPr>
          <w:p w14:paraId="4844032F" w14:textId="77777777" w:rsidR="007019DD" w:rsidRDefault="007019DD" w:rsidP="00403075">
            <w:pPr>
              <w:jc w:val="center"/>
              <w:rPr>
                <w:sz w:val="28"/>
                <w:szCs w:val="28"/>
              </w:rPr>
            </w:pPr>
            <w:r>
              <w:rPr>
                <w:sz w:val="28"/>
                <w:szCs w:val="28"/>
              </w:rPr>
              <w:t>Ожидаемый эффект</w:t>
            </w:r>
          </w:p>
        </w:tc>
      </w:tr>
      <w:tr w:rsidR="007019DD" w14:paraId="5FFF9396" w14:textId="77777777" w:rsidTr="00403075">
        <w:trPr>
          <w:trHeight w:val="844"/>
        </w:trPr>
        <w:tc>
          <w:tcPr>
            <w:tcW w:w="3334" w:type="dxa"/>
            <w:vMerge/>
          </w:tcPr>
          <w:p w14:paraId="17E75A46" w14:textId="77777777" w:rsidR="007019DD" w:rsidRDefault="007019DD" w:rsidP="00403075">
            <w:pPr>
              <w:jc w:val="center"/>
              <w:rPr>
                <w:sz w:val="28"/>
                <w:szCs w:val="28"/>
              </w:rPr>
            </w:pPr>
          </w:p>
        </w:tc>
        <w:tc>
          <w:tcPr>
            <w:tcW w:w="992" w:type="dxa"/>
            <w:vMerge/>
          </w:tcPr>
          <w:p w14:paraId="217EF7E3" w14:textId="77777777" w:rsidR="007019DD" w:rsidRDefault="007019DD" w:rsidP="00403075">
            <w:pPr>
              <w:jc w:val="center"/>
              <w:rPr>
                <w:sz w:val="28"/>
                <w:szCs w:val="28"/>
              </w:rPr>
            </w:pPr>
          </w:p>
        </w:tc>
        <w:tc>
          <w:tcPr>
            <w:tcW w:w="1451" w:type="dxa"/>
            <w:vMerge/>
          </w:tcPr>
          <w:p w14:paraId="1EF88BBF" w14:textId="77777777" w:rsidR="007019DD" w:rsidRDefault="007019DD" w:rsidP="00403075">
            <w:pPr>
              <w:jc w:val="center"/>
              <w:rPr>
                <w:sz w:val="28"/>
                <w:szCs w:val="28"/>
              </w:rPr>
            </w:pPr>
          </w:p>
        </w:tc>
        <w:tc>
          <w:tcPr>
            <w:tcW w:w="1983" w:type="dxa"/>
            <w:vAlign w:val="center"/>
          </w:tcPr>
          <w:p w14:paraId="4015CE6B" w14:textId="77777777" w:rsidR="007019DD" w:rsidRDefault="007019DD" w:rsidP="00403075">
            <w:pPr>
              <w:jc w:val="center"/>
              <w:rPr>
                <w:sz w:val="28"/>
                <w:szCs w:val="28"/>
              </w:rPr>
            </w:pPr>
            <w:r>
              <w:rPr>
                <w:sz w:val="28"/>
                <w:szCs w:val="28"/>
              </w:rPr>
              <w:t>Наименование показателей</w:t>
            </w:r>
          </w:p>
        </w:tc>
        <w:tc>
          <w:tcPr>
            <w:tcW w:w="980" w:type="dxa"/>
            <w:vAlign w:val="center"/>
          </w:tcPr>
          <w:p w14:paraId="1F9CA2E9" w14:textId="77777777" w:rsidR="007019DD" w:rsidRDefault="007019DD" w:rsidP="00403075">
            <w:pPr>
              <w:jc w:val="center"/>
              <w:rPr>
                <w:sz w:val="28"/>
                <w:szCs w:val="28"/>
              </w:rPr>
            </w:pPr>
            <w:r>
              <w:rPr>
                <w:sz w:val="28"/>
                <w:szCs w:val="28"/>
              </w:rPr>
              <w:t>тыс. руб.</w:t>
            </w:r>
          </w:p>
        </w:tc>
        <w:tc>
          <w:tcPr>
            <w:tcW w:w="1438" w:type="dxa"/>
            <w:vAlign w:val="center"/>
          </w:tcPr>
          <w:p w14:paraId="5722756C" w14:textId="77777777" w:rsidR="007019DD" w:rsidRDefault="007019DD" w:rsidP="00403075">
            <w:pPr>
              <w:jc w:val="center"/>
              <w:rPr>
                <w:sz w:val="28"/>
                <w:szCs w:val="28"/>
              </w:rPr>
            </w:pPr>
            <w:r>
              <w:rPr>
                <w:sz w:val="28"/>
                <w:szCs w:val="28"/>
              </w:rPr>
              <w:t>%</w:t>
            </w:r>
          </w:p>
        </w:tc>
      </w:tr>
      <w:tr w:rsidR="007019DD" w14:paraId="768384E7" w14:textId="77777777" w:rsidTr="00403075">
        <w:tc>
          <w:tcPr>
            <w:tcW w:w="10178" w:type="dxa"/>
            <w:gridSpan w:val="6"/>
          </w:tcPr>
          <w:p w14:paraId="6ACDDC26" w14:textId="77777777" w:rsidR="007019DD" w:rsidRPr="0079764E" w:rsidRDefault="007019DD" w:rsidP="00403075">
            <w:pPr>
              <w:pStyle w:val="a7"/>
              <w:jc w:val="center"/>
              <w:rPr>
                <w:sz w:val="28"/>
                <w:szCs w:val="28"/>
              </w:rPr>
            </w:pPr>
            <w:r>
              <w:rPr>
                <w:sz w:val="28"/>
                <w:szCs w:val="28"/>
              </w:rPr>
              <w:t>Водоотведение</w:t>
            </w:r>
          </w:p>
        </w:tc>
      </w:tr>
      <w:tr w:rsidR="007019DD" w:rsidRPr="003763F8" w14:paraId="00A82522" w14:textId="77777777" w:rsidTr="00403075">
        <w:tc>
          <w:tcPr>
            <w:tcW w:w="3334" w:type="dxa"/>
          </w:tcPr>
          <w:p w14:paraId="2E8E8FB9" w14:textId="77777777" w:rsidR="007019DD" w:rsidRPr="008B75C8" w:rsidRDefault="007019DD" w:rsidP="00403075">
            <w:pPr>
              <w:jc w:val="center"/>
              <w:rPr>
                <w:sz w:val="28"/>
                <w:szCs w:val="28"/>
              </w:rPr>
            </w:pPr>
            <w:r w:rsidRPr="008B75C8">
              <w:rPr>
                <w:sz w:val="28"/>
                <w:szCs w:val="28"/>
              </w:rPr>
              <w:t>-</w:t>
            </w:r>
          </w:p>
        </w:tc>
        <w:tc>
          <w:tcPr>
            <w:tcW w:w="992" w:type="dxa"/>
          </w:tcPr>
          <w:p w14:paraId="2E2C8526" w14:textId="77777777" w:rsidR="007019DD" w:rsidRPr="008B75C8" w:rsidRDefault="007019DD" w:rsidP="00403075">
            <w:pPr>
              <w:jc w:val="center"/>
              <w:rPr>
                <w:sz w:val="28"/>
                <w:szCs w:val="28"/>
              </w:rPr>
            </w:pPr>
            <w:r w:rsidRPr="008B75C8">
              <w:rPr>
                <w:sz w:val="28"/>
                <w:szCs w:val="28"/>
              </w:rPr>
              <w:t>-</w:t>
            </w:r>
          </w:p>
        </w:tc>
        <w:tc>
          <w:tcPr>
            <w:tcW w:w="1451" w:type="dxa"/>
          </w:tcPr>
          <w:p w14:paraId="7CFCCD94" w14:textId="77777777" w:rsidR="007019DD" w:rsidRPr="008B75C8" w:rsidRDefault="007019DD" w:rsidP="00403075">
            <w:pPr>
              <w:jc w:val="center"/>
              <w:rPr>
                <w:sz w:val="28"/>
                <w:szCs w:val="28"/>
              </w:rPr>
            </w:pPr>
            <w:r w:rsidRPr="008B75C8">
              <w:rPr>
                <w:sz w:val="28"/>
                <w:szCs w:val="28"/>
              </w:rPr>
              <w:t>-</w:t>
            </w:r>
          </w:p>
        </w:tc>
        <w:tc>
          <w:tcPr>
            <w:tcW w:w="1983" w:type="dxa"/>
          </w:tcPr>
          <w:p w14:paraId="0967B19D" w14:textId="77777777" w:rsidR="007019DD" w:rsidRPr="008B75C8" w:rsidRDefault="007019DD" w:rsidP="00403075">
            <w:pPr>
              <w:jc w:val="center"/>
              <w:rPr>
                <w:sz w:val="28"/>
                <w:szCs w:val="28"/>
              </w:rPr>
            </w:pPr>
            <w:r w:rsidRPr="008B75C8">
              <w:rPr>
                <w:sz w:val="28"/>
                <w:szCs w:val="28"/>
              </w:rPr>
              <w:t>-</w:t>
            </w:r>
          </w:p>
        </w:tc>
        <w:tc>
          <w:tcPr>
            <w:tcW w:w="980" w:type="dxa"/>
          </w:tcPr>
          <w:p w14:paraId="6A157779" w14:textId="77777777" w:rsidR="007019DD" w:rsidRPr="008B75C8" w:rsidRDefault="007019DD" w:rsidP="00403075">
            <w:pPr>
              <w:jc w:val="center"/>
              <w:rPr>
                <w:sz w:val="28"/>
                <w:szCs w:val="28"/>
              </w:rPr>
            </w:pPr>
            <w:r w:rsidRPr="008B75C8">
              <w:rPr>
                <w:sz w:val="28"/>
                <w:szCs w:val="28"/>
              </w:rPr>
              <w:t>-</w:t>
            </w:r>
          </w:p>
        </w:tc>
        <w:tc>
          <w:tcPr>
            <w:tcW w:w="1438" w:type="dxa"/>
          </w:tcPr>
          <w:p w14:paraId="549559F0" w14:textId="77777777" w:rsidR="007019DD" w:rsidRPr="008B75C8" w:rsidRDefault="007019DD" w:rsidP="00403075">
            <w:pPr>
              <w:jc w:val="center"/>
              <w:rPr>
                <w:sz w:val="28"/>
                <w:szCs w:val="28"/>
              </w:rPr>
            </w:pPr>
            <w:r w:rsidRPr="008B75C8">
              <w:rPr>
                <w:sz w:val="28"/>
                <w:szCs w:val="28"/>
              </w:rPr>
              <w:t>-</w:t>
            </w:r>
          </w:p>
        </w:tc>
      </w:tr>
    </w:tbl>
    <w:p w14:paraId="4DA52DC4" w14:textId="77777777" w:rsidR="007019DD" w:rsidRDefault="007019DD" w:rsidP="007019DD">
      <w:pPr>
        <w:jc w:val="center"/>
        <w:rPr>
          <w:sz w:val="28"/>
          <w:szCs w:val="28"/>
        </w:rPr>
      </w:pPr>
    </w:p>
    <w:p w14:paraId="54D99CAF" w14:textId="77777777" w:rsidR="007019DD" w:rsidRDefault="007019DD" w:rsidP="007019DD">
      <w:pPr>
        <w:jc w:val="center"/>
        <w:rPr>
          <w:sz w:val="28"/>
          <w:szCs w:val="28"/>
        </w:rPr>
      </w:pPr>
    </w:p>
    <w:p w14:paraId="3B5CBAC5" w14:textId="77777777" w:rsidR="007019DD" w:rsidRDefault="007019DD" w:rsidP="007019DD">
      <w:pPr>
        <w:jc w:val="center"/>
        <w:rPr>
          <w:sz w:val="28"/>
          <w:szCs w:val="28"/>
        </w:rPr>
      </w:pPr>
    </w:p>
    <w:p w14:paraId="6F75DF32" w14:textId="77777777" w:rsidR="007019DD" w:rsidRDefault="007019DD" w:rsidP="007019DD">
      <w:pPr>
        <w:jc w:val="center"/>
        <w:rPr>
          <w:sz w:val="28"/>
          <w:szCs w:val="28"/>
        </w:rPr>
      </w:pPr>
    </w:p>
    <w:p w14:paraId="180073E2" w14:textId="77777777" w:rsidR="007019DD" w:rsidRDefault="007019DD" w:rsidP="007019DD">
      <w:pPr>
        <w:jc w:val="center"/>
        <w:rPr>
          <w:sz w:val="28"/>
          <w:szCs w:val="28"/>
        </w:rPr>
      </w:pPr>
    </w:p>
    <w:p w14:paraId="646A5C2C" w14:textId="77777777" w:rsidR="007019DD" w:rsidRDefault="007019DD" w:rsidP="007019DD">
      <w:pPr>
        <w:jc w:val="center"/>
        <w:rPr>
          <w:sz w:val="28"/>
          <w:szCs w:val="28"/>
        </w:rPr>
      </w:pPr>
    </w:p>
    <w:p w14:paraId="5F5EF13A" w14:textId="77777777" w:rsidR="007019DD" w:rsidRDefault="007019DD" w:rsidP="007019DD">
      <w:pPr>
        <w:jc w:val="center"/>
        <w:rPr>
          <w:sz w:val="28"/>
          <w:szCs w:val="28"/>
        </w:rPr>
      </w:pPr>
    </w:p>
    <w:p w14:paraId="585937D4" w14:textId="77777777" w:rsidR="007019DD" w:rsidRDefault="007019DD" w:rsidP="007019DD">
      <w:pPr>
        <w:jc w:val="center"/>
        <w:rPr>
          <w:sz w:val="28"/>
          <w:szCs w:val="28"/>
        </w:rPr>
      </w:pPr>
    </w:p>
    <w:p w14:paraId="71BFA039" w14:textId="77777777" w:rsidR="007019DD" w:rsidRDefault="007019DD" w:rsidP="007019DD">
      <w:pPr>
        <w:jc w:val="center"/>
        <w:rPr>
          <w:sz w:val="28"/>
          <w:szCs w:val="28"/>
        </w:rPr>
      </w:pPr>
    </w:p>
    <w:p w14:paraId="5F728D3C" w14:textId="77777777" w:rsidR="007019DD" w:rsidRDefault="007019DD" w:rsidP="007019DD">
      <w:pPr>
        <w:jc w:val="center"/>
        <w:rPr>
          <w:sz w:val="28"/>
          <w:szCs w:val="28"/>
        </w:rPr>
      </w:pPr>
    </w:p>
    <w:p w14:paraId="48A1319B" w14:textId="77777777" w:rsidR="007019DD" w:rsidRDefault="007019DD" w:rsidP="007019DD">
      <w:pPr>
        <w:jc w:val="center"/>
        <w:rPr>
          <w:sz w:val="28"/>
          <w:szCs w:val="28"/>
        </w:rPr>
      </w:pPr>
    </w:p>
    <w:p w14:paraId="6AF8D5FB" w14:textId="77777777" w:rsidR="007019DD" w:rsidRDefault="007019DD" w:rsidP="007019DD">
      <w:pPr>
        <w:jc w:val="center"/>
        <w:rPr>
          <w:sz w:val="28"/>
          <w:szCs w:val="28"/>
        </w:rPr>
      </w:pPr>
    </w:p>
    <w:p w14:paraId="6735F3BE" w14:textId="77777777" w:rsidR="007019DD" w:rsidRDefault="007019DD" w:rsidP="007019DD">
      <w:pPr>
        <w:jc w:val="center"/>
        <w:rPr>
          <w:sz w:val="28"/>
          <w:szCs w:val="28"/>
        </w:rPr>
      </w:pPr>
    </w:p>
    <w:p w14:paraId="1BD4C014" w14:textId="77777777" w:rsidR="007019DD" w:rsidRDefault="007019DD" w:rsidP="007019DD">
      <w:pPr>
        <w:jc w:val="center"/>
        <w:rPr>
          <w:sz w:val="28"/>
          <w:szCs w:val="28"/>
        </w:rPr>
      </w:pPr>
    </w:p>
    <w:p w14:paraId="4BD98300" w14:textId="77777777" w:rsidR="007019DD" w:rsidRDefault="007019DD" w:rsidP="007019DD">
      <w:pPr>
        <w:jc w:val="center"/>
        <w:rPr>
          <w:sz w:val="28"/>
          <w:szCs w:val="28"/>
        </w:rPr>
      </w:pPr>
    </w:p>
    <w:p w14:paraId="4060F4D5" w14:textId="77777777" w:rsidR="00892EE2" w:rsidRDefault="00892EE2" w:rsidP="007019DD">
      <w:pPr>
        <w:jc w:val="center"/>
        <w:rPr>
          <w:sz w:val="28"/>
          <w:szCs w:val="28"/>
        </w:rPr>
      </w:pPr>
    </w:p>
    <w:p w14:paraId="48C3DE94" w14:textId="77777777" w:rsidR="00892EE2" w:rsidRDefault="00892EE2" w:rsidP="007019DD">
      <w:pPr>
        <w:jc w:val="center"/>
        <w:rPr>
          <w:sz w:val="28"/>
          <w:szCs w:val="28"/>
        </w:rPr>
      </w:pPr>
    </w:p>
    <w:p w14:paraId="0BA1E1F0" w14:textId="77777777" w:rsidR="00892EE2" w:rsidRDefault="00892EE2" w:rsidP="007019DD">
      <w:pPr>
        <w:jc w:val="center"/>
        <w:rPr>
          <w:sz w:val="28"/>
          <w:szCs w:val="28"/>
        </w:rPr>
      </w:pPr>
    </w:p>
    <w:p w14:paraId="38919E94" w14:textId="77777777" w:rsidR="00892EE2" w:rsidRDefault="00892EE2" w:rsidP="007019DD">
      <w:pPr>
        <w:jc w:val="center"/>
        <w:rPr>
          <w:sz w:val="28"/>
          <w:szCs w:val="28"/>
        </w:rPr>
      </w:pPr>
    </w:p>
    <w:p w14:paraId="767B5525" w14:textId="77777777" w:rsidR="00892EE2" w:rsidRDefault="00892EE2" w:rsidP="007019DD">
      <w:pPr>
        <w:jc w:val="center"/>
        <w:rPr>
          <w:sz w:val="28"/>
          <w:szCs w:val="28"/>
        </w:rPr>
      </w:pPr>
    </w:p>
    <w:p w14:paraId="2DBF4E48" w14:textId="77777777" w:rsidR="00892EE2" w:rsidRDefault="00892EE2" w:rsidP="007019DD">
      <w:pPr>
        <w:jc w:val="center"/>
        <w:rPr>
          <w:sz w:val="28"/>
          <w:szCs w:val="28"/>
        </w:rPr>
      </w:pPr>
    </w:p>
    <w:p w14:paraId="4F667611" w14:textId="77777777" w:rsidR="00892EE2" w:rsidRDefault="00892EE2" w:rsidP="007019DD">
      <w:pPr>
        <w:jc w:val="center"/>
        <w:rPr>
          <w:sz w:val="28"/>
          <w:szCs w:val="28"/>
        </w:rPr>
      </w:pPr>
    </w:p>
    <w:p w14:paraId="3F31E0F0" w14:textId="77777777" w:rsidR="00892EE2" w:rsidRDefault="00892EE2" w:rsidP="007019DD">
      <w:pPr>
        <w:jc w:val="center"/>
        <w:rPr>
          <w:sz w:val="28"/>
          <w:szCs w:val="28"/>
        </w:rPr>
      </w:pPr>
    </w:p>
    <w:p w14:paraId="486D4CD7" w14:textId="77777777" w:rsidR="00892EE2" w:rsidRDefault="00892EE2" w:rsidP="007019DD">
      <w:pPr>
        <w:jc w:val="center"/>
        <w:rPr>
          <w:sz w:val="28"/>
          <w:szCs w:val="28"/>
        </w:rPr>
      </w:pPr>
    </w:p>
    <w:p w14:paraId="6D8FF3C2" w14:textId="77777777" w:rsidR="00892EE2" w:rsidRDefault="00892EE2" w:rsidP="007019DD">
      <w:pPr>
        <w:jc w:val="center"/>
        <w:rPr>
          <w:sz w:val="28"/>
          <w:szCs w:val="28"/>
        </w:rPr>
      </w:pPr>
    </w:p>
    <w:p w14:paraId="4D6C294A" w14:textId="77777777" w:rsidR="00892EE2" w:rsidRDefault="00892EE2" w:rsidP="007019DD">
      <w:pPr>
        <w:jc w:val="center"/>
        <w:rPr>
          <w:sz w:val="28"/>
          <w:szCs w:val="28"/>
        </w:rPr>
      </w:pPr>
    </w:p>
    <w:p w14:paraId="3E77ABAD" w14:textId="77777777" w:rsidR="00892EE2" w:rsidRDefault="00892EE2" w:rsidP="007019DD">
      <w:pPr>
        <w:jc w:val="center"/>
        <w:rPr>
          <w:sz w:val="28"/>
          <w:szCs w:val="28"/>
        </w:rPr>
      </w:pPr>
    </w:p>
    <w:p w14:paraId="3536F2B4" w14:textId="77777777" w:rsidR="00892EE2" w:rsidRDefault="00892EE2" w:rsidP="007019DD">
      <w:pPr>
        <w:jc w:val="center"/>
        <w:rPr>
          <w:sz w:val="28"/>
          <w:szCs w:val="28"/>
        </w:rPr>
      </w:pPr>
    </w:p>
    <w:p w14:paraId="4762C0FA" w14:textId="77777777" w:rsidR="00892EE2" w:rsidRDefault="00892EE2" w:rsidP="007019DD">
      <w:pPr>
        <w:jc w:val="center"/>
        <w:rPr>
          <w:sz w:val="28"/>
          <w:szCs w:val="28"/>
        </w:rPr>
      </w:pPr>
    </w:p>
    <w:p w14:paraId="2A8CFE70" w14:textId="77777777" w:rsidR="00892EE2" w:rsidRDefault="00892EE2" w:rsidP="007019DD">
      <w:pPr>
        <w:jc w:val="center"/>
        <w:rPr>
          <w:sz w:val="28"/>
          <w:szCs w:val="28"/>
        </w:rPr>
      </w:pPr>
    </w:p>
    <w:p w14:paraId="58816A62" w14:textId="77777777" w:rsidR="00892EE2" w:rsidRDefault="00892EE2" w:rsidP="007019DD">
      <w:pPr>
        <w:jc w:val="center"/>
        <w:rPr>
          <w:sz w:val="28"/>
          <w:szCs w:val="28"/>
        </w:rPr>
      </w:pPr>
    </w:p>
    <w:p w14:paraId="68503926" w14:textId="77777777" w:rsidR="007019DD" w:rsidRDefault="007019DD" w:rsidP="007019DD">
      <w:pPr>
        <w:rPr>
          <w:sz w:val="28"/>
          <w:szCs w:val="28"/>
        </w:rPr>
      </w:pPr>
    </w:p>
    <w:p w14:paraId="68AD4609" w14:textId="77777777" w:rsidR="007019DD" w:rsidRPr="008A47E7" w:rsidRDefault="007019DD" w:rsidP="007019DD">
      <w:pPr>
        <w:jc w:val="center"/>
        <w:rPr>
          <w:color w:val="FF0000"/>
          <w:sz w:val="28"/>
          <w:szCs w:val="28"/>
        </w:rPr>
      </w:pPr>
      <w:r>
        <w:rPr>
          <w:sz w:val="28"/>
          <w:szCs w:val="28"/>
        </w:rPr>
        <w:t xml:space="preserve">Раздел 3. </w:t>
      </w:r>
      <w:r w:rsidRPr="00CF1767">
        <w:rPr>
          <w:sz w:val="28"/>
          <w:szCs w:val="28"/>
        </w:rPr>
        <w:t>Перечень плановых мероприятий, направленных на улучшение качества очистки сточных вод</w:t>
      </w:r>
    </w:p>
    <w:p w14:paraId="5A64C24D" w14:textId="77777777" w:rsidR="007019DD" w:rsidRDefault="007019DD" w:rsidP="007019D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7019DD" w14:paraId="58D3737B" w14:textId="77777777" w:rsidTr="00403075">
        <w:trPr>
          <w:trHeight w:val="706"/>
        </w:trPr>
        <w:tc>
          <w:tcPr>
            <w:tcW w:w="3334" w:type="dxa"/>
            <w:vMerge w:val="restart"/>
            <w:vAlign w:val="center"/>
          </w:tcPr>
          <w:p w14:paraId="667EE78D" w14:textId="77777777" w:rsidR="007019DD" w:rsidRDefault="007019DD" w:rsidP="00403075">
            <w:pPr>
              <w:jc w:val="center"/>
              <w:rPr>
                <w:sz w:val="28"/>
                <w:szCs w:val="28"/>
              </w:rPr>
            </w:pPr>
            <w:r>
              <w:rPr>
                <w:sz w:val="28"/>
                <w:szCs w:val="28"/>
              </w:rPr>
              <w:t>Наименование мероприятия</w:t>
            </w:r>
          </w:p>
        </w:tc>
        <w:tc>
          <w:tcPr>
            <w:tcW w:w="992" w:type="dxa"/>
            <w:vMerge w:val="restart"/>
            <w:vAlign w:val="center"/>
          </w:tcPr>
          <w:p w14:paraId="2D85F56C" w14:textId="77777777" w:rsidR="007019DD" w:rsidRDefault="007019DD"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07250AFA" w14:textId="77777777" w:rsidR="007019DD" w:rsidRDefault="007019DD"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3322CB06" w14:textId="77777777" w:rsidR="007019DD" w:rsidRDefault="007019DD" w:rsidP="00403075">
            <w:pPr>
              <w:jc w:val="center"/>
              <w:rPr>
                <w:sz w:val="28"/>
                <w:szCs w:val="28"/>
              </w:rPr>
            </w:pPr>
            <w:r>
              <w:rPr>
                <w:sz w:val="28"/>
                <w:szCs w:val="28"/>
              </w:rPr>
              <w:t>Ожидаемый эффект</w:t>
            </w:r>
          </w:p>
        </w:tc>
      </w:tr>
      <w:tr w:rsidR="007019DD" w14:paraId="0F8E1DBC" w14:textId="77777777" w:rsidTr="00403075">
        <w:trPr>
          <w:trHeight w:val="844"/>
        </w:trPr>
        <w:tc>
          <w:tcPr>
            <w:tcW w:w="3334" w:type="dxa"/>
            <w:vMerge/>
          </w:tcPr>
          <w:p w14:paraId="43020868" w14:textId="77777777" w:rsidR="007019DD" w:rsidRDefault="007019DD" w:rsidP="00403075">
            <w:pPr>
              <w:jc w:val="center"/>
              <w:rPr>
                <w:sz w:val="28"/>
                <w:szCs w:val="28"/>
              </w:rPr>
            </w:pPr>
          </w:p>
        </w:tc>
        <w:tc>
          <w:tcPr>
            <w:tcW w:w="992" w:type="dxa"/>
            <w:vMerge/>
          </w:tcPr>
          <w:p w14:paraId="400945A3" w14:textId="77777777" w:rsidR="007019DD" w:rsidRDefault="007019DD" w:rsidP="00403075">
            <w:pPr>
              <w:jc w:val="center"/>
              <w:rPr>
                <w:sz w:val="28"/>
                <w:szCs w:val="28"/>
              </w:rPr>
            </w:pPr>
          </w:p>
        </w:tc>
        <w:tc>
          <w:tcPr>
            <w:tcW w:w="1451" w:type="dxa"/>
            <w:vMerge/>
          </w:tcPr>
          <w:p w14:paraId="3EC15F79" w14:textId="77777777" w:rsidR="007019DD" w:rsidRDefault="007019DD" w:rsidP="00403075">
            <w:pPr>
              <w:jc w:val="center"/>
              <w:rPr>
                <w:sz w:val="28"/>
                <w:szCs w:val="28"/>
              </w:rPr>
            </w:pPr>
          </w:p>
        </w:tc>
        <w:tc>
          <w:tcPr>
            <w:tcW w:w="1983" w:type="dxa"/>
            <w:vAlign w:val="center"/>
          </w:tcPr>
          <w:p w14:paraId="1B7875F5" w14:textId="77777777" w:rsidR="007019DD" w:rsidRDefault="007019DD" w:rsidP="00403075">
            <w:pPr>
              <w:jc w:val="center"/>
              <w:rPr>
                <w:sz w:val="28"/>
                <w:szCs w:val="28"/>
              </w:rPr>
            </w:pPr>
            <w:r>
              <w:rPr>
                <w:sz w:val="28"/>
                <w:szCs w:val="28"/>
              </w:rPr>
              <w:t>Наименование показателей</w:t>
            </w:r>
          </w:p>
        </w:tc>
        <w:tc>
          <w:tcPr>
            <w:tcW w:w="980" w:type="dxa"/>
            <w:vAlign w:val="center"/>
          </w:tcPr>
          <w:p w14:paraId="7751F90A" w14:textId="77777777" w:rsidR="007019DD" w:rsidRDefault="007019DD" w:rsidP="00403075">
            <w:pPr>
              <w:jc w:val="center"/>
              <w:rPr>
                <w:sz w:val="28"/>
                <w:szCs w:val="28"/>
              </w:rPr>
            </w:pPr>
            <w:r>
              <w:rPr>
                <w:sz w:val="28"/>
                <w:szCs w:val="28"/>
              </w:rPr>
              <w:t>тыс. руб.</w:t>
            </w:r>
          </w:p>
        </w:tc>
        <w:tc>
          <w:tcPr>
            <w:tcW w:w="1467" w:type="dxa"/>
            <w:vAlign w:val="center"/>
          </w:tcPr>
          <w:p w14:paraId="1ECBE7F3" w14:textId="77777777" w:rsidR="007019DD" w:rsidRDefault="007019DD" w:rsidP="00403075">
            <w:pPr>
              <w:jc w:val="center"/>
              <w:rPr>
                <w:sz w:val="28"/>
                <w:szCs w:val="28"/>
              </w:rPr>
            </w:pPr>
            <w:r>
              <w:rPr>
                <w:sz w:val="28"/>
                <w:szCs w:val="28"/>
              </w:rPr>
              <w:t>%</w:t>
            </w:r>
          </w:p>
        </w:tc>
      </w:tr>
      <w:tr w:rsidR="007019DD" w14:paraId="52D2BACB" w14:textId="77777777" w:rsidTr="00403075">
        <w:tc>
          <w:tcPr>
            <w:tcW w:w="10207" w:type="dxa"/>
            <w:gridSpan w:val="6"/>
          </w:tcPr>
          <w:p w14:paraId="5A178193" w14:textId="77777777" w:rsidR="007019DD" w:rsidRPr="0047613C" w:rsidRDefault="007019DD" w:rsidP="00403075">
            <w:pPr>
              <w:ind w:left="360"/>
              <w:jc w:val="center"/>
              <w:rPr>
                <w:sz w:val="28"/>
                <w:szCs w:val="28"/>
              </w:rPr>
            </w:pPr>
            <w:r w:rsidRPr="00913453">
              <w:rPr>
                <w:sz w:val="28"/>
                <w:szCs w:val="28"/>
              </w:rPr>
              <w:t>Водоотведение</w:t>
            </w:r>
          </w:p>
        </w:tc>
      </w:tr>
      <w:tr w:rsidR="007019DD" w14:paraId="44BEAF66" w14:textId="77777777" w:rsidTr="00403075">
        <w:tc>
          <w:tcPr>
            <w:tcW w:w="3334" w:type="dxa"/>
          </w:tcPr>
          <w:p w14:paraId="7954E824" w14:textId="77777777" w:rsidR="007019DD" w:rsidRPr="008B75C8" w:rsidRDefault="007019DD" w:rsidP="00403075">
            <w:pPr>
              <w:jc w:val="center"/>
              <w:rPr>
                <w:sz w:val="28"/>
                <w:szCs w:val="28"/>
              </w:rPr>
            </w:pPr>
            <w:r w:rsidRPr="008B75C8">
              <w:rPr>
                <w:sz w:val="28"/>
                <w:szCs w:val="28"/>
              </w:rPr>
              <w:t>-</w:t>
            </w:r>
          </w:p>
        </w:tc>
        <w:tc>
          <w:tcPr>
            <w:tcW w:w="992" w:type="dxa"/>
          </w:tcPr>
          <w:p w14:paraId="495AAA95" w14:textId="77777777" w:rsidR="007019DD" w:rsidRPr="008B75C8" w:rsidRDefault="007019DD" w:rsidP="00403075">
            <w:pPr>
              <w:jc w:val="center"/>
              <w:rPr>
                <w:sz w:val="28"/>
                <w:szCs w:val="28"/>
              </w:rPr>
            </w:pPr>
            <w:r w:rsidRPr="008B75C8">
              <w:rPr>
                <w:sz w:val="28"/>
                <w:szCs w:val="28"/>
              </w:rPr>
              <w:t>-</w:t>
            </w:r>
          </w:p>
        </w:tc>
        <w:tc>
          <w:tcPr>
            <w:tcW w:w="1451" w:type="dxa"/>
          </w:tcPr>
          <w:p w14:paraId="364EF98F" w14:textId="77777777" w:rsidR="007019DD" w:rsidRPr="008B75C8" w:rsidRDefault="007019DD" w:rsidP="00403075">
            <w:pPr>
              <w:jc w:val="center"/>
              <w:rPr>
                <w:sz w:val="28"/>
                <w:szCs w:val="28"/>
              </w:rPr>
            </w:pPr>
            <w:r w:rsidRPr="008B75C8">
              <w:rPr>
                <w:sz w:val="28"/>
                <w:szCs w:val="28"/>
              </w:rPr>
              <w:t>-</w:t>
            </w:r>
          </w:p>
        </w:tc>
        <w:tc>
          <w:tcPr>
            <w:tcW w:w="1983" w:type="dxa"/>
          </w:tcPr>
          <w:p w14:paraId="0EC8BE37" w14:textId="77777777" w:rsidR="007019DD" w:rsidRPr="008B75C8" w:rsidRDefault="007019DD" w:rsidP="00403075">
            <w:pPr>
              <w:jc w:val="center"/>
              <w:rPr>
                <w:sz w:val="28"/>
                <w:szCs w:val="28"/>
              </w:rPr>
            </w:pPr>
            <w:r w:rsidRPr="008B75C8">
              <w:rPr>
                <w:sz w:val="28"/>
                <w:szCs w:val="28"/>
              </w:rPr>
              <w:t>-</w:t>
            </w:r>
          </w:p>
        </w:tc>
        <w:tc>
          <w:tcPr>
            <w:tcW w:w="980" w:type="dxa"/>
          </w:tcPr>
          <w:p w14:paraId="46360099" w14:textId="77777777" w:rsidR="007019DD" w:rsidRPr="008B75C8" w:rsidRDefault="007019DD" w:rsidP="00403075">
            <w:pPr>
              <w:jc w:val="center"/>
              <w:rPr>
                <w:sz w:val="28"/>
                <w:szCs w:val="28"/>
              </w:rPr>
            </w:pPr>
            <w:r w:rsidRPr="008B75C8">
              <w:rPr>
                <w:sz w:val="28"/>
                <w:szCs w:val="28"/>
              </w:rPr>
              <w:t>-</w:t>
            </w:r>
          </w:p>
        </w:tc>
        <w:tc>
          <w:tcPr>
            <w:tcW w:w="1467" w:type="dxa"/>
          </w:tcPr>
          <w:p w14:paraId="20C1C566" w14:textId="77777777" w:rsidR="007019DD" w:rsidRPr="008B75C8" w:rsidRDefault="007019DD" w:rsidP="00403075">
            <w:pPr>
              <w:jc w:val="center"/>
              <w:rPr>
                <w:sz w:val="28"/>
                <w:szCs w:val="28"/>
              </w:rPr>
            </w:pPr>
            <w:r w:rsidRPr="008B75C8">
              <w:rPr>
                <w:sz w:val="28"/>
                <w:szCs w:val="28"/>
              </w:rPr>
              <w:t>-</w:t>
            </w:r>
          </w:p>
        </w:tc>
      </w:tr>
    </w:tbl>
    <w:p w14:paraId="625BB19F" w14:textId="77777777" w:rsidR="007019DD" w:rsidRDefault="007019DD" w:rsidP="007019DD">
      <w:pPr>
        <w:jc w:val="center"/>
        <w:rPr>
          <w:sz w:val="28"/>
          <w:szCs w:val="28"/>
        </w:rPr>
      </w:pPr>
    </w:p>
    <w:p w14:paraId="72BA0B3B" w14:textId="77777777" w:rsidR="007019DD" w:rsidRDefault="007019DD" w:rsidP="007019DD">
      <w:pPr>
        <w:jc w:val="center"/>
        <w:rPr>
          <w:sz w:val="28"/>
          <w:szCs w:val="28"/>
        </w:rPr>
      </w:pPr>
    </w:p>
    <w:p w14:paraId="664DDAE8" w14:textId="77777777" w:rsidR="007019DD" w:rsidRDefault="007019DD" w:rsidP="007019DD">
      <w:pPr>
        <w:jc w:val="center"/>
        <w:rPr>
          <w:sz w:val="28"/>
          <w:szCs w:val="28"/>
        </w:rPr>
      </w:pPr>
    </w:p>
    <w:p w14:paraId="53D3D584" w14:textId="77777777" w:rsidR="007019DD" w:rsidRDefault="007019DD" w:rsidP="007019DD">
      <w:pPr>
        <w:jc w:val="center"/>
        <w:rPr>
          <w:sz w:val="28"/>
          <w:szCs w:val="28"/>
        </w:rPr>
      </w:pPr>
    </w:p>
    <w:p w14:paraId="24676BAC" w14:textId="77777777" w:rsidR="007019DD" w:rsidRDefault="007019DD" w:rsidP="007019DD">
      <w:pPr>
        <w:rPr>
          <w:sz w:val="28"/>
          <w:szCs w:val="28"/>
        </w:rPr>
      </w:pPr>
    </w:p>
    <w:p w14:paraId="2C9A19F6" w14:textId="77777777" w:rsidR="00892EE2" w:rsidRDefault="00892EE2" w:rsidP="007019DD">
      <w:pPr>
        <w:rPr>
          <w:sz w:val="28"/>
          <w:szCs w:val="28"/>
        </w:rPr>
      </w:pPr>
    </w:p>
    <w:p w14:paraId="4B98F7C2" w14:textId="77777777" w:rsidR="00892EE2" w:rsidRDefault="00892EE2" w:rsidP="007019DD">
      <w:pPr>
        <w:rPr>
          <w:sz w:val="28"/>
          <w:szCs w:val="28"/>
        </w:rPr>
      </w:pPr>
    </w:p>
    <w:p w14:paraId="429779B4" w14:textId="77777777" w:rsidR="00892EE2" w:rsidRDefault="00892EE2" w:rsidP="007019DD">
      <w:pPr>
        <w:rPr>
          <w:sz w:val="28"/>
          <w:szCs w:val="28"/>
        </w:rPr>
      </w:pPr>
    </w:p>
    <w:p w14:paraId="479DC009" w14:textId="77777777" w:rsidR="00892EE2" w:rsidRDefault="00892EE2" w:rsidP="007019DD">
      <w:pPr>
        <w:rPr>
          <w:sz w:val="28"/>
          <w:szCs w:val="28"/>
        </w:rPr>
      </w:pPr>
    </w:p>
    <w:p w14:paraId="7B4D9784" w14:textId="77777777" w:rsidR="00892EE2" w:rsidRDefault="00892EE2" w:rsidP="007019DD">
      <w:pPr>
        <w:rPr>
          <w:sz w:val="28"/>
          <w:szCs w:val="28"/>
        </w:rPr>
      </w:pPr>
    </w:p>
    <w:p w14:paraId="1249275B" w14:textId="77777777" w:rsidR="00892EE2" w:rsidRDefault="00892EE2" w:rsidP="007019DD">
      <w:pPr>
        <w:rPr>
          <w:sz w:val="28"/>
          <w:szCs w:val="28"/>
        </w:rPr>
      </w:pPr>
    </w:p>
    <w:p w14:paraId="519A62FC" w14:textId="77777777" w:rsidR="00892EE2" w:rsidRDefault="00892EE2" w:rsidP="007019DD">
      <w:pPr>
        <w:rPr>
          <w:sz w:val="28"/>
          <w:szCs w:val="28"/>
        </w:rPr>
      </w:pPr>
    </w:p>
    <w:p w14:paraId="2CB6679C" w14:textId="77777777" w:rsidR="00892EE2" w:rsidRDefault="00892EE2" w:rsidP="007019DD">
      <w:pPr>
        <w:rPr>
          <w:sz w:val="28"/>
          <w:szCs w:val="28"/>
        </w:rPr>
      </w:pPr>
    </w:p>
    <w:p w14:paraId="737E22E9" w14:textId="77777777" w:rsidR="00892EE2" w:rsidRDefault="00892EE2" w:rsidP="007019DD">
      <w:pPr>
        <w:rPr>
          <w:sz w:val="28"/>
          <w:szCs w:val="28"/>
        </w:rPr>
      </w:pPr>
    </w:p>
    <w:p w14:paraId="40496F0D" w14:textId="77777777" w:rsidR="00892EE2" w:rsidRDefault="00892EE2" w:rsidP="007019DD">
      <w:pPr>
        <w:rPr>
          <w:sz w:val="28"/>
          <w:szCs w:val="28"/>
        </w:rPr>
      </w:pPr>
    </w:p>
    <w:p w14:paraId="204F2C8D" w14:textId="77777777" w:rsidR="00892EE2" w:rsidRDefault="00892EE2" w:rsidP="007019DD">
      <w:pPr>
        <w:rPr>
          <w:sz w:val="28"/>
          <w:szCs w:val="28"/>
        </w:rPr>
      </w:pPr>
    </w:p>
    <w:p w14:paraId="249A31A7" w14:textId="77777777" w:rsidR="00892EE2" w:rsidRDefault="00892EE2" w:rsidP="007019DD">
      <w:pPr>
        <w:rPr>
          <w:sz w:val="28"/>
          <w:szCs w:val="28"/>
        </w:rPr>
      </w:pPr>
    </w:p>
    <w:p w14:paraId="38AB0E0C" w14:textId="77777777" w:rsidR="00892EE2" w:rsidRDefault="00892EE2" w:rsidP="007019DD">
      <w:pPr>
        <w:rPr>
          <w:sz w:val="28"/>
          <w:szCs w:val="28"/>
        </w:rPr>
      </w:pPr>
    </w:p>
    <w:p w14:paraId="5447725D" w14:textId="77777777" w:rsidR="00892EE2" w:rsidRDefault="00892EE2" w:rsidP="007019DD">
      <w:pPr>
        <w:rPr>
          <w:sz w:val="28"/>
          <w:szCs w:val="28"/>
        </w:rPr>
      </w:pPr>
    </w:p>
    <w:p w14:paraId="695C9740" w14:textId="77777777" w:rsidR="00892EE2" w:rsidRDefault="00892EE2" w:rsidP="007019DD">
      <w:pPr>
        <w:rPr>
          <w:sz w:val="28"/>
          <w:szCs w:val="28"/>
        </w:rPr>
      </w:pPr>
    </w:p>
    <w:p w14:paraId="05C8F8EB" w14:textId="77777777" w:rsidR="00892EE2" w:rsidRDefault="00892EE2" w:rsidP="007019DD">
      <w:pPr>
        <w:rPr>
          <w:sz w:val="28"/>
          <w:szCs w:val="28"/>
        </w:rPr>
      </w:pPr>
    </w:p>
    <w:p w14:paraId="0AA9EB35" w14:textId="77777777" w:rsidR="00892EE2" w:rsidRDefault="00892EE2" w:rsidP="007019DD">
      <w:pPr>
        <w:rPr>
          <w:sz w:val="28"/>
          <w:szCs w:val="28"/>
        </w:rPr>
      </w:pPr>
    </w:p>
    <w:p w14:paraId="2684AA27" w14:textId="77777777" w:rsidR="00892EE2" w:rsidRDefault="00892EE2" w:rsidP="007019DD">
      <w:pPr>
        <w:rPr>
          <w:sz w:val="28"/>
          <w:szCs w:val="28"/>
        </w:rPr>
      </w:pPr>
    </w:p>
    <w:p w14:paraId="3C2EAB10" w14:textId="77777777" w:rsidR="00892EE2" w:rsidRDefault="00892EE2" w:rsidP="007019DD">
      <w:pPr>
        <w:rPr>
          <w:sz w:val="28"/>
          <w:szCs w:val="28"/>
        </w:rPr>
      </w:pPr>
    </w:p>
    <w:p w14:paraId="7DFE120D" w14:textId="77777777" w:rsidR="00892EE2" w:rsidRDefault="00892EE2" w:rsidP="007019DD">
      <w:pPr>
        <w:rPr>
          <w:sz w:val="28"/>
          <w:szCs w:val="28"/>
        </w:rPr>
      </w:pPr>
    </w:p>
    <w:p w14:paraId="14115021" w14:textId="77777777" w:rsidR="00892EE2" w:rsidRDefault="00892EE2" w:rsidP="007019DD">
      <w:pPr>
        <w:rPr>
          <w:sz w:val="28"/>
          <w:szCs w:val="28"/>
        </w:rPr>
      </w:pPr>
    </w:p>
    <w:p w14:paraId="482C0DB9" w14:textId="77777777" w:rsidR="00892EE2" w:rsidRDefault="00892EE2" w:rsidP="007019DD">
      <w:pPr>
        <w:rPr>
          <w:sz w:val="28"/>
          <w:szCs w:val="28"/>
        </w:rPr>
      </w:pPr>
    </w:p>
    <w:p w14:paraId="60CA85AB" w14:textId="77777777" w:rsidR="00892EE2" w:rsidRDefault="00892EE2" w:rsidP="007019DD">
      <w:pPr>
        <w:rPr>
          <w:sz w:val="28"/>
          <w:szCs w:val="28"/>
        </w:rPr>
      </w:pPr>
    </w:p>
    <w:p w14:paraId="701AE595" w14:textId="77777777" w:rsidR="00892EE2" w:rsidRDefault="00892EE2" w:rsidP="007019DD">
      <w:pPr>
        <w:rPr>
          <w:sz w:val="28"/>
          <w:szCs w:val="28"/>
        </w:rPr>
      </w:pPr>
    </w:p>
    <w:p w14:paraId="6FFAA69B" w14:textId="77777777" w:rsidR="00892EE2" w:rsidRDefault="00892EE2" w:rsidP="007019DD">
      <w:pPr>
        <w:rPr>
          <w:sz w:val="28"/>
          <w:szCs w:val="28"/>
        </w:rPr>
      </w:pPr>
    </w:p>
    <w:p w14:paraId="2A14BD34" w14:textId="77777777" w:rsidR="00892EE2" w:rsidRDefault="00892EE2" w:rsidP="007019DD">
      <w:pPr>
        <w:rPr>
          <w:sz w:val="28"/>
          <w:szCs w:val="28"/>
        </w:rPr>
      </w:pPr>
    </w:p>
    <w:p w14:paraId="5C876AFD" w14:textId="77777777" w:rsidR="00892EE2" w:rsidRDefault="00892EE2" w:rsidP="007019DD">
      <w:pPr>
        <w:rPr>
          <w:sz w:val="28"/>
          <w:szCs w:val="28"/>
        </w:rPr>
      </w:pPr>
    </w:p>
    <w:p w14:paraId="74DD49CF" w14:textId="77777777" w:rsidR="007019DD" w:rsidRDefault="007019DD" w:rsidP="007019DD">
      <w:pPr>
        <w:jc w:val="center"/>
        <w:rPr>
          <w:sz w:val="28"/>
          <w:szCs w:val="28"/>
        </w:rPr>
      </w:pPr>
    </w:p>
    <w:p w14:paraId="25F43655" w14:textId="77777777" w:rsidR="007019DD" w:rsidRDefault="007019DD" w:rsidP="007019DD">
      <w:pPr>
        <w:jc w:val="center"/>
        <w:rPr>
          <w:sz w:val="28"/>
          <w:szCs w:val="28"/>
        </w:rPr>
      </w:pPr>
      <w:r>
        <w:rPr>
          <w:sz w:val="28"/>
          <w:szCs w:val="28"/>
        </w:rPr>
        <w:t>Раздел 4. Перечень плановых мероприятий по энергосбережению</w:t>
      </w:r>
    </w:p>
    <w:p w14:paraId="24D52609" w14:textId="4B546245" w:rsidR="007019DD" w:rsidRPr="00360D6D" w:rsidRDefault="007019DD" w:rsidP="007019DD">
      <w:pPr>
        <w:jc w:val="center"/>
        <w:rPr>
          <w:color w:val="FF0000"/>
          <w:sz w:val="28"/>
          <w:szCs w:val="28"/>
        </w:rPr>
      </w:pPr>
      <w:r>
        <w:rPr>
          <w:sz w:val="28"/>
          <w:szCs w:val="28"/>
        </w:rPr>
        <w:t xml:space="preserve">и повышению </w:t>
      </w:r>
      <w:r w:rsidRPr="00CF1767">
        <w:rPr>
          <w:sz w:val="28"/>
          <w:szCs w:val="28"/>
        </w:rPr>
        <w:t>энергетической эффективности водоотведения</w:t>
      </w:r>
    </w:p>
    <w:p w14:paraId="2020E1DE" w14:textId="77777777" w:rsidR="007019DD" w:rsidRDefault="007019DD" w:rsidP="007019D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7019DD" w14:paraId="472F8FF1" w14:textId="77777777" w:rsidTr="00403075">
        <w:trPr>
          <w:trHeight w:val="706"/>
        </w:trPr>
        <w:tc>
          <w:tcPr>
            <w:tcW w:w="3334" w:type="dxa"/>
            <w:vMerge w:val="restart"/>
            <w:vAlign w:val="center"/>
          </w:tcPr>
          <w:p w14:paraId="2885B6C6" w14:textId="77777777" w:rsidR="007019DD" w:rsidRDefault="007019DD" w:rsidP="00403075">
            <w:pPr>
              <w:jc w:val="center"/>
              <w:rPr>
                <w:sz w:val="28"/>
                <w:szCs w:val="28"/>
              </w:rPr>
            </w:pPr>
            <w:r>
              <w:rPr>
                <w:sz w:val="28"/>
                <w:szCs w:val="28"/>
              </w:rPr>
              <w:t>Наименование мероприятия</w:t>
            </w:r>
          </w:p>
        </w:tc>
        <w:tc>
          <w:tcPr>
            <w:tcW w:w="992" w:type="dxa"/>
            <w:vMerge w:val="restart"/>
            <w:vAlign w:val="center"/>
          </w:tcPr>
          <w:p w14:paraId="2CC19B74" w14:textId="77777777" w:rsidR="007019DD" w:rsidRDefault="007019DD"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1A757C99" w14:textId="77777777" w:rsidR="007019DD" w:rsidRDefault="007019DD"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2839A9B0" w14:textId="77777777" w:rsidR="007019DD" w:rsidRDefault="007019DD" w:rsidP="00403075">
            <w:pPr>
              <w:jc w:val="center"/>
              <w:rPr>
                <w:sz w:val="28"/>
                <w:szCs w:val="28"/>
              </w:rPr>
            </w:pPr>
            <w:r>
              <w:rPr>
                <w:sz w:val="28"/>
                <w:szCs w:val="28"/>
              </w:rPr>
              <w:t>Ожидаемый эффект</w:t>
            </w:r>
          </w:p>
        </w:tc>
      </w:tr>
      <w:tr w:rsidR="007019DD" w14:paraId="1DD07E5D" w14:textId="77777777" w:rsidTr="00403075">
        <w:trPr>
          <w:trHeight w:val="844"/>
        </w:trPr>
        <w:tc>
          <w:tcPr>
            <w:tcW w:w="3334" w:type="dxa"/>
            <w:vMerge/>
          </w:tcPr>
          <w:p w14:paraId="06B1E393" w14:textId="77777777" w:rsidR="007019DD" w:rsidRDefault="007019DD" w:rsidP="00403075">
            <w:pPr>
              <w:jc w:val="center"/>
              <w:rPr>
                <w:sz w:val="28"/>
                <w:szCs w:val="28"/>
              </w:rPr>
            </w:pPr>
          </w:p>
        </w:tc>
        <w:tc>
          <w:tcPr>
            <w:tcW w:w="992" w:type="dxa"/>
            <w:vMerge/>
          </w:tcPr>
          <w:p w14:paraId="71743BC4" w14:textId="77777777" w:rsidR="007019DD" w:rsidRDefault="007019DD" w:rsidP="00403075">
            <w:pPr>
              <w:jc w:val="center"/>
              <w:rPr>
                <w:sz w:val="28"/>
                <w:szCs w:val="28"/>
              </w:rPr>
            </w:pPr>
          </w:p>
        </w:tc>
        <w:tc>
          <w:tcPr>
            <w:tcW w:w="1451" w:type="dxa"/>
            <w:vMerge/>
          </w:tcPr>
          <w:p w14:paraId="1325C558" w14:textId="77777777" w:rsidR="007019DD" w:rsidRDefault="007019DD" w:rsidP="00403075">
            <w:pPr>
              <w:jc w:val="center"/>
              <w:rPr>
                <w:sz w:val="28"/>
                <w:szCs w:val="28"/>
              </w:rPr>
            </w:pPr>
          </w:p>
        </w:tc>
        <w:tc>
          <w:tcPr>
            <w:tcW w:w="1983" w:type="dxa"/>
            <w:vAlign w:val="center"/>
          </w:tcPr>
          <w:p w14:paraId="2B106D41" w14:textId="77777777" w:rsidR="007019DD" w:rsidRDefault="007019DD" w:rsidP="00403075">
            <w:pPr>
              <w:jc w:val="center"/>
              <w:rPr>
                <w:sz w:val="28"/>
                <w:szCs w:val="28"/>
              </w:rPr>
            </w:pPr>
            <w:r>
              <w:rPr>
                <w:sz w:val="28"/>
                <w:szCs w:val="28"/>
              </w:rPr>
              <w:t>Наименование показателей</w:t>
            </w:r>
          </w:p>
        </w:tc>
        <w:tc>
          <w:tcPr>
            <w:tcW w:w="980" w:type="dxa"/>
            <w:vAlign w:val="center"/>
          </w:tcPr>
          <w:p w14:paraId="303C1781" w14:textId="77777777" w:rsidR="007019DD" w:rsidRDefault="007019DD" w:rsidP="00403075">
            <w:pPr>
              <w:jc w:val="center"/>
              <w:rPr>
                <w:sz w:val="28"/>
                <w:szCs w:val="28"/>
              </w:rPr>
            </w:pPr>
            <w:r>
              <w:rPr>
                <w:sz w:val="28"/>
                <w:szCs w:val="28"/>
              </w:rPr>
              <w:t>тыс. руб.</w:t>
            </w:r>
          </w:p>
        </w:tc>
        <w:tc>
          <w:tcPr>
            <w:tcW w:w="1467" w:type="dxa"/>
            <w:vAlign w:val="center"/>
          </w:tcPr>
          <w:p w14:paraId="0C5E6EE2" w14:textId="77777777" w:rsidR="007019DD" w:rsidRDefault="007019DD" w:rsidP="00403075">
            <w:pPr>
              <w:jc w:val="center"/>
              <w:rPr>
                <w:sz w:val="28"/>
                <w:szCs w:val="28"/>
              </w:rPr>
            </w:pPr>
            <w:r>
              <w:rPr>
                <w:sz w:val="28"/>
                <w:szCs w:val="28"/>
              </w:rPr>
              <w:t>%</w:t>
            </w:r>
          </w:p>
        </w:tc>
      </w:tr>
      <w:tr w:rsidR="007019DD" w:rsidRPr="0079764E" w14:paraId="423E6387" w14:textId="77777777" w:rsidTr="00403075">
        <w:tc>
          <w:tcPr>
            <w:tcW w:w="10207" w:type="dxa"/>
            <w:gridSpan w:val="6"/>
          </w:tcPr>
          <w:p w14:paraId="628C7A58" w14:textId="77777777" w:rsidR="007019DD" w:rsidRPr="008B75C8" w:rsidRDefault="007019DD" w:rsidP="00403075">
            <w:pPr>
              <w:ind w:left="360"/>
              <w:jc w:val="center"/>
              <w:rPr>
                <w:sz w:val="28"/>
                <w:szCs w:val="28"/>
              </w:rPr>
            </w:pPr>
            <w:r w:rsidRPr="008B75C8">
              <w:rPr>
                <w:sz w:val="28"/>
                <w:szCs w:val="28"/>
              </w:rPr>
              <w:t>Водоотведение</w:t>
            </w:r>
          </w:p>
        </w:tc>
      </w:tr>
      <w:tr w:rsidR="007019DD" w14:paraId="49312977" w14:textId="77777777" w:rsidTr="00403075">
        <w:tc>
          <w:tcPr>
            <w:tcW w:w="3334" w:type="dxa"/>
          </w:tcPr>
          <w:p w14:paraId="6E7CF88C" w14:textId="77777777" w:rsidR="007019DD" w:rsidRPr="008B75C8" w:rsidRDefault="007019DD" w:rsidP="00403075">
            <w:pPr>
              <w:jc w:val="center"/>
              <w:rPr>
                <w:sz w:val="28"/>
                <w:szCs w:val="28"/>
              </w:rPr>
            </w:pPr>
            <w:r w:rsidRPr="008B75C8">
              <w:rPr>
                <w:sz w:val="28"/>
                <w:szCs w:val="28"/>
              </w:rPr>
              <w:t>-</w:t>
            </w:r>
          </w:p>
        </w:tc>
        <w:tc>
          <w:tcPr>
            <w:tcW w:w="992" w:type="dxa"/>
          </w:tcPr>
          <w:p w14:paraId="4B581024" w14:textId="77777777" w:rsidR="007019DD" w:rsidRPr="008B75C8" w:rsidRDefault="007019DD" w:rsidP="00403075">
            <w:pPr>
              <w:jc w:val="center"/>
              <w:rPr>
                <w:sz w:val="28"/>
                <w:szCs w:val="28"/>
              </w:rPr>
            </w:pPr>
            <w:r w:rsidRPr="008B75C8">
              <w:rPr>
                <w:sz w:val="28"/>
                <w:szCs w:val="28"/>
              </w:rPr>
              <w:t>-</w:t>
            </w:r>
          </w:p>
        </w:tc>
        <w:tc>
          <w:tcPr>
            <w:tcW w:w="1451" w:type="dxa"/>
          </w:tcPr>
          <w:p w14:paraId="0C700388" w14:textId="77777777" w:rsidR="007019DD" w:rsidRPr="008B75C8" w:rsidRDefault="007019DD" w:rsidP="00403075">
            <w:pPr>
              <w:jc w:val="center"/>
              <w:rPr>
                <w:sz w:val="28"/>
                <w:szCs w:val="28"/>
              </w:rPr>
            </w:pPr>
            <w:r w:rsidRPr="008B75C8">
              <w:rPr>
                <w:sz w:val="28"/>
                <w:szCs w:val="28"/>
              </w:rPr>
              <w:t>-</w:t>
            </w:r>
          </w:p>
        </w:tc>
        <w:tc>
          <w:tcPr>
            <w:tcW w:w="1983" w:type="dxa"/>
          </w:tcPr>
          <w:p w14:paraId="404432B3" w14:textId="77777777" w:rsidR="007019DD" w:rsidRPr="008B75C8" w:rsidRDefault="007019DD" w:rsidP="00403075">
            <w:pPr>
              <w:jc w:val="center"/>
              <w:rPr>
                <w:sz w:val="28"/>
                <w:szCs w:val="28"/>
              </w:rPr>
            </w:pPr>
            <w:r w:rsidRPr="008B75C8">
              <w:rPr>
                <w:sz w:val="28"/>
                <w:szCs w:val="28"/>
              </w:rPr>
              <w:t>-</w:t>
            </w:r>
          </w:p>
        </w:tc>
        <w:tc>
          <w:tcPr>
            <w:tcW w:w="980" w:type="dxa"/>
          </w:tcPr>
          <w:p w14:paraId="1359E302" w14:textId="77777777" w:rsidR="007019DD" w:rsidRPr="008B75C8" w:rsidRDefault="007019DD" w:rsidP="00403075">
            <w:pPr>
              <w:jc w:val="center"/>
              <w:rPr>
                <w:sz w:val="28"/>
                <w:szCs w:val="28"/>
              </w:rPr>
            </w:pPr>
            <w:r w:rsidRPr="008B75C8">
              <w:rPr>
                <w:sz w:val="28"/>
                <w:szCs w:val="28"/>
              </w:rPr>
              <w:t>-</w:t>
            </w:r>
          </w:p>
        </w:tc>
        <w:tc>
          <w:tcPr>
            <w:tcW w:w="1467" w:type="dxa"/>
          </w:tcPr>
          <w:p w14:paraId="7A667F5E" w14:textId="77777777" w:rsidR="007019DD" w:rsidRPr="008B75C8" w:rsidRDefault="007019DD" w:rsidP="00403075">
            <w:pPr>
              <w:jc w:val="center"/>
              <w:rPr>
                <w:sz w:val="28"/>
                <w:szCs w:val="28"/>
              </w:rPr>
            </w:pPr>
            <w:r w:rsidRPr="008B75C8">
              <w:rPr>
                <w:sz w:val="28"/>
                <w:szCs w:val="28"/>
              </w:rPr>
              <w:t>-</w:t>
            </w:r>
          </w:p>
        </w:tc>
      </w:tr>
    </w:tbl>
    <w:p w14:paraId="7E109EDB" w14:textId="77777777" w:rsidR="007019DD" w:rsidRDefault="007019DD" w:rsidP="007019DD">
      <w:pPr>
        <w:jc w:val="center"/>
        <w:rPr>
          <w:sz w:val="28"/>
          <w:szCs w:val="28"/>
        </w:rPr>
      </w:pPr>
    </w:p>
    <w:p w14:paraId="5EAB3596" w14:textId="77777777" w:rsidR="007019DD" w:rsidRDefault="007019DD" w:rsidP="007019DD">
      <w:pPr>
        <w:jc w:val="center"/>
        <w:rPr>
          <w:sz w:val="28"/>
          <w:szCs w:val="28"/>
        </w:rPr>
      </w:pPr>
    </w:p>
    <w:p w14:paraId="6933A969" w14:textId="77777777" w:rsidR="007019DD" w:rsidRDefault="007019DD" w:rsidP="007019DD">
      <w:pPr>
        <w:jc w:val="center"/>
        <w:rPr>
          <w:sz w:val="28"/>
          <w:szCs w:val="28"/>
        </w:rPr>
      </w:pPr>
    </w:p>
    <w:p w14:paraId="7DF70CE3" w14:textId="77777777" w:rsidR="007019DD" w:rsidRDefault="007019DD" w:rsidP="007019DD">
      <w:pPr>
        <w:jc w:val="center"/>
        <w:rPr>
          <w:sz w:val="28"/>
          <w:szCs w:val="28"/>
        </w:rPr>
      </w:pPr>
    </w:p>
    <w:p w14:paraId="09B66850" w14:textId="77777777" w:rsidR="007019DD" w:rsidRDefault="007019DD" w:rsidP="007019DD">
      <w:pPr>
        <w:jc w:val="center"/>
        <w:rPr>
          <w:sz w:val="28"/>
          <w:szCs w:val="28"/>
        </w:rPr>
      </w:pPr>
    </w:p>
    <w:p w14:paraId="35CC84AD" w14:textId="77777777" w:rsidR="007019DD" w:rsidRDefault="007019DD" w:rsidP="007019DD">
      <w:pPr>
        <w:jc w:val="center"/>
        <w:rPr>
          <w:sz w:val="28"/>
          <w:szCs w:val="28"/>
        </w:rPr>
      </w:pPr>
    </w:p>
    <w:p w14:paraId="020AC2DC" w14:textId="77777777" w:rsidR="007019DD" w:rsidRDefault="007019DD" w:rsidP="007019DD">
      <w:pPr>
        <w:jc w:val="center"/>
        <w:rPr>
          <w:sz w:val="28"/>
          <w:szCs w:val="28"/>
        </w:rPr>
      </w:pPr>
    </w:p>
    <w:p w14:paraId="71E21583" w14:textId="77777777" w:rsidR="007019DD" w:rsidRDefault="007019DD" w:rsidP="007019DD">
      <w:pPr>
        <w:jc w:val="center"/>
        <w:rPr>
          <w:sz w:val="28"/>
          <w:szCs w:val="28"/>
        </w:rPr>
      </w:pPr>
    </w:p>
    <w:p w14:paraId="09602726" w14:textId="77777777" w:rsidR="007019DD" w:rsidRDefault="007019DD" w:rsidP="007019DD">
      <w:pPr>
        <w:jc w:val="center"/>
        <w:rPr>
          <w:sz w:val="28"/>
          <w:szCs w:val="28"/>
        </w:rPr>
      </w:pPr>
    </w:p>
    <w:p w14:paraId="48CA9E38" w14:textId="77777777" w:rsidR="007019DD" w:rsidRDefault="007019DD" w:rsidP="007019DD">
      <w:pPr>
        <w:jc w:val="center"/>
        <w:rPr>
          <w:sz w:val="28"/>
          <w:szCs w:val="28"/>
        </w:rPr>
      </w:pPr>
    </w:p>
    <w:p w14:paraId="202493C7" w14:textId="77777777" w:rsidR="007019DD" w:rsidRDefault="007019DD" w:rsidP="007019DD">
      <w:pPr>
        <w:jc w:val="center"/>
        <w:rPr>
          <w:sz w:val="28"/>
          <w:szCs w:val="28"/>
        </w:rPr>
      </w:pPr>
    </w:p>
    <w:p w14:paraId="3645ED12" w14:textId="77777777" w:rsidR="007019DD" w:rsidRDefault="007019DD" w:rsidP="007019DD">
      <w:pPr>
        <w:jc w:val="center"/>
        <w:rPr>
          <w:sz w:val="28"/>
          <w:szCs w:val="28"/>
        </w:rPr>
      </w:pPr>
    </w:p>
    <w:p w14:paraId="33A492B9" w14:textId="77777777" w:rsidR="007019DD" w:rsidRDefault="007019DD" w:rsidP="007019DD">
      <w:pPr>
        <w:jc w:val="center"/>
        <w:rPr>
          <w:sz w:val="28"/>
          <w:szCs w:val="28"/>
        </w:rPr>
      </w:pPr>
    </w:p>
    <w:p w14:paraId="4B9D8C1D" w14:textId="77777777" w:rsidR="007019DD" w:rsidRDefault="007019DD" w:rsidP="007019DD">
      <w:pPr>
        <w:jc w:val="center"/>
        <w:rPr>
          <w:sz w:val="28"/>
          <w:szCs w:val="28"/>
        </w:rPr>
      </w:pPr>
    </w:p>
    <w:p w14:paraId="76150442" w14:textId="77777777" w:rsidR="007019DD" w:rsidRDefault="007019DD" w:rsidP="007019DD">
      <w:pPr>
        <w:jc w:val="center"/>
        <w:rPr>
          <w:sz w:val="28"/>
          <w:szCs w:val="28"/>
        </w:rPr>
      </w:pPr>
    </w:p>
    <w:p w14:paraId="1F513C02" w14:textId="77777777" w:rsidR="007019DD" w:rsidRDefault="007019DD" w:rsidP="007019DD">
      <w:pPr>
        <w:jc w:val="center"/>
        <w:rPr>
          <w:sz w:val="28"/>
          <w:szCs w:val="28"/>
        </w:rPr>
      </w:pPr>
    </w:p>
    <w:p w14:paraId="0A77DF16" w14:textId="77777777" w:rsidR="007019DD" w:rsidRDefault="007019DD" w:rsidP="007019DD">
      <w:pPr>
        <w:jc w:val="center"/>
        <w:rPr>
          <w:sz w:val="28"/>
          <w:szCs w:val="28"/>
        </w:rPr>
      </w:pPr>
    </w:p>
    <w:p w14:paraId="33B617F9" w14:textId="77777777" w:rsidR="007019DD" w:rsidRDefault="007019DD" w:rsidP="007019DD">
      <w:pPr>
        <w:jc w:val="center"/>
        <w:rPr>
          <w:sz w:val="28"/>
          <w:szCs w:val="28"/>
        </w:rPr>
      </w:pPr>
    </w:p>
    <w:p w14:paraId="6BC28226" w14:textId="77777777" w:rsidR="007019DD" w:rsidRDefault="007019DD" w:rsidP="007019DD">
      <w:pPr>
        <w:jc w:val="center"/>
        <w:rPr>
          <w:sz w:val="28"/>
          <w:szCs w:val="28"/>
        </w:rPr>
      </w:pPr>
    </w:p>
    <w:p w14:paraId="2007CBB7" w14:textId="77777777" w:rsidR="007019DD" w:rsidRDefault="007019DD" w:rsidP="007019DD">
      <w:pPr>
        <w:jc w:val="center"/>
        <w:rPr>
          <w:sz w:val="28"/>
          <w:szCs w:val="28"/>
        </w:rPr>
      </w:pPr>
    </w:p>
    <w:p w14:paraId="661EF223" w14:textId="77777777" w:rsidR="007019DD" w:rsidRDefault="007019DD" w:rsidP="007019DD">
      <w:pPr>
        <w:jc w:val="center"/>
        <w:rPr>
          <w:sz w:val="28"/>
          <w:szCs w:val="28"/>
        </w:rPr>
      </w:pPr>
    </w:p>
    <w:p w14:paraId="4C3C0D91" w14:textId="77777777" w:rsidR="007019DD" w:rsidRDefault="007019DD" w:rsidP="007019DD">
      <w:pPr>
        <w:jc w:val="center"/>
        <w:rPr>
          <w:sz w:val="28"/>
          <w:szCs w:val="28"/>
        </w:rPr>
      </w:pPr>
    </w:p>
    <w:p w14:paraId="36E1603F" w14:textId="77777777" w:rsidR="007019DD" w:rsidRDefault="007019DD" w:rsidP="007019DD">
      <w:pPr>
        <w:jc w:val="center"/>
        <w:rPr>
          <w:sz w:val="28"/>
          <w:szCs w:val="28"/>
        </w:rPr>
      </w:pPr>
    </w:p>
    <w:p w14:paraId="7F36324A" w14:textId="77777777" w:rsidR="007019DD" w:rsidRDefault="007019DD" w:rsidP="007019DD">
      <w:pPr>
        <w:jc w:val="center"/>
        <w:rPr>
          <w:sz w:val="28"/>
          <w:szCs w:val="28"/>
        </w:rPr>
      </w:pPr>
    </w:p>
    <w:p w14:paraId="5D34462E" w14:textId="77777777" w:rsidR="007019DD" w:rsidRDefault="007019DD" w:rsidP="007019DD">
      <w:pPr>
        <w:jc w:val="center"/>
        <w:rPr>
          <w:sz w:val="28"/>
          <w:szCs w:val="28"/>
        </w:rPr>
      </w:pPr>
    </w:p>
    <w:p w14:paraId="397531F2" w14:textId="77777777" w:rsidR="007019DD" w:rsidRDefault="007019DD" w:rsidP="007019DD">
      <w:pPr>
        <w:jc w:val="center"/>
        <w:rPr>
          <w:sz w:val="28"/>
          <w:szCs w:val="28"/>
        </w:rPr>
      </w:pPr>
    </w:p>
    <w:p w14:paraId="6009E595" w14:textId="77777777" w:rsidR="007019DD" w:rsidRDefault="007019DD" w:rsidP="007019DD">
      <w:pPr>
        <w:jc w:val="center"/>
        <w:rPr>
          <w:sz w:val="28"/>
          <w:szCs w:val="28"/>
        </w:rPr>
        <w:sectPr w:rsidR="007019DD" w:rsidSect="007019DD">
          <w:headerReference w:type="default" r:id="rId124"/>
          <w:headerReference w:type="first" r:id="rId125"/>
          <w:pgSz w:w="11906" w:h="16838"/>
          <w:pgMar w:top="567" w:right="567" w:bottom="1134" w:left="1701" w:header="709" w:footer="709" w:gutter="0"/>
          <w:cols w:space="708"/>
          <w:titlePg/>
          <w:docGrid w:linePitch="360"/>
        </w:sectPr>
      </w:pPr>
    </w:p>
    <w:p w14:paraId="76B968B5" w14:textId="77777777" w:rsidR="007019DD" w:rsidRDefault="007019DD" w:rsidP="007019DD">
      <w:pPr>
        <w:jc w:val="center"/>
        <w:rPr>
          <w:sz w:val="28"/>
          <w:szCs w:val="28"/>
        </w:rPr>
      </w:pPr>
      <w:r>
        <w:rPr>
          <w:sz w:val="28"/>
          <w:szCs w:val="28"/>
        </w:rPr>
        <w:t>Раздел 5</w:t>
      </w:r>
      <w:r w:rsidRPr="007C52A9">
        <w:rPr>
          <w:sz w:val="28"/>
          <w:szCs w:val="28"/>
        </w:rPr>
        <w:t>. Планируемые объемы принимаемых сточных вод</w:t>
      </w:r>
    </w:p>
    <w:p w14:paraId="41F2D0F4" w14:textId="77777777" w:rsidR="007019DD" w:rsidRDefault="007019DD" w:rsidP="007019DD">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019DD" w14:paraId="1723D95B" w14:textId="77777777" w:rsidTr="00403075">
        <w:trPr>
          <w:trHeight w:val="673"/>
        </w:trPr>
        <w:tc>
          <w:tcPr>
            <w:tcW w:w="992" w:type="dxa"/>
            <w:vMerge w:val="restart"/>
            <w:vAlign w:val="center"/>
          </w:tcPr>
          <w:p w14:paraId="1B46FB62" w14:textId="77777777" w:rsidR="007019DD" w:rsidRDefault="007019DD" w:rsidP="00403075">
            <w:pPr>
              <w:jc w:val="center"/>
              <w:rPr>
                <w:sz w:val="28"/>
                <w:szCs w:val="28"/>
              </w:rPr>
            </w:pPr>
            <w:r>
              <w:rPr>
                <w:sz w:val="28"/>
                <w:szCs w:val="28"/>
              </w:rPr>
              <w:t>№ п/п</w:t>
            </w:r>
          </w:p>
        </w:tc>
        <w:tc>
          <w:tcPr>
            <w:tcW w:w="1985" w:type="dxa"/>
            <w:vMerge w:val="restart"/>
            <w:vAlign w:val="center"/>
          </w:tcPr>
          <w:p w14:paraId="0D2690CF" w14:textId="77777777" w:rsidR="007019DD" w:rsidRDefault="007019DD" w:rsidP="00403075">
            <w:pPr>
              <w:jc w:val="center"/>
              <w:rPr>
                <w:sz w:val="28"/>
                <w:szCs w:val="28"/>
              </w:rPr>
            </w:pPr>
            <w:r>
              <w:rPr>
                <w:sz w:val="28"/>
                <w:szCs w:val="28"/>
              </w:rPr>
              <w:t>Наименование показателя</w:t>
            </w:r>
          </w:p>
        </w:tc>
        <w:tc>
          <w:tcPr>
            <w:tcW w:w="851" w:type="dxa"/>
            <w:vMerge w:val="restart"/>
            <w:vAlign w:val="center"/>
          </w:tcPr>
          <w:p w14:paraId="1B8DFD23" w14:textId="77777777" w:rsidR="007019DD" w:rsidRDefault="007019DD" w:rsidP="00403075">
            <w:pPr>
              <w:jc w:val="center"/>
              <w:rPr>
                <w:sz w:val="28"/>
                <w:szCs w:val="28"/>
              </w:rPr>
            </w:pPr>
            <w:r>
              <w:rPr>
                <w:sz w:val="28"/>
                <w:szCs w:val="28"/>
              </w:rPr>
              <w:t>Ед. изм.</w:t>
            </w:r>
          </w:p>
        </w:tc>
        <w:tc>
          <w:tcPr>
            <w:tcW w:w="2268" w:type="dxa"/>
            <w:gridSpan w:val="2"/>
            <w:vAlign w:val="center"/>
          </w:tcPr>
          <w:p w14:paraId="3134FA70" w14:textId="77777777" w:rsidR="007019DD" w:rsidRDefault="007019DD" w:rsidP="00403075">
            <w:pPr>
              <w:jc w:val="center"/>
              <w:rPr>
                <w:sz w:val="28"/>
                <w:szCs w:val="28"/>
              </w:rPr>
            </w:pPr>
            <w:r>
              <w:rPr>
                <w:sz w:val="28"/>
                <w:szCs w:val="28"/>
              </w:rPr>
              <w:t>2024 год</w:t>
            </w:r>
          </w:p>
        </w:tc>
        <w:tc>
          <w:tcPr>
            <w:tcW w:w="2551" w:type="dxa"/>
            <w:gridSpan w:val="2"/>
            <w:vAlign w:val="center"/>
          </w:tcPr>
          <w:p w14:paraId="5878628B" w14:textId="77777777" w:rsidR="007019DD" w:rsidRDefault="007019DD" w:rsidP="00403075">
            <w:pPr>
              <w:jc w:val="center"/>
              <w:rPr>
                <w:sz w:val="28"/>
                <w:szCs w:val="28"/>
              </w:rPr>
            </w:pPr>
            <w:r>
              <w:rPr>
                <w:sz w:val="28"/>
                <w:szCs w:val="28"/>
              </w:rPr>
              <w:t>2025 год</w:t>
            </w:r>
          </w:p>
        </w:tc>
        <w:tc>
          <w:tcPr>
            <w:tcW w:w="2410" w:type="dxa"/>
            <w:gridSpan w:val="2"/>
            <w:vAlign w:val="center"/>
          </w:tcPr>
          <w:p w14:paraId="1D694FC1" w14:textId="77777777" w:rsidR="007019DD" w:rsidRDefault="007019DD" w:rsidP="00403075">
            <w:pPr>
              <w:jc w:val="center"/>
              <w:rPr>
                <w:sz w:val="28"/>
                <w:szCs w:val="28"/>
              </w:rPr>
            </w:pPr>
            <w:r>
              <w:rPr>
                <w:sz w:val="28"/>
                <w:szCs w:val="28"/>
              </w:rPr>
              <w:t>2026 год</w:t>
            </w:r>
          </w:p>
        </w:tc>
        <w:tc>
          <w:tcPr>
            <w:tcW w:w="2268" w:type="dxa"/>
            <w:gridSpan w:val="2"/>
            <w:vAlign w:val="center"/>
          </w:tcPr>
          <w:p w14:paraId="6C25701C" w14:textId="77777777" w:rsidR="007019DD" w:rsidRDefault="007019DD" w:rsidP="00403075">
            <w:pPr>
              <w:jc w:val="center"/>
              <w:rPr>
                <w:sz w:val="28"/>
                <w:szCs w:val="28"/>
              </w:rPr>
            </w:pPr>
            <w:r>
              <w:rPr>
                <w:sz w:val="28"/>
                <w:szCs w:val="28"/>
              </w:rPr>
              <w:t>2027 год</w:t>
            </w:r>
          </w:p>
        </w:tc>
        <w:tc>
          <w:tcPr>
            <w:tcW w:w="2268" w:type="dxa"/>
            <w:gridSpan w:val="2"/>
            <w:vAlign w:val="center"/>
          </w:tcPr>
          <w:p w14:paraId="734AC992" w14:textId="77777777" w:rsidR="007019DD" w:rsidRDefault="007019DD" w:rsidP="00403075">
            <w:pPr>
              <w:jc w:val="center"/>
              <w:rPr>
                <w:sz w:val="28"/>
                <w:szCs w:val="28"/>
              </w:rPr>
            </w:pPr>
            <w:r>
              <w:rPr>
                <w:sz w:val="28"/>
                <w:szCs w:val="28"/>
              </w:rPr>
              <w:t>2028 год</w:t>
            </w:r>
          </w:p>
        </w:tc>
      </w:tr>
      <w:tr w:rsidR="007019DD" w14:paraId="2E37BBE0" w14:textId="77777777" w:rsidTr="00403075">
        <w:trPr>
          <w:trHeight w:val="796"/>
        </w:trPr>
        <w:tc>
          <w:tcPr>
            <w:tcW w:w="992" w:type="dxa"/>
            <w:vMerge/>
          </w:tcPr>
          <w:p w14:paraId="55564083" w14:textId="77777777" w:rsidR="007019DD" w:rsidRDefault="007019DD" w:rsidP="00403075">
            <w:pPr>
              <w:jc w:val="both"/>
              <w:rPr>
                <w:sz w:val="28"/>
                <w:szCs w:val="28"/>
              </w:rPr>
            </w:pPr>
          </w:p>
        </w:tc>
        <w:tc>
          <w:tcPr>
            <w:tcW w:w="1985" w:type="dxa"/>
            <w:vMerge/>
          </w:tcPr>
          <w:p w14:paraId="68F5D43A" w14:textId="77777777" w:rsidR="007019DD" w:rsidRDefault="007019DD" w:rsidP="00403075">
            <w:pPr>
              <w:jc w:val="both"/>
              <w:rPr>
                <w:sz w:val="28"/>
                <w:szCs w:val="28"/>
              </w:rPr>
            </w:pPr>
          </w:p>
        </w:tc>
        <w:tc>
          <w:tcPr>
            <w:tcW w:w="851" w:type="dxa"/>
            <w:vMerge/>
          </w:tcPr>
          <w:p w14:paraId="39DBB1D4" w14:textId="77777777" w:rsidR="007019DD" w:rsidRDefault="007019DD" w:rsidP="00403075">
            <w:pPr>
              <w:jc w:val="both"/>
              <w:rPr>
                <w:sz w:val="28"/>
                <w:szCs w:val="28"/>
              </w:rPr>
            </w:pPr>
          </w:p>
        </w:tc>
        <w:tc>
          <w:tcPr>
            <w:tcW w:w="1134" w:type="dxa"/>
            <w:vAlign w:val="center"/>
          </w:tcPr>
          <w:p w14:paraId="3C41D60D" w14:textId="77777777" w:rsidR="007019DD" w:rsidRPr="001B7E5A" w:rsidRDefault="007019DD" w:rsidP="00403075">
            <w:pPr>
              <w:jc w:val="center"/>
            </w:pPr>
            <w:r w:rsidRPr="001B7E5A">
              <w:t xml:space="preserve">с 01.01. </w:t>
            </w:r>
            <w:r>
              <w:t xml:space="preserve">   </w:t>
            </w:r>
            <w:r w:rsidRPr="001B7E5A">
              <w:t>по 30.06.</w:t>
            </w:r>
          </w:p>
        </w:tc>
        <w:tc>
          <w:tcPr>
            <w:tcW w:w="1134" w:type="dxa"/>
            <w:vAlign w:val="center"/>
          </w:tcPr>
          <w:p w14:paraId="44BD87DD" w14:textId="77777777" w:rsidR="007019DD" w:rsidRPr="001B7E5A" w:rsidRDefault="007019DD" w:rsidP="00403075">
            <w:pPr>
              <w:jc w:val="center"/>
            </w:pPr>
            <w:r w:rsidRPr="001B7E5A">
              <w:t xml:space="preserve">с 01.07. </w:t>
            </w:r>
            <w:r>
              <w:t xml:space="preserve">    </w:t>
            </w:r>
            <w:r w:rsidRPr="001B7E5A">
              <w:t>по 31.12.</w:t>
            </w:r>
          </w:p>
        </w:tc>
        <w:tc>
          <w:tcPr>
            <w:tcW w:w="1275" w:type="dxa"/>
            <w:vAlign w:val="center"/>
          </w:tcPr>
          <w:p w14:paraId="36120CA4" w14:textId="77777777" w:rsidR="007019DD" w:rsidRPr="001B7E5A" w:rsidRDefault="007019DD" w:rsidP="00403075">
            <w:pPr>
              <w:jc w:val="center"/>
            </w:pPr>
            <w:r w:rsidRPr="001B7E5A">
              <w:t>с 01.01.</w:t>
            </w:r>
            <w:r>
              <w:t xml:space="preserve">  </w:t>
            </w:r>
            <w:r w:rsidRPr="001B7E5A">
              <w:t xml:space="preserve"> по 30.06.</w:t>
            </w:r>
          </w:p>
        </w:tc>
        <w:tc>
          <w:tcPr>
            <w:tcW w:w="1276" w:type="dxa"/>
            <w:vAlign w:val="center"/>
          </w:tcPr>
          <w:p w14:paraId="6D7BC3DF" w14:textId="77777777" w:rsidR="007019DD" w:rsidRPr="001B7E5A" w:rsidRDefault="007019DD" w:rsidP="00403075">
            <w:pPr>
              <w:jc w:val="center"/>
            </w:pPr>
            <w:r w:rsidRPr="001B7E5A">
              <w:t>с 01.07.</w:t>
            </w:r>
            <w:r>
              <w:t xml:space="preserve">  </w:t>
            </w:r>
            <w:r w:rsidRPr="001B7E5A">
              <w:t xml:space="preserve"> по 31.12.</w:t>
            </w:r>
          </w:p>
        </w:tc>
        <w:tc>
          <w:tcPr>
            <w:tcW w:w="1276" w:type="dxa"/>
            <w:vAlign w:val="center"/>
          </w:tcPr>
          <w:p w14:paraId="4016291D" w14:textId="77777777" w:rsidR="007019DD" w:rsidRPr="001B7E5A" w:rsidRDefault="007019DD" w:rsidP="00403075">
            <w:pPr>
              <w:jc w:val="center"/>
            </w:pPr>
            <w:r w:rsidRPr="001B7E5A">
              <w:t>с 01.01. по 30.06.</w:t>
            </w:r>
          </w:p>
        </w:tc>
        <w:tc>
          <w:tcPr>
            <w:tcW w:w="1134" w:type="dxa"/>
            <w:vAlign w:val="center"/>
          </w:tcPr>
          <w:p w14:paraId="2D3414FA" w14:textId="77777777" w:rsidR="007019DD" w:rsidRPr="001B7E5A" w:rsidRDefault="007019DD" w:rsidP="00403075">
            <w:pPr>
              <w:jc w:val="center"/>
            </w:pPr>
            <w:r w:rsidRPr="001B7E5A">
              <w:t>с 01.07. по 31.12.</w:t>
            </w:r>
          </w:p>
        </w:tc>
        <w:tc>
          <w:tcPr>
            <w:tcW w:w="1134" w:type="dxa"/>
            <w:vAlign w:val="center"/>
          </w:tcPr>
          <w:p w14:paraId="421593AF" w14:textId="77777777" w:rsidR="007019DD" w:rsidRPr="001B7E5A" w:rsidRDefault="007019DD" w:rsidP="00403075">
            <w:pPr>
              <w:jc w:val="center"/>
            </w:pPr>
            <w:r w:rsidRPr="001B7E5A">
              <w:t>с 01.01. по 30.06.</w:t>
            </w:r>
          </w:p>
        </w:tc>
        <w:tc>
          <w:tcPr>
            <w:tcW w:w="1134" w:type="dxa"/>
            <w:vAlign w:val="center"/>
          </w:tcPr>
          <w:p w14:paraId="50CF8ABF" w14:textId="77777777" w:rsidR="007019DD" w:rsidRPr="001B7E5A" w:rsidRDefault="007019DD" w:rsidP="00403075">
            <w:pPr>
              <w:jc w:val="center"/>
            </w:pPr>
            <w:r w:rsidRPr="001B7E5A">
              <w:t>с 01.07. по 31.12.</w:t>
            </w:r>
          </w:p>
        </w:tc>
        <w:tc>
          <w:tcPr>
            <w:tcW w:w="1134" w:type="dxa"/>
            <w:vAlign w:val="center"/>
          </w:tcPr>
          <w:p w14:paraId="450AA9FD" w14:textId="77777777" w:rsidR="007019DD" w:rsidRPr="001B7E5A" w:rsidRDefault="007019DD" w:rsidP="00403075">
            <w:pPr>
              <w:jc w:val="center"/>
            </w:pPr>
            <w:r w:rsidRPr="001B7E5A">
              <w:t>с 01.01. по 30.06.</w:t>
            </w:r>
          </w:p>
        </w:tc>
        <w:tc>
          <w:tcPr>
            <w:tcW w:w="1134" w:type="dxa"/>
            <w:vAlign w:val="center"/>
          </w:tcPr>
          <w:p w14:paraId="45281844" w14:textId="77777777" w:rsidR="007019DD" w:rsidRPr="001B7E5A" w:rsidRDefault="007019DD" w:rsidP="00403075">
            <w:pPr>
              <w:jc w:val="center"/>
            </w:pPr>
            <w:r w:rsidRPr="001B7E5A">
              <w:t>с 01.07. по 31.12.</w:t>
            </w:r>
          </w:p>
        </w:tc>
      </w:tr>
      <w:tr w:rsidR="007019DD" w14:paraId="6D395443" w14:textId="77777777" w:rsidTr="00403075">
        <w:trPr>
          <w:trHeight w:val="253"/>
        </w:trPr>
        <w:tc>
          <w:tcPr>
            <w:tcW w:w="992" w:type="dxa"/>
          </w:tcPr>
          <w:p w14:paraId="2B2F4BAE" w14:textId="77777777" w:rsidR="007019DD" w:rsidRDefault="007019DD" w:rsidP="00403075">
            <w:pPr>
              <w:jc w:val="center"/>
              <w:rPr>
                <w:sz w:val="28"/>
                <w:szCs w:val="28"/>
              </w:rPr>
            </w:pPr>
            <w:r>
              <w:rPr>
                <w:sz w:val="28"/>
                <w:szCs w:val="28"/>
              </w:rPr>
              <w:t>1</w:t>
            </w:r>
          </w:p>
        </w:tc>
        <w:tc>
          <w:tcPr>
            <w:tcW w:w="1985" w:type="dxa"/>
          </w:tcPr>
          <w:p w14:paraId="50771ABE" w14:textId="77777777" w:rsidR="007019DD" w:rsidRDefault="007019DD" w:rsidP="00403075">
            <w:pPr>
              <w:jc w:val="center"/>
              <w:rPr>
                <w:sz w:val="28"/>
                <w:szCs w:val="28"/>
              </w:rPr>
            </w:pPr>
            <w:r>
              <w:rPr>
                <w:sz w:val="28"/>
                <w:szCs w:val="28"/>
              </w:rPr>
              <w:t>2</w:t>
            </w:r>
          </w:p>
        </w:tc>
        <w:tc>
          <w:tcPr>
            <w:tcW w:w="851" w:type="dxa"/>
          </w:tcPr>
          <w:p w14:paraId="0449BE46" w14:textId="77777777" w:rsidR="007019DD" w:rsidRDefault="007019DD" w:rsidP="00403075">
            <w:pPr>
              <w:jc w:val="center"/>
              <w:rPr>
                <w:sz w:val="28"/>
                <w:szCs w:val="28"/>
              </w:rPr>
            </w:pPr>
            <w:r>
              <w:rPr>
                <w:sz w:val="28"/>
                <w:szCs w:val="28"/>
              </w:rPr>
              <w:t>3</w:t>
            </w:r>
          </w:p>
        </w:tc>
        <w:tc>
          <w:tcPr>
            <w:tcW w:w="1134" w:type="dxa"/>
            <w:vAlign w:val="center"/>
          </w:tcPr>
          <w:p w14:paraId="1C152F57" w14:textId="77777777" w:rsidR="007019DD" w:rsidRDefault="007019DD" w:rsidP="00403075">
            <w:pPr>
              <w:jc w:val="center"/>
              <w:rPr>
                <w:sz w:val="28"/>
                <w:szCs w:val="28"/>
              </w:rPr>
            </w:pPr>
            <w:r>
              <w:rPr>
                <w:sz w:val="28"/>
                <w:szCs w:val="28"/>
              </w:rPr>
              <w:t>4</w:t>
            </w:r>
          </w:p>
        </w:tc>
        <w:tc>
          <w:tcPr>
            <w:tcW w:w="1134" w:type="dxa"/>
            <w:vAlign w:val="center"/>
          </w:tcPr>
          <w:p w14:paraId="73C5E103" w14:textId="77777777" w:rsidR="007019DD" w:rsidRDefault="007019DD" w:rsidP="00403075">
            <w:pPr>
              <w:jc w:val="center"/>
              <w:rPr>
                <w:sz w:val="28"/>
                <w:szCs w:val="28"/>
              </w:rPr>
            </w:pPr>
            <w:r>
              <w:rPr>
                <w:sz w:val="28"/>
                <w:szCs w:val="28"/>
              </w:rPr>
              <w:t>5</w:t>
            </w:r>
          </w:p>
        </w:tc>
        <w:tc>
          <w:tcPr>
            <w:tcW w:w="1275" w:type="dxa"/>
            <w:vAlign w:val="center"/>
          </w:tcPr>
          <w:p w14:paraId="09562A14" w14:textId="77777777" w:rsidR="007019DD" w:rsidRDefault="007019DD" w:rsidP="00403075">
            <w:pPr>
              <w:jc w:val="center"/>
              <w:rPr>
                <w:sz w:val="28"/>
                <w:szCs w:val="28"/>
              </w:rPr>
            </w:pPr>
            <w:r>
              <w:rPr>
                <w:sz w:val="28"/>
                <w:szCs w:val="28"/>
              </w:rPr>
              <w:t>6</w:t>
            </w:r>
          </w:p>
        </w:tc>
        <w:tc>
          <w:tcPr>
            <w:tcW w:w="1276" w:type="dxa"/>
            <w:vAlign w:val="center"/>
          </w:tcPr>
          <w:p w14:paraId="4998E9A7" w14:textId="77777777" w:rsidR="007019DD" w:rsidRDefault="007019DD" w:rsidP="00403075">
            <w:pPr>
              <w:jc w:val="center"/>
              <w:rPr>
                <w:sz w:val="28"/>
                <w:szCs w:val="28"/>
              </w:rPr>
            </w:pPr>
            <w:r>
              <w:rPr>
                <w:sz w:val="28"/>
                <w:szCs w:val="28"/>
              </w:rPr>
              <w:t>7</w:t>
            </w:r>
          </w:p>
        </w:tc>
        <w:tc>
          <w:tcPr>
            <w:tcW w:w="1276" w:type="dxa"/>
            <w:vAlign w:val="center"/>
          </w:tcPr>
          <w:p w14:paraId="0A4881D7" w14:textId="77777777" w:rsidR="007019DD" w:rsidRDefault="007019DD" w:rsidP="00403075">
            <w:pPr>
              <w:jc w:val="center"/>
              <w:rPr>
                <w:sz w:val="28"/>
                <w:szCs w:val="28"/>
              </w:rPr>
            </w:pPr>
            <w:r>
              <w:rPr>
                <w:sz w:val="28"/>
                <w:szCs w:val="28"/>
              </w:rPr>
              <w:t>8</w:t>
            </w:r>
          </w:p>
        </w:tc>
        <w:tc>
          <w:tcPr>
            <w:tcW w:w="1134" w:type="dxa"/>
            <w:vAlign w:val="center"/>
          </w:tcPr>
          <w:p w14:paraId="1AA9C43D" w14:textId="77777777" w:rsidR="007019DD" w:rsidRDefault="007019DD" w:rsidP="00403075">
            <w:pPr>
              <w:jc w:val="center"/>
              <w:rPr>
                <w:sz w:val="28"/>
                <w:szCs w:val="28"/>
              </w:rPr>
            </w:pPr>
            <w:r>
              <w:rPr>
                <w:sz w:val="28"/>
                <w:szCs w:val="28"/>
              </w:rPr>
              <w:t>9</w:t>
            </w:r>
          </w:p>
        </w:tc>
        <w:tc>
          <w:tcPr>
            <w:tcW w:w="1134" w:type="dxa"/>
          </w:tcPr>
          <w:p w14:paraId="7DDA154C" w14:textId="77777777" w:rsidR="007019DD" w:rsidRDefault="007019DD" w:rsidP="00403075">
            <w:pPr>
              <w:jc w:val="center"/>
              <w:rPr>
                <w:sz w:val="28"/>
                <w:szCs w:val="28"/>
              </w:rPr>
            </w:pPr>
            <w:r>
              <w:rPr>
                <w:sz w:val="28"/>
                <w:szCs w:val="28"/>
              </w:rPr>
              <w:t>10</w:t>
            </w:r>
          </w:p>
        </w:tc>
        <w:tc>
          <w:tcPr>
            <w:tcW w:w="1134" w:type="dxa"/>
          </w:tcPr>
          <w:p w14:paraId="32700D34" w14:textId="77777777" w:rsidR="007019DD" w:rsidRDefault="007019DD" w:rsidP="00403075">
            <w:pPr>
              <w:jc w:val="center"/>
              <w:rPr>
                <w:sz w:val="28"/>
                <w:szCs w:val="28"/>
              </w:rPr>
            </w:pPr>
            <w:r>
              <w:rPr>
                <w:sz w:val="28"/>
                <w:szCs w:val="28"/>
              </w:rPr>
              <w:t>11</w:t>
            </w:r>
          </w:p>
        </w:tc>
        <w:tc>
          <w:tcPr>
            <w:tcW w:w="1134" w:type="dxa"/>
          </w:tcPr>
          <w:p w14:paraId="0FB762D4" w14:textId="77777777" w:rsidR="007019DD" w:rsidRDefault="007019DD" w:rsidP="00403075">
            <w:pPr>
              <w:jc w:val="center"/>
              <w:rPr>
                <w:sz w:val="28"/>
                <w:szCs w:val="28"/>
              </w:rPr>
            </w:pPr>
            <w:r>
              <w:rPr>
                <w:sz w:val="28"/>
                <w:szCs w:val="28"/>
              </w:rPr>
              <w:t>12</w:t>
            </w:r>
          </w:p>
        </w:tc>
        <w:tc>
          <w:tcPr>
            <w:tcW w:w="1134" w:type="dxa"/>
          </w:tcPr>
          <w:p w14:paraId="095717D1" w14:textId="77777777" w:rsidR="007019DD" w:rsidRDefault="007019DD" w:rsidP="00403075">
            <w:pPr>
              <w:jc w:val="center"/>
              <w:rPr>
                <w:sz w:val="28"/>
                <w:szCs w:val="28"/>
              </w:rPr>
            </w:pPr>
            <w:r>
              <w:rPr>
                <w:sz w:val="28"/>
                <w:szCs w:val="28"/>
              </w:rPr>
              <w:t>13</w:t>
            </w:r>
          </w:p>
        </w:tc>
      </w:tr>
      <w:tr w:rsidR="007019DD" w:rsidRPr="00C1486B" w14:paraId="1B574676" w14:textId="77777777" w:rsidTr="00403075">
        <w:trPr>
          <w:trHeight w:val="490"/>
        </w:trPr>
        <w:tc>
          <w:tcPr>
            <w:tcW w:w="15593" w:type="dxa"/>
            <w:gridSpan w:val="13"/>
            <w:vAlign w:val="center"/>
          </w:tcPr>
          <w:p w14:paraId="4B62760A" w14:textId="77777777" w:rsidR="007019DD" w:rsidRPr="008F7E58" w:rsidRDefault="007019DD" w:rsidP="00403075">
            <w:pPr>
              <w:ind w:left="360"/>
              <w:jc w:val="center"/>
              <w:rPr>
                <w:sz w:val="28"/>
                <w:szCs w:val="28"/>
              </w:rPr>
            </w:pPr>
            <w:r w:rsidRPr="008F7E58">
              <w:rPr>
                <w:sz w:val="28"/>
                <w:szCs w:val="28"/>
              </w:rPr>
              <w:t>Водоотведение</w:t>
            </w:r>
          </w:p>
        </w:tc>
      </w:tr>
      <w:tr w:rsidR="007019DD" w:rsidRPr="00C1486B" w14:paraId="153F12A6" w14:textId="77777777" w:rsidTr="00403075">
        <w:tc>
          <w:tcPr>
            <w:tcW w:w="992" w:type="dxa"/>
            <w:vAlign w:val="center"/>
          </w:tcPr>
          <w:p w14:paraId="7E36D4C3" w14:textId="77777777" w:rsidR="007019DD" w:rsidRPr="00F9208F" w:rsidRDefault="007019DD" w:rsidP="00403075">
            <w:pPr>
              <w:jc w:val="center"/>
            </w:pPr>
            <w:r>
              <w:t>1.</w:t>
            </w:r>
          </w:p>
        </w:tc>
        <w:tc>
          <w:tcPr>
            <w:tcW w:w="1985" w:type="dxa"/>
          </w:tcPr>
          <w:p w14:paraId="188D2A03" w14:textId="77777777" w:rsidR="007019DD" w:rsidRPr="00DF3E37" w:rsidRDefault="007019DD" w:rsidP="00403075">
            <w:r>
              <w:t>Объем отведенных стоков</w:t>
            </w:r>
          </w:p>
        </w:tc>
        <w:tc>
          <w:tcPr>
            <w:tcW w:w="851" w:type="dxa"/>
            <w:vAlign w:val="center"/>
          </w:tcPr>
          <w:p w14:paraId="7A918197" w14:textId="77777777" w:rsidR="007019DD" w:rsidRDefault="007019DD" w:rsidP="00403075">
            <w:pPr>
              <w:jc w:val="center"/>
            </w:pPr>
            <w:r w:rsidRPr="00FD67D0">
              <w:t>м</w:t>
            </w:r>
            <w:r w:rsidRPr="00FD67D0">
              <w:rPr>
                <w:vertAlign w:val="superscript"/>
              </w:rPr>
              <w:t>3</w:t>
            </w:r>
          </w:p>
        </w:tc>
        <w:tc>
          <w:tcPr>
            <w:tcW w:w="1134" w:type="dxa"/>
            <w:vAlign w:val="center"/>
          </w:tcPr>
          <w:p w14:paraId="3B256927" w14:textId="77777777" w:rsidR="007019DD" w:rsidRPr="008B75C8" w:rsidRDefault="007019DD" w:rsidP="00403075">
            <w:pPr>
              <w:jc w:val="center"/>
            </w:pPr>
            <w:r w:rsidRPr="008B75C8">
              <w:t>43</w:t>
            </w:r>
            <w:r>
              <w:t>201,49</w:t>
            </w:r>
          </w:p>
        </w:tc>
        <w:tc>
          <w:tcPr>
            <w:tcW w:w="1134" w:type="dxa"/>
            <w:vAlign w:val="center"/>
          </w:tcPr>
          <w:p w14:paraId="253FDB34" w14:textId="77777777" w:rsidR="007019DD" w:rsidRPr="008B75C8" w:rsidRDefault="007019DD" w:rsidP="00403075">
            <w:pPr>
              <w:jc w:val="center"/>
            </w:pPr>
            <w:r w:rsidRPr="008B75C8">
              <w:t>43</w:t>
            </w:r>
            <w:r>
              <w:t>201,49</w:t>
            </w:r>
          </w:p>
        </w:tc>
        <w:tc>
          <w:tcPr>
            <w:tcW w:w="1275" w:type="dxa"/>
            <w:vAlign w:val="center"/>
          </w:tcPr>
          <w:p w14:paraId="1DC93229" w14:textId="77777777" w:rsidR="007019DD" w:rsidRPr="001B43D5" w:rsidRDefault="007019DD" w:rsidP="00403075">
            <w:pPr>
              <w:jc w:val="center"/>
            </w:pPr>
            <w:r w:rsidRPr="001B43D5">
              <w:t>43201,49</w:t>
            </w:r>
          </w:p>
        </w:tc>
        <w:tc>
          <w:tcPr>
            <w:tcW w:w="1276" w:type="dxa"/>
            <w:vAlign w:val="center"/>
          </w:tcPr>
          <w:p w14:paraId="4A960152" w14:textId="77777777" w:rsidR="007019DD" w:rsidRPr="001B43D5" w:rsidRDefault="007019DD" w:rsidP="00403075">
            <w:pPr>
              <w:jc w:val="center"/>
            </w:pPr>
            <w:r w:rsidRPr="001B43D5">
              <w:t>43201,49</w:t>
            </w:r>
          </w:p>
        </w:tc>
        <w:tc>
          <w:tcPr>
            <w:tcW w:w="1276" w:type="dxa"/>
            <w:vAlign w:val="center"/>
          </w:tcPr>
          <w:p w14:paraId="77BD89FE" w14:textId="77777777" w:rsidR="007019DD" w:rsidRPr="008B75C8" w:rsidRDefault="007019DD" w:rsidP="00403075">
            <w:pPr>
              <w:jc w:val="center"/>
            </w:pPr>
            <w:r w:rsidRPr="008B75C8">
              <w:t>43</w:t>
            </w:r>
            <w:r>
              <w:t>201,49</w:t>
            </w:r>
          </w:p>
        </w:tc>
        <w:tc>
          <w:tcPr>
            <w:tcW w:w="1134" w:type="dxa"/>
            <w:vAlign w:val="center"/>
          </w:tcPr>
          <w:p w14:paraId="3D63C1FF" w14:textId="77777777" w:rsidR="007019DD" w:rsidRPr="008B75C8" w:rsidRDefault="007019DD" w:rsidP="00403075">
            <w:pPr>
              <w:jc w:val="center"/>
            </w:pPr>
            <w:r w:rsidRPr="008B75C8">
              <w:t>43</w:t>
            </w:r>
            <w:r>
              <w:t>201,49</w:t>
            </w:r>
          </w:p>
        </w:tc>
        <w:tc>
          <w:tcPr>
            <w:tcW w:w="1134" w:type="dxa"/>
            <w:vAlign w:val="center"/>
          </w:tcPr>
          <w:p w14:paraId="37161CB1" w14:textId="77777777" w:rsidR="007019DD" w:rsidRPr="008B75C8" w:rsidRDefault="007019DD" w:rsidP="00403075">
            <w:pPr>
              <w:jc w:val="center"/>
            </w:pPr>
            <w:r w:rsidRPr="008B75C8">
              <w:t>43</w:t>
            </w:r>
            <w:r>
              <w:t>201,49</w:t>
            </w:r>
          </w:p>
        </w:tc>
        <w:tc>
          <w:tcPr>
            <w:tcW w:w="1134" w:type="dxa"/>
            <w:vAlign w:val="center"/>
          </w:tcPr>
          <w:p w14:paraId="66578FF6" w14:textId="77777777" w:rsidR="007019DD" w:rsidRPr="008B75C8" w:rsidRDefault="007019DD" w:rsidP="00403075">
            <w:pPr>
              <w:jc w:val="center"/>
            </w:pPr>
            <w:r w:rsidRPr="008B75C8">
              <w:t>43</w:t>
            </w:r>
            <w:r>
              <w:t>201,49</w:t>
            </w:r>
          </w:p>
        </w:tc>
        <w:tc>
          <w:tcPr>
            <w:tcW w:w="1134" w:type="dxa"/>
            <w:vAlign w:val="center"/>
          </w:tcPr>
          <w:p w14:paraId="483AAC27" w14:textId="77777777" w:rsidR="007019DD" w:rsidRPr="008B75C8" w:rsidRDefault="007019DD" w:rsidP="00403075">
            <w:pPr>
              <w:jc w:val="center"/>
            </w:pPr>
            <w:r w:rsidRPr="008B75C8">
              <w:t>43</w:t>
            </w:r>
            <w:r>
              <w:t>201,49</w:t>
            </w:r>
          </w:p>
        </w:tc>
        <w:tc>
          <w:tcPr>
            <w:tcW w:w="1134" w:type="dxa"/>
            <w:vAlign w:val="center"/>
          </w:tcPr>
          <w:p w14:paraId="0DEB4191" w14:textId="77777777" w:rsidR="007019DD" w:rsidRPr="008B75C8" w:rsidRDefault="007019DD" w:rsidP="00403075">
            <w:pPr>
              <w:jc w:val="center"/>
            </w:pPr>
            <w:r w:rsidRPr="008B75C8">
              <w:t>43</w:t>
            </w:r>
            <w:r>
              <w:t>201,49</w:t>
            </w:r>
          </w:p>
        </w:tc>
      </w:tr>
      <w:tr w:rsidR="007019DD" w:rsidRPr="00C1486B" w14:paraId="34BD7E01" w14:textId="77777777" w:rsidTr="00403075">
        <w:tc>
          <w:tcPr>
            <w:tcW w:w="992" w:type="dxa"/>
            <w:vAlign w:val="center"/>
          </w:tcPr>
          <w:p w14:paraId="2FBB1BE9" w14:textId="77777777" w:rsidR="007019DD" w:rsidRPr="00F9208F" w:rsidRDefault="007019DD" w:rsidP="00403075">
            <w:pPr>
              <w:jc w:val="center"/>
            </w:pPr>
            <w:r>
              <w:t>2.</w:t>
            </w:r>
          </w:p>
        </w:tc>
        <w:tc>
          <w:tcPr>
            <w:tcW w:w="1985" w:type="dxa"/>
          </w:tcPr>
          <w:p w14:paraId="382A7690" w14:textId="77777777" w:rsidR="007019DD" w:rsidRPr="00DF3E37" w:rsidRDefault="007019DD" w:rsidP="00403075">
            <w:r>
              <w:t>Хозяйственные нужды предприятия</w:t>
            </w:r>
          </w:p>
        </w:tc>
        <w:tc>
          <w:tcPr>
            <w:tcW w:w="851" w:type="dxa"/>
            <w:vAlign w:val="center"/>
          </w:tcPr>
          <w:p w14:paraId="50133FA3" w14:textId="77777777" w:rsidR="007019DD" w:rsidRDefault="007019DD" w:rsidP="00403075">
            <w:pPr>
              <w:jc w:val="center"/>
            </w:pPr>
            <w:r w:rsidRPr="00FD67D0">
              <w:t>м</w:t>
            </w:r>
            <w:r w:rsidRPr="00FD67D0">
              <w:rPr>
                <w:vertAlign w:val="superscript"/>
              </w:rPr>
              <w:t>3</w:t>
            </w:r>
          </w:p>
        </w:tc>
        <w:tc>
          <w:tcPr>
            <w:tcW w:w="1134" w:type="dxa"/>
            <w:vAlign w:val="center"/>
          </w:tcPr>
          <w:p w14:paraId="0D7D3B71" w14:textId="77777777" w:rsidR="007019DD" w:rsidRPr="008B75C8" w:rsidRDefault="007019DD" w:rsidP="00403075">
            <w:pPr>
              <w:jc w:val="center"/>
            </w:pPr>
            <w:r w:rsidRPr="008B75C8">
              <w:t>-</w:t>
            </w:r>
          </w:p>
        </w:tc>
        <w:tc>
          <w:tcPr>
            <w:tcW w:w="1134" w:type="dxa"/>
            <w:vAlign w:val="center"/>
          </w:tcPr>
          <w:p w14:paraId="185E0EC2" w14:textId="77777777" w:rsidR="007019DD" w:rsidRPr="008B75C8" w:rsidRDefault="007019DD" w:rsidP="00403075">
            <w:pPr>
              <w:jc w:val="center"/>
            </w:pPr>
            <w:r w:rsidRPr="008B75C8">
              <w:t>-</w:t>
            </w:r>
          </w:p>
        </w:tc>
        <w:tc>
          <w:tcPr>
            <w:tcW w:w="1275" w:type="dxa"/>
            <w:vAlign w:val="center"/>
          </w:tcPr>
          <w:p w14:paraId="6B68DE7F" w14:textId="77777777" w:rsidR="007019DD" w:rsidRPr="001B43D5" w:rsidRDefault="007019DD" w:rsidP="00403075">
            <w:pPr>
              <w:jc w:val="center"/>
            </w:pPr>
            <w:r w:rsidRPr="001B43D5">
              <w:t>-</w:t>
            </w:r>
          </w:p>
        </w:tc>
        <w:tc>
          <w:tcPr>
            <w:tcW w:w="1276" w:type="dxa"/>
            <w:vAlign w:val="center"/>
          </w:tcPr>
          <w:p w14:paraId="312CACEB" w14:textId="77777777" w:rsidR="007019DD" w:rsidRPr="001B43D5" w:rsidRDefault="007019DD" w:rsidP="00403075">
            <w:pPr>
              <w:jc w:val="center"/>
            </w:pPr>
            <w:r w:rsidRPr="001B43D5">
              <w:t>-</w:t>
            </w:r>
          </w:p>
        </w:tc>
        <w:tc>
          <w:tcPr>
            <w:tcW w:w="1276" w:type="dxa"/>
            <w:vAlign w:val="center"/>
          </w:tcPr>
          <w:p w14:paraId="19F273BD" w14:textId="77777777" w:rsidR="007019DD" w:rsidRPr="008B75C8" w:rsidRDefault="007019DD" w:rsidP="00403075">
            <w:pPr>
              <w:jc w:val="center"/>
            </w:pPr>
            <w:r w:rsidRPr="008B75C8">
              <w:t>-</w:t>
            </w:r>
          </w:p>
        </w:tc>
        <w:tc>
          <w:tcPr>
            <w:tcW w:w="1134" w:type="dxa"/>
            <w:vAlign w:val="center"/>
          </w:tcPr>
          <w:p w14:paraId="054ECE44" w14:textId="77777777" w:rsidR="007019DD" w:rsidRPr="008B75C8" w:rsidRDefault="007019DD" w:rsidP="00403075">
            <w:pPr>
              <w:jc w:val="center"/>
            </w:pPr>
            <w:r w:rsidRPr="008B75C8">
              <w:t>-</w:t>
            </w:r>
          </w:p>
        </w:tc>
        <w:tc>
          <w:tcPr>
            <w:tcW w:w="1134" w:type="dxa"/>
            <w:vAlign w:val="center"/>
          </w:tcPr>
          <w:p w14:paraId="3B4BA773" w14:textId="77777777" w:rsidR="007019DD" w:rsidRPr="008B75C8" w:rsidRDefault="007019DD" w:rsidP="00403075">
            <w:pPr>
              <w:jc w:val="center"/>
            </w:pPr>
            <w:r w:rsidRPr="008B75C8">
              <w:t>-</w:t>
            </w:r>
          </w:p>
        </w:tc>
        <w:tc>
          <w:tcPr>
            <w:tcW w:w="1134" w:type="dxa"/>
            <w:vAlign w:val="center"/>
          </w:tcPr>
          <w:p w14:paraId="6063A8B6" w14:textId="77777777" w:rsidR="007019DD" w:rsidRPr="008B75C8" w:rsidRDefault="007019DD" w:rsidP="00403075">
            <w:pPr>
              <w:jc w:val="center"/>
            </w:pPr>
            <w:r w:rsidRPr="008B75C8">
              <w:t>-</w:t>
            </w:r>
          </w:p>
        </w:tc>
        <w:tc>
          <w:tcPr>
            <w:tcW w:w="1134" w:type="dxa"/>
            <w:vAlign w:val="center"/>
          </w:tcPr>
          <w:p w14:paraId="6A4C4853" w14:textId="77777777" w:rsidR="007019DD" w:rsidRPr="008B75C8" w:rsidRDefault="007019DD" w:rsidP="00403075">
            <w:pPr>
              <w:jc w:val="center"/>
            </w:pPr>
            <w:r w:rsidRPr="008B75C8">
              <w:t>-</w:t>
            </w:r>
          </w:p>
        </w:tc>
        <w:tc>
          <w:tcPr>
            <w:tcW w:w="1134" w:type="dxa"/>
            <w:vAlign w:val="center"/>
          </w:tcPr>
          <w:p w14:paraId="0B7F7BCF" w14:textId="77777777" w:rsidR="007019DD" w:rsidRPr="008B75C8" w:rsidRDefault="007019DD" w:rsidP="00403075">
            <w:pPr>
              <w:jc w:val="center"/>
            </w:pPr>
            <w:r w:rsidRPr="008B75C8">
              <w:t>-</w:t>
            </w:r>
          </w:p>
        </w:tc>
      </w:tr>
      <w:tr w:rsidR="007019DD" w:rsidRPr="00C1486B" w14:paraId="76CD6671" w14:textId="77777777" w:rsidTr="00403075">
        <w:tc>
          <w:tcPr>
            <w:tcW w:w="992" w:type="dxa"/>
            <w:vAlign w:val="center"/>
          </w:tcPr>
          <w:p w14:paraId="6497C2FA" w14:textId="77777777" w:rsidR="007019DD" w:rsidRPr="00F9208F" w:rsidRDefault="007019DD" w:rsidP="00403075">
            <w:pPr>
              <w:jc w:val="center"/>
            </w:pPr>
            <w:r>
              <w:t>3.</w:t>
            </w:r>
          </w:p>
        </w:tc>
        <w:tc>
          <w:tcPr>
            <w:tcW w:w="1985" w:type="dxa"/>
          </w:tcPr>
          <w:p w14:paraId="2D1FF020" w14:textId="77777777" w:rsidR="007019DD" w:rsidRPr="00DF3E37" w:rsidRDefault="007019DD" w:rsidP="00403075">
            <w:r>
              <w:t>Принято сточных вод по категориям потребителей</w:t>
            </w:r>
          </w:p>
        </w:tc>
        <w:tc>
          <w:tcPr>
            <w:tcW w:w="851" w:type="dxa"/>
            <w:vAlign w:val="center"/>
          </w:tcPr>
          <w:p w14:paraId="3D4BC667" w14:textId="77777777" w:rsidR="007019DD" w:rsidRDefault="007019DD" w:rsidP="00403075">
            <w:pPr>
              <w:jc w:val="center"/>
            </w:pPr>
            <w:r w:rsidRPr="00FD67D0">
              <w:t>м</w:t>
            </w:r>
            <w:r w:rsidRPr="00FD67D0">
              <w:rPr>
                <w:vertAlign w:val="superscript"/>
              </w:rPr>
              <w:t>3</w:t>
            </w:r>
          </w:p>
        </w:tc>
        <w:tc>
          <w:tcPr>
            <w:tcW w:w="1134" w:type="dxa"/>
            <w:vAlign w:val="center"/>
          </w:tcPr>
          <w:p w14:paraId="1F0741E6" w14:textId="77777777" w:rsidR="007019DD" w:rsidRPr="008B75C8" w:rsidRDefault="007019DD" w:rsidP="00403075">
            <w:pPr>
              <w:jc w:val="center"/>
            </w:pPr>
            <w:r w:rsidRPr="008B75C8">
              <w:t>43</w:t>
            </w:r>
            <w:r>
              <w:t>201,49</w:t>
            </w:r>
          </w:p>
        </w:tc>
        <w:tc>
          <w:tcPr>
            <w:tcW w:w="1134" w:type="dxa"/>
            <w:vAlign w:val="center"/>
          </w:tcPr>
          <w:p w14:paraId="7477DE48" w14:textId="77777777" w:rsidR="007019DD" w:rsidRPr="008B75C8" w:rsidRDefault="007019DD" w:rsidP="00403075">
            <w:pPr>
              <w:jc w:val="center"/>
            </w:pPr>
            <w:r w:rsidRPr="008B75C8">
              <w:t>43</w:t>
            </w:r>
            <w:r>
              <w:t>201,49</w:t>
            </w:r>
          </w:p>
        </w:tc>
        <w:tc>
          <w:tcPr>
            <w:tcW w:w="1275" w:type="dxa"/>
            <w:vAlign w:val="center"/>
          </w:tcPr>
          <w:p w14:paraId="3597662B" w14:textId="77777777" w:rsidR="007019DD" w:rsidRPr="001B43D5" w:rsidRDefault="007019DD" w:rsidP="00403075">
            <w:pPr>
              <w:jc w:val="center"/>
            </w:pPr>
            <w:r w:rsidRPr="001B43D5">
              <w:t>43201,49</w:t>
            </w:r>
          </w:p>
        </w:tc>
        <w:tc>
          <w:tcPr>
            <w:tcW w:w="1276" w:type="dxa"/>
            <w:vAlign w:val="center"/>
          </w:tcPr>
          <w:p w14:paraId="0C375CC3" w14:textId="77777777" w:rsidR="007019DD" w:rsidRPr="001B43D5" w:rsidRDefault="007019DD" w:rsidP="00403075">
            <w:pPr>
              <w:jc w:val="center"/>
            </w:pPr>
            <w:r w:rsidRPr="001B43D5">
              <w:t>43201,49</w:t>
            </w:r>
          </w:p>
        </w:tc>
        <w:tc>
          <w:tcPr>
            <w:tcW w:w="1276" w:type="dxa"/>
            <w:vAlign w:val="center"/>
          </w:tcPr>
          <w:p w14:paraId="42EE4FD9" w14:textId="77777777" w:rsidR="007019DD" w:rsidRPr="008B75C8" w:rsidRDefault="007019DD" w:rsidP="00403075">
            <w:pPr>
              <w:jc w:val="center"/>
            </w:pPr>
            <w:r w:rsidRPr="008B75C8">
              <w:t>43</w:t>
            </w:r>
            <w:r>
              <w:t>201,49</w:t>
            </w:r>
          </w:p>
        </w:tc>
        <w:tc>
          <w:tcPr>
            <w:tcW w:w="1134" w:type="dxa"/>
            <w:vAlign w:val="center"/>
          </w:tcPr>
          <w:p w14:paraId="4B7A1BB6" w14:textId="77777777" w:rsidR="007019DD" w:rsidRPr="008B75C8" w:rsidRDefault="007019DD" w:rsidP="00403075">
            <w:pPr>
              <w:jc w:val="center"/>
            </w:pPr>
            <w:r w:rsidRPr="008B75C8">
              <w:t>43</w:t>
            </w:r>
            <w:r>
              <w:t>201,49</w:t>
            </w:r>
          </w:p>
        </w:tc>
        <w:tc>
          <w:tcPr>
            <w:tcW w:w="1134" w:type="dxa"/>
            <w:vAlign w:val="center"/>
          </w:tcPr>
          <w:p w14:paraId="2685F3D4" w14:textId="77777777" w:rsidR="007019DD" w:rsidRPr="008B75C8" w:rsidRDefault="007019DD" w:rsidP="00403075">
            <w:pPr>
              <w:jc w:val="center"/>
            </w:pPr>
            <w:r w:rsidRPr="008B75C8">
              <w:t>43</w:t>
            </w:r>
            <w:r>
              <w:t>201,49</w:t>
            </w:r>
          </w:p>
        </w:tc>
        <w:tc>
          <w:tcPr>
            <w:tcW w:w="1134" w:type="dxa"/>
            <w:vAlign w:val="center"/>
          </w:tcPr>
          <w:p w14:paraId="7BE7D644" w14:textId="77777777" w:rsidR="007019DD" w:rsidRPr="008B75C8" w:rsidRDefault="007019DD" w:rsidP="00403075">
            <w:pPr>
              <w:jc w:val="center"/>
            </w:pPr>
            <w:r w:rsidRPr="008B75C8">
              <w:t>43</w:t>
            </w:r>
            <w:r>
              <w:t>201,49</w:t>
            </w:r>
          </w:p>
        </w:tc>
        <w:tc>
          <w:tcPr>
            <w:tcW w:w="1134" w:type="dxa"/>
            <w:vAlign w:val="center"/>
          </w:tcPr>
          <w:p w14:paraId="0813EF22" w14:textId="77777777" w:rsidR="007019DD" w:rsidRPr="008B75C8" w:rsidRDefault="007019DD" w:rsidP="00403075">
            <w:pPr>
              <w:jc w:val="center"/>
            </w:pPr>
            <w:r w:rsidRPr="008B75C8">
              <w:t>43</w:t>
            </w:r>
            <w:r>
              <w:t>201,49</w:t>
            </w:r>
          </w:p>
        </w:tc>
        <w:tc>
          <w:tcPr>
            <w:tcW w:w="1134" w:type="dxa"/>
            <w:vAlign w:val="center"/>
          </w:tcPr>
          <w:p w14:paraId="7FC9ABB6" w14:textId="77777777" w:rsidR="007019DD" w:rsidRPr="008B75C8" w:rsidRDefault="007019DD" w:rsidP="00403075">
            <w:pPr>
              <w:jc w:val="center"/>
            </w:pPr>
            <w:r w:rsidRPr="008B75C8">
              <w:t>43</w:t>
            </w:r>
            <w:r>
              <w:t>201,49</w:t>
            </w:r>
          </w:p>
        </w:tc>
      </w:tr>
      <w:tr w:rsidR="007019DD" w:rsidRPr="00C1486B" w14:paraId="51A8CBF4" w14:textId="77777777" w:rsidTr="00403075">
        <w:trPr>
          <w:trHeight w:val="594"/>
        </w:trPr>
        <w:tc>
          <w:tcPr>
            <w:tcW w:w="992" w:type="dxa"/>
            <w:vAlign w:val="center"/>
          </w:tcPr>
          <w:p w14:paraId="40DFEAAC" w14:textId="77777777" w:rsidR="007019DD" w:rsidRPr="00F9208F" w:rsidRDefault="007019DD" w:rsidP="00403075">
            <w:pPr>
              <w:jc w:val="center"/>
            </w:pPr>
            <w:r>
              <w:t>3.1.</w:t>
            </w:r>
          </w:p>
        </w:tc>
        <w:tc>
          <w:tcPr>
            <w:tcW w:w="1985" w:type="dxa"/>
          </w:tcPr>
          <w:p w14:paraId="693A986E" w14:textId="77777777" w:rsidR="007019DD" w:rsidRPr="00DF3E37" w:rsidRDefault="007019DD" w:rsidP="00403075">
            <w:proofErr w:type="gramStart"/>
            <w:r>
              <w:t>Потребитель-</w:t>
            </w:r>
            <w:proofErr w:type="spellStart"/>
            <w:r>
              <w:t>ский</w:t>
            </w:r>
            <w:proofErr w:type="spellEnd"/>
            <w:proofErr w:type="gramEnd"/>
            <w:r>
              <w:t xml:space="preserve"> рынок</w:t>
            </w:r>
          </w:p>
        </w:tc>
        <w:tc>
          <w:tcPr>
            <w:tcW w:w="851" w:type="dxa"/>
            <w:vAlign w:val="center"/>
          </w:tcPr>
          <w:p w14:paraId="07F6ACE6" w14:textId="77777777" w:rsidR="007019DD" w:rsidRDefault="007019DD" w:rsidP="00403075">
            <w:pPr>
              <w:jc w:val="center"/>
            </w:pPr>
            <w:r w:rsidRPr="00FD67D0">
              <w:t>м</w:t>
            </w:r>
            <w:r w:rsidRPr="00FD67D0">
              <w:rPr>
                <w:vertAlign w:val="superscript"/>
              </w:rPr>
              <w:t>3</w:t>
            </w:r>
          </w:p>
        </w:tc>
        <w:tc>
          <w:tcPr>
            <w:tcW w:w="1134" w:type="dxa"/>
            <w:vAlign w:val="center"/>
          </w:tcPr>
          <w:p w14:paraId="1D53AD7A" w14:textId="77777777" w:rsidR="007019DD" w:rsidRPr="008B75C8" w:rsidRDefault="007019DD" w:rsidP="00403075">
            <w:pPr>
              <w:jc w:val="center"/>
            </w:pPr>
            <w:r w:rsidRPr="008B75C8">
              <w:t>33</w:t>
            </w:r>
            <w:r>
              <w:t>160,84</w:t>
            </w:r>
          </w:p>
        </w:tc>
        <w:tc>
          <w:tcPr>
            <w:tcW w:w="1134" w:type="dxa"/>
            <w:vAlign w:val="center"/>
          </w:tcPr>
          <w:p w14:paraId="2E32E475" w14:textId="77777777" w:rsidR="007019DD" w:rsidRPr="008B75C8" w:rsidRDefault="007019DD" w:rsidP="00403075">
            <w:pPr>
              <w:jc w:val="center"/>
            </w:pPr>
            <w:r w:rsidRPr="008B75C8">
              <w:t>33</w:t>
            </w:r>
            <w:r>
              <w:t>160,84</w:t>
            </w:r>
          </w:p>
        </w:tc>
        <w:tc>
          <w:tcPr>
            <w:tcW w:w="1275" w:type="dxa"/>
            <w:vAlign w:val="center"/>
          </w:tcPr>
          <w:p w14:paraId="71732CC0" w14:textId="77777777" w:rsidR="007019DD" w:rsidRPr="001B43D5" w:rsidRDefault="007019DD" w:rsidP="00403075">
            <w:pPr>
              <w:jc w:val="center"/>
            </w:pPr>
            <w:r w:rsidRPr="001B43D5">
              <w:t>33160,84</w:t>
            </w:r>
          </w:p>
        </w:tc>
        <w:tc>
          <w:tcPr>
            <w:tcW w:w="1276" w:type="dxa"/>
            <w:vAlign w:val="center"/>
          </w:tcPr>
          <w:p w14:paraId="6A88B031" w14:textId="77777777" w:rsidR="007019DD" w:rsidRPr="001B43D5" w:rsidRDefault="007019DD" w:rsidP="00403075">
            <w:pPr>
              <w:jc w:val="center"/>
            </w:pPr>
            <w:r w:rsidRPr="001B43D5">
              <w:t>33160,84</w:t>
            </w:r>
          </w:p>
        </w:tc>
        <w:tc>
          <w:tcPr>
            <w:tcW w:w="1276" w:type="dxa"/>
            <w:vAlign w:val="center"/>
          </w:tcPr>
          <w:p w14:paraId="18DC3E1E" w14:textId="77777777" w:rsidR="007019DD" w:rsidRPr="008B75C8" w:rsidRDefault="007019DD" w:rsidP="00403075">
            <w:pPr>
              <w:jc w:val="center"/>
            </w:pPr>
            <w:r w:rsidRPr="008B75C8">
              <w:t>33</w:t>
            </w:r>
            <w:r>
              <w:t>160,84</w:t>
            </w:r>
          </w:p>
        </w:tc>
        <w:tc>
          <w:tcPr>
            <w:tcW w:w="1134" w:type="dxa"/>
            <w:vAlign w:val="center"/>
          </w:tcPr>
          <w:p w14:paraId="5447B11B" w14:textId="77777777" w:rsidR="007019DD" w:rsidRPr="008B75C8" w:rsidRDefault="007019DD" w:rsidP="00403075">
            <w:pPr>
              <w:jc w:val="center"/>
            </w:pPr>
            <w:r w:rsidRPr="008B75C8">
              <w:t>33</w:t>
            </w:r>
            <w:r>
              <w:t>160,84</w:t>
            </w:r>
          </w:p>
        </w:tc>
        <w:tc>
          <w:tcPr>
            <w:tcW w:w="1134" w:type="dxa"/>
            <w:vAlign w:val="center"/>
          </w:tcPr>
          <w:p w14:paraId="5D623917" w14:textId="77777777" w:rsidR="007019DD" w:rsidRPr="008B75C8" w:rsidRDefault="007019DD" w:rsidP="00403075">
            <w:pPr>
              <w:jc w:val="center"/>
            </w:pPr>
            <w:r w:rsidRPr="008B75C8">
              <w:t>33</w:t>
            </w:r>
            <w:r>
              <w:t>160,84</w:t>
            </w:r>
          </w:p>
        </w:tc>
        <w:tc>
          <w:tcPr>
            <w:tcW w:w="1134" w:type="dxa"/>
            <w:vAlign w:val="center"/>
          </w:tcPr>
          <w:p w14:paraId="1C3510DB" w14:textId="77777777" w:rsidR="007019DD" w:rsidRPr="008B75C8" w:rsidRDefault="007019DD" w:rsidP="00403075">
            <w:pPr>
              <w:jc w:val="center"/>
            </w:pPr>
            <w:r w:rsidRPr="008B75C8">
              <w:t>33</w:t>
            </w:r>
            <w:r>
              <w:t>160,84</w:t>
            </w:r>
          </w:p>
        </w:tc>
        <w:tc>
          <w:tcPr>
            <w:tcW w:w="1134" w:type="dxa"/>
            <w:vAlign w:val="center"/>
          </w:tcPr>
          <w:p w14:paraId="3AD471CF" w14:textId="77777777" w:rsidR="007019DD" w:rsidRPr="008B75C8" w:rsidRDefault="007019DD" w:rsidP="00403075">
            <w:pPr>
              <w:jc w:val="center"/>
            </w:pPr>
            <w:r w:rsidRPr="008B75C8">
              <w:t>33</w:t>
            </w:r>
            <w:r>
              <w:t>160,84</w:t>
            </w:r>
          </w:p>
        </w:tc>
        <w:tc>
          <w:tcPr>
            <w:tcW w:w="1134" w:type="dxa"/>
            <w:vAlign w:val="center"/>
          </w:tcPr>
          <w:p w14:paraId="031EDA49" w14:textId="77777777" w:rsidR="007019DD" w:rsidRPr="008B75C8" w:rsidRDefault="007019DD" w:rsidP="00403075">
            <w:pPr>
              <w:jc w:val="center"/>
            </w:pPr>
            <w:r w:rsidRPr="008B75C8">
              <w:t>33</w:t>
            </w:r>
            <w:r>
              <w:t>160,84</w:t>
            </w:r>
          </w:p>
        </w:tc>
      </w:tr>
      <w:tr w:rsidR="007019DD" w:rsidRPr="00C1486B" w14:paraId="7563491C" w14:textId="77777777" w:rsidTr="00403075">
        <w:trPr>
          <w:trHeight w:val="377"/>
        </w:trPr>
        <w:tc>
          <w:tcPr>
            <w:tcW w:w="992" w:type="dxa"/>
            <w:vAlign w:val="center"/>
          </w:tcPr>
          <w:p w14:paraId="53A53AA4" w14:textId="77777777" w:rsidR="007019DD" w:rsidRDefault="007019DD" w:rsidP="00403075">
            <w:pPr>
              <w:jc w:val="center"/>
            </w:pPr>
            <w:r>
              <w:t>3.1.1.</w:t>
            </w:r>
          </w:p>
        </w:tc>
        <w:tc>
          <w:tcPr>
            <w:tcW w:w="1985" w:type="dxa"/>
          </w:tcPr>
          <w:p w14:paraId="04C77EBF" w14:textId="77777777" w:rsidR="007019DD" w:rsidRDefault="007019DD" w:rsidP="00403075">
            <w:r>
              <w:t>- население</w:t>
            </w:r>
          </w:p>
        </w:tc>
        <w:tc>
          <w:tcPr>
            <w:tcW w:w="851" w:type="dxa"/>
            <w:vAlign w:val="center"/>
          </w:tcPr>
          <w:p w14:paraId="74561EB4" w14:textId="77777777" w:rsidR="007019DD" w:rsidRDefault="007019DD" w:rsidP="00403075">
            <w:pPr>
              <w:jc w:val="center"/>
            </w:pPr>
            <w:r w:rsidRPr="008D0361">
              <w:t>м</w:t>
            </w:r>
            <w:r w:rsidRPr="008D0361">
              <w:rPr>
                <w:vertAlign w:val="superscript"/>
              </w:rPr>
              <w:t>3</w:t>
            </w:r>
          </w:p>
        </w:tc>
        <w:tc>
          <w:tcPr>
            <w:tcW w:w="1134" w:type="dxa"/>
            <w:vAlign w:val="center"/>
          </w:tcPr>
          <w:p w14:paraId="26E4DDDF" w14:textId="77777777" w:rsidR="007019DD" w:rsidRPr="008B75C8" w:rsidRDefault="007019DD" w:rsidP="00403075">
            <w:pPr>
              <w:jc w:val="center"/>
            </w:pPr>
            <w:r w:rsidRPr="008B75C8">
              <w:t>-</w:t>
            </w:r>
          </w:p>
        </w:tc>
        <w:tc>
          <w:tcPr>
            <w:tcW w:w="1134" w:type="dxa"/>
            <w:vAlign w:val="center"/>
          </w:tcPr>
          <w:p w14:paraId="35207EDE" w14:textId="77777777" w:rsidR="007019DD" w:rsidRPr="008B75C8" w:rsidRDefault="007019DD" w:rsidP="00403075">
            <w:pPr>
              <w:jc w:val="center"/>
            </w:pPr>
            <w:r w:rsidRPr="008B75C8">
              <w:t>-</w:t>
            </w:r>
          </w:p>
        </w:tc>
        <w:tc>
          <w:tcPr>
            <w:tcW w:w="1275" w:type="dxa"/>
            <w:vAlign w:val="center"/>
          </w:tcPr>
          <w:p w14:paraId="3AAFCFBC" w14:textId="77777777" w:rsidR="007019DD" w:rsidRPr="001B43D5" w:rsidRDefault="007019DD" w:rsidP="00403075">
            <w:pPr>
              <w:jc w:val="center"/>
            </w:pPr>
            <w:r w:rsidRPr="001B43D5">
              <w:t>-</w:t>
            </w:r>
          </w:p>
        </w:tc>
        <w:tc>
          <w:tcPr>
            <w:tcW w:w="1276" w:type="dxa"/>
            <w:vAlign w:val="center"/>
          </w:tcPr>
          <w:p w14:paraId="05C124E9" w14:textId="77777777" w:rsidR="007019DD" w:rsidRPr="001B43D5" w:rsidRDefault="007019DD" w:rsidP="00403075">
            <w:pPr>
              <w:jc w:val="center"/>
            </w:pPr>
            <w:r w:rsidRPr="001B43D5">
              <w:t>-</w:t>
            </w:r>
          </w:p>
        </w:tc>
        <w:tc>
          <w:tcPr>
            <w:tcW w:w="1276" w:type="dxa"/>
            <w:vAlign w:val="center"/>
          </w:tcPr>
          <w:p w14:paraId="5DB1A84E" w14:textId="77777777" w:rsidR="007019DD" w:rsidRPr="008B75C8" w:rsidRDefault="007019DD" w:rsidP="00403075">
            <w:pPr>
              <w:jc w:val="center"/>
            </w:pPr>
            <w:r w:rsidRPr="008B75C8">
              <w:t>-</w:t>
            </w:r>
          </w:p>
        </w:tc>
        <w:tc>
          <w:tcPr>
            <w:tcW w:w="1134" w:type="dxa"/>
            <w:vAlign w:val="center"/>
          </w:tcPr>
          <w:p w14:paraId="039291E1" w14:textId="77777777" w:rsidR="007019DD" w:rsidRPr="008B75C8" w:rsidRDefault="007019DD" w:rsidP="00403075">
            <w:pPr>
              <w:jc w:val="center"/>
            </w:pPr>
            <w:r w:rsidRPr="008B75C8">
              <w:t>-</w:t>
            </w:r>
          </w:p>
        </w:tc>
        <w:tc>
          <w:tcPr>
            <w:tcW w:w="1134" w:type="dxa"/>
            <w:vAlign w:val="center"/>
          </w:tcPr>
          <w:p w14:paraId="28F31A8A" w14:textId="77777777" w:rsidR="007019DD" w:rsidRPr="008B75C8" w:rsidRDefault="007019DD" w:rsidP="00403075">
            <w:pPr>
              <w:jc w:val="center"/>
            </w:pPr>
            <w:r w:rsidRPr="008B75C8">
              <w:t>-</w:t>
            </w:r>
          </w:p>
        </w:tc>
        <w:tc>
          <w:tcPr>
            <w:tcW w:w="1134" w:type="dxa"/>
            <w:vAlign w:val="center"/>
          </w:tcPr>
          <w:p w14:paraId="114DE3A5" w14:textId="77777777" w:rsidR="007019DD" w:rsidRPr="008B75C8" w:rsidRDefault="007019DD" w:rsidP="00403075">
            <w:pPr>
              <w:jc w:val="center"/>
            </w:pPr>
            <w:r w:rsidRPr="008B75C8">
              <w:t>-</w:t>
            </w:r>
          </w:p>
        </w:tc>
        <w:tc>
          <w:tcPr>
            <w:tcW w:w="1134" w:type="dxa"/>
            <w:vAlign w:val="center"/>
          </w:tcPr>
          <w:p w14:paraId="7422FDAA" w14:textId="77777777" w:rsidR="007019DD" w:rsidRPr="008B75C8" w:rsidRDefault="007019DD" w:rsidP="00403075">
            <w:pPr>
              <w:jc w:val="center"/>
            </w:pPr>
            <w:r w:rsidRPr="008B75C8">
              <w:t>-</w:t>
            </w:r>
          </w:p>
        </w:tc>
        <w:tc>
          <w:tcPr>
            <w:tcW w:w="1134" w:type="dxa"/>
            <w:vAlign w:val="center"/>
          </w:tcPr>
          <w:p w14:paraId="7D6A62F5" w14:textId="77777777" w:rsidR="007019DD" w:rsidRPr="008B75C8" w:rsidRDefault="007019DD" w:rsidP="00403075">
            <w:pPr>
              <w:jc w:val="center"/>
            </w:pPr>
            <w:r w:rsidRPr="008B75C8">
              <w:t>-</w:t>
            </w:r>
          </w:p>
        </w:tc>
      </w:tr>
      <w:tr w:rsidR="007019DD" w:rsidRPr="00C1486B" w14:paraId="2BC7595D" w14:textId="77777777" w:rsidTr="00403075">
        <w:tc>
          <w:tcPr>
            <w:tcW w:w="992" w:type="dxa"/>
            <w:vAlign w:val="center"/>
          </w:tcPr>
          <w:p w14:paraId="7CF8BDF7" w14:textId="77777777" w:rsidR="007019DD" w:rsidRDefault="007019DD" w:rsidP="00403075">
            <w:pPr>
              <w:jc w:val="center"/>
            </w:pPr>
            <w:r>
              <w:t>3.1.2.</w:t>
            </w:r>
          </w:p>
        </w:tc>
        <w:tc>
          <w:tcPr>
            <w:tcW w:w="1985" w:type="dxa"/>
          </w:tcPr>
          <w:p w14:paraId="6D9CA43D" w14:textId="77777777" w:rsidR="007019DD" w:rsidRDefault="007019DD" w:rsidP="00403075">
            <w:r>
              <w:t>- прочие потребители</w:t>
            </w:r>
          </w:p>
        </w:tc>
        <w:tc>
          <w:tcPr>
            <w:tcW w:w="851" w:type="dxa"/>
            <w:vAlign w:val="center"/>
          </w:tcPr>
          <w:p w14:paraId="2D55AD93" w14:textId="77777777" w:rsidR="007019DD" w:rsidRDefault="007019DD" w:rsidP="00403075">
            <w:pPr>
              <w:jc w:val="center"/>
            </w:pPr>
            <w:r w:rsidRPr="008D0361">
              <w:t>м</w:t>
            </w:r>
            <w:r w:rsidRPr="008D0361">
              <w:rPr>
                <w:vertAlign w:val="superscript"/>
              </w:rPr>
              <w:t>3</w:t>
            </w:r>
          </w:p>
        </w:tc>
        <w:tc>
          <w:tcPr>
            <w:tcW w:w="1134" w:type="dxa"/>
            <w:vAlign w:val="center"/>
          </w:tcPr>
          <w:p w14:paraId="4AF0AC28" w14:textId="77777777" w:rsidR="007019DD" w:rsidRPr="008B75C8" w:rsidRDefault="007019DD" w:rsidP="00403075">
            <w:pPr>
              <w:jc w:val="center"/>
            </w:pPr>
            <w:r w:rsidRPr="008B75C8">
              <w:t>33</w:t>
            </w:r>
            <w:r>
              <w:t>160,84</w:t>
            </w:r>
          </w:p>
        </w:tc>
        <w:tc>
          <w:tcPr>
            <w:tcW w:w="1134" w:type="dxa"/>
            <w:vAlign w:val="center"/>
          </w:tcPr>
          <w:p w14:paraId="0E094683" w14:textId="77777777" w:rsidR="007019DD" w:rsidRPr="008B75C8" w:rsidRDefault="007019DD" w:rsidP="00403075">
            <w:pPr>
              <w:jc w:val="center"/>
            </w:pPr>
            <w:r w:rsidRPr="008B75C8">
              <w:t>33</w:t>
            </w:r>
            <w:r>
              <w:t>160,84</w:t>
            </w:r>
          </w:p>
        </w:tc>
        <w:tc>
          <w:tcPr>
            <w:tcW w:w="1275" w:type="dxa"/>
            <w:vAlign w:val="center"/>
          </w:tcPr>
          <w:p w14:paraId="14E2CA1D" w14:textId="77777777" w:rsidR="007019DD" w:rsidRPr="001B43D5" w:rsidRDefault="007019DD" w:rsidP="00403075">
            <w:pPr>
              <w:jc w:val="center"/>
            </w:pPr>
            <w:r w:rsidRPr="001B43D5">
              <w:t>33160,84</w:t>
            </w:r>
          </w:p>
        </w:tc>
        <w:tc>
          <w:tcPr>
            <w:tcW w:w="1276" w:type="dxa"/>
            <w:vAlign w:val="center"/>
          </w:tcPr>
          <w:p w14:paraId="5B7068B1" w14:textId="77777777" w:rsidR="007019DD" w:rsidRPr="001B43D5" w:rsidRDefault="007019DD" w:rsidP="00403075">
            <w:pPr>
              <w:jc w:val="center"/>
            </w:pPr>
            <w:r w:rsidRPr="001B43D5">
              <w:t>33160,84</w:t>
            </w:r>
          </w:p>
        </w:tc>
        <w:tc>
          <w:tcPr>
            <w:tcW w:w="1276" w:type="dxa"/>
            <w:vAlign w:val="center"/>
          </w:tcPr>
          <w:p w14:paraId="026D23F3" w14:textId="77777777" w:rsidR="007019DD" w:rsidRPr="008B75C8" w:rsidRDefault="007019DD" w:rsidP="00403075">
            <w:pPr>
              <w:jc w:val="center"/>
            </w:pPr>
            <w:r w:rsidRPr="008B75C8">
              <w:t>33</w:t>
            </w:r>
            <w:r>
              <w:t>160,84</w:t>
            </w:r>
          </w:p>
        </w:tc>
        <w:tc>
          <w:tcPr>
            <w:tcW w:w="1134" w:type="dxa"/>
            <w:vAlign w:val="center"/>
          </w:tcPr>
          <w:p w14:paraId="3008C5FE" w14:textId="77777777" w:rsidR="007019DD" w:rsidRPr="008B75C8" w:rsidRDefault="007019DD" w:rsidP="00403075">
            <w:pPr>
              <w:jc w:val="center"/>
            </w:pPr>
            <w:r w:rsidRPr="008B75C8">
              <w:t>33</w:t>
            </w:r>
            <w:r>
              <w:t>160,84</w:t>
            </w:r>
          </w:p>
        </w:tc>
        <w:tc>
          <w:tcPr>
            <w:tcW w:w="1134" w:type="dxa"/>
            <w:vAlign w:val="center"/>
          </w:tcPr>
          <w:p w14:paraId="5BA07B43" w14:textId="77777777" w:rsidR="007019DD" w:rsidRPr="008B75C8" w:rsidRDefault="007019DD" w:rsidP="00403075">
            <w:pPr>
              <w:jc w:val="center"/>
            </w:pPr>
            <w:r w:rsidRPr="008B75C8">
              <w:t>33</w:t>
            </w:r>
            <w:r>
              <w:t>160,84</w:t>
            </w:r>
          </w:p>
        </w:tc>
        <w:tc>
          <w:tcPr>
            <w:tcW w:w="1134" w:type="dxa"/>
            <w:vAlign w:val="center"/>
          </w:tcPr>
          <w:p w14:paraId="36A5AFF4" w14:textId="77777777" w:rsidR="007019DD" w:rsidRPr="008B75C8" w:rsidRDefault="007019DD" w:rsidP="00403075">
            <w:pPr>
              <w:jc w:val="center"/>
            </w:pPr>
            <w:r w:rsidRPr="008B75C8">
              <w:t>33</w:t>
            </w:r>
            <w:r>
              <w:t>160,84</w:t>
            </w:r>
          </w:p>
        </w:tc>
        <w:tc>
          <w:tcPr>
            <w:tcW w:w="1134" w:type="dxa"/>
            <w:vAlign w:val="center"/>
          </w:tcPr>
          <w:p w14:paraId="0D5BEBBA" w14:textId="77777777" w:rsidR="007019DD" w:rsidRPr="008B75C8" w:rsidRDefault="007019DD" w:rsidP="00403075">
            <w:pPr>
              <w:jc w:val="center"/>
            </w:pPr>
            <w:r w:rsidRPr="008B75C8">
              <w:t>33</w:t>
            </w:r>
            <w:r>
              <w:t>160,84</w:t>
            </w:r>
          </w:p>
        </w:tc>
        <w:tc>
          <w:tcPr>
            <w:tcW w:w="1134" w:type="dxa"/>
            <w:vAlign w:val="center"/>
          </w:tcPr>
          <w:p w14:paraId="1A6EE802" w14:textId="77777777" w:rsidR="007019DD" w:rsidRPr="008B75C8" w:rsidRDefault="007019DD" w:rsidP="00403075">
            <w:pPr>
              <w:jc w:val="center"/>
            </w:pPr>
            <w:r w:rsidRPr="008B75C8">
              <w:t>33</w:t>
            </w:r>
            <w:r>
              <w:t>160,84</w:t>
            </w:r>
          </w:p>
        </w:tc>
      </w:tr>
      <w:tr w:rsidR="007019DD" w:rsidRPr="00C1486B" w14:paraId="4422E658" w14:textId="77777777" w:rsidTr="00403075">
        <w:tc>
          <w:tcPr>
            <w:tcW w:w="992" w:type="dxa"/>
            <w:vAlign w:val="center"/>
          </w:tcPr>
          <w:p w14:paraId="19BC06F3" w14:textId="77777777" w:rsidR="007019DD" w:rsidRDefault="007019DD" w:rsidP="00403075">
            <w:pPr>
              <w:jc w:val="center"/>
            </w:pPr>
            <w:r>
              <w:t>3.2.</w:t>
            </w:r>
          </w:p>
        </w:tc>
        <w:tc>
          <w:tcPr>
            <w:tcW w:w="1985" w:type="dxa"/>
          </w:tcPr>
          <w:p w14:paraId="5D635AAA" w14:textId="77777777" w:rsidR="007019DD" w:rsidRDefault="007019DD" w:rsidP="00403075">
            <w:r>
              <w:t>Собственные нужды производства</w:t>
            </w:r>
          </w:p>
        </w:tc>
        <w:tc>
          <w:tcPr>
            <w:tcW w:w="851" w:type="dxa"/>
            <w:vAlign w:val="center"/>
          </w:tcPr>
          <w:p w14:paraId="479A030D" w14:textId="77777777" w:rsidR="007019DD" w:rsidRDefault="007019DD" w:rsidP="00403075">
            <w:pPr>
              <w:jc w:val="center"/>
            </w:pPr>
            <w:r w:rsidRPr="008D0361">
              <w:t>м</w:t>
            </w:r>
            <w:r w:rsidRPr="008D0361">
              <w:rPr>
                <w:vertAlign w:val="superscript"/>
              </w:rPr>
              <w:t>3</w:t>
            </w:r>
          </w:p>
        </w:tc>
        <w:tc>
          <w:tcPr>
            <w:tcW w:w="1134" w:type="dxa"/>
            <w:vAlign w:val="center"/>
          </w:tcPr>
          <w:p w14:paraId="7A73D4A6" w14:textId="77777777" w:rsidR="007019DD" w:rsidRPr="008B75C8" w:rsidRDefault="007019DD" w:rsidP="00403075">
            <w:pPr>
              <w:jc w:val="center"/>
            </w:pPr>
            <w:r>
              <w:t>10040,65</w:t>
            </w:r>
          </w:p>
        </w:tc>
        <w:tc>
          <w:tcPr>
            <w:tcW w:w="1134" w:type="dxa"/>
            <w:vAlign w:val="center"/>
          </w:tcPr>
          <w:p w14:paraId="48B1D6B8" w14:textId="77777777" w:rsidR="007019DD" w:rsidRPr="008B75C8" w:rsidRDefault="007019DD" w:rsidP="00403075">
            <w:pPr>
              <w:jc w:val="center"/>
            </w:pPr>
            <w:r>
              <w:t>10040,65</w:t>
            </w:r>
          </w:p>
        </w:tc>
        <w:tc>
          <w:tcPr>
            <w:tcW w:w="1275" w:type="dxa"/>
            <w:vAlign w:val="center"/>
          </w:tcPr>
          <w:p w14:paraId="698738C4" w14:textId="77777777" w:rsidR="007019DD" w:rsidRPr="001B43D5" w:rsidRDefault="007019DD" w:rsidP="00403075">
            <w:pPr>
              <w:jc w:val="center"/>
            </w:pPr>
            <w:r w:rsidRPr="001B43D5">
              <w:t>10040,65</w:t>
            </w:r>
          </w:p>
        </w:tc>
        <w:tc>
          <w:tcPr>
            <w:tcW w:w="1276" w:type="dxa"/>
            <w:vAlign w:val="center"/>
          </w:tcPr>
          <w:p w14:paraId="0399B4F0" w14:textId="77777777" w:rsidR="007019DD" w:rsidRPr="001B43D5" w:rsidRDefault="007019DD" w:rsidP="00403075">
            <w:pPr>
              <w:jc w:val="center"/>
            </w:pPr>
            <w:r w:rsidRPr="001B43D5">
              <w:t>10040,65</w:t>
            </w:r>
          </w:p>
        </w:tc>
        <w:tc>
          <w:tcPr>
            <w:tcW w:w="1276" w:type="dxa"/>
            <w:vAlign w:val="center"/>
          </w:tcPr>
          <w:p w14:paraId="3ABF06B9" w14:textId="77777777" w:rsidR="007019DD" w:rsidRPr="008B75C8" w:rsidRDefault="007019DD" w:rsidP="00403075">
            <w:pPr>
              <w:jc w:val="center"/>
            </w:pPr>
            <w:r>
              <w:t>10040,65</w:t>
            </w:r>
          </w:p>
        </w:tc>
        <w:tc>
          <w:tcPr>
            <w:tcW w:w="1134" w:type="dxa"/>
            <w:vAlign w:val="center"/>
          </w:tcPr>
          <w:p w14:paraId="4D71AF23" w14:textId="77777777" w:rsidR="007019DD" w:rsidRPr="008B75C8" w:rsidRDefault="007019DD" w:rsidP="00403075">
            <w:pPr>
              <w:jc w:val="center"/>
            </w:pPr>
            <w:r>
              <w:t>10040,65</w:t>
            </w:r>
          </w:p>
        </w:tc>
        <w:tc>
          <w:tcPr>
            <w:tcW w:w="1134" w:type="dxa"/>
            <w:vAlign w:val="center"/>
          </w:tcPr>
          <w:p w14:paraId="1D58B9F1" w14:textId="77777777" w:rsidR="007019DD" w:rsidRPr="008B75C8" w:rsidRDefault="007019DD" w:rsidP="00403075">
            <w:pPr>
              <w:jc w:val="center"/>
            </w:pPr>
            <w:r>
              <w:t>10040,65</w:t>
            </w:r>
          </w:p>
        </w:tc>
        <w:tc>
          <w:tcPr>
            <w:tcW w:w="1134" w:type="dxa"/>
            <w:vAlign w:val="center"/>
          </w:tcPr>
          <w:p w14:paraId="6FE21F6D" w14:textId="77777777" w:rsidR="007019DD" w:rsidRPr="008B75C8" w:rsidRDefault="007019DD" w:rsidP="00403075">
            <w:pPr>
              <w:jc w:val="center"/>
            </w:pPr>
            <w:r>
              <w:t>10040,65</w:t>
            </w:r>
          </w:p>
        </w:tc>
        <w:tc>
          <w:tcPr>
            <w:tcW w:w="1134" w:type="dxa"/>
            <w:vAlign w:val="center"/>
          </w:tcPr>
          <w:p w14:paraId="50DC805F" w14:textId="77777777" w:rsidR="007019DD" w:rsidRPr="008B75C8" w:rsidRDefault="007019DD" w:rsidP="00403075">
            <w:pPr>
              <w:jc w:val="center"/>
            </w:pPr>
            <w:r>
              <w:t>10040,65</w:t>
            </w:r>
          </w:p>
        </w:tc>
        <w:tc>
          <w:tcPr>
            <w:tcW w:w="1134" w:type="dxa"/>
            <w:vAlign w:val="center"/>
          </w:tcPr>
          <w:p w14:paraId="3635AC61" w14:textId="77777777" w:rsidR="007019DD" w:rsidRPr="008B75C8" w:rsidRDefault="007019DD" w:rsidP="00403075">
            <w:pPr>
              <w:jc w:val="center"/>
            </w:pPr>
            <w:r>
              <w:t>10040,65</w:t>
            </w:r>
          </w:p>
        </w:tc>
      </w:tr>
      <w:tr w:rsidR="007019DD" w:rsidRPr="00C1486B" w14:paraId="091DD6EB" w14:textId="77777777" w:rsidTr="00403075">
        <w:tc>
          <w:tcPr>
            <w:tcW w:w="992" w:type="dxa"/>
            <w:vAlign w:val="center"/>
          </w:tcPr>
          <w:p w14:paraId="09EBA765" w14:textId="77777777" w:rsidR="007019DD" w:rsidRDefault="007019DD" w:rsidP="00403075">
            <w:pPr>
              <w:jc w:val="center"/>
            </w:pPr>
            <w:r>
              <w:t>4.</w:t>
            </w:r>
          </w:p>
        </w:tc>
        <w:tc>
          <w:tcPr>
            <w:tcW w:w="1985" w:type="dxa"/>
          </w:tcPr>
          <w:p w14:paraId="308196F9" w14:textId="77777777" w:rsidR="007019DD" w:rsidRDefault="007019DD" w:rsidP="00403075">
            <w:r>
              <w:t>Пропущено через собственные очистные сооружения</w:t>
            </w:r>
          </w:p>
        </w:tc>
        <w:tc>
          <w:tcPr>
            <w:tcW w:w="851" w:type="dxa"/>
            <w:vAlign w:val="center"/>
          </w:tcPr>
          <w:p w14:paraId="76899AA8" w14:textId="77777777" w:rsidR="007019DD" w:rsidRDefault="007019DD" w:rsidP="00403075">
            <w:pPr>
              <w:jc w:val="center"/>
            </w:pPr>
            <w:r w:rsidRPr="008D0361">
              <w:t>м</w:t>
            </w:r>
            <w:r w:rsidRPr="008D0361">
              <w:rPr>
                <w:vertAlign w:val="superscript"/>
              </w:rPr>
              <w:t>3</w:t>
            </w:r>
          </w:p>
        </w:tc>
        <w:tc>
          <w:tcPr>
            <w:tcW w:w="1134" w:type="dxa"/>
            <w:vAlign w:val="center"/>
          </w:tcPr>
          <w:p w14:paraId="17FF14D2" w14:textId="77777777" w:rsidR="007019DD" w:rsidRPr="008B75C8" w:rsidRDefault="007019DD" w:rsidP="00403075">
            <w:pPr>
              <w:jc w:val="center"/>
            </w:pPr>
            <w:r w:rsidRPr="008B75C8">
              <w:t>43</w:t>
            </w:r>
            <w:r>
              <w:t>201,49</w:t>
            </w:r>
          </w:p>
        </w:tc>
        <w:tc>
          <w:tcPr>
            <w:tcW w:w="1134" w:type="dxa"/>
            <w:vAlign w:val="center"/>
          </w:tcPr>
          <w:p w14:paraId="2FCE8472" w14:textId="77777777" w:rsidR="007019DD" w:rsidRPr="008B75C8" w:rsidRDefault="007019DD" w:rsidP="00403075">
            <w:pPr>
              <w:jc w:val="center"/>
            </w:pPr>
            <w:r w:rsidRPr="008B75C8">
              <w:t>43</w:t>
            </w:r>
            <w:r>
              <w:t>201,49</w:t>
            </w:r>
          </w:p>
        </w:tc>
        <w:tc>
          <w:tcPr>
            <w:tcW w:w="1275" w:type="dxa"/>
            <w:vAlign w:val="center"/>
          </w:tcPr>
          <w:p w14:paraId="20BBE02F" w14:textId="77777777" w:rsidR="007019DD" w:rsidRPr="001B43D5" w:rsidRDefault="007019DD" w:rsidP="00403075">
            <w:pPr>
              <w:jc w:val="center"/>
            </w:pPr>
            <w:r w:rsidRPr="001B43D5">
              <w:t>43201,49</w:t>
            </w:r>
          </w:p>
        </w:tc>
        <w:tc>
          <w:tcPr>
            <w:tcW w:w="1276" w:type="dxa"/>
            <w:vAlign w:val="center"/>
          </w:tcPr>
          <w:p w14:paraId="62942B96" w14:textId="77777777" w:rsidR="007019DD" w:rsidRPr="001B43D5" w:rsidRDefault="007019DD" w:rsidP="00403075">
            <w:pPr>
              <w:jc w:val="center"/>
            </w:pPr>
            <w:r w:rsidRPr="001B43D5">
              <w:t>43201,49</w:t>
            </w:r>
          </w:p>
        </w:tc>
        <w:tc>
          <w:tcPr>
            <w:tcW w:w="1276" w:type="dxa"/>
            <w:vAlign w:val="center"/>
          </w:tcPr>
          <w:p w14:paraId="69590264" w14:textId="77777777" w:rsidR="007019DD" w:rsidRPr="008B75C8" w:rsidRDefault="007019DD" w:rsidP="00403075">
            <w:pPr>
              <w:jc w:val="center"/>
            </w:pPr>
            <w:r w:rsidRPr="008B75C8">
              <w:t>43</w:t>
            </w:r>
            <w:r>
              <w:t>201,49</w:t>
            </w:r>
          </w:p>
        </w:tc>
        <w:tc>
          <w:tcPr>
            <w:tcW w:w="1134" w:type="dxa"/>
            <w:vAlign w:val="center"/>
          </w:tcPr>
          <w:p w14:paraId="16BD9B8F" w14:textId="77777777" w:rsidR="007019DD" w:rsidRPr="008B75C8" w:rsidRDefault="007019DD" w:rsidP="00403075">
            <w:pPr>
              <w:jc w:val="center"/>
            </w:pPr>
            <w:r w:rsidRPr="008B75C8">
              <w:t>43</w:t>
            </w:r>
            <w:r>
              <w:t>201,49</w:t>
            </w:r>
          </w:p>
        </w:tc>
        <w:tc>
          <w:tcPr>
            <w:tcW w:w="1134" w:type="dxa"/>
            <w:vAlign w:val="center"/>
          </w:tcPr>
          <w:p w14:paraId="03057FA4" w14:textId="77777777" w:rsidR="007019DD" w:rsidRPr="008B75C8" w:rsidRDefault="007019DD" w:rsidP="00403075">
            <w:pPr>
              <w:jc w:val="center"/>
            </w:pPr>
            <w:r w:rsidRPr="008B75C8">
              <w:t>43</w:t>
            </w:r>
            <w:r>
              <w:t>201,49</w:t>
            </w:r>
          </w:p>
        </w:tc>
        <w:tc>
          <w:tcPr>
            <w:tcW w:w="1134" w:type="dxa"/>
            <w:vAlign w:val="center"/>
          </w:tcPr>
          <w:p w14:paraId="04FE5D05" w14:textId="77777777" w:rsidR="007019DD" w:rsidRPr="008B75C8" w:rsidRDefault="007019DD" w:rsidP="00403075">
            <w:pPr>
              <w:jc w:val="center"/>
            </w:pPr>
            <w:r w:rsidRPr="008B75C8">
              <w:t>43</w:t>
            </w:r>
            <w:r>
              <w:t>201,49</w:t>
            </w:r>
          </w:p>
        </w:tc>
        <w:tc>
          <w:tcPr>
            <w:tcW w:w="1134" w:type="dxa"/>
            <w:vAlign w:val="center"/>
          </w:tcPr>
          <w:p w14:paraId="2D434344" w14:textId="77777777" w:rsidR="007019DD" w:rsidRPr="008B75C8" w:rsidRDefault="007019DD" w:rsidP="00403075">
            <w:pPr>
              <w:jc w:val="center"/>
            </w:pPr>
            <w:r w:rsidRPr="008B75C8">
              <w:t>43</w:t>
            </w:r>
            <w:r>
              <w:t>201,49</w:t>
            </w:r>
          </w:p>
        </w:tc>
        <w:tc>
          <w:tcPr>
            <w:tcW w:w="1134" w:type="dxa"/>
            <w:vAlign w:val="center"/>
          </w:tcPr>
          <w:p w14:paraId="087845E3" w14:textId="77777777" w:rsidR="007019DD" w:rsidRPr="008B75C8" w:rsidRDefault="007019DD" w:rsidP="00403075">
            <w:pPr>
              <w:jc w:val="center"/>
            </w:pPr>
            <w:r w:rsidRPr="008B75C8">
              <w:t>43</w:t>
            </w:r>
            <w:r>
              <w:t>201,49</w:t>
            </w:r>
          </w:p>
        </w:tc>
      </w:tr>
    </w:tbl>
    <w:p w14:paraId="58CAAF1A" w14:textId="77777777" w:rsidR="007019DD" w:rsidRDefault="007019DD" w:rsidP="007019DD">
      <w:pPr>
        <w:ind w:left="-567"/>
        <w:jc w:val="center"/>
        <w:rPr>
          <w:bCs/>
          <w:color w:val="000000"/>
          <w:sz w:val="28"/>
          <w:szCs w:val="28"/>
        </w:rPr>
      </w:pPr>
    </w:p>
    <w:p w14:paraId="72AC63B4" w14:textId="77777777" w:rsidR="007019DD" w:rsidRDefault="007019DD" w:rsidP="007019DD">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5A79DE16" w14:textId="77777777" w:rsidR="007019DD" w:rsidRDefault="007019DD" w:rsidP="007019DD">
      <w:pPr>
        <w:ind w:left="-567"/>
        <w:jc w:val="center"/>
        <w:rPr>
          <w:bCs/>
          <w:color w:val="000000"/>
          <w:sz w:val="28"/>
          <w:szCs w:val="28"/>
        </w:rPr>
      </w:pPr>
    </w:p>
    <w:tbl>
      <w:tblPr>
        <w:tblStyle w:val="ae"/>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7019DD" w14:paraId="225C4A26" w14:textId="77777777" w:rsidTr="00403075">
        <w:tc>
          <w:tcPr>
            <w:tcW w:w="2668" w:type="dxa"/>
            <w:vMerge w:val="restart"/>
            <w:vAlign w:val="center"/>
          </w:tcPr>
          <w:p w14:paraId="1049C8D6" w14:textId="77777777" w:rsidR="007019DD" w:rsidRDefault="007019DD" w:rsidP="00403075">
            <w:pPr>
              <w:jc w:val="center"/>
              <w:rPr>
                <w:bCs/>
                <w:color w:val="000000"/>
                <w:sz w:val="28"/>
                <w:szCs w:val="28"/>
              </w:rPr>
            </w:pPr>
            <w:r>
              <w:rPr>
                <w:bCs/>
                <w:color w:val="000000"/>
                <w:sz w:val="28"/>
                <w:szCs w:val="28"/>
              </w:rPr>
              <w:t>Наименование показателя</w:t>
            </w:r>
          </w:p>
        </w:tc>
        <w:tc>
          <w:tcPr>
            <w:tcW w:w="2416" w:type="dxa"/>
            <w:gridSpan w:val="2"/>
          </w:tcPr>
          <w:p w14:paraId="79AA8138" w14:textId="77777777" w:rsidR="007019DD" w:rsidRDefault="007019DD" w:rsidP="00403075">
            <w:pPr>
              <w:jc w:val="center"/>
              <w:rPr>
                <w:bCs/>
                <w:color w:val="000000"/>
                <w:sz w:val="28"/>
                <w:szCs w:val="28"/>
              </w:rPr>
            </w:pPr>
            <w:r>
              <w:rPr>
                <w:bCs/>
                <w:color w:val="000000"/>
                <w:sz w:val="28"/>
                <w:szCs w:val="28"/>
              </w:rPr>
              <w:t>2024 год</w:t>
            </w:r>
          </w:p>
        </w:tc>
        <w:tc>
          <w:tcPr>
            <w:tcW w:w="2415" w:type="dxa"/>
            <w:gridSpan w:val="2"/>
          </w:tcPr>
          <w:p w14:paraId="1D2C4C7D" w14:textId="77777777" w:rsidR="007019DD" w:rsidRDefault="007019DD" w:rsidP="00403075">
            <w:pPr>
              <w:jc w:val="center"/>
              <w:rPr>
                <w:bCs/>
                <w:color w:val="000000"/>
                <w:sz w:val="28"/>
                <w:szCs w:val="28"/>
              </w:rPr>
            </w:pPr>
            <w:r>
              <w:rPr>
                <w:bCs/>
                <w:color w:val="000000"/>
                <w:sz w:val="28"/>
                <w:szCs w:val="28"/>
              </w:rPr>
              <w:t>2025 год</w:t>
            </w:r>
          </w:p>
        </w:tc>
        <w:tc>
          <w:tcPr>
            <w:tcW w:w="2415" w:type="dxa"/>
            <w:gridSpan w:val="2"/>
          </w:tcPr>
          <w:p w14:paraId="477F16B9" w14:textId="77777777" w:rsidR="007019DD" w:rsidRDefault="007019DD" w:rsidP="00403075">
            <w:pPr>
              <w:jc w:val="center"/>
              <w:rPr>
                <w:bCs/>
                <w:color w:val="000000"/>
                <w:sz w:val="28"/>
                <w:szCs w:val="28"/>
              </w:rPr>
            </w:pPr>
            <w:r>
              <w:rPr>
                <w:bCs/>
                <w:color w:val="000000"/>
                <w:sz w:val="28"/>
                <w:szCs w:val="28"/>
              </w:rPr>
              <w:t>2026 год</w:t>
            </w:r>
          </w:p>
        </w:tc>
        <w:tc>
          <w:tcPr>
            <w:tcW w:w="2390" w:type="dxa"/>
            <w:gridSpan w:val="2"/>
          </w:tcPr>
          <w:p w14:paraId="7197A3B3" w14:textId="77777777" w:rsidR="007019DD" w:rsidRDefault="007019DD" w:rsidP="00403075">
            <w:pPr>
              <w:jc w:val="center"/>
              <w:rPr>
                <w:bCs/>
                <w:color w:val="000000"/>
                <w:sz w:val="28"/>
                <w:szCs w:val="28"/>
              </w:rPr>
            </w:pPr>
            <w:r>
              <w:rPr>
                <w:bCs/>
                <w:color w:val="000000"/>
                <w:sz w:val="28"/>
                <w:szCs w:val="28"/>
              </w:rPr>
              <w:t>2027 год</w:t>
            </w:r>
          </w:p>
        </w:tc>
        <w:tc>
          <w:tcPr>
            <w:tcW w:w="2268" w:type="dxa"/>
            <w:gridSpan w:val="2"/>
          </w:tcPr>
          <w:p w14:paraId="61700AD4" w14:textId="77777777" w:rsidR="007019DD" w:rsidRDefault="007019DD" w:rsidP="00403075">
            <w:pPr>
              <w:jc w:val="center"/>
              <w:rPr>
                <w:bCs/>
                <w:color w:val="000000"/>
                <w:sz w:val="28"/>
                <w:szCs w:val="28"/>
              </w:rPr>
            </w:pPr>
            <w:r>
              <w:rPr>
                <w:bCs/>
                <w:color w:val="000000"/>
                <w:sz w:val="28"/>
                <w:szCs w:val="28"/>
              </w:rPr>
              <w:t>2028 год</w:t>
            </w:r>
          </w:p>
        </w:tc>
      </w:tr>
      <w:tr w:rsidR="007019DD" w14:paraId="2BEF9370" w14:textId="77777777" w:rsidTr="00403075">
        <w:trPr>
          <w:trHeight w:val="554"/>
        </w:trPr>
        <w:tc>
          <w:tcPr>
            <w:tcW w:w="2668" w:type="dxa"/>
            <w:vMerge/>
          </w:tcPr>
          <w:p w14:paraId="49955332" w14:textId="77777777" w:rsidR="007019DD" w:rsidRDefault="007019DD" w:rsidP="00403075">
            <w:pPr>
              <w:jc w:val="center"/>
              <w:rPr>
                <w:bCs/>
                <w:color w:val="000000"/>
                <w:sz w:val="28"/>
                <w:szCs w:val="28"/>
              </w:rPr>
            </w:pPr>
          </w:p>
        </w:tc>
        <w:tc>
          <w:tcPr>
            <w:tcW w:w="1208" w:type="dxa"/>
            <w:vAlign w:val="center"/>
          </w:tcPr>
          <w:p w14:paraId="00A57245" w14:textId="77777777" w:rsidR="007019DD" w:rsidRPr="001B7E5A" w:rsidRDefault="007019DD" w:rsidP="00403075">
            <w:pPr>
              <w:jc w:val="center"/>
            </w:pPr>
            <w:r w:rsidRPr="001B7E5A">
              <w:t xml:space="preserve">с 01.01. </w:t>
            </w:r>
            <w:r>
              <w:t xml:space="preserve">   </w:t>
            </w:r>
            <w:r w:rsidRPr="001B7E5A">
              <w:t>по 30.06.</w:t>
            </w:r>
          </w:p>
        </w:tc>
        <w:tc>
          <w:tcPr>
            <w:tcW w:w="1208" w:type="dxa"/>
            <w:vAlign w:val="center"/>
          </w:tcPr>
          <w:p w14:paraId="661D7105" w14:textId="77777777" w:rsidR="007019DD" w:rsidRDefault="007019DD" w:rsidP="00403075">
            <w:pPr>
              <w:jc w:val="center"/>
              <w:rPr>
                <w:bCs/>
                <w:color w:val="000000"/>
                <w:sz w:val="28"/>
                <w:szCs w:val="28"/>
              </w:rPr>
            </w:pPr>
            <w:r w:rsidRPr="001B7E5A">
              <w:t xml:space="preserve">с 01.07. </w:t>
            </w:r>
            <w:r>
              <w:t xml:space="preserve">    </w:t>
            </w:r>
            <w:r w:rsidRPr="001B7E5A">
              <w:t>по 31.12.</w:t>
            </w:r>
          </w:p>
        </w:tc>
        <w:tc>
          <w:tcPr>
            <w:tcW w:w="1208" w:type="dxa"/>
            <w:vAlign w:val="center"/>
          </w:tcPr>
          <w:p w14:paraId="1285B040" w14:textId="77777777" w:rsidR="007019DD" w:rsidRPr="001B7E5A" w:rsidRDefault="007019DD" w:rsidP="00403075">
            <w:pPr>
              <w:jc w:val="center"/>
            </w:pPr>
            <w:r w:rsidRPr="001B7E5A">
              <w:t xml:space="preserve">с 01.01. </w:t>
            </w:r>
            <w:r>
              <w:t xml:space="preserve">   </w:t>
            </w:r>
            <w:r w:rsidRPr="001B7E5A">
              <w:t>по 30.06.</w:t>
            </w:r>
          </w:p>
        </w:tc>
        <w:tc>
          <w:tcPr>
            <w:tcW w:w="1207" w:type="dxa"/>
            <w:vAlign w:val="center"/>
          </w:tcPr>
          <w:p w14:paraId="2DC7479D" w14:textId="77777777" w:rsidR="007019DD" w:rsidRDefault="007019DD" w:rsidP="00403075">
            <w:pPr>
              <w:jc w:val="center"/>
              <w:rPr>
                <w:bCs/>
                <w:color w:val="000000"/>
                <w:sz w:val="28"/>
                <w:szCs w:val="28"/>
              </w:rPr>
            </w:pPr>
            <w:r w:rsidRPr="001B7E5A">
              <w:t xml:space="preserve">с 01.07. </w:t>
            </w:r>
            <w:r>
              <w:t xml:space="preserve">    </w:t>
            </w:r>
            <w:r w:rsidRPr="001B7E5A">
              <w:t>по 31.12.</w:t>
            </w:r>
          </w:p>
        </w:tc>
        <w:tc>
          <w:tcPr>
            <w:tcW w:w="1207" w:type="dxa"/>
            <w:vAlign w:val="center"/>
          </w:tcPr>
          <w:p w14:paraId="51132CFF" w14:textId="77777777" w:rsidR="007019DD" w:rsidRPr="001B7E5A" w:rsidRDefault="007019DD" w:rsidP="00403075">
            <w:pPr>
              <w:jc w:val="center"/>
            </w:pPr>
            <w:r w:rsidRPr="001B7E5A">
              <w:t xml:space="preserve">с 01.01. </w:t>
            </w:r>
            <w:r>
              <w:t xml:space="preserve">   </w:t>
            </w:r>
            <w:r w:rsidRPr="001B7E5A">
              <w:t>по 30.06.</w:t>
            </w:r>
          </w:p>
        </w:tc>
        <w:tc>
          <w:tcPr>
            <w:tcW w:w="1208" w:type="dxa"/>
            <w:vAlign w:val="center"/>
          </w:tcPr>
          <w:p w14:paraId="67B2201B" w14:textId="77777777" w:rsidR="007019DD" w:rsidRDefault="007019DD" w:rsidP="00403075">
            <w:pPr>
              <w:jc w:val="center"/>
              <w:rPr>
                <w:bCs/>
                <w:color w:val="000000"/>
                <w:sz w:val="28"/>
                <w:szCs w:val="28"/>
              </w:rPr>
            </w:pPr>
            <w:r w:rsidRPr="001B7E5A">
              <w:t xml:space="preserve">с 01.07. </w:t>
            </w:r>
            <w:r>
              <w:t xml:space="preserve">    </w:t>
            </w:r>
            <w:r w:rsidRPr="001B7E5A">
              <w:t>по 31.12.</w:t>
            </w:r>
          </w:p>
        </w:tc>
        <w:tc>
          <w:tcPr>
            <w:tcW w:w="1256" w:type="dxa"/>
            <w:vAlign w:val="center"/>
          </w:tcPr>
          <w:p w14:paraId="3786941C" w14:textId="77777777" w:rsidR="007019DD" w:rsidRPr="001B7E5A" w:rsidRDefault="007019DD" w:rsidP="00403075">
            <w:pPr>
              <w:jc w:val="center"/>
            </w:pPr>
            <w:r w:rsidRPr="001B7E5A">
              <w:t xml:space="preserve">с 01.01. </w:t>
            </w:r>
            <w:r>
              <w:t xml:space="preserve">   </w:t>
            </w:r>
            <w:r w:rsidRPr="001B7E5A">
              <w:t>по 30.06.</w:t>
            </w:r>
          </w:p>
        </w:tc>
        <w:tc>
          <w:tcPr>
            <w:tcW w:w="1134" w:type="dxa"/>
            <w:vAlign w:val="center"/>
          </w:tcPr>
          <w:p w14:paraId="40ECCA04" w14:textId="77777777" w:rsidR="007019DD" w:rsidRDefault="007019DD" w:rsidP="00403075">
            <w:pPr>
              <w:jc w:val="center"/>
              <w:rPr>
                <w:bCs/>
                <w:color w:val="000000"/>
                <w:sz w:val="28"/>
                <w:szCs w:val="28"/>
              </w:rPr>
            </w:pPr>
            <w:r w:rsidRPr="001B7E5A">
              <w:t xml:space="preserve">с 01.07. </w:t>
            </w:r>
            <w:r>
              <w:t xml:space="preserve">    </w:t>
            </w:r>
            <w:r w:rsidRPr="001B7E5A">
              <w:t>по 31.12.</w:t>
            </w:r>
          </w:p>
        </w:tc>
        <w:tc>
          <w:tcPr>
            <w:tcW w:w="1134" w:type="dxa"/>
            <w:vAlign w:val="center"/>
          </w:tcPr>
          <w:p w14:paraId="570EDF1B" w14:textId="77777777" w:rsidR="007019DD" w:rsidRPr="001B7E5A" w:rsidRDefault="007019DD" w:rsidP="00403075">
            <w:pPr>
              <w:jc w:val="center"/>
            </w:pPr>
            <w:r w:rsidRPr="001B7E5A">
              <w:t xml:space="preserve">с 01.01. </w:t>
            </w:r>
            <w:r>
              <w:t xml:space="preserve">   </w:t>
            </w:r>
            <w:r w:rsidRPr="001B7E5A">
              <w:t>по 30.06.</w:t>
            </w:r>
          </w:p>
        </w:tc>
        <w:tc>
          <w:tcPr>
            <w:tcW w:w="1134" w:type="dxa"/>
            <w:vAlign w:val="center"/>
          </w:tcPr>
          <w:p w14:paraId="7091FEF9" w14:textId="77777777" w:rsidR="007019DD" w:rsidRDefault="007019DD" w:rsidP="00403075">
            <w:pPr>
              <w:jc w:val="center"/>
              <w:rPr>
                <w:bCs/>
                <w:color w:val="000000"/>
                <w:sz w:val="28"/>
                <w:szCs w:val="28"/>
              </w:rPr>
            </w:pPr>
            <w:r w:rsidRPr="001B7E5A">
              <w:t xml:space="preserve">с 01.07. </w:t>
            </w:r>
            <w:r>
              <w:t xml:space="preserve">    </w:t>
            </w:r>
            <w:r w:rsidRPr="001B7E5A">
              <w:t>по 31.12.</w:t>
            </w:r>
          </w:p>
        </w:tc>
      </w:tr>
      <w:tr w:rsidR="007019DD" w14:paraId="293542E5" w14:textId="77777777" w:rsidTr="00403075">
        <w:tc>
          <w:tcPr>
            <w:tcW w:w="2668" w:type="dxa"/>
          </w:tcPr>
          <w:p w14:paraId="20F808A1" w14:textId="77777777" w:rsidR="007019DD" w:rsidRDefault="007019DD" w:rsidP="00403075">
            <w:pPr>
              <w:jc w:val="center"/>
              <w:rPr>
                <w:bCs/>
                <w:color w:val="000000"/>
                <w:sz w:val="28"/>
                <w:szCs w:val="28"/>
              </w:rPr>
            </w:pPr>
            <w:r>
              <w:rPr>
                <w:bCs/>
                <w:color w:val="000000"/>
                <w:sz w:val="28"/>
                <w:szCs w:val="28"/>
              </w:rPr>
              <w:t>1</w:t>
            </w:r>
          </w:p>
        </w:tc>
        <w:tc>
          <w:tcPr>
            <w:tcW w:w="1208" w:type="dxa"/>
          </w:tcPr>
          <w:p w14:paraId="666FD344" w14:textId="77777777" w:rsidR="007019DD" w:rsidRDefault="007019DD" w:rsidP="00403075">
            <w:pPr>
              <w:jc w:val="center"/>
              <w:rPr>
                <w:bCs/>
                <w:color w:val="000000"/>
                <w:sz w:val="28"/>
                <w:szCs w:val="28"/>
              </w:rPr>
            </w:pPr>
            <w:r>
              <w:rPr>
                <w:bCs/>
                <w:color w:val="000000"/>
                <w:sz w:val="28"/>
                <w:szCs w:val="28"/>
              </w:rPr>
              <w:t>2</w:t>
            </w:r>
          </w:p>
        </w:tc>
        <w:tc>
          <w:tcPr>
            <w:tcW w:w="1208" w:type="dxa"/>
          </w:tcPr>
          <w:p w14:paraId="6B08BC2E" w14:textId="77777777" w:rsidR="007019DD" w:rsidRDefault="007019DD" w:rsidP="00403075">
            <w:pPr>
              <w:jc w:val="center"/>
              <w:rPr>
                <w:bCs/>
                <w:color w:val="000000"/>
                <w:sz w:val="28"/>
                <w:szCs w:val="28"/>
              </w:rPr>
            </w:pPr>
            <w:r>
              <w:rPr>
                <w:bCs/>
                <w:color w:val="000000"/>
                <w:sz w:val="28"/>
                <w:szCs w:val="28"/>
              </w:rPr>
              <w:t>3</w:t>
            </w:r>
          </w:p>
        </w:tc>
        <w:tc>
          <w:tcPr>
            <w:tcW w:w="1208" w:type="dxa"/>
          </w:tcPr>
          <w:p w14:paraId="492820CE" w14:textId="77777777" w:rsidR="007019DD" w:rsidRDefault="007019DD" w:rsidP="00403075">
            <w:pPr>
              <w:jc w:val="center"/>
              <w:rPr>
                <w:bCs/>
                <w:color w:val="000000"/>
                <w:sz w:val="28"/>
                <w:szCs w:val="28"/>
              </w:rPr>
            </w:pPr>
            <w:r>
              <w:rPr>
                <w:bCs/>
                <w:color w:val="000000"/>
                <w:sz w:val="28"/>
                <w:szCs w:val="28"/>
              </w:rPr>
              <w:t>4</w:t>
            </w:r>
          </w:p>
        </w:tc>
        <w:tc>
          <w:tcPr>
            <w:tcW w:w="1207" w:type="dxa"/>
          </w:tcPr>
          <w:p w14:paraId="237F4E7D" w14:textId="77777777" w:rsidR="007019DD" w:rsidRDefault="007019DD" w:rsidP="00403075">
            <w:pPr>
              <w:jc w:val="center"/>
              <w:rPr>
                <w:bCs/>
                <w:color w:val="000000"/>
                <w:sz w:val="28"/>
                <w:szCs w:val="28"/>
              </w:rPr>
            </w:pPr>
            <w:r>
              <w:rPr>
                <w:bCs/>
                <w:color w:val="000000"/>
                <w:sz w:val="28"/>
                <w:szCs w:val="28"/>
              </w:rPr>
              <w:t>5</w:t>
            </w:r>
          </w:p>
        </w:tc>
        <w:tc>
          <w:tcPr>
            <w:tcW w:w="1207" w:type="dxa"/>
          </w:tcPr>
          <w:p w14:paraId="65F2C81B" w14:textId="77777777" w:rsidR="007019DD" w:rsidRDefault="007019DD" w:rsidP="00403075">
            <w:pPr>
              <w:jc w:val="center"/>
              <w:rPr>
                <w:bCs/>
                <w:color w:val="000000"/>
                <w:sz w:val="28"/>
                <w:szCs w:val="28"/>
              </w:rPr>
            </w:pPr>
            <w:r>
              <w:rPr>
                <w:bCs/>
                <w:color w:val="000000"/>
                <w:sz w:val="28"/>
                <w:szCs w:val="28"/>
              </w:rPr>
              <w:t>6</w:t>
            </w:r>
          </w:p>
        </w:tc>
        <w:tc>
          <w:tcPr>
            <w:tcW w:w="1208" w:type="dxa"/>
          </w:tcPr>
          <w:p w14:paraId="2DF3A494" w14:textId="77777777" w:rsidR="007019DD" w:rsidRDefault="007019DD" w:rsidP="00403075">
            <w:pPr>
              <w:jc w:val="center"/>
              <w:rPr>
                <w:bCs/>
                <w:color w:val="000000"/>
                <w:sz w:val="28"/>
                <w:szCs w:val="28"/>
              </w:rPr>
            </w:pPr>
            <w:r>
              <w:rPr>
                <w:bCs/>
                <w:color w:val="000000"/>
                <w:sz w:val="28"/>
                <w:szCs w:val="28"/>
              </w:rPr>
              <w:t>7</w:t>
            </w:r>
          </w:p>
        </w:tc>
        <w:tc>
          <w:tcPr>
            <w:tcW w:w="1256" w:type="dxa"/>
          </w:tcPr>
          <w:p w14:paraId="76FD8366" w14:textId="77777777" w:rsidR="007019DD" w:rsidRDefault="007019DD" w:rsidP="00403075">
            <w:pPr>
              <w:jc w:val="center"/>
              <w:rPr>
                <w:bCs/>
                <w:color w:val="000000"/>
                <w:sz w:val="28"/>
                <w:szCs w:val="28"/>
              </w:rPr>
            </w:pPr>
            <w:r>
              <w:rPr>
                <w:bCs/>
                <w:color w:val="000000"/>
                <w:sz w:val="28"/>
                <w:szCs w:val="28"/>
              </w:rPr>
              <w:t>8</w:t>
            </w:r>
          </w:p>
        </w:tc>
        <w:tc>
          <w:tcPr>
            <w:tcW w:w="1134" w:type="dxa"/>
          </w:tcPr>
          <w:p w14:paraId="76A6E4C0" w14:textId="77777777" w:rsidR="007019DD" w:rsidRDefault="007019DD" w:rsidP="00403075">
            <w:pPr>
              <w:jc w:val="center"/>
              <w:rPr>
                <w:bCs/>
                <w:color w:val="000000"/>
                <w:sz w:val="28"/>
                <w:szCs w:val="28"/>
              </w:rPr>
            </w:pPr>
            <w:r>
              <w:rPr>
                <w:bCs/>
                <w:color w:val="000000"/>
                <w:sz w:val="28"/>
                <w:szCs w:val="28"/>
              </w:rPr>
              <w:t>9</w:t>
            </w:r>
          </w:p>
        </w:tc>
        <w:tc>
          <w:tcPr>
            <w:tcW w:w="1134" w:type="dxa"/>
          </w:tcPr>
          <w:p w14:paraId="7BA28DF6" w14:textId="77777777" w:rsidR="007019DD" w:rsidRDefault="007019DD" w:rsidP="00403075">
            <w:pPr>
              <w:jc w:val="center"/>
              <w:rPr>
                <w:bCs/>
                <w:color w:val="000000"/>
                <w:sz w:val="28"/>
                <w:szCs w:val="28"/>
              </w:rPr>
            </w:pPr>
            <w:r>
              <w:rPr>
                <w:bCs/>
                <w:color w:val="000000"/>
                <w:sz w:val="28"/>
                <w:szCs w:val="28"/>
              </w:rPr>
              <w:t>10</w:t>
            </w:r>
          </w:p>
        </w:tc>
        <w:tc>
          <w:tcPr>
            <w:tcW w:w="1134" w:type="dxa"/>
          </w:tcPr>
          <w:p w14:paraId="262D0C15" w14:textId="77777777" w:rsidR="007019DD" w:rsidRDefault="007019DD" w:rsidP="00403075">
            <w:pPr>
              <w:jc w:val="center"/>
              <w:rPr>
                <w:bCs/>
                <w:color w:val="000000"/>
                <w:sz w:val="28"/>
                <w:szCs w:val="28"/>
              </w:rPr>
            </w:pPr>
            <w:r>
              <w:rPr>
                <w:bCs/>
                <w:color w:val="000000"/>
                <w:sz w:val="28"/>
                <w:szCs w:val="28"/>
              </w:rPr>
              <w:t>11</w:t>
            </w:r>
          </w:p>
        </w:tc>
      </w:tr>
      <w:tr w:rsidR="007019DD" w14:paraId="608D4A25" w14:textId="77777777" w:rsidTr="00403075">
        <w:tc>
          <w:tcPr>
            <w:tcW w:w="2668" w:type="dxa"/>
            <w:vAlign w:val="center"/>
          </w:tcPr>
          <w:p w14:paraId="7B5406AE" w14:textId="77777777" w:rsidR="007019DD" w:rsidRDefault="007019DD" w:rsidP="0040307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619149F4" w14:textId="77777777" w:rsidR="007019DD" w:rsidRPr="008B75C8" w:rsidRDefault="007019DD" w:rsidP="00403075">
            <w:pPr>
              <w:jc w:val="center"/>
              <w:rPr>
                <w:bCs/>
              </w:rPr>
            </w:pPr>
            <w:r>
              <w:rPr>
                <w:bCs/>
              </w:rPr>
              <w:t>490,34</w:t>
            </w:r>
          </w:p>
        </w:tc>
        <w:tc>
          <w:tcPr>
            <w:tcW w:w="1208" w:type="dxa"/>
            <w:vAlign w:val="center"/>
          </w:tcPr>
          <w:p w14:paraId="1DCF0284" w14:textId="77777777" w:rsidR="007019DD" w:rsidRPr="008B75C8" w:rsidRDefault="007019DD" w:rsidP="00403075">
            <w:pPr>
              <w:jc w:val="center"/>
              <w:rPr>
                <w:bCs/>
              </w:rPr>
            </w:pPr>
            <w:r>
              <w:rPr>
                <w:bCs/>
              </w:rPr>
              <w:t>538,29</w:t>
            </w:r>
          </w:p>
        </w:tc>
        <w:tc>
          <w:tcPr>
            <w:tcW w:w="1208" w:type="dxa"/>
            <w:vAlign w:val="center"/>
          </w:tcPr>
          <w:p w14:paraId="29A03282" w14:textId="77777777" w:rsidR="007019DD" w:rsidRPr="001B43D5" w:rsidRDefault="007019DD" w:rsidP="00403075">
            <w:pPr>
              <w:jc w:val="center"/>
              <w:rPr>
                <w:bCs/>
              </w:rPr>
            </w:pPr>
            <w:r w:rsidRPr="001B43D5">
              <w:rPr>
                <w:bCs/>
              </w:rPr>
              <w:t>538,29</w:t>
            </w:r>
          </w:p>
        </w:tc>
        <w:tc>
          <w:tcPr>
            <w:tcW w:w="1207" w:type="dxa"/>
            <w:vAlign w:val="center"/>
          </w:tcPr>
          <w:p w14:paraId="01BE73AE" w14:textId="77777777" w:rsidR="007019DD" w:rsidRPr="001B43D5" w:rsidRDefault="007019DD" w:rsidP="00403075">
            <w:pPr>
              <w:jc w:val="center"/>
              <w:rPr>
                <w:bCs/>
              </w:rPr>
            </w:pPr>
            <w:r>
              <w:rPr>
                <w:bCs/>
              </w:rPr>
              <w:t>597,04</w:t>
            </w:r>
          </w:p>
        </w:tc>
        <w:tc>
          <w:tcPr>
            <w:tcW w:w="1207" w:type="dxa"/>
            <w:vAlign w:val="center"/>
          </w:tcPr>
          <w:p w14:paraId="02689482" w14:textId="77777777" w:rsidR="007019DD" w:rsidRPr="008B75C8" w:rsidRDefault="007019DD" w:rsidP="00403075">
            <w:pPr>
              <w:jc w:val="center"/>
              <w:rPr>
                <w:bCs/>
              </w:rPr>
            </w:pPr>
            <w:r>
              <w:rPr>
                <w:bCs/>
              </w:rPr>
              <w:t>608,28</w:t>
            </w:r>
          </w:p>
        </w:tc>
        <w:tc>
          <w:tcPr>
            <w:tcW w:w="1208" w:type="dxa"/>
            <w:vAlign w:val="center"/>
          </w:tcPr>
          <w:p w14:paraId="0115FED9" w14:textId="77777777" w:rsidR="007019DD" w:rsidRPr="008B75C8" w:rsidRDefault="007019DD" w:rsidP="00403075">
            <w:pPr>
              <w:jc w:val="center"/>
              <w:rPr>
                <w:bCs/>
              </w:rPr>
            </w:pPr>
            <w:r>
              <w:rPr>
                <w:bCs/>
              </w:rPr>
              <w:t>687,77</w:t>
            </w:r>
          </w:p>
        </w:tc>
        <w:tc>
          <w:tcPr>
            <w:tcW w:w="1256" w:type="dxa"/>
            <w:vAlign w:val="center"/>
          </w:tcPr>
          <w:p w14:paraId="43DE771C" w14:textId="77777777" w:rsidR="007019DD" w:rsidRPr="008B75C8" w:rsidRDefault="007019DD" w:rsidP="00403075">
            <w:pPr>
              <w:jc w:val="center"/>
              <w:rPr>
                <w:bCs/>
              </w:rPr>
            </w:pPr>
            <w:r>
              <w:rPr>
                <w:bCs/>
              </w:rPr>
              <w:t>687,77</w:t>
            </w:r>
          </w:p>
        </w:tc>
        <w:tc>
          <w:tcPr>
            <w:tcW w:w="1134" w:type="dxa"/>
            <w:vAlign w:val="center"/>
          </w:tcPr>
          <w:p w14:paraId="488C4CCC" w14:textId="77777777" w:rsidR="007019DD" w:rsidRPr="008B75C8" w:rsidRDefault="007019DD" w:rsidP="00403075">
            <w:pPr>
              <w:jc w:val="center"/>
              <w:rPr>
                <w:bCs/>
              </w:rPr>
            </w:pPr>
            <w:r>
              <w:rPr>
                <w:bCs/>
              </w:rPr>
              <w:t>777,19</w:t>
            </w:r>
          </w:p>
        </w:tc>
        <w:tc>
          <w:tcPr>
            <w:tcW w:w="1134" w:type="dxa"/>
            <w:vAlign w:val="center"/>
          </w:tcPr>
          <w:p w14:paraId="496AFB49" w14:textId="77777777" w:rsidR="007019DD" w:rsidRPr="008B75C8" w:rsidRDefault="007019DD" w:rsidP="00403075">
            <w:pPr>
              <w:jc w:val="center"/>
              <w:rPr>
                <w:bCs/>
              </w:rPr>
            </w:pPr>
            <w:r>
              <w:rPr>
                <w:bCs/>
              </w:rPr>
              <w:t>777,19</w:t>
            </w:r>
          </w:p>
        </w:tc>
        <w:tc>
          <w:tcPr>
            <w:tcW w:w="1134" w:type="dxa"/>
            <w:vAlign w:val="center"/>
          </w:tcPr>
          <w:p w14:paraId="2836FCCF" w14:textId="77777777" w:rsidR="007019DD" w:rsidRPr="008B75C8" w:rsidRDefault="007019DD" w:rsidP="00403075">
            <w:pPr>
              <w:jc w:val="center"/>
              <w:rPr>
                <w:bCs/>
              </w:rPr>
            </w:pPr>
            <w:r>
              <w:rPr>
                <w:bCs/>
              </w:rPr>
              <w:t>929,70</w:t>
            </w:r>
          </w:p>
        </w:tc>
      </w:tr>
    </w:tbl>
    <w:p w14:paraId="27624915" w14:textId="77777777" w:rsidR="007019DD" w:rsidRDefault="007019DD" w:rsidP="007019DD">
      <w:pPr>
        <w:ind w:left="-567"/>
        <w:jc w:val="center"/>
        <w:rPr>
          <w:bCs/>
          <w:color w:val="000000"/>
          <w:sz w:val="28"/>
          <w:szCs w:val="28"/>
        </w:rPr>
      </w:pPr>
    </w:p>
    <w:p w14:paraId="009A63BA" w14:textId="77777777" w:rsidR="007019DD" w:rsidRDefault="007019DD" w:rsidP="007019DD">
      <w:pPr>
        <w:ind w:left="-567"/>
        <w:jc w:val="center"/>
        <w:rPr>
          <w:bCs/>
          <w:color w:val="000000"/>
          <w:sz w:val="28"/>
          <w:szCs w:val="28"/>
        </w:rPr>
      </w:pPr>
    </w:p>
    <w:p w14:paraId="3DF099C8" w14:textId="77777777" w:rsidR="007019DD" w:rsidRDefault="007019DD" w:rsidP="007019DD">
      <w:pPr>
        <w:ind w:left="-567"/>
        <w:jc w:val="center"/>
        <w:rPr>
          <w:bCs/>
          <w:color w:val="000000"/>
          <w:sz w:val="28"/>
          <w:szCs w:val="28"/>
        </w:rPr>
      </w:pPr>
    </w:p>
    <w:p w14:paraId="524864E0" w14:textId="77777777" w:rsidR="007019DD" w:rsidRDefault="007019DD" w:rsidP="007019DD">
      <w:pPr>
        <w:ind w:left="-567"/>
        <w:jc w:val="center"/>
        <w:rPr>
          <w:bCs/>
          <w:color w:val="000000"/>
          <w:sz w:val="28"/>
          <w:szCs w:val="28"/>
        </w:rPr>
      </w:pPr>
    </w:p>
    <w:p w14:paraId="3E52B4CD" w14:textId="77777777" w:rsidR="007019DD" w:rsidRDefault="007019DD" w:rsidP="007019DD">
      <w:pPr>
        <w:ind w:left="-567"/>
        <w:jc w:val="center"/>
        <w:rPr>
          <w:bCs/>
          <w:color w:val="000000"/>
          <w:sz w:val="28"/>
          <w:szCs w:val="28"/>
        </w:rPr>
        <w:sectPr w:rsidR="007019DD" w:rsidSect="007019DD">
          <w:pgSz w:w="16838" w:h="11906" w:orient="landscape"/>
          <w:pgMar w:top="851" w:right="851" w:bottom="709" w:left="709" w:header="709" w:footer="709" w:gutter="0"/>
          <w:cols w:space="708"/>
          <w:titlePg/>
          <w:docGrid w:linePitch="360"/>
        </w:sectPr>
      </w:pPr>
    </w:p>
    <w:p w14:paraId="05EEE4A2" w14:textId="77777777" w:rsidR="007019DD" w:rsidRDefault="007019DD" w:rsidP="007019DD">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38C5CB42" w14:textId="77777777" w:rsidR="007019DD" w:rsidRDefault="007019DD" w:rsidP="007019DD">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7019DD" w14:paraId="54930F25" w14:textId="77777777" w:rsidTr="00403075">
        <w:trPr>
          <w:trHeight w:val="914"/>
        </w:trPr>
        <w:tc>
          <w:tcPr>
            <w:tcW w:w="3539" w:type="dxa"/>
            <w:vAlign w:val="center"/>
          </w:tcPr>
          <w:p w14:paraId="1713637E" w14:textId="77777777" w:rsidR="007019DD" w:rsidRDefault="007019DD" w:rsidP="00403075">
            <w:pPr>
              <w:jc w:val="center"/>
              <w:rPr>
                <w:bCs/>
                <w:color w:val="000000"/>
                <w:sz w:val="28"/>
                <w:szCs w:val="28"/>
              </w:rPr>
            </w:pPr>
            <w:r>
              <w:rPr>
                <w:bCs/>
                <w:color w:val="000000"/>
                <w:sz w:val="28"/>
                <w:szCs w:val="28"/>
              </w:rPr>
              <w:t>Наименование мероприятия</w:t>
            </w:r>
          </w:p>
        </w:tc>
        <w:tc>
          <w:tcPr>
            <w:tcW w:w="3260" w:type="dxa"/>
            <w:vAlign w:val="center"/>
          </w:tcPr>
          <w:p w14:paraId="5DDC9B4F" w14:textId="77777777" w:rsidR="007019DD" w:rsidRDefault="007019DD" w:rsidP="0040307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33F0AED" w14:textId="77777777" w:rsidR="007019DD" w:rsidRDefault="007019DD" w:rsidP="00403075">
            <w:pPr>
              <w:jc w:val="center"/>
              <w:rPr>
                <w:bCs/>
                <w:color w:val="000000"/>
                <w:sz w:val="28"/>
                <w:szCs w:val="28"/>
              </w:rPr>
            </w:pPr>
            <w:r>
              <w:rPr>
                <w:bCs/>
                <w:color w:val="000000"/>
                <w:sz w:val="28"/>
                <w:szCs w:val="28"/>
              </w:rPr>
              <w:t>Дата окончания реализации мероприятий</w:t>
            </w:r>
          </w:p>
        </w:tc>
      </w:tr>
      <w:tr w:rsidR="007019DD" w14:paraId="0F7439F3" w14:textId="77777777" w:rsidTr="00403075">
        <w:trPr>
          <w:trHeight w:val="1409"/>
        </w:trPr>
        <w:tc>
          <w:tcPr>
            <w:tcW w:w="3539" w:type="dxa"/>
            <w:vAlign w:val="center"/>
          </w:tcPr>
          <w:p w14:paraId="28B8F1C2" w14:textId="77777777" w:rsidR="007019DD" w:rsidRDefault="007019DD" w:rsidP="00403075">
            <w:pPr>
              <w:jc w:val="center"/>
              <w:rPr>
                <w:bCs/>
                <w:color w:val="000000"/>
                <w:sz w:val="28"/>
                <w:szCs w:val="28"/>
              </w:rPr>
            </w:pPr>
            <w:r>
              <w:rPr>
                <w:bCs/>
                <w:color w:val="000000"/>
                <w:sz w:val="28"/>
                <w:szCs w:val="28"/>
              </w:rPr>
              <w:t xml:space="preserve">Бесперебойное </w:t>
            </w:r>
            <w:r w:rsidRPr="00AA7092">
              <w:rPr>
                <w:bCs/>
                <w:sz w:val="28"/>
                <w:szCs w:val="28"/>
              </w:rPr>
              <w:t>водоотведение</w:t>
            </w:r>
          </w:p>
        </w:tc>
        <w:tc>
          <w:tcPr>
            <w:tcW w:w="3260" w:type="dxa"/>
            <w:vAlign w:val="center"/>
          </w:tcPr>
          <w:p w14:paraId="5A1F67DB" w14:textId="77777777" w:rsidR="007019DD" w:rsidRDefault="007019DD" w:rsidP="00403075">
            <w:pPr>
              <w:jc w:val="center"/>
              <w:rPr>
                <w:bCs/>
                <w:color w:val="000000"/>
                <w:sz w:val="28"/>
                <w:szCs w:val="28"/>
              </w:rPr>
            </w:pPr>
            <w:r>
              <w:rPr>
                <w:bCs/>
                <w:color w:val="000000"/>
                <w:sz w:val="28"/>
                <w:szCs w:val="28"/>
              </w:rPr>
              <w:t>01.01.2024</w:t>
            </w:r>
          </w:p>
        </w:tc>
        <w:tc>
          <w:tcPr>
            <w:tcW w:w="3261" w:type="dxa"/>
            <w:vAlign w:val="center"/>
          </w:tcPr>
          <w:p w14:paraId="01E0283C" w14:textId="77777777" w:rsidR="007019DD" w:rsidRDefault="007019DD" w:rsidP="00403075">
            <w:pPr>
              <w:jc w:val="center"/>
              <w:rPr>
                <w:bCs/>
                <w:color w:val="000000"/>
                <w:sz w:val="28"/>
                <w:szCs w:val="28"/>
              </w:rPr>
            </w:pPr>
            <w:r>
              <w:rPr>
                <w:bCs/>
                <w:color w:val="000000"/>
                <w:sz w:val="28"/>
                <w:szCs w:val="28"/>
              </w:rPr>
              <w:t>31.12.2028</w:t>
            </w:r>
          </w:p>
        </w:tc>
      </w:tr>
    </w:tbl>
    <w:p w14:paraId="78DFE2F0" w14:textId="77777777" w:rsidR="007019DD" w:rsidRDefault="007019DD" w:rsidP="007019DD">
      <w:pPr>
        <w:ind w:left="-567"/>
        <w:jc w:val="center"/>
        <w:rPr>
          <w:bCs/>
          <w:color w:val="000000"/>
          <w:sz w:val="28"/>
          <w:szCs w:val="28"/>
        </w:rPr>
      </w:pPr>
    </w:p>
    <w:p w14:paraId="401202DB" w14:textId="77777777" w:rsidR="007019DD" w:rsidRDefault="007019DD" w:rsidP="007019DD">
      <w:pPr>
        <w:ind w:left="-567"/>
        <w:jc w:val="center"/>
        <w:rPr>
          <w:bCs/>
          <w:color w:val="000000"/>
          <w:sz w:val="28"/>
          <w:szCs w:val="28"/>
        </w:rPr>
      </w:pPr>
    </w:p>
    <w:p w14:paraId="0E04542B" w14:textId="77777777" w:rsidR="007019DD" w:rsidRDefault="007019DD" w:rsidP="007019DD">
      <w:pPr>
        <w:ind w:left="-567"/>
        <w:jc w:val="center"/>
        <w:rPr>
          <w:bCs/>
          <w:color w:val="000000"/>
          <w:sz w:val="28"/>
          <w:szCs w:val="28"/>
        </w:rPr>
      </w:pPr>
    </w:p>
    <w:p w14:paraId="571DA978" w14:textId="77777777" w:rsidR="007019DD" w:rsidRDefault="007019DD" w:rsidP="007019DD">
      <w:pPr>
        <w:ind w:left="-567"/>
        <w:jc w:val="center"/>
        <w:rPr>
          <w:bCs/>
          <w:color w:val="000000"/>
          <w:sz w:val="28"/>
          <w:szCs w:val="28"/>
        </w:rPr>
      </w:pPr>
    </w:p>
    <w:p w14:paraId="27FB551C" w14:textId="77777777" w:rsidR="007019DD" w:rsidRDefault="007019DD" w:rsidP="007019DD">
      <w:pPr>
        <w:ind w:left="-567"/>
        <w:jc w:val="center"/>
        <w:rPr>
          <w:bCs/>
          <w:color w:val="000000"/>
          <w:sz w:val="28"/>
          <w:szCs w:val="28"/>
        </w:rPr>
      </w:pPr>
    </w:p>
    <w:p w14:paraId="6FFCD7F4" w14:textId="77777777" w:rsidR="007019DD" w:rsidRDefault="007019DD" w:rsidP="007019DD">
      <w:pPr>
        <w:ind w:left="-567"/>
        <w:jc w:val="center"/>
        <w:rPr>
          <w:bCs/>
          <w:color w:val="000000"/>
          <w:sz w:val="28"/>
          <w:szCs w:val="28"/>
        </w:rPr>
      </w:pPr>
    </w:p>
    <w:p w14:paraId="51F5A21A" w14:textId="77777777" w:rsidR="007019DD" w:rsidRDefault="007019DD" w:rsidP="007019DD">
      <w:pPr>
        <w:ind w:left="-567"/>
        <w:jc w:val="center"/>
        <w:rPr>
          <w:bCs/>
          <w:color w:val="000000"/>
          <w:sz w:val="28"/>
          <w:szCs w:val="28"/>
        </w:rPr>
      </w:pPr>
    </w:p>
    <w:p w14:paraId="5758A007" w14:textId="77777777" w:rsidR="007019DD" w:rsidRDefault="007019DD" w:rsidP="007019DD">
      <w:pPr>
        <w:ind w:left="-567"/>
        <w:jc w:val="center"/>
        <w:rPr>
          <w:bCs/>
          <w:color w:val="000000"/>
          <w:sz w:val="28"/>
          <w:szCs w:val="28"/>
        </w:rPr>
      </w:pPr>
    </w:p>
    <w:p w14:paraId="7E000B8C" w14:textId="77777777" w:rsidR="007019DD" w:rsidRDefault="007019DD" w:rsidP="007019DD">
      <w:pPr>
        <w:ind w:left="-567"/>
        <w:jc w:val="center"/>
        <w:rPr>
          <w:bCs/>
          <w:color w:val="000000"/>
          <w:sz w:val="28"/>
          <w:szCs w:val="28"/>
        </w:rPr>
      </w:pPr>
    </w:p>
    <w:p w14:paraId="62C80659" w14:textId="77777777" w:rsidR="007019DD" w:rsidRDefault="007019DD" w:rsidP="007019DD">
      <w:pPr>
        <w:ind w:left="-567"/>
        <w:jc w:val="center"/>
        <w:rPr>
          <w:bCs/>
          <w:color w:val="000000"/>
          <w:sz w:val="28"/>
          <w:szCs w:val="28"/>
        </w:rPr>
      </w:pPr>
    </w:p>
    <w:p w14:paraId="2EA8745A" w14:textId="77777777" w:rsidR="007019DD" w:rsidRDefault="007019DD" w:rsidP="007019DD">
      <w:pPr>
        <w:ind w:left="-567"/>
        <w:jc w:val="center"/>
        <w:rPr>
          <w:bCs/>
          <w:color w:val="000000"/>
          <w:sz w:val="28"/>
          <w:szCs w:val="28"/>
        </w:rPr>
      </w:pPr>
    </w:p>
    <w:p w14:paraId="0F846961" w14:textId="77777777" w:rsidR="007019DD" w:rsidRDefault="007019DD" w:rsidP="007019DD">
      <w:pPr>
        <w:ind w:left="-567"/>
        <w:jc w:val="center"/>
        <w:rPr>
          <w:bCs/>
          <w:color w:val="000000"/>
          <w:sz w:val="28"/>
          <w:szCs w:val="28"/>
        </w:rPr>
      </w:pPr>
    </w:p>
    <w:p w14:paraId="65CB690E" w14:textId="77777777" w:rsidR="007019DD" w:rsidRDefault="007019DD" w:rsidP="007019DD">
      <w:pPr>
        <w:ind w:left="-567"/>
        <w:jc w:val="center"/>
        <w:rPr>
          <w:bCs/>
          <w:color w:val="000000"/>
          <w:sz w:val="28"/>
          <w:szCs w:val="28"/>
        </w:rPr>
      </w:pPr>
    </w:p>
    <w:p w14:paraId="478A2E7A" w14:textId="77777777" w:rsidR="007019DD" w:rsidRDefault="007019DD" w:rsidP="007019DD">
      <w:pPr>
        <w:ind w:left="-567"/>
        <w:jc w:val="center"/>
        <w:rPr>
          <w:bCs/>
          <w:color w:val="000000"/>
          <w:sz w:val="28"/>
          <w:szCs w:val="28"/>
        </w:rPr>
      </w:pPr>
    </w:p>
    <w:p w14:paraId="1B25E9D8" w14:textId="77777777" w:rsidR="007019DD" w:rsidRDefault="007019DD" w:rsidP="007019DD">
      <w:pPr>
        <w:ind w:left="-567"/>
        <w:jc w:val="center"/>
        <w:rPr>
          <w:bCs/>
          <w:color w:val="000000"/>
          <w:sz w:val="28"/>
          <w:szCs w:val="28"/>
        </w:rPr>
      </w:pPr>
    </w:p>
    <w:p w14:paraId="1888D00C" w14:textId="77777777" w:rsidR="007019DD" w:rsidRDefault="007019DD" w:rsidP="007019DD">
      <w:pPr>
        <w:ind w:left="-567"/>
        <w:jc w:val="center"/>
        <w:rPr>
          <w:bCs/>
          <w:color w:val="000000"/>
          <w:sz w:val="28"/>
          <w:szCs w:val="28"/>
        </w:rPr>
      </w:pPr>
    </w:p>
    <w:p w14:paraId="53A22843" w14:textId="77777777" w:rsidR="007019DD" w:rsidRDefault="007019DD" w:rsidP="007019DD">
      <w:pPr>
        <w:ind w:left="-567"/>
        <w:jc w:val="center"/>
        <w:rPr>
          <w:bCs/>
          <w:color w:val="000000"/>
          <w:sz w:val="28"/>
          <w:szCs w:val="28"/>
        </w:rPr>
      </w:pPr>
    </w:p>
    <w:p w14:paraId="0EEF6C42" w14:textId="77777777" w:rsidR="007019DD" w:rsidRDefault="007019DD" w:rsidP="007019DD">
      <w:pPr>
        <w:ind w:left="-567"/>
        <w:jc w:val="center"/>
        <w:rPr>
          <w:bCs/>
          <w:color w:val="000000"/>
          <w:sz w:val="28"/>
          <w:szCs w:val="28"/>
        </w:rPr>
      </w:pPr>
    </w:p>
    <w:p w14:paraId="1218D242" w14:textId="77777777" w:rsidR="007019DD" w:rsidRDefault="007019DD" w:rsidP="007019DD">
      <w:pPr>
        <w:ind w:left="-567"/>
        <w:jc w:val="center"/>
        <w:rPr>
          <w:bCs/>
          <w:color w:val="000000"/>
          <w:sz w:val="28"/>
          <w:szCs w:val="28"/>
        </w:rPr>
      </w:pPr>
    </w:p>
    <w:p w14:paraId="5D46DCE1" w14:textId="77777777" w:rsidR="007019DD" w:rsidRDefault="007019DD" w:rsidP="007019DD">
      <w:pPr>
        <w:ind w:left="-567"/>
        <w:jc w:val="center"/>
        <w:rPr>
          <w:bCs/>
          <w:color w:val="000000"/>
          <w:sz w:val="28"/>
          <w:szCs w:val="28"/>
        </w:rPr>
      </w:pPr>
    </w:p>
    <w:p w14:paraId="029498B5" w14:textId="77777777" w:rsidR="007019DD" w:rsidRDefault="007019DD" w:rsidP="007019DD">
      <w:pPr>
        <w:ind w:left="-567"/>
        <w:jc w:val="center"/>
        <w:rPr>
          <w:bCs/>
          <w:color w:val="000000"/>
          <w:sz w:val="28"/>
          <w:szCs w:val="28"/>
        </w:rPr>
      </w:pPr>
    </w:p>
    <w:p w14:paraId="19B2F9A0" w14:textId="77777777" w:rsidR="007019DD" w:rsidRDefault="007019DD" w:rsidP="007019DD">
      <w:pPr>
        <w:ind w:left="-567"/>
        <w:jc w:val="center"/>
        <w:rPr>
          <w:bCs/>
          <w:color w:val="000000"/>
          <w:sz w:val="28"/>
          <w:szCs w:val="28"/>
        </w:rPr>
      </w:pPr>
    </w:p>
    <w:p w14:paraId="021F2681" w14:textId="77777777" w:rsidR="007019DD" w:rsidRDefault="007019DD" w:rsidP="007019DD">
      <w:pPr>
        <w:ind w:left="-567"/>
        <w:jc w:val="center"/>
        <w:rPr>
          <w:bCs/>
          <w:color w:val="000000"/>
          <w:sz w:val="28"/>
          <w:szCs w:val="28"/>
        </w:rPr>
      </w:pPr>
    </w:p>
    <w:p w14:paraId="0014CFE6" w14:textId="77777777" w:rsidR="007019DD" w:rsidRDefault="007019DD" w:rsidP="007019DD">
      <w:pPr>
        <w:ind w:left="-567"/>
        <w:jc w:val="center"/>
        <w:rPr>
          <w:bCs/>
          <w:color w:val="000000"/>
          <w:sz w:val="28"/>
          <w:szCs w:val="28"/>
        </w:rPr>
      </w:pPr>
    </w:p>
    <w:p w14:paraId="39786467" w14:textId="77777777" w:rsidR="007019DD" w:rsidRDefault="007019DD" w:rsidP="007019DD">
      <w:pPr>
        <w:ind w:left="-567"/>
        <w:jc w:val="center"/>
        <w:rPr>
          <w:bCs/>
          <w:color w:val="000000"/>
          <w:sz w:val="28"/>
          <w:szCs w:val="28"/>
        </w:rPr>
      </w:pPr>
    </w:p>
    <w:p w14:paraId="5AB09695" w14:textId="77777777" w:rsidR="007019DD" w:rsidRDefault="007019DD" w:rsidP="007019DD">
      <w:pPr>
        <w:ind w:left="-567"/>
        <w:jc w:val="center"/>
        <w:rPr>
          <w:bCs/>
          <w:color w:val="000000"/>
          <w:sz w:val="28"/>
          <w:szCs w:val="28"/>
        </w:rPr>
      </w:pPr>
    </w:p>
    <w:p w14:paraId="438DB2DD" w14:textId="77777777" w:rsidR="007019DD" w:rsidRDefault="007019DD" w:rsidP="007019DD">
      <w:pPr>
        <w:ind w:left="-567"/>
        <w:jc w:val="center"/>
        <w:rPr>
          <w:bCs/>
          <w:color w:val="000000"/>
          <w:sz w:val="28"/>
          <w:szCs w:val="28"/>
        </w:rPr>
      </w:pPr>
    </w:p>
    <w:p w14:paraId="2E138EDE" w14:textId="77777777" w:rsidR="007019DD" w:rsidRDefault="007019DD" w:rsidP="007019DD">
      <w:pPr>
        <w:ind w:left="-567"/>
        <w:jc w:val="center"/>
        <w:rPr>
          <w:bCs/>
          <w:color w:val="000000"/>
          <w:sz w:val="28"/>
          <w:szCs w:val="28"/>
        </w:rPr>
      </w:pPr>
    </w:p>
    <w:p w14:paraId="3F5CB889" w14:textId="77777777" w:rsidR="007019DD" w:rsidRDefault="007019DD" w:rsidP="007019DD">
      <w:pPr>
        <w:ind w:left="-567"/>
        <w:jc w:val="center"/>
        <w:rPr>
          <w:bCs/>
          <w:color w:val="000000"/>
          <w:sz w:val="28"/>
          <w:szCs w:val="28"/>
        </w:rPr>
      </w:pPr>
    </w:p>
    <w:p w14:paraId="63202A19" w14:textId="77777777" w:rsidR="007019DD" w:rsidRDefault="007019DD" w:rsidP="007019DD">
      <w:pPr>
        <w:ind w:left="-567"/>
        <w:jc w:val="center"/>
        <w:rPr>
          <w:bCs/>
          <w:color w:val="000000"/>
          <w:sz w:val="28"/>
          <w:szCs w:val="28"/>
        </w:rPr>
      </w:pPr>
    </w:p>
    <w:p w14:paraId="63FBE21D" w14:textId="77777777" w:rsidR="007019DD" w:rsidRDefault="007019DD" w:rsidP="007019DD">
      <w:pPr>
        <w:ind w:left="-567"/>
        <w:jc w:val="center"/>
        <w:rPr>
          <w:bCs/>
          <w:color w:val="000000"/>
          <w:sz w:val="28"/>
          <w:szCs w:val="28"/>
        </w:rPr>
      </w:pPr>
    </w:p>
    <w:p w14:paraId="511E54FD" w14:textId="77777777" w:rsidR="007019DD" w:rsidRDefault="007019DD" w:rsidP="007019DD">
      <w:pPr>
        <w:ind w:left="-567"/>
        <w:jc w:val="center"/>
        <w:rPr>
          <w:bCs/>
          <w:color w:val="000000"/>
          <w:sz w:val="28"/>
          <w:szCs w:val="28"/>
        </w:rPr>
      </w:pPr>
    </w:p>
    <w:p w14:paraId="13AF61AD" w14:textId="77777777" w:rsidR="007019DD" w:rsidRDefault="007019DD" w:rsidP="007019DD">
      <w:pPr>
        <w:ind w:left="-567"/>
        <w:jc w:val="center"/>
        <w:rPr>
          <w:bCs/>
          <w:color w:val="000000"/>
          <w:sz w:val="28"/>
          <w:szCs w:val="28"/>
        </w:rPr>
      </w:pPr>
    </w:p>
    <w:p w14:paraId="4A42F5AD" w14:textId="77777777" w:rsidR="007019DD" w:rsidRDefault="007019DD" w:rsidP="007019DD">
      <w:pPr>
        <w:ind w:left="-567"/>
        <w:jc w:val="center"/>
        <w:rPr>
          <w:bCs/>
          <w:color w:val="000000"/>
          <w:sz w:val="28"/>
          <w:szCs w:val="28"/>
        </w:rPr>
      </w:pPr>
    </w:p>
    <w:p w14:paraId="05D7C0CC" w14:textId="77777777" w:rsidR="007019DD" w:rsidRDefault="007019DD" w:rsidP="007019DD">
      <w:pPr>
        <w:ind w:left="-567"/>
        <w:jc w:val="center"/>
        <w:rPr>
          <w:bCs/>
          <w:color w:val="000000"/>
          <w:sz w:val="28"/>
          <w:szCs w:val="28"/>
        </w:rPr>
      </w:pPr>
    </w:p>
    <w:p w14:paraId="410C0882" w14:textId="77777777" w:rsidR="007019DD" w:rsidRDefault="007019DD" w:rsidP="007019DD">
      <w:pPr>
        <w:ind w:left="-567"/>
        <w:jc w:val="center"/>
        <w:rPr>
          <w:bCs/>
          <w:color w:val="000000"/>
          <w:sz w:val="28"/>
          <w:szCs w:val="28"/>
        </w:rPr>
        <w:sectPr w:rsidR="007019DD" w:rsidSect="007019DD">
          <w:pgSz w:w="11906" w:h="16838"/>
          <w:pgMar w:top="851" w:right="709" w:bottom="709" w:left="1559" w:header="709" w:footer="709" w:gutter="0"/>
          <w:cols w:space="708"/>
          <w:titlePg/>
          <w:docGrid w:linePitch="360"/>
        </w:sectPr>
      </w:pPr>
    </w:p>
    <w:p w14:paraId="05AF3820" w14:textId="77777777" w:rsidR="007019DD" w:rsidRDefault="007019DD" w:rsidP="007019DD">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2E08CF62" w14:textId="77777777" w:rsidR="007019DD" w:rsidRPr="00AA7092" w:rsidRDefault="007019DD" w:rsidP="007019DD">
      <w:pPr>
        <w:ind w:left="-567"/>
        <w:jc w:val="center"/>
        <w:rPr>
          <w:bCs/>
          <w:sz w:val="28"/>
          <w:szCs w:val="28"/>
        </w:rPr>
      </w:pPr>
      <w:r>
        <w:rPr>
          <w:bCs/>
          <w:color w:val="000000"/>
          <w:sz w:val="28"/>
          <w:szCs w:val="28"/>
        </w:rPr>
        <w:t xml:space="preserve"> объектов централизованных </w:t>
      </w:r>
      <w:r w:rsidRPr="00AA7092">
        <w:rPr>
          <w:bCs/>
          <w:sz w:val="28"/>
          <w:szCs w:val="28"/>
        </w:rPr>
        <w:t>систем водоотведения</w:t>
      </w:r>
    </w:p>
    <w:p w14:paraId="2308BF71" w14:textId="77777777" w:rsidR="007019DD" w:rsidRDefault="007019DD" w:rsidP="007019DD">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572"/>
        <w:gridCol w:w="850"/>
        <w:gridCol w:w="1647"/>
        <w:gridCol w:w="992"/>
        <w:gridCol w:w="1134"/>
        <w:gridCol w:w="1134"/>
        <w:gridCol w:w="1105"/>
        <w:gridCol w:w="1105"/>
        <w:gridCol w:w="1105"/>
      </w:tblGrid>
      <w:tr w:rsidR="007019DD" w14:paraId="3438D787" w14:textId="77777777" w:rsidTr="00403075">
        <w:trPr>
          <w:trHeight w:val="1154"/>
          <w:jc w:val="center"/>
        </w:trPr>
        <w:tc>
          <w:tcPr>
            <w:tcW w:w="822" w:type="dxa"/>
            <w:vAlign w:val="center"/>
          </w:tcPr>
          <w:p w14:paraId="21A5078D" w14:textId="77777777" w:rsidR="007019DD" w:rsidRDefault="007019DD" w:rsidP="00403075">
            <w:pPr>
              <w:jc w:val="center"/>
              <w:rPr>
                <w:bCs/>
                <w:color w:val="000000"/>
                <w:sz w:val="28"/>
                <w:szCs w:val="28"/>
              </w:rPr>
            </w:pPr>
            <w:r>
              <w:rPr>
                <w:bCs/>
                <w:color w:val="000000"/>
                <w:sz w:val="28"/>
                <w:szCs w:val="28"/>
              </w:rPr>
              <w:t>№ п/п</w:t>
            </w:r>
          </w:p>
        </w:tc>
        <w:tc>
          <w:tcPr>
            <w:tcW w:w="3572" w:type="dxa"/>
            <w:vAlign w:val="center"/>
          </w:tcPr>
          <w:p w14:paraId="531F7A39" w14:textId="77777777" w:rsidR="007019DD" w:rsidRDefault="007019DD" w:rsidP="00403075">
            <w:pPr>
              <w:jc w:val="center"/>
              <w:rPr>
                <w:bCs/>
                <w:color w:val="000000"/>
                <w:sz w:val="28"/>
                <w:szCs w:val="28"/>
              </w:rPr>
            </w:pPr>
            <w:r>
              <w:rPr>
                <w:bCs/>
                <w:color w:val="000000"/>
                <w:sz w:val="28"/>
                <w:szCs w:val="28"/>
              </w:rPr>
              <w:t>Наименование показателя</w:t>
            </w:r>
          </w:p>
        </w:tc>
        <w:tc>
          <w:tcPr>
            <w:tcW w:w="850" w:type="dxa"/>
            <w:vAlign w:val="center"/>
          </w:tcPr>
          <w:p w14:paraId="79A0B9EA" w14:textId="77777777" w:rsidR="007019DD" w:rsidRDefault="007019DD" w:rsidP="00403075">
            <w:pPr>
              <w:jc w:val="center"/>
              <w:rPr>
                <w:bCs/>
                <w:color w:val="000000"/>
                <w:sz w:val="28"/>
                <w:szCs w:val="28"/>
              </w:rPr>
            </w:pPr>
            <w:r>
              <w:rPr>
                <w:bCs/>
                <w:color w:val="000000"/>
                <w:sz w:val="28"/>
                <w:szCs w:val="28"/>
              </w:rPr>
              <w:t>Факт 2022 год</w:t>
            </w:r>
          </w:p>
        </w:tc>
        <w:tc>
          <w:tcPr>
            <w:tcW w:w="1647" w:type="dxa"/>
            <w:vAlign w:val="center"/>
          </w:tcPr>
          <w:p w14:paraId="260944B7" w14:textId="77777777" w:rsidR="007019DD" w:rsidRDefault="007019DD" w:rsidP="00403075">
            <w:pPr>
              <w:jc w:val="center"/>
              <w:rPr>
                <w:bCs/>
                <w:color w:val="000000"/>
                <w:sz w:val="28"/>
                <w:szCs w:val="28"/>
              </w:rPr>
            </w:pPr>
            <w:r>
              <w:rPr>
                <w:bCs/>
                <w:color w:val="000000"/>
                <w:sz w:val="28"/>
                <w:szCs w:val="28"/>
              </w:rPr>
              <w:t>Ожидаемые значения 2023 год</w:t>
            </w:r>
          </w:p>
        </w:tc>
        <w:tc>
          <w:tcPr>
            <w:tcW w:w="992" w:type="dxa"/>
            <w:vAlign w:val="center"/>
          </w:tcPr>
          <w:p w14:paraId="4C9DD9F3" w14:textId="77777777" w:rsidR="007019DD" w:rsidRDefault="007019DD" w:rsidP="00403075">
            <w:pPr>
              <w:jc w:val="center"/>
              <w:rPr>
                <w:bCs/>
                <w:color w:val="000000"/>
                <w:sz w:val="28"/>
                <w:szCs w:val="28"/>
              </w:rPr>
            </w:pPr>
            <w:r>
              <w:rPr>
                <w:bCs/>
                <w:color w:val="000000"/>
                <w:sz w:val="28"/>
                <w:szCs w:val="28"/>
              </w:rPr>
              <w:t>План 2024 год</w:t>
            </w:r>
          </w:p>
        </w:tc>
        <w:tc>
          <w:tcPr>
            <w:tcW w:w="1134" w:type="dxa"/>
            <w:vAlign w:val="center"/>
          </w:tcPr>
          <w:p w14:paraId="5EBF2554" w14:textId="77777777" w:rsidR="007019DD" w:rsidRDefault="007019DD" w:rsidP="00403075">
            <w:pPr>
              <w:jc w:val="center"/>
              <w:rPr>
                <w:bCs/>
                <w:color w:val="000000"/>
                <w:sz w:val="28"/>
                <w:szCs w:val="28"/>
              </w:rPr>
            </w:pPr>
            <w:r>
              <w:rPr>
                <w:bCs/>
                <w:color w:val="000000"/>
                <w:sz w:val="28"/>
                <w:szCs w:val="28"/>
              </w:rPr>
              <w:t>План 2025 год</w:t>
            </w:r>
          </w:p>
        </w:tc>
        <w:tc>
          <w:tcPr>
            <w:tcW w:w="1134" w:type="dxa"/>
            <w:vAlign w:val="center"/>
          </w:tcPr>
          <w:p w14:paraId="6607F07D" w14:textId="77777777" w:rsidR="007019DD" w:rsidRDefault="007019DD" w:rsidP="00403075">
            <w:pPr>
              <w:jc w:val="center"/>
              <w:rPr>
                <w:bCs/>
                <w:color w:val="000000"/>
                <w:sz w:val="28"/>
                <w:szCs w:val="28"/>
              </w:rPr>
            </w:pPr>
            <w:r>
              <w:rPr>
                <w:bCs/>
                <w:color w:val="000000"/>
                <w:sz w:val="28"/>
                <w:szCs w:val="28"/>
              </w:rPr>
              <w:t>План 2026 год</w:t>
            </w:r>
          </w:p>
        </w:tc>
        <w:tc>
          <w:tcPr>
            <w:tcW w:w="1105" w:type="dxa"/>
            <w:vAlign w:val="center"/>
          </w:tcPr>
          <w:p w14:paraId="59A1D79B" w14:textId="77777777" w:rsidR="007019DD" w:rsidRDefault="007019DD" w:rsidP="00403075">
            <w:pPr>
              <w:jc w:val="center"/>
              <w:rPr>
                <w:bCs/>
                <w:color w:val="000000"/>
                <w:sz w:val="28"/>
                <w:szCs w:val="28"/>
              </w:rPr>
            </w:pPr>
            <w:r>
              <w:rPr>
                <w:bCs/>
                <w:color w:val="000000"/>
                <w:sz w:val="28"/>
                <w:szCs w:val="28"/>
              </w:rPr>
              <w:t>План 2027 год</w:t>
            </w:r>
          </w:p>
        </w:tc>
        <w:tc>
          <w:tcPr>
            <w:tcW w:w="1105" w:type="dxa"/>
            <w:vAlign w:val="center"/>
          </w:tcPr>
          <w:p w14:paraId="30D93A3D" w14:textId="77777777" w:rsidR="007019DD" w:rsidRDefault="007019DD" w:rsidP="00403075">
            <w:pPr>
              <w:jc w:val="center"/>
              <w:rPr>
                <w:bCs/>
                <w:color w:val="000000"/>
                <w:sz w:val="28"/>
                <w:szCs w:val="28"/>
              </w:rPr>
            </w:pPr>
            <w:r>
              <w:rPr>
                <w:bCs/>
                <w:color w:val="000000"/>
                <w:sz w:val="28"/>
                <w:szCs w:val="28"/>
              </w:rPr>
              <w:t>План 2028 год</w:t>
            </w:r>
          </w:p>
        </w:tc>
        <w:tc>
          <w:tcPr>
            <w:tcW w:w="1105" w:type="dxa"/>
            <w:vAlign w:val="center"/>
          </w:tcPr>
          <w:p w14:paraId="189C0357" w14:textId="77777777" w:rsidR="007019DD" w:rsidRDefault="007019DD" w:rsidP="00403075">
            <w:pPr>
              <w:jc w:val="center"/>
              <w:rPr>
                <w:bCs/>
                <w:color w:val="000000"/>
                <w:sz w:val="28"/>
                <w:szCs w:val="28"/>
              </w:rPr>
            </w:pPr>
            <w:r>
              <w:rPr>
                <w:bCs/>
                <w:color w:val="000000"/>
                <w:sz w:val="28"/>
                <w:szCs w:val="28"/>
              </w:rPr>
              <w:t>План 2029 год</w:t>
            </w:r>
          </w:p>
        </w:tc>
      </w:tr>
      <w:tr w:rsidR="007019DD" w14:paraId="4484FD8D" w14:textId="77777777" w:rsidTr="00403075">
        <w:trPr>
          <w:jc w:val="center"/>
        </w:trPr>
        <w:tc>
          <w:tcPr>
            <w:tcW w:w="822" w:type="dxa"/>
          </w:tcPr>
          <w:p w14:paraId="03B1355B" w14:textId="77777777" w:rsidR="007019DD" w:rsidRDefault="007019DD" w:rsidP="00403075">
            <w:pPr>
              <w:jc w:val="center"/>
              <w:rPr>
                <w:bCs/>
                <w:color w:val="000000"/>
                <w:sz w:val="28"/>
                <w:szCs w:val="28"/>
              </w:rPr>
            </w:pPr>
            <w:r>
              <w:rPr>
                <w:bCs/>
                <w:color w:val="000000"/>
                <w:sz w:val="28"/>
                <w:szCs w:val="28"/>
              </w:rPr>
              <w:t>1</w:t>
            </w:r>
          </w:p>
        </w:tc>
        <w:tc>
          <w:tcPr>
            <w:tcW w:w="3572" w:type="dxa"/>
          </w:tcPr>
          <w:p w14:paraId="40589955" w14:textId="77777777" w:rsidR="007019DD" w:rsidRDefault="007019DD" w:rsidP="00403075">
            <w:pPr>
              <w:jc w:val="center"/>
              <w:rPr>
                <w:bCs/>
                <w:color w:val="000000"/>
                <w:sz w:val="28"/>
                <w:szCs w:val="28"/>
              </w:rPr>
            </w:pPr>
            <w:r>
              <w:rPr>
                <w:bCs/>
                <w:color w:val="000000"/>
                <w:sz w:val="28"/>
                <w:szCs w:val="28"/>
              </w:rPr>
              <w:t>2</w:t>
            </w:r>
          </w:p>
        </w:tc>
        <w:tc>
          <w:tcPr>
            <w:tcW w:w="850" w:type="dxa"/>
          </w:tcPr>
          <w:p w14:paraId="21FF3157" w14:textId="77777777" w:rsidR="007019DD" w:rsidRDefault="007019DD" w:rsidP="00403075">
            <w:pPr>
              <w:jc w:val="center"/>
              <w:rPr>
                <w:bCs/>
                <w:color w:val="000000"/>
                <w:sz w:val="28"/>
                <w:szCs w:val="28"/>
              </w:rPr>
            </w:pPr>
            <w:r>
              <w:rPr>
                <w:bCs/>
                <w:color w:val="000000"/>
                <w:sz w:val="28"/>
                <w:szCs w:val="28"/>
              </w:rPr>
              <w:t>3</w:t>
            </w:r>
          </w:p>
        </w:tc>
        <w:tc>
          <w:tcPr>
            <w:tcW w:w="1647" w:type="dxa"/>
          </w:tcPr>
          <w:p w14:paraId="561499D1" w14:textId="77777777" w:rsidR="007019DD" w:rsidRDefault="007019DD" w:rsidP="00403075">
            <w:pPr>
              <w:jc w:val="center"/>
              <w:rPr>
                <w:bCs/>
                <w:color w:val="000000"/>
                <w:sz w:val="28"/>
                <w:szCs w:val="28"/>
              </w:rPr>
            </w:pPr>
            <w:r>
              <w:rPr>
                <w:bCs/>
                <w:color w:val="000000"/>
                <w:sz w:val="28"/>
                <w:szCs w:val="28"/>
              </w:rPr>
              <w:t>4</w:t>
            </w:r>
          </w:p>
        </w:tc>
        <w:tc>
          <w:tcPr>
            <w:tcW w:w="992" w:type="dxa"/>
          </w:tcPr>
          <w:p w14:paraId="6F5DBE24" w14:textId="77777777" w:rsidR="007019DD" w:rsidRDefault="007019DD" w:rsidP="00403075">
            <w:pPr>
              <w:jc w:val="center"/>
              <w:rPr>
                <w:bCs/>
                <w:color w:val="000000"/>
                <w:sz w:val="28"/>
                <w:szCs w:val="28"/>
              </w:rPr>
            </w:pPr>
            <w:r>
              <w:rPr>
                <w:bCs/>
                <w:color w:val="000000"/>
                <w:sz w:val="28"/>
                <w:szCs w:val="28"/>
              </w:rPr>
              <w:t>5</w:t>
            </w:r>
          </w:p>
        </w:tc>
        <w:tc>
          <w:tcPr>
            <w:tcW w:w="1134" w:type="dxa"/>
          </w:tcPr>
          <w:p w14:paraId="7A545566" w14:textId="77777777" w:rsidR="007019DD" w:rsidRDefault="007019DD" w:rsidP="00403075">
            <w:pPr>
              <w:jc w:val="center"/>
              <w:rPr>
                <w:bCs/>
                <w:color w:val="000000"/>
                <w:sz w:val="28"/>
                <w:szCs w:val="28"/>
              </w:rPr>
            </w:pPr>
            <w:r>
              <w:rPr>
                <w:bCs/>
                <w:color w:val="000000"/>
                <w:sz w:val="28"/>
                <w:szCs w:val="28"/>
              </w:rPr>
              <w:t>6</w:t>
            </w:r>
          </w:p>
        </w:tc>
        <w:tc>
          <w:tcPr>
            <w:tcW w:w="1134" w:type="dxa"/>
          </w:tcPr>
          <w:p w14:paraId="105D20AB" w14:textId="77777777" w:rsidR="007019DD" w:rsidRDefault="007019DD" w:rsidP="00403075">
            <w:pPr>
              <w:jc w:val="center"/>
              <w:rPr>
                <w:bCs/>
                <w:color w:val="000000"/>
                <w:sz w:val="28"/>
                <w:szCs w:val="28"/>
              </w:rPr>
            </w:pPr>
            <w:r>
              <w:rPr>
                <w:bCs/>
                <w:color w:val="000000"/>
                <w:sz w:val="28"/>
                <w:szCs w:val="28"/>
              </w:rPr>
              <w:t>7</w:t>
            </w:r>
          </w:p>
        </w:tc>
        <w:tc>
          <w:tcPr>
            <w:tcW w:w="1105" w:type="dxa"/>
          </w:tcPr>
          <w:p w14:paraId="5FBB0847" w14:textId="77777777" w:rsidR="007019DD" w:rsidRDefault="007019DD" w:rsidP="00403075">
            <w:pPr>
              <w:jc w:val="center"/>
              <w:rPr>
                <w:bCs/>
                <w:color w:val="000000"/>
                <w:sz w:val="28"/>
                <w:szCs w:val="28"/>
              </w:rPr>
            </w:pPr>
            <w:r>
              <w:rPr>
                <w:bCs/>
                <w:color w:val="000000"/>
                <w:sz w:val="28"/>
                <w:szCs w:val="28"/>
              </w:rPr>
              <w:t>8</w:t>
            </w:r>
          </w:p>
        </w:tc>
        <w:tc>
          <w:tcPr>
            <w:tcW w:w="1105" w:type="dxa"/>
          </w:tcPr>
          <w:p w14:paraId="25396290" w14:textId="77777777" w:rsidR="007019DD" w:rsidRDefault="007019DD" w:rsidP="00403075">
            <w:pPr>
              <w:jc w:val="center"/>
              <w:rPr>
                <w:bCs/>
                <w:color w:val="000000"/>
                <w:sz w:val="28"/>
                <w:szCs w:val="28"/>
              </w:rPr>
            </w:pPr>
            <w:r>
              <w:rPr>
                <w:bCs/>
                <w:color w:val="000000"/>
                <w:sz w:val="28"/>
                <w:szCs w:val="28"/>
              </w:rPr>
              <w:t>9</w:t>
            </w:r>
          </w:p>
        </w:tc>
        <w:tc>
          <w:tcPr>
            <w:tcW w:w="1105" w:type="dxa"/>
          </w:tcPr>
          <w:p w14:paraId="2586EED4" w14:textId="77777777" w:rsidR="007019DD" w:rsidRDefault="007019DD" w:rsidP="00403075">
            <w:pPr>
              <w:jc w:val="center"/>
              <w:rPr>
                <w:bCs/>
                <w:color w:val="000000"/>
                <w:sz w:val="28"/>
                <w:szCs w:val="28"/>
              </w:rPr>
            </w:pPr>
            <w:r>
              <w:rPr>
                <w:bCs/>
                <w:color w:val="000000"/>
                <w:sz w:val="28"/>
                <w:szCs w:val="28"/>
              </w:rPr>
              <w:t>10</w:t>
            </w:r>
          </w:p>
        </w:tc>
      </w:tr>
      <w:tr w:rsidR="007019DD" w14:paraId="4191F7D4" w14:textId="77777777" w:rsidTr="00403075">
        <w:trPr>
          <w:trHeight w:val="514"/>
          <w:jc w:val="center"/>
        </w:trPr>
        <w:tc>
          <w:tcPr>
            <w:tcW w:w="13466" w:type="dxa"/>
            <w:gridSpan w:val="10"/>
            <w:vAlign w:val="center"/>
          </w:tcPr>
          <w:p w14:paraId="3CFFEF74" w14:textId="77777777" w:rsidR="007019DD" w:rsidRDefault="007019DD" w:rsidP="007019DD">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водоотведения</w:t>
            </w:r>
          </w:p>
        </w:tc>
      </w:tr>
      <w:tr w:rsidR="007019DD" w14:paraId="0825D7CC" w14:textId="77777777" w:rsidTr="00403075">
        <w:trPr>
          <w:trHeight w:val="1273"/>
          <w:jc w:val="center"/>
        </w:trPr>
        <w:tc>
          <w:tcPr>
            <w:tcW w:w="822" w:type="dxa"/>
            <w:vAlign w:val="center"/>
          </w:tcPr>
          <w:p w14:paraId="17DD4CD2" w14:textId="77777777" w:rsidR="007019DD" w:rsidRDefault="007019DD" w:rsidP="00403075">
            <w:pPr>
              <w:jc w:val="center"/>
              <w:rPr>
                <w:bCs/>
                <w:color w:val="000000"/>
                <w:sz w:val="28"/>
                <w:szCs w:val="28"/>
              </w:rPr>
            </w:pPr>
            <w:r>
              <w:rPr>
                <w:bCs/>
                <w:color w:val="000000"/>
                <w:sz w:val="28"/>
                <w:szCs w:val="28"/>
              </w:rPr>
              <w:t>1.1.</w:t>
            </w:r>
          </w:p>
        </w:tc>
        <w:tc>
          <w:tcPr>
            <w:tcW w:w="3572" w:type="dxa"/>
          </w:tcPr>
          <w:p w14:paraId="1FD8CEBC" w14:textId="77777777" w:rsidR="007019DD" w:rsidRDefault="007019DD" w:rsidP="0040307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5B7FCFD9" w14:textId="77777777" w:rsidR="007019DD" w:rsidRPr="00D97D37" w:rsidRDefault="007019DD" w:rsidP="00403075">
            <w:pPr>
              <w:jc w:val="center"/>
              <w:rPr>
                <w:bCs/>
                <w:sz w:val="28"/>
                <w:szCs w:val="28"/>
              </w:rPr>
            </w:pPr>
            <w:r>
              <w:rPr>
                <w:bCs/>
                <w:sz w:val="28"/>
                <w:szCs w:val="28"/>
              </w:rPr>
              <w:t>-</w:t>
            </w:r>
          </w:p>
        </w:tc>
        <w:tc>
          <w:tcPr>
            <w:tcW w:w="1647" w:type="dxa"/>
            <w:vAlign w:val="center"/>
          </w:tcPr>
          <w:p w14:paraId="51559198"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5ABF6549"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7B9D7F07"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641F23C1"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19AB98D4"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6712BE34"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5517ABC7" w14:textId="77777777" w:rsidR="007019DD" w:rsidRPr="00D97D37" w:rsidRDefault="007019DD" w:rsidP="00403075">
            <w:pPr>
              <w:jc w:val="center"/>
              <w:rPr>
                <w:bCs/>
                <w:sz w:val="28"/>
                <w:szCs w:val="28"/>
              </w:rPr>
            </w:pPr>
            <w:r w:rsidRPr="00D97D37">
              <w:rPr>
                <w:bCs/>
                <w:sz w:val="28"/>
                <w:szCs w:val="28"/>
              </w:rPr>
              <w:t>-</w:t>
            </w:r>
          </w:p>
        </w:tc>
      </w:tr>
      <w:tr w:rsidR="007019DD" w14:paraId="27530C18" w14:textId="77777777" w:rsidTr="00403075">
        <w:trPr>
          <w:trHeight w:val="630"/>
          <w:jc w:val="center"/>
        </w:trPr>
        <w:tc>
          <w:tcPr>
            <w:tcW w:w="13466" w:type="dxa"/>
            <w:gridSpan w:val="10"/>
            <w:vAlign w:val="center"/>
          </w:tcPr>
          <w:p w14:paraId="2ED4732B" w14:textId="77777777" w:rsidR="007019DD" w:rsidRPr="00D97D37" w:rsidRDefault="007019DD" w:rsidP="007019DD">
            <w:pPr>
              <w:pStyle w:val="a7"/>
              <w:numPr>
                <w:ilvl w:val="0"/>
                <w:numId w:val="9"/>
              </w:numPr>
              <w:jc w:val="center"/>
              <w:rPr>
                <w:bCs/>
                <w:sz w:val="28"/>
                <w:szCs w:val="28"/>
              </w:rPr>
            </w:pPr>
            <w:r w:rsidRPr="00D97D37">
              <w:rPr>
                <w:bCs/>
                <w:sz w:val="28"/>
                <w:szCs w:val="28"/>
              </w:rPr>
              <w:t>Показатели качества очистки сточных вод</w:t>
            </w:r>
          </w:p>
        </w:tc>
      </w:tr>
      <w:tr w:rsidR="007019DD" w14:paraId="75CF6C89" w14:textId="77777777" w:rsidTr="00403075">
        <w:trPr>
          <w:trHeight w:val="2433"/>
          <w:jc w:val="center"/>
        </w:trPr>
        <w:tc>
          <w:tcPr>
            <w:tcW w:w="822" w:type="dxa"/>
            <w:vAlign w:val="center"/>
          </w:tcPr>
          <w:p w14:paraId="3803B588" w14:textId="77777777" w:rsidR="007019DD" w:rsidRDefault="007019DD" w:rsidP="00403075">
            <w:pPr>
              <w:jc w:val="center"/>
              <w:rPr>
                <w:bCs/>
                <w:color w:val="000000"/>
                <w:sz w:val="28"/>
                <w:szCs w:val="28"/>
              </w:rPr>
            </w:pPr>
            <w:r>
              <w:rPr>
                <w:bCs/>
                <w:color w:val="000000"/>
                <w:sz w:val="28"/>
                <w:szCs w:val="28"/>
              </w:rPr>
              <w:t>2.1.</w:t>
            </w:r>
          </w:p>
        </w:tc>
        <w:tc>
          <w:tcPr>
            <w:tcW w:w="3572" w:type="dxa"/>
            <w:vAlign w:val="center"/>
          </w:tcPr>
          <w:p w14:paraId="015800D2" w14:textId="77777777" w:rsidR="007019DD" w:rsidRPr="00656E97" w:rsidRDefault="007019DD" w:rsidP="0040307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282426AC" w14:textId="77777777" w:rsidR="007019DD" w:rsidRPr="00D97D37" w:rsidRDefault="007019DD" w:rsidP="00403075">
            <w:pPr>
              <w:jc w:val="center"/>
              <w:rPr>
                <w:bCs/>
                <w:sz w:val="28"/>
                <w:szCs w:val="28"/>
              </w:rPr>
            </w:pPr>
            <w:r w:rsidRPr="00D97D37">
              <w:rPr>
                <w:bCs/>
                <w:sz w:val="28"/>
                <w:szCs w:val="28"/>
              </w:rPr>
              <w:t>-</w:t>
            </w:r>
          </w:p>
        </w:tc>
        <w:tc>
          <w:tcPr>
            <w:tcW w:w="1647" w:type="dxa"/>
            <w:vAlign w:val="center"/>
          </w:tcPr>
          <w:p w14:paraId="0DEC58AC"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3F1288B4"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451324CA"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0A772ECE"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194B4B03"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78897213"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4BEA47C0" w14:textId="77777777" w:rsidR="007019DD" w:rsidRPr="00D97D37" w:rsidRDefault="007019DD" w:rsidP="00403075">
            <w:pPr>
              <w:jc w:val="center"/>
              <w:rPr>
                <w:bCs/>
                <w:sz w:val="28"/>
                <w:szCs w:val="28"/>
              </w:rPr>
            </w:pPr>
            <w:r w:rsidRPr="00D97D37">
              <w:rPr>
                <w:bCs/>
                <w:sz w:val="28"/>
                <w:szCs w:val="28"/>
              </w:rPr>
              <w:t>-</w:t>
            </w:r>
          </w:p>
        </w:tc>
      </w:tr>
      <w:tr w:rsidR="007019DD" w14:paraId="25488295" w14:textId="77777777" w:rsidTr="00403075">
        <w:trPr>
          <w:trHeight w:val="2244"/>
          <w:jc w:val="center"/>
        </w:trPr>
        <w:tc>
          <w:tcPr>
            <w:tcW w:w="822" w:type="dxa"/>
            <w:vAlign w:val="center"/>
          </w:tcPr>
          <w:p w14:paraId="3183B12B" w14:textId="77777777" w:rsidR="007019DD" w:rsidRDefault="007019DD" w:rsidP="00403075">
            <w:pPr>
              <w:jc w:val="center"/>
              <w:rPr>
                <w:bCs/>
                <w:color w:val="000000"/>
                <w:sz w:val="28"/>
                <w:szCs w:val="28"/>
              </w:rPr>
            </w:pPr>
            <w:r>
              <w:rPr>
                <w:bCs/>
                <w:color w:val="000000"/>
                <w:sz w:val="28"/>
                <w:szCs w:val="28"/>
              </w:rPr>
              <w:t>2.2.</w:t>
            </w:r>
          </w:p>
        </w:tc>
        <w:tc>
          <w:tcPr>
            <w:tcW w:w="3572" w:type="dxa"/>
            <w:vAlign w:val="center"/>
          </w:tcPr>
          <w:p w14:paraId="24307997" w14:textId="77777777" w:rsidR="007019DD" w:rsidRDefault="007019DD" w:rsidP="0040307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72B56DD2" w14:textId="77777777" w:rsidR="007019DD" w:rsidRPr="00D97D37" w:rsidRDefault="007019DD" w:rsidP="00403075">
            <w:pPr>
              <w:jc w:val="center"/>
              <w:rPr>
                <w:bCs/>
                <w:sz w:val="28"/>
                <w:szCs w:val="28"/>
              </w:rPr>
            </w:pPr>
            <w:r w:rsidRPr="00D97D37">
              <w:rPr>
                <w:bCs/>
                <w:sz w:val="28"/>
                <w:szCs w:val="28"/>
              </w:rPr>
              <w:t>-</w:t>
            </w:r>
          </w:p>
        </w:tc>
        <w:tc>
          <w:tcPr>
            <w:tcW w:w="1647" w:type="dxa"/>
            <w:vAlign w:val="center"/>
          </w:tcPr>
          <w:p w14:paraId="3542F492"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64AD5270"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684084E0"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0E367EB0"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5BA6DC56"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2B5FA423"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0F28A4D7" w14:textId="77777777" w:rsidR="007019DD" w:rsidRPr="00D97D37" w:rsidRDefault="007019DD" w:rsidP="00403075">
            <w:pPr>
              <w:jc w:val="center"/>
              <w:rPr>
                <w:bCs/>
                <w:sz w:val="28"/>
                <w:szCs w:val="28"/>
              </w:rPr>
            </w:pPr>
            <w:r w:rsidRPr="00D97D37">
              <w:rPr>
                <w:bCs/>
                <w:sz w:val="28"/>
                <w:szCs w:val="28"/>
              </w:rPr>
              <w:t>-</w:t>
            </w:r>
          </w:p>
        </w:tc>
      </w:tr>
      <w:tr w:rsidR="007019DD" w14:paraId="6D6664F5" w14:textId="77777777" w:rsidTr="00403075">
        <w:trPr>
          <w:trHeight w:val="296"/>
          <w:jc w:val="center"/>
        </w:trPr>
        <w:tc>
          <w:tcPr>
            <w:tcW w:w="822" w:type="dxa"/>
            <w:vAlign w:val="center"/>
          </w:tcPr>
          <w:p w14:paraId="69C643A0" w14:textId="77777777" w:rsidR="007019DD" w:rsidRPr="00AA7092" w:rsidRDefault="007019DD" w:rsidP="00403075">
            <w:pPr>
              <w:jc w:val="center"/>
              <w:rPr>
                <w:bCs/>
                <w:sz w:val="28"/>
                <w:szCs w:val="28"/>
              </w:rPr>
            </w:pPr>
            <w:r w:rsidRPr="00AA7092">
              <w:rPr>
                <w:bCs/>
                <w:sz w:val="28"/>
                <w:szCs w:val="28"/>
              </w:rPr>
              <w:t>1</w:t>
            </w:r>
          </w:p>
        </w:tc>
        <w:tc>
          <w:tcPr>
            <w:tcW w:w="3572" w:type="dxa"/>
            <w:vAlign w:val="center"/>
          </w:tcPr>
          <w:p w14:paraId="761D457C" w14:textId="77777777" w:rsidR="007019DD" w:rsidRPr="00AA7092" w:rsidRDefault="007019DD" w:rsidP="00403075">
            <w:pPr>
              <w:jc w:val="center"/>
              <w:rPr>
                <w:sz w:val="28"/>
                <w:szCs w:val="28"/>
              </w:rPr>
            </w:pPr>
            <w:r w:rsidRPr="00AA7092">
              <w:rPr>
                <w:sz w:val="28"/>
                <w:szCs w:val="28"/>
              </w:rPr>
              <w:t>2</w:t>
            </w:r>
          </w:p>
        </w:tc>
        <w:tc>
          <w:tcPr>
            <w:tcW w:w="850" w:type="dxa"/>
            <w:vAlign w:val="center"/>
          </w:tcPr>
          <w:p w14:paraId="5BFFA99F" w14:textId="77777777" w:rsidR="007019DD" w:rsidRPr="00AA7092" w:rsidRDefault="007019DD" w:rsidP="00403075">
            <w:pPr>
              <w:jc w:val="center"/>
              <w:rPr>
                <w:bCs/>
                <w:sz w:val="28"/>
                <w:szCs w:val="28"/>
              </w:rPr>
            </w:pPr>
            <w:r w:rsidRPr="00AA7092">
              <w:rPr>
                <w:bCs/>
                <w:sz w:val="28"/>
                <w:szCs w:val="28"/>
              </w:rPr>
              <w:t>3</w:t>
            </w:r>
          </w:p>
        </w:tc>
        <w:tc>
          <w:tcPr>
            <w:tcW w:w="1647" w:type="dxa"/>
            <w:vAlign w:val="center"/>
          </w:tcPr>
          <w:p w14:paraId="7A1B1119" w14:textId="77777777" w:rsidR="007019DD" w:rsidRPr="00AA7092" w:rsidRDefault="007019DD" w:rsidP="00403075">
            <w:pPr>
              <w:jc w:val="center"/>
              <w:rPr>
                <w:bCs/>
                <w:sz w:val="28"/>
                <w:szCs w:val="28"/>
              </w:rPr>
            </w:pPr>
            <w:r w:rsidRPr="00AA7092">
              <w:rPr>
                <w:bCs/>
                <w:sz w:val="28"/>
                <w:szCs w:val="28"/>
              </w:rPr>
              <w:t>4</w:t>
            </w:r>
          </w:p>
        </w:tc>
        <w:tc>
          <w:tcPr>
            <w:tcW w:w="992" w:type="dxa"/>
            <w:vAlign w:val="center"/>
          </w:tcPr>
          <w:p w14:paraId="7B6BF233" w14:textId="77777777" w:rsidR="007019DD" w:rsidRPr="00AA7092" w:rsidRDefault="007019DD" w:rsidP="00403075">
            <w:pPr>
              <w:jc w:val="center"/>
              <w:rPr>
                <w:bCs/>
                <w:sz w:val="28"/>
                <w:szCs w:val="28"/>
              </w:rPr>
            </w:pPr>
            <w:r w:rsidRPr="00AA7092">
              <w:rPr>
                <w:bCs/>
                <w:sz w:val="28"/>
                <w:szCs w:val="28"/>
              </w:rPr>
              <w:t>5</w:t>
            </w:r>
          </w:p>
        </w:tc>
        <w:tc>
          <w:tcPr>
            <w:tcW w:w="1134" w:type="dxa"/>
            <w:vAlign w:val="center"/>
          </w:tcPr>
          <w:p w14:paraId="7737941F" w14:textId="77777777" w:rsidR="007019DD" w:rsidRPr="00AA7092" w:rsidRDefault="007019DD" w:rsidP="00403075">
            <w:pPr>
              <w:jc w:val="center"/>
              <w:rPr>
                <w:bCs/>
                <w:sz w:val="28"/>
                <w:szCs w:val="28"/>
              </w:rPr>
            </w:pPr>
            <w:r w:rsidRPr="00AA7092">
              <w:rPr>
                <w:bCs/>
                <w:sz w:val="28"/>
                <w:szCs w:val="28"/>
              </w:rPr>
              <w:t>6</w:t>
            </w:r>
          </w:p>
        </w:tc>
        <w:tc>
          <w:tcPr>
            <w:tcW w:w="1134" w:type="dxa"/>
            <w:vAlign w:val="center"/>
          </w:tcPr>
          <w:p w14:paraId="2A3A645F" w14:textId="77777777" w:rsidR="007019DD" w:rsidRPr="00AA7092" w:rsidRDefault="007019DD" w:rsidP="00403075">
            <w:pPr>
              <w:jc w:val="center"/>
              <w:rPr>
                <w:bCs/>
                <w:sz w:val="28"/>
                <w:szCs w:val="28"/>
              </w:rPr>
            </w:pPr>
            <w:r w:rsidRPr="00AA7092">
              <w:rPr>
                <w:bCs/>
                <w:sz w:val="28"/>
                <w:szCs w:val="28"/>
              </w:rPr>
              <w:t>7</w:t>
            </w:r>
          </w:p>
        </w:tc>
        <w:tc>
          <w:tcPr>
            <w:tcW w:w="1105" w:type="dxa"/>
            <w:vAlign w:val="center"/>
          </w:tcPr>
          <w:p w14:paraId="1D2954C6" w14:textId="77777777" w:rsidR="007019DD" w:rsidRPr="00AA7092" w:rsidRDefault="007019DD" w:rsidP="00403075">
            <w:pPr>
              <w:jc w:val="center"/>
              <w:rPr>
                <w:bCs/>
                <w:sz w:val="28"/>
                <w:szCs w:val="28"/>
              </w:rPr>
            </w:pPr>
            <w:r w:rsidRPr="00AA7092">
              <w:rPr>
                <w:bCs/>
                <w:sz w:val="28"/>
                <w:szCs w:val="28"/>
              </w:rPr>
              <w:t>8</w:t>
            </w:r>
          </w:p>
        </w:tc>
        <w:tc>
          <w:tcPr>
            <w:tcW w:w="1105" w:type="dxa"/>
            <w:vAlign w:val="center"/>
          </w:tcPr>
          <w:p w14:paraId="55A5F59D" w14:textId="77777777" w:rsidR="007019DD" w:rsidRPr="00AA7092" w:rsidRDefault="007019DD" w:rsidP="00403075">
            <w:pPr>
              <w:jc w:val="center"/>
              <w:rPr>
                <w:bCs/>
                <w:sz w:val="28"/>
                <w:szCs w:val="28"/>
              </w:rPr>
            </w:pPr>
            <w:r w:rsidRPr="00AA7092">
              <w:rPr>
                <w:bCs/>
                <w:sz w:val="28"/>
                <w:szCs w:val="28"/>
              </w:rPr>
              <w:t>9</w:t>
            </w:r>
          </w:p>
        </w:tc>
        <w:tc>
          <w:tcPr>
            <w:tcW w:w="1105" w:type="dxa"/>
            <w:vAlign w:val="center"/>
          </w:tcPr>
          <w:p w14:paraId="5ACC5F07" w14:textId="77777777" w:rsidR="007019DD" w:rsidRPr="00AA7092" w:rsidRDefault="007019DD" w:rsidP="00403075">
            <w:pPr>
              <w:jc w:val="center"/>
              <w:rPr>
                <w:bCs/>
                <w:sz w:val="28"/>
                <w:szCs w:val="28"/>
              </w:rPr>
            </w:pPr>
            <w:r w:rsidRPr="00AA7092">
              <w:rPr>
                <w:bCs/>
                <w:sz w:val="28"/>
                <w:szCs w:val="28"/>
              </w:rPr>
              <w:t>10</w:t>
            </w:r>
          </w:p>
        </w:tc>
      </w:tr>
      <w:tr w:rsidR="007019DD" w14:paraId="2792DD1F" w14:textId="77777777" w:rsidTr="00403075">
        <w:trPr>
          <w:trHeight w:val="2795"/>
          <w:jc w:val="center"/>
        </w:trPr>
        <w:tc>
          <w:tcPr>
            <w:tcW w:w="822" w:type="dxa"/>
            <w:vAlign w:val="center"/>
          </w:tcPr>
          <w:p w14:paraId="0C3C0DE8" w14:textId="77777777" w:rsidR="007019DD" w:rsidRDefault="007019DD" w:rsidP="00403075">
            <w:pPr>
              <w:jc w:val="center"/>
              <w:rPr>
                <w:bCs/>
                <w:color w:val="000000"/>
                <w:sz w:val="28"/>
                <w:szCs w:val="28"/>
              </w:rPr>
            </w:pPr>
            <w:r>
              <w:rPr>
                <w:bCs/>
                <w:color w:val="000000"/>
                <w:sz w:val="28"/>
                <w:szCs w:val="28"/>
              </w:rPr>
              <w:t>2.3.</w:t>
            </w:r>
          </w:p>
        </w:tc>
        <w:tc>
          <w:tcPr>
            <w:tcW w:w="3572" w:type="dxa"/>
            <w:vAlign w:val="center"/>
          </w:tcPr>
          <w:p w14:paraId="76EE3D58" w14:textId="77777777" w:rsidR="007019DD" w:rsidRPr="00656E97" w:rsidRDefault="007019DD" w:rsidP="0040307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2CB43E6C" w14:textId="77777777" w:rsidR="007019DD" w:rsidRPr="00D97D37" w:rsidRDefault="007019DD" w:rsidP="00403075">
            <w:pPr>
              <w:jc w:val="center"/>
              <w:rPr>
                <w:bCs/>
                <w:sz w:val="28"/>
                <w:szCs w:val="28"/>
              </w:rPr>
            </w:pPr>
            <w:r w:rsidRPr="00D97D37">
              <w:rPr>
                <w:bCs/>
                <w:sz w:val="28"/>
                <w:szCs w:val="28"/>
              </w:rPr>
              <w:t>-</w:t>
            </w:r>
          </w:p>
        </w:tc>
        <w:tc>
          <w:tcPr>
            <w:tcW w:w="1647" w:type="dxa"/>
            <w:vAlign w:val="center"/>
          </w:tcPr>
          <w:p w14:paraId="19CB8CFA"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30EC2132"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6DC254DA"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533E194B"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105D33E2"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629C0C36"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178D6CC7" w14:textId="77777777" w:rsidR="007019DD" w:rsidRPr="00D97D37" w:rsidRDefault="007019DD" w:rsidP="00403075">
            <w:pPr>
              <w:jc w:val="center"/>
              <w:rPr>
                <w:bCs/>
                <w:sz w:val="28"/>
                <w:szCs w:val="28"/>
              </w:rPr>
            </w:pPr>
            <w:r w:rsidRPr="00D97D37">
              <w:rPr>
                <w:bCs/>
                <w:sz w:val="28"/>
                <w:szCs w:val="28"/>
              </w:rPr>
              <w:t>-</w:t>
            </w:r>
          </w:p>
        </w:tc>
      </w:tr>
      <w:tr w:rsidR="007019DD" w14:paraId="667D1BA4" w14:textId="77777777" w:rsidTr="00403075">
        <w:trPr>
          <w:trHeight w:val="397"/>
          <w:jc w:val="center"/>
        </w:trPr>
        <w:tc>
          <w:tcPr>
            <w:tcW w:w="13466" w:type="dxa"/>
            <w:gridSpan w:val="10"/>
            <w:vAlign w:val="center"/>
          </w:tcPr>
          <w:p w14:paraId="4839A509" w14:textId="77777777" w:rsidR="007019DD" w:rsidRDefault="007019DD" w:rsidP="007019DD">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7019DD" w14:paraId="1C0F122E" w14:textId="77777777" w:rsidTr="00403075">
        <w:trPr>
          <w:trHeight w:val="1976"/>
          <w:jc w:val="center"/>
        </w:trPr>
        <w:tc>
          <w:tcPr>
            <w:tcW w:w="822" w:type="dxa"/>
            <w:vAlign w:val="center"/>
          </w:tcPr>
          <w:p w14:paraId="689A4675" w14:textId="77777777" w:rsidR="007019DD" w:rsidRDefault="007019DD" w:rsidP="00403075">
            <w:pPr>
              <w:jc w:val="center"/>
              <w:rPr>
                <w:bCs/>
                <w:color w:val="000000"/>
                <w:sz w:val="28"/>
                <w:szCs w:val="28"/>
              </w:rPr>
            </w:pPr>
            <w:r>
              <w:rPr>
                <w:bCs/>
                <w:color w:val="000000"/>
                <w:sz w:val="28"/>
                <w:szCs w:val="28"/>
              </w:rPr>
              <w:t>3.1.</w:t>
            </w:r>
          </w:p>
        </w:tc>
        <w:tc>
          <w:tcPr>
            <w:tcW w:w="3572" w:type="dxa"/>
          </w:tcPr>
          <w:p w14:paraId="018DD538" w14:textId="77777777" w:rsidR="007019DD" w:rsidRDefault="007019DD"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50" w:type="dxa"/>
            <w:vAlign w:val="center"/>
          </w:tcPr>
          <w:p w14:paraId="3939693C" w14:textId="77777777" w:rsidR="007019DD" w:rsidRPr="00D97D37" w:rsidRDefault="007019DD" w:rsidP="00403075">
            <w:pPr>
              <w:jc w:val="center"/>
              <w:rPr>
                <w:bCs/>
                <w:sz w:val="28"/>
                <w:szCs w:val="28"/>
              </w:rPr>
            </w:pPr>
            <w:r w:rsidRPr="00D97D37">
              <w:rPr>
                <w:bCs/>
                <w:sz w:val="28"/>
                <w:szCs w:val="28"/>
              </w:rPr>
              <w:t>52,74</w:t>
            </w:r>
          </w:p>
        </w:tc>
        <w:tc>
          <w:tcPr>
            <w:tcW w:w="1647" w:type="dxa"/>
            <w:vAlign w:val="center"/>
          </w:tcPr>
          <w:p w14:paraId="6A86FCDC" w14:textId="77777777" w:rsidR="007019DD" w:rsidRPr="00D97D37" w:rsidRDefault="007019DD" w:rsidP="00403075">
            <w:pPr>
              <w:jc w:val="center"/>
              <w:rPr>
                <w:bCs/>
                <w:sz w:val="28"/>
                <w:szCs w:val="28"/>
              </w:rPr>
            </w:pPr>
            <w:r w:rsidRPr="00D97D37">
              <w:rPr>
                <w:bCs/>
                <w:sz w:val="28"/>
                <w:szCs w:val="28"/>
              </w:rPr>
              <w:t>0,58</w:t>
            </w:r>
          </w:p>
        </w:tc>
        <w:tc>
          <w:tcPr>
            <w:tcW w:w="992" w:type="dxa"/>
            <w:vAlign w:val="center"/>
          </w:tcPr>
          <w:p w14:paraId="579F75F6" w14:textId="77777777" w:rsidR="007019DD" w:rsidRPr="00D97D37" w:rsidRDefault="007019DD" w:rsidP="00403075">
            <w:pPr>
              <w:jc w:val="center"/>
              <w:rPr>
                <w:bCs/>
                <w:sz w:val="28"/>
                <w:szCs w:val="28"/>
              </w:rPr>
            </w:pPr>
            <w:r>
              <w:rPr>
                <w:bCs/>
                <w:sz w:val="28"/>
                <w:szCs w:val="28"/>
              </w:rPr>
              <w:t>0,577</w:t>
            </w:r>
          </w:p>
        </w:tc>
        <w:tc>
          <w:tcPr>
            <w:tcW w:w="1134" w:type="dxa"/>
            <w:vAlign w:val="center"/>
          </w:tcPr>
          <w:p w14:paraId="1B7D49BE" w14:textId="77777777" w:rsidR="007019DD" w:rsidRDefault="007019DD" w:rsidP="00403075">
            <w:pPr>
              <w:jc w:val="center"/>
            </w:pPr>
            <w:r w:rsidRPr="00D61625">
              <w:rPr>
                <w:bCs/>
                <w:sz w:val="28"/>
                <w:szCs w:val="28"/>
              </w:rPr>
              <w:t>0,577</w:t>
            </w:r>
          </w:p>
        </w:tc>
        <w:tc>
          <w:tcPr>
            <w:tcW w:w="1134" w:type="dxa"/>
            <w:vAlign w:val="center"/>
          </w:tcPr>
          <w:p w14:paraId="3082BCAA" w14:textId="77777777" w:rsidR="007019DD" w:rsidRDefault="007019DD" w:rsidP="00403075">
            <w:pPr>
              <w:jc w:val="center"/>
            </w:pPr>
            <w:r w:rsidRPr="00D61625">
              <w:rPr>
                <w:bCs/>
                <w:sz w:val="28"/>
                <w:szCs w:val="28"/>
              </w:rPr>
              <w:t>0,577</w:t>
            </w:r>
          </w:p>
        </w:tc>
        <w:tc>
          <w:tcPr>
            <w:tcW w:w="1105" w:type="dxa"/>
            <w:vAlign w:val="center"/>
          </w:tcPr>
          <w:p w14:paraId="228C99E8" w14:textId="77777777" w:rsidR="007019DD" w:rsidRDefault="007019DD" w:rsidP="00403075">
            <w:pPr>
              <w:jc w:val="center"/>
            </w:pPr>
            <w:r w:rsidRPr="00D61625">
              <w:rPr>
                <w:bCs/>
                <w:sz w:val="28"/>
                <w:szCs w:val="28"/>
              </w:rPr>
              <w:t>0,577</w:t>
            </w:r>
          </w:p>
        </w:tc>
        <w:tc>
          <w:tcPr>
            <w:tcW w:w="1105" w:type="dxa"/>
            <w:vAlign w:val="center"/>
          </w:tcPr>
          <w:p w14:paraId="06F90C16" w14:textId="77777777" w:rsidR="007019DD" w:rsidRDefault="007019DD" w:rsidP="00403075">
            <w:pPr>
              <w:jc w:val="center"/>
            </w:pPr>
            <w:r w:rsidRPr="00D61625">
              <w:rPr>
                <w:bCs/>
                <w:sz w:val="28"/>
                <w:szCs w:val="28"/>
              </w:rPr>
              <w:t>0,577</w:t>
            </w:r>
          </w:p>
        </w:tc>
        <w:tc>
          <w:tcPr>
            <w:tcW w:w="1105" w:type="dxa"/>
            <w:vAlign w:val="center"/>
          </w:tcPr>
          <w:p w14:paraId="1B516151" w14:textId="77777777" w:rsidR="007019DD" w:rsidRDefault="007019DD" w:rsidP="00403075">
            <w:pPr>
              <w:jc w:val="center"/>
            </w:pPr>
            <w:r w:rsidRPr="00D61625">
              <w:rPr>
                <w:bCs/>
                <w:sz w:val="28"/>
                <w:szCs w:val="28"/>
              </w:rPr>
              <w:t>0,577</w:t>
            </w:r>
          </w:p>
        </w:tc>
      </w:tr>
      <w:tr w:rsidR="007019DD" w14:paraId="1542A7C6" w14:textId="77777777" w:rsidTr="00403075">
        <w:trPr>
          <w:jc w:val="center"/>
        </w:trPr>
        <w:tc>
          <w:tcPr>
            <w:tcW w:w="822" w:type="dxa"/>
            <w:vAlign w:val="center"/>
          </w:tcPr>
          <w:p w14:paraId="09393991" w14:textId="77777777" w:rsidR="007019DD" w:rsidRDefault="007019DD" w:rsidP="00403075">
            <w:pPr>
              <w:jc w:val="center"/>
              <w:rPr>
                <w:bCs/>
                <w:color w:val="000000"/>
                <w:sz w:val="28"/>
                <w:szCs w:val="28"/>
              </w:rPr>
            </w:pPr>
            <w:r>
              <w:rPr>
                <w:bCs/>
                <w:color w:val="000000"/>
                <w:sz w:val="28"/>
                <w:szCs w:val="28"/>
              </w:rPr>
              <w:t>3.2.</w:t>
            </w:r>
          </w:p>
        </w:tc>
        <w:tc>
          <w:tcPr>
            <w:tcW w:w="3572" w:type="dxa"/>
            <w:vAlign w:val="center"/>
          </w:tcPr>
          <w:p w14:paraId="736234C2" w14:textId="77777777" w:rsidR="007019DD" w:rsidRPr="00656E97" w:rsidRDefault="007019DD"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50" w:type="dxa"/>
            <w:vAlign w:val="center"/>
          </w:tcPr>
          <w:p w14:paraId="198EE273" w14:textId="77777777" w:rsidR="007019DD" w:rsidRPr="00D97D37" w:rsidRDefault="007019DD" w:rsidP="00403075">
            <w:pPr>
              <w:jc w:val="center"/>
              <w:rPr>
                <w:bCs/>
                <w:sz w:val="28"/>
                <w:szCs w:val="28"/>
              </w:rPr>
            </w:pPr>
            <w:r w:rsidRPr="00D97D37">
              <w:rPr>
                <w:bCs/>
                <w:sz w:val="28"/>
                <w:szCs w:val="28"/>
              </w:rPr>
              <w:t>-</w:t>
            </w:r>
          </w:p>
        </w:tc>
        <w:tc>
          <w:tcPr>
            <w:tcW w:w="1647" w:type="dxa"/>
            <w:vAlign w:val="center"/>
          </w:tcPr>
          <w:p w14:paraId="199225E1"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16C3E2E3"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73E3D024"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05B4DF55"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06E862E0"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1C25D82F"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72E34E60" w14:textId="77777777" w:rsidR="007019DD" w:rsidRPr="00D97D37" w:rsidRDefault="007019DD" w:rsidP="00403075">
            <w:pPr>
              <w:jc w:val="center"/>
              <w:rPr>
                <w:bCs/>
                <w:sz w:val="28"/>
                <w:szCs w:val="28"/>
              </w:rPr>
            </w:pPr>
            <w:r w:rsidRPr="00D97D37">
              <w:rPr>
                <w:bCs/>
                <w:sz w:val="28"/>
                <w:szCs w:val="28"/>
              </w:rPr>
              <w:t>-</w:t>
            </w:r>
          </w:p>
        </w:tc>
      </w:tr>
      <w:tr w:rsidR="007019DD" w14:paraId="3990FF28" w14:textId="77777777" w:rsidTr="00403075">
        <w:trPr>
          <w:jc w:val="center"/>
        </w:trPr>
        <w:tc>
          <w:tcPr>
            <w:tcW w:w="822" w:type="dxa"/>
            <w:vAlign w:val="center"/>
          </w:tcPr>
          <w:p w14:paraId="392B03D0" w14:textId="77777777" w:rsidR="007019DD" w:rsidRDefault="007019DD" w:rsidP="00403075">
            <w:pPr>
              <w:jc w:val="center"/>
              <w:rPr>
                <w:bCs/>
                <w:color w:val="000000"/>
                <w:sz w:val="28"/>
                <w:szCs w:val="28"/>
              </w:rPr>
            </w:pPr>
            <w:r>
              <w:rPr>
                <w:bCs/>
                <w:color w:val="000000"/>
                <w:sz w:val="28"/>
                <w:szCs w:val="28"/>
              </w:rPr>
              <w:t>3.3.</w:t>
            </w:r>
          </w:p>
        </w:tc>
        <w:tc>
          <w:tcPr>
            <w:tcW w:w="3572" w:type="dxa"/>
            <w:vAlign w:val="center"/>
          </w:tcPr>
          <w:p w14:paraId="423E14D5" w14:textId="77777777" w:rsidR="007019DD" w:rsidRPr="00656E97" w:rsidRDefault="007019DD" w:rsidP="0040307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50" w:type="dxa"/>
            <w:vAlign w:val="center"/>
          </w:tcPr>
          <w:p w14:paraId="62B21A26" w14:textId="77777777" w:rsidR="007019DD" w:rsidRPr="00D97D37" w:rsidRDefault="007019DD" w:rsidP="00403075">
            <w:pPr>
              <w:jc w:val="center"/>
              <w:rPr>
                <w:bCs/>
                <w:sz w:val="28"/>
                <w:szCs w:val="28"/>
              </w:rPr>
            </w:pPr>
            <w:r w:rsidRPr="00D97D37">
              <w:rPr>
                <w:bCs/>
                <w:sz w:val="28"/>
                <w:szCs w:val="28"/>
              </w:rPr>
              <w:t>-</w:t>
            </w:r>
          </w:p>
        </w:tc>
        <w:tc>
          <w:tcPr>
            <w:tcW w:w="1647" w:type="dxa"/>
            <w:vAlign w:val="center"/>
          </w:tcPr>
          <w:p w14:paraId="65A21DC9" w14:textId="77777777" w:rsidR="007019DD" w:rsidRPr="00D97D37" w:rsidRDefault="007019DD" w:rsidP="00403075">
            <w:pPr>
              <w:jc w:val="center"/>
              <w:rPr>
                <w:bCs/>
                <w:sz w:val="28"/>
                <w:szCs w:val="28"/>
              </w:rPr>
            </w:pPr>
            <w:r w:rsidRPr="00D97D37">
              <w:rPr>
                <w:bCs/>
                <w:sz w:val="28"/>
                <w:szCs w:val="28"/>
              </w:rPr>
              <w:t>-</w:t>
            </w:r>
          </w:p>
        </w:tc>
        <w:tc>
          <w:tcPr>
            <w:tcW w:w="992" w:type="dxa"/>
            <w:vAlign w:val="center"/>
          </w:tcPr>
          <w:p w14:paraId="175D9D23"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7D61F784" w14:textId="77777777" w:rsidR="007019DD" w:rsidRPr="00D97D37" w:rsidRDefault="007019DD" w:rsidP="00403075">
            <w:pPr>
              <w:jc w:val="center"/>
              <w:rPr>
                <w:bCs/>
                <w:sz w:val="28"/>
                <w:szCs w:val="28"/>
              </w:rPr>
            </w:pPr>
            <w:r w:rsidRPr="00D97D37">
              <w:rPr>
                <w:bCs/>
                <w:sz w:val="28"/>
                <w:szCs w:val="28"/>
              </w:rPr>
              <w:t>-</w:t>
            </w:r>
          </w:p>
        </w:tc>
        <w:tc>
          <w:tcPr>
            <w:tcW w:w="1134" w:type="dxa"/>
            <w:vAlign w:val="center"/>
          </w:tcPr>
          <w:p w14:paraId="32617ED0"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614AAEC7"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091FF17F" w14:textId="77777777" w:rsidR="007019DD" w:rsidRPr="00D97D37" w:rsidRDefault="007019DD" w:rsidP="00403075">
            <w:pPr>
              <w:jc w:val="center"/>
              <w:rPr>
                <w:bCs/>
                <w:sz w:val="28"/>
                <w:szCs w:val="28"/>
              </w:rPr>
            </w:pPr>
            <w:r w:rsidRPr="00D97D37">
              <w:rPr>
                <w:bCs/>
                <w:sz w:val="28"/>
                <w:szCs w:val="28"/>
              </w:rPr>
              <w:t>-</w:t>
            </w:r>
          </w:p>
        </w:tc>
        <w:tc>
          <w:tcPr>
            <w:tcW w:w="1105" w:type="dxa"/>
            <w:vAlign w:val="center"/>
          </w:tcPr>
          <w:p w14:paraId="29804983" w14:textId="77777777" w:rsidR="007019DD" w:rsidRPr="00D97D37" w:rsidRDefault="007019DD" w:rsidP="00403075">
            <w:pPr>
              <w:jc w:val="center"/>
              <w:rPr>
                <w:bCs/>
                <w:sz w:val="28"/>
                <w:szCs w:val="28"/>
              </w:rPr>
            </w:pPr>
            <w:r w:rsidRPr="00D97D37">
              <w:rPr>
                <w:bCs/>
                <w:sz w:val="28"/>
                <w:szCs w:val="28"/>
              </w:rPr>
              <w:t>-</w:t>
            </w:r>
          </w:p>
        </w:tc>
      </w:tr>
    </w:tbl>
    <w:p w14:paraId="0A996FD6" w14:textId="77777777" w:rsidR="007019DD" w:rsidRDefault="007019DD" w:rsidP="007019DD">
      <w:pPr>
        <w:ind w:left="-567"/>
        <w:jc w:val="center"/>
        <w:rPr>
          <w:bCs/>
          <w:color w:val="000000"/>
          <w:sz w:val="28"/>
          <w:szCs w:val="28"/>
        </w:rPr>
        <w:sectPr w:rsidR="007019DD" w:rsidSect="007019DD">
          <w:pgSz w:w="16838" w:h="11906" w:orient="landscape"/>
          <w:pgMar w:top="851" w:right="851" w:bottom="709" w:left="709" w:header="709" w:footer="709" w:gutter="0"/>
          <w:cols w:space="708"/>
          <w:titlePg/>
          <w:docGrid w:linePitch="360"/>
        </w:sectPr>
      </w:pPr>
    </w:p>
    <w:p w14:paraId="3B64111A" w14:textId="77777777" w:rsidR="007019DD" w:rsidRDefault="007019DD" w:rsidP="007019DD">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08F0DA4E" w14:textId="77777777" w:rsidR="007019DD" w:rsidRDefault="007019DD" w:rsidP="007019DD">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7019DD" w14:paraId="55CE464E" w14:textId="77777777" w:rsidTr="00403075">
        <w:trPr>
          <w:trHeight w:val="2430"/>
        </w:trPr>
        <w:tc>
          <w:tcPr>
            <w:tcW w:w="736" w:type="dxa"/>
            <w:vAlign w:val="center"/>
          </w:tcPr>
          <w:p w14:paraId="1AF39D3B" w14:textId="77777777" w:rsidR="007019DD" w:rsidRDefault="007019DD" w:rsidP="00403075">
            <w:pPr>
              <w:jc w:val="center"/>
              <w:rPr>
                <w:bCs/>
                <w:color w:val="000000"/>
                <w:sz w:val="28"/>
                <w:szCs w:val="28"/>
              </w:rPr>
            </w:pPr>
            <w:r>
              <w:rPr>
                <w:bCs/>
                <w:color w:val="000000"/>
                <w:sz w:val="28"/>
                <w:szCs w:val="28"/>
              </w:rPr>
              <w:t>№ п/п</w:t>
            </w:r>
          </w:p>
        </w:tc>
        <w:tc>
          <w:tcPr>
            <w:tcW w:w="3659" w:type="dxa"/>
            <w:vAlign w:val="center"/>
          </w:tcPr>
          <w:p w14:paraId="0EE3B16F" w14:textId="77777777" w:rsidR="007019DD" w:rsidRDefault="007019DD" w:rsidP="00403075">
            <w:pPr>
              <w:jc w:val="center"/>
              <w:rPr>
                <w:bCs/>
                <w:color w:val="000000"/>
                <w:sz w:val="28"/>
                <w:szCs w:val="28"/>
              </w:rPr>
            </w:pPr>
            <w:r>
              <w:rPr>
                <w:bCs/>
                <w:color w:val="000000"/>
                <w:sz w:val="28"/>
                <w:szCs w:val="28"/>
              </w:rPr>
              <w:t>Наименование показателя</w:t>
            </w:r>
          </w:p>
        </w:tc>
        <w:tc>
          <w:tcPr>
            <w:tcW w:w="1559" w:type="dxa"/>
            <w:vAlign w:val="center"/>
          </w:tcPr>
          <w:p w14:paraId="501AB05C" w14:textId="77777777" w:rsidR="007019DD" w:rsidRDefault="007019DD" w:rsidP="00403075">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2AECACBD" w14:textId="77777777" w:rsidR="007019DD" w:rsidRDefault="007019DD" w:rsidP="0040307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54AB970A" w14:textId="77777777" w:rsidR="007019DD" w:rsidRDefault="007019DD" w:rsidP="00403075">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7019DD" w14:paraId="104CF0C2" w14:textId="77777777" w:rsidTr="00403075">
        <w:tc>
          <w:tcPr>
            <w:tcW w:w="736" w:type="dxa"/>
          </w:tcPr>
          <w:p w14:paraId="656BF8D9" w14:textId="77777777" w:rsidR="007019DD" w:rsidRDefault="007019DD" w:rsidP="00403075">
            <w:pPr>
              <w:jc w:val="center"/>
              <w:rPr>
                <w:bCs/>
                <w:color w:val="000000"/>
                <w:sz w:val="28"/>
                <w:szCs w:val="28"/>
              </w:rPr>
            </w:pPr>
            <w:r>
              <w:rPr>
                <w:bCs/>
                <w:color w:val="000000"/>
                <w:sz w:val="28"/>
                <w:szCs w:val="28"/>
              </w:rPr>
              <w:t>1</w:t>
            </w:r>
          </w:p>
        </w:tc>
        <w:tc>
          <w:tcPr>
            <w:tcW w:w="3659" w:type="dxa"/>
          </w:tcPr>
          <w:p w14:paraId="7A3686DA" w14:textId="77777777" w:rsidR="007019DD" w:rsidRDefault="007019DD" w:rsidP="00403075">
            <w:pPr>
              <w:jc w:val="center"/>
              <w:rPr>
                <w:bCs/>
                <w:color w:val="000000"/>
                <w:sz w:val="28"/>
                <w:szCs w:val="28"/>
              </w:rPr>
            </w:pPr>
            <w:r>
              <w:rPr>
                <w:bCs/>
                <w:color w:val="000000"/>
                <w:sz w:val="28"/>
                <w:szCs w:val="28"/>
              </w:rPr>
              <w:t>2</w:t>
            </w:r>
          </w:p>
        </w:tc>
        <w:tc>
          <w:tcPr>
            <w:tcW w:w="1559" w:type="dxa"/>
          </w:tcPr>
          <w:p w14:paraId="18E05A39" w14:textId="77777777" w:rsidR="007019DD" w:rsidRDefault="007019DD" w:rsidP="00403075">
            <w:pPr>
              <w:jc w:val="center"/>
              <w:rPr>
                <w:bCs/>
                <w:color w:val="000000"/>
                <w:sz w:val="28"/>
                <w:szCs w:val="28"/>
              </w:rPr>
            </w:pPr>
            <w:r>
              <w:rPr>
                <w:bCs/>
                <w:color w:val="000000"/>
                <w:sz w:val="28"/>
                <w:szCs w:val="28"/>
              </w:rPr>
              <w:t>3</w:t>
            </w:r>
          </w:p>
        </w:tc>
        <w:tc>
          <w:tcPr>
            <w:tcW w:w="2551" w:type="dxa"/>
          </w:tcPr>
          <w:p w14:paraId="71F20E73" w14:textId="77777777" w:rsidR="007019DD" w:rsidRDefault="007019DD" w:rsidP="00403075">
            <w:pPr>
              <w:jc w:val="center"/>
              <w:rPr>
                <w:bCs/>
                <w:color w:val="000000"/>
                <w:sz w:val="28"/>
                <w:szCs w:val="28"/>
              </w:rPr>
            </w:pPr>
            <w:r>
              <w:rPr>
                <w:bCs/>
                <w:color w:val="000000"/>
                <w:sz w:val="28"/>
                <w:szCs w:val="28"/>
              </w:rPr>
              <w:t>4</w:t>
            </w:r>
          </w:p>
        </w:tc>
        <w:tc>
          <w:tcPr>
            <w:tcW w:w="2125" w:type="dxa"/>
          </w:tcPr>
          <w:p w14:paraId="6E21587F" w14:textId="77777777" w:rsidR="007019DD" w:rsidRDefault="007019DD" w:rsidP="00403075">
            <w:pPr>
              <w:jc w:val="center"/>
              <w:rPr>
                <w:bCs/>
                <w:color w:val="000000"/>
                <w:sz w:val="28"/>
                <w:szCs w:val="28"/>
              </w:rPr>
            </w:pPr>
            <w:r>
              <w:rPr>
                <w:bCs/>
                <w:color w:val="000000"/>
                <w:sz w:val="28"/>
                <w:szCs w:val="28"/>
              </w:rPr>
              <w:t>5</w:t>
            </w:r>
          </w:p>
        </w:tc>
      </w:tr>
      <w:tr w:rsidR="007019DD" w14:paraId="563FE2CB" w14:textId="77777777" w:rsidTr="00403075">
        <w:trPr>
          <w:trHeight w:val="704"/>
        </w:trPr>
        <w:tc>
          <w:tcPr>
            <w:tcW w:w="10630" w:type="dxa"/>
            <w:gridSpan w:val="5"/>
            <w:vAlign w:val="center"/>
          </w:tcPr>
          <w:p w14:paraId="72BCF640" w14:textId="77777777" w:rsidR="007019DD" w:rsidRPr="00A31D27" w:rsidRDefault="007019DD" w:rsidP="007019DD">
            <w:pPr>
              <w:pStyle w:val="a7"/>
              <w:numPr>
                <w:ilvl w:val="0"/>
                <w:numId w:val="6"/>
              </w:numPr>
              <w:jc w:val="center"/>
              <w:rPr>
                <w:bCs/>
                <w:color w:val="000000"/>
                <w:sz w:val="28"/>
                <w:szCs w:val="28"/>
              </w:rPr>
            </w:pPr>
            <w:r>
              <w:rPr>
                <w:bCs/>
                <w:color w:val="000000"/>
                <w:sz w:val="28"/>
                <w:szCs w:val="28"/>
              </w:rPr>
              <w:t>Показатели надежности и бесперебойности водоотведения</w:t>
            </w:r>
          </w:p>
        </w:tc>
      </w:tr>
      <w:tr w:rsidR="007019DD" w14:paraId="64FA8055" w14:textId="77777777" w:rsidTr="00403075">
        <w:trPr>
          <w:trHeight w:val="1261"/>
        </w:trPr>
        <w:tc>
          <w:tcPr>
            <w:tcW w:w="736" w:type="dxa"/>
            <w:vAlign w:val="center"/>
          </w:tcPr>
          <w:p w14:paraId="6BEC7529" w14:textId="77777777" w:rsidR="007019DD" w:rsidRDefault="007019DD" w:rsidP="00403075">
            <w:pPr>
              <w:jc w:val="center"/>
              <w:rPr>
                <w:bCs/>
                <w:color w:val="000000"/>
                <w:sz w:val="28"/>
                <w:szCs w:val="28"/>
              </w:rPr>
            </w:pPr>
            <w:r>
              <w:rPr>
                <w:bCs/>
                <w:color w:val="000000"/>
                <w:sz w:val="28"/>
                <w:szCs w:val="28"/>
              </w:rPr>
              <w:t>1.1.</w:t>
            </w:r>
          </w:p>
        </w:tc>
        <w:tc>
          <w:tcPr>
            <w:tcW w:w="3659" w:type="dxa"/>
            <w:vAlign w:val="center"/>
          </w:tcPr>
          <w:p w14:paraId="6957A9EA" w14:textId="77777777" w:rsidR="007019DD" w:rsidRDefault="007019DD" w:rsidP="0040307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31E784E" w14:textId="77777777" w:rsidR="007019DD" w:rsidRPr="00D97D37" w:rsidRDefault="007019DD" w:rsidP="00403075">
            <w:pPr>
              <w:jc w:val="center"/>
              <w:rPr>
                <w:bCs/>
                <w:sz w:val="28"/>
                <w:szCs w:val="28"/>
              </w:rPr>
            </w:pPr>
            <w:r w:rsidRPr="00D97D37">
              <w:rPr>
                <w:bCs/>
                <w:sz w:val="28"/>
                <w:szCs w:val="28"/>
              </w:rPr>
              <w:t>-</w:t>
            </w:r>
          </w:p>
        </w:tc>
        <w:tc>
          <w:tcPr>
            <w:tcW w:w="2551" w:type="dxa"/>
            <w:vAlign w:val="center"/>
          </w:tcPr>
          <w:p w14:paraId="22FA43AC" w14:textId="77777777" w:rsidR="007019DD" w:rsidRPr="00D97D37" w:rsidRDefault="007019DD" w:rsidP="00403075">
            <w:pPr>
              <w:jc w:val="center"/>
              <w:rPr>
                <w:bCs/>
                <w:sz w:val="28"/>
                <w:szCs w:val="28"/>
              </w:rPr>
            </w:pPr>
            <w:r w:rsidRPr="00D97D37">
              <w:rPr>
                <w:bCs/>
                <w:sz w:val="28"/>
                <w:szCs w:val="28"/>
              </w:rPr>
              <w:t>-</w:t>
            </w:r>
          </w:p>
        </w:tc>
        <w:tc>
          <w:tcPr>
            <w:tcW w:w="2125" w:type="dxa"/>
            <w:vAlign w:val="center"/>
          </w:tcPr>
          <w:p w14:paraId="7602D035" w14:textId="77777777" w:rsidR="007019DD" w:rsidRPr="00D97D37" w:rsidRDefault="007019DD" w:rsidP="00403075">
            <w:pPr>
              <w:jc w:val="center"/>
              <w:rPr>
                <w:bCs/>
                <w:sz w:val="28"/>
                <w:szCs w:val="28"/>
              </w:rPr>
            </w:pPr>
            <w:r w:rsidRPr="00D97D37">
              <w:rPr>
                <w:bCs/>
                <w:sz w:val="28"/>
                <w:szCs w:val="28"/>
              </w:rPr>
              <w:t>-</w:t>
            </w:r>
          </w:p>
        </w:tc>
      </w:tr>
      <w:tr w:rsidR="007019DD" w14:paraId="79425E60" w14:textId="77777777" w:rsidTr="00403075">
        <w:trPr>
          <w:trHeight w:val="498"/>
        </w:trPr>
        <w:tc>
          <w:tcPr>
            <w:tcW w:w="10630" w:type="dxa"/>
            <w:gridSpan w:val="5"/>
            <w:vAlign w:val="center"/>
          </w:tcPr>
          <w:p w14:paraId="791A191D" w14:textId="77777777" w:rsidR="007019DD" w:rsidRPr="00D97D37" w:rsidRDefault="007019DD" w:rsidP="007019DD">
            <w:pPr>
              <w:pStyle w:val="a7"/>
              <w:numPr>
                <w:ilvl w:val="0"/>
                <w:numId w:val="6"/>
              </w:numPr>
              <w:jc w:val="center"/>
              <w:rPr>
                <w:bCs/>
                <w:sz w:val="28"/>
                <w:szCs w:val="28"/>
              </w:rPr>
            </w:pPr>
            <w:r w:rsidRPr="00D97D37">
              <w:rPr>
                <w:bCs/>
                <w:sz w:val="28"/>
                <w:szCs w:val="28"/>
              </w:rPr>
              <w:t>Показатели качества очистки сточных вод</w:t>
            </w:r>
          </w:p>
        </w:tc>
      </w:tr>
      <w:tr w:rsidR="007019DD" w14:paraId="61EAC9A7" w14:textId="77777777" w:rsidTr="00403075">
        <w:trPr>
          <w:trHeight w:val="1894"/>
        </w:trPr>
        <w:tc>
          <w:tcPr>
            <w:tcW w:w="736" w:type="dxa"/>
            <w:vAlign w:val="center"/>
          </w:tcPr>
          <w:p w14:paraId="022B77FF" w14:textId="77777777" w:rsidR="007019DD" w:rsidRDefault="007019DD" w:rsidP="00403075">
            <w:pPr>
              <w:jc w:val="center"/>
              <w:rPr>
                <w:bCs/>
                <w:color w:val="000000"/>
                <w:sz w:val="28"/>
                <w:szCs w:val="28"/>
              </w:rPr>
            </w:pPr>
            <w:r>
              <w:rPr>
                <w:bCs/>
                <w:color w:val="000000"/>
                <w:sz w:val="28"/>
                <w:szCs w:val="28"/>
              </w:rPr>
              <w:t>2.1.</w:t>
            </w:r>
          </w:p>
        </w:tc>
        <w:tc>
          <w:tcPr>
            <w:tcW w:w="3659" w:type="dxa"/>
            <w:vAlign w:val="center"/>
          </w:tcPr>
          <w:p w14:paraId="58A7337F" w14:textId="77777777" w:rsidR="007019DD" w:rsidRPr="00656E97" w:rsidRDefault="007019DD" w:rsidP="0040307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16F8262" w14:textId="77777777" w:rsidR="007019DD" w:rsidRPr="00D97D37" w:rsidRDefault="007019DD" w:rsidP="00403075">
            <w:pPr>
              <w:jc w:val="center"/>
              <w:rPr>
                <w:bCs/>
                <w:sz w:val="28"/>
                <w:szCs w:val="28"/>
              </w:rPr>
            </w:pPr>
            <w:r w:rsidRPr="00D97D37">
              <w:rPr>
                <w:bCs/>
                <w:sz w:val="28"/>
                <w:szCs w:val="28"/>
              </w:rPr>
              <w:t>-</w:t>
            </w:r>
          </w:p>
        </w:tc>
        <w:tc>
          <w:tcPr>
            <w:tcW w:w="2551" w:type="dxa"/>
            <w:vAlign w:val="center"/>
          </w:tcPr>
          <w:p w14:paraId="4DE99BA7" w14:textId="77777777" w:rsidR="007019DD" w:rsidRPr="00D97D37" w:rsidRDefault="007019DD" w:rsidP="00403075">
            <w:pPr>
              <w:jc w:val="center"/>
              <w:rPr>
                <w:bCs/>
                <w:sz w:val="28"/>
                <w:szCs w:val="28"/>
              </w:rPr>
            </w:pPr>
            <w:r w:rsidRPr="00D97D37">
              <w:rPr>
                <w:bCs/>
                <w:sz w:val="28"/>
                <w:szCs w:val="28"/>
              </w:rPr>
              <w:t>-</w:t>
            </w:r>
          </w:p>
        </w:tc>
        <w:tc>
          <w:tcPr>
            <w:tcW w:w="2125" w:type="dxa"/>
            <w:vAlign w:val="center"/>
          </w:tcPr>
          <w:p w14:paraId="16053C66" w14:textId="77777777" w:rsidR="007019DD" w:rsidRPr="00D97D37" w:rsidRDefault="007019DD" w:rsidP="00403075">
            <w:pPr>
              <w:jc w:val="center"/>
              <w:rPr>
                <w:bCs/>
                <w:sz w:val="28"/>
                <w:szCs w:val="28"/>
              </w:rPr>
            </w:pPr>
            <w:r w:rsidRPr="00D97D37">
              <w:rPr>
                <w:bCs/>
                <w:sz w:val="28"/>
                <w:szCs w:val="28"/>
              </w:rPr>
              <w:t>-</w:t>
            </w:r>
          </w:p>
        </w:tc>
      </w:tr>
      <w:tr w:rsidR="007019DD" w14:paraId="438E5FD8" w14:textId="77777777" w:rsidTr="00403075">
        <w:trPr>
          <w:trHeight w:val="2120"/>
        </w:trPr>
        <w:tc>
          <w:tcPr>
            <w:tcW w:w="736" w:type="dxa"/>
            <w:vAlign w:val="center"/>
          </w:tcPr>
          <w:p w14:paraId="0746F924" w14:textId="77777777" w:rsidR="007019DD" w:rsidRDefault="007019DD" w:rsidP="00403075">
            <w:pPr>
              <w:jc w:val="center"/>
              <w:rPr>
                <w:bCs/>
                <w:color w:val="000000"/>
                <w:sz w:val="28"/>
                <w:szCs w:val="28"/>
              </w:rPr>
            </w:pPr>
            <w:r>
              <w:rPr>
                <w:bCs/>
                <w:color w:val="000000"/>
                <w:sz w:val="28"/>
                <w:szCs w:val="28"/>
              </w:rPr>
              <w:t>2.2.</w:t>
            </w:r>
          </w:p>
        </w:tc>
        <w:tc>
          <w:tcPr>
            <w:tcW w:w="3659" w:type="dxa"/>
            <w:vAlign w:val="center"/>
          </w:tcPr>
          <w:p w14:paraId="48D09C04" w14:textId="77777777" w:rsidR="007019DD" w:rsidRDefault="007019DD" w:rsidP="0040307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5FE194D" w14:textId="77777777" w:rsidR="007019DD" w:rsidRPr="00D97D37" w:rsidRDefault="007019DD" w:rsidP="00403075">
            <w:pPr>
              <w:jc w:val="center"/>
              <w:rPr>
                <w:bCs/>
                <w:sz w:val="28"/>
                <w:szCs w:val="28"/>
              </w:rPr>
            </w:pPr>
            <w:r w:rsidRPr="00D97D37">
              <w:rPr>
                <w:bCs/>
                <w:sz w:val="28"/>
                <w:szCs w:val="28"/>
              </w:rPr>
              <w:t>-</w:t>
            </w:r>
          </w:p>
        </w:tc>
        <w:tc>
          <w:tcPr>
            <w:tcW w:w="2551" w:type="dxa"/>
            <w:vAlign w:val="center"/>
          </w:tcPr>
          <w:p w14:paraId="001D5C45" w14:textId="77777777" w:rsidR="007019DD" w:rsidRPr="00D97D37" w:rsidRDefault="007019DD" w:rsidP="00403075">
            <w:pPr>
              <w:jc w:val="center"/>
              <w:rPr>
                <w:bCs/>
                <w:sz w:val="28"/>
                <w:szCs w:val="28"/>
              </w:rPr>
            </w:pPr>
            <w:r w:rsidRPr="00D97D37">
              <w:rPr>
                <w:bCs/>
                <w:sz w:val="28"/>
                <w:szCs w:val="28"/>
              </w:rPr>
              <w:t>-</w:t>
            </w:r>
          </w:p>
        </w:tc>
        <w:tc>
          <w:tcPr>
            <w:tcW w:w="2125" w:type="dxa"/>
            <w:vAlign w:val="center"/>
          </w:tcPr>
          <w:p w14:paraId="01696683" w14:textId="77777777" w:rsidR="007019DD" w:rsidRPr="00D97D37" w:rsidRDefault="007019DD" w:rsidP="00403075">
            <w:pPr>
              <w:jc w:val="center"/>
              <w:rPr>
                <w:bCs/>
                <w:sz w:val="28"/>
                <w:szCs w:val="28"/>
              </w:rPr>
            </w:pPr>
            <w:r w:rsidRPr="00D97D37">
              <w:rPr>
                <w:bCs/>
                <w:sz w:val="28"/>
                <w:szCs w:val="28"/>
              </w:rPr>
              <w:t>-</w:t>
            </w:r>
          </w:p>
        </w:tc>
      </w:tr>
      <w:tr w:rsidR="007019DD" w14:paraId="64B7556F" w14:textId="77777777" w:rsidTr="00403075">
        <w:trPr>
          <w:trHeight w:val="3707"/>
        </w:trPr>
        <w:tc>
          <w:tcPr>
            <w:tcW w:w="736" w:type="dxa"/>
            <w:vAlign w:val="center"/>
          </w:tcPr>
          <w:p w14:paraId="47FFC8C8" w14:textId="77777777" w:rsidR="007019DD" w:rsidRDefault="007019DD" w:rsidP="00403075">
            <w:pPr>
              <w:jc w:val="center"/>
              <w:rPr>
                <w:bCs/>
                <w:color w:val="000000"/>
                <w:sz w:val="28"/>
                <w:szCs w:val="28"/>
              </w:rPr>
            </w:pPr>
            <w:r>
              <w:rPr>
                <w:bCs/>
                <w:color w:val="000000"/>
                <w:sz w:val="28"/>
                <w:szCs w:val="28"/>
              </w:rPr>
              <w:t>2.3.</w:t>
            </w:r>
          </w:p>
        </w:tc>
        <w:tc>
          <w:tcPr>
            <w:tcW w:w="3659" w:type="dxa"/>
            <w:vAlign w:val="center"/>
          </w:tcPr>
          <w:p w14:paraId="3AC6819D" w14:textId="77777777" w:rsidR="007019DD" w:rsidRPr="00656E97" w:rsidRDefault="007019DD" w:rsidP="0040307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C673F85" w14:textId="77777777" w:rsidR="007019DD" w:rsidRPr="00D97D37" w:rsidRDefault="007019DD" w:rsidP="00403075">
            <w:pPr>
              <w:jc w:val="center"/>
              <w:rPr>
                <w:bCs/>
                <w:sz w:val="28"/>
                <w:szCs w:val="28"/>
              </w:rPr>
            </w:pPr>
            <w:r w:rsidRPr="00D97D37">
              <w:rPr>
                <w:bCs/>
                <w:sz w:val="28"/>
                <w:szCs w:val="28"/>
              </w:rPr>
              <w:t>-</w:t>
            </w:r>
          </w:p>
        </w:tc>
        <w:tc>
          <w:tcPr>
            <w:tcW w:w="2551" w:type="dxa"/>
            <w:vAlign w:val="center"/>
          </w:tcPr>
          <w:p w14:paraId="4FFCC933" w14:textId="77777777" w:rsidR="007019DD" w:rsidRPr="00D97D37" w:rsidRDefault="007019DD" w:rsidP="00403075">
            <w:pPr>
              <w:jc w:val="center"/>
              <w:rPr>
                <w:bCs/>
                <w:sz w:val="28"/>
                <w:szCs w:val="28"/>
              </w:rPr>
            </w:pPr>
            <w:r w:rsidRPr="00D97D37">
              <w:rPr>
                <w:bCs/>
                <w:sz w:val="28"/>
                <w:szCs w:val="28"/>
              </w:rPr>
              <w:t>-</w:t>
            </w:r>
          </w:p>
        </w:tc>
        <w:tc>
          <w:tcPr>
            <w:tcW w:w="2125" w:type="dxa"/>
            <w:vAlign w:val="center"/>
          </w:tcPr>
          <w:p w14:paraId="2FBF9B58" w14:textId="77777777" w:rsidR="007019DD" w:rsidRPr="00D97D37" w:rsidRDefault="007019DD" w:rsidP="00403075">
            <w:pPr>
              <w:jc w:val="center"/>
              <w:rPr>
                <w:bCs/>
                <w:sz w:val="28"/>
                <w:szCs w:val="28"/>
              </w:rPr>
            </w:pPr>
            <w:r w:rsidRPr="00D97D37">
              <w:rPr>
                <w:bCs/>
                <w:sz w:val="28"/>
                <w:szCs w:val="28"/>
              </w:rPr>
              <w:t>-</w:t>
            </w:r>
          </w:p>
        </w:tc>
      </w:tr>
      <w:tr w:rsidR="007019DD" w14:paraId="316A7D53" w14:textId="77777777" w:rsidTr="00403075">
        <w:trPr>
          <w:trHeight w:val="982"/>
        </w:trPr>
        <w:tc>
          <w:tcPr>
            <w:tcW w:w="10630" w:type="dxa"/>
            <w:gridSpan w:val="5"/>
            <w:vAlign w:val="center"/>
          </w:tcPr>
          <w:p w14:paraId="685574B0" w14:textId="77777777" w:rsidR="007019DD" w:rsidRPr="00D97D37" w:rsidRDefault="007019DD" w:rsidP="007019DD">
            <w:pPr>
              <w:pStyle w:val="a7"/>
              <w:numPr>
                <w:ilvl w:val="0"/>
                <w:numId w:val="6"/>
              </w:numPr>
              <w:jc w:val="center"/>
              <w:rPr>
                <w:bCs/>
                <w:sz w:val="28"/>
                <w:szCs w:val="28"/>
              </w:rPr>
            </w:pPr>
            <w:r w:rsidRPr="00D97D37">
              <w:rPr>
                <w:bCs/>
                <w:sz w:val="28"/>
                <w:szCs w:val="28"/>
              </w:rPr>
              <w:t>Показатели энергетической эффективности использования ресурсов, в том числе уровень потерь воды</w:t>
            </w:r>
          </w:p>
        </w:tc>
      </w:tr>
      <w:tr w:rsidR="007019DD" w14:paraId="20EAE1C8" w14:textId="77777777" w:rsidTr="00403075">
        <w:trPr>
          <w:trHeight w:val="296"/>
        </w:trPr>
        <w:tc>
          <w:tcPr>
            <w:tcW w:w="736" w:type="dxa"/>
            <w:vAlign w:val="center"/>
          </w:tcPr>
          <w:p w14:paraId="5D569684" w14:textId="77777777" w:rsidR="007019DD" w:rsidRPr="00C93DA4" w:rsidRDefault="007019DD" w:rsidP="00403075">
            <w:pPr>
              <w:jc w:val="center"/>
              <w:rPr>
                <w:bCs/>
                <w:sz w:val="28"/>
                <w:szCs w:val="28"/>
              </w:rPr>
            </w:pPr>
            <w:r w:rsidRPr="00C93DA4">
              <w:rPr>
                <w:bCs/>
                <w:sz w:val="28"/>
                <w:szCs w:val="28"/>
              </w:rPr>
              <w:t>1</w:t>
            </w:r>
          </w:p>
        </w:tc>
        <w:tc>
          <w:tcPr>
            <w:tcW w:w="3659" w:type="dxa"/>
            <w:vAlign w:val="center"/>
          </w:tcPr>
          <w:p w14:paraId="5DD93D16" w14:textId="77777777" w:rsidR="007019DD" w:rsidRPr="00C93DA4" w:rsidRDefault="007019DD" w:rsidP="00403075">
            <w:pPr>
              <w:jc w:val="center"/>
              <w:rPr>
                <w:sz w:val="28"/>
                <w:szCs w:val="28"/>
              </w:rPr>
            </w:pPr>
            <w:r w:rsidRPr="00C93DA4">
              <w:rPr>
                <w:sz w:val="28"/>
                <w:szCs w:val="28"/>
              </w:rPr>
              <w:t>2</w:t>
            </w:r>
          </w:p>
        </w:tc>
        <w:tc>
          <w:tcPr>
            <w:tcW w:w="1559" w:type="dxa"/>
            <w:vAlign w:val="center"/>
          </w:tcPr>
          <w:p w14:paraId="72096DD9" w14:textId="77777777" w:rsidR="007019DD" w:rsidRPr="00D97D37" w:rsidRDefault="007019DD" w:rsidP="00403075">
            <w:pPr>
              <w:jc w:val="center"/>
              <w:rPr>
                <w:bCs/>
                <w:sz w:val="28"/>
                <w:szCs w:val="28"/>
              </w:rPr>
            </w:pPr>
            <w:r w:rsidRPr="00D97D37">
              <w:rPr>
                <w:bCs/>
                <w:sz w:val="28"/>
                <w:szCs w:val="28"/>
              </w:rPr>
              <w:t>3</w:t>
            </w:r>
          </w:p>
        </w:tc>
        <w:tc>
          <w:tcPr>
            <w:tcW w:w="2551" w:type="dxa"/>
            <w:vAlign w:val="center"/>
          </w:tcPr>
          <w:p w14:paraId="6EC81D82" w14:textId="77777777" w:rsidR="007019DD" w:rsidRPr="00D97D37" w:rsidRDefault="007019DD" w:rsidP="00403075">
            <w:pPr>
              <w:jc w:val="center"/>
              <w:rPr>
                <w:bCs/>
                <w:sz w:val="28"/>
                <w:szCs w:val="28"/>
              </w:rPr>
            </w:pPr>
            <w:r w:rsidRPr="00D97D37">
              <w:rPr>
                <w:bCs/>
                <w:sz w:val="28"/>
                <w:szCs w:val="28"/>
              </w:rPr>
              <w:t>4</w:t>
            </w:r>
          </w:p>
        </w:tc>
        <w:tc>
          <w:tcPr>
            <w:tcW w:w="2125" w:type="dxa"/>
            <w:vAlign w:val="center"/>
          </w:tcPr>
          <w:p w14:paraId="0E20F1DA" w14:textId="77777777" w:rsidR="007019DD" w:rsidRPr="00D97D37" w:rsidRDefault="007019DD" w:rsidP="00403075">
            <w:pPr>
              <w:jc w:val="center"/>
              <w:rPr>
                <w:bCs/>
                <w:sz w:val="28"/>
                <w:szCs w:val="28"/>
              </w:rPr>
            </w:pPr>
            <w:r w:rsidRPr="00D97D37">
              <w:rPr>
                <w:bCs/>
                <w:sz w:val="28"/>
                <w:szCs w:val="28"/>
              </w:rPr>
              <w:t>5</w:t>
            </w:r>
          </w:p>
        </w:tc>
      </w:tr>
      <w:tr w:rsidR="007019DD" w14:paraId="3D7B71BF" w14:textId="77777777" w:rsidTr="00403075">
        <w:trPr>
          <w:trHeight w:val="1978"/>
        </w:trPr>
        <w:tc>
          <w:tcPr>
            <w:tcW w:w="736" w:type="dxa"/>
            <w:vAlign w:val="center"/>
          </w:tcPr>
          <w:p w14:paraId="6DE4883A" w14:textId="77777777" w:rsidR="007019DD" w:rsidRDefault="007019DD" w:rsidP="00403075">
            <w:pPr>
              <w:jc w:val="center"/>
              <w:rPr>
                <w:bCs/>
                <w:color w:val="000000"/>
                <w:sz w:val="28"/>
                <w:szCs w:val="28"/>
              </w:rPr>
            </w:pPr>
            <w:r>
              <w:rPr>
                <w:bCs/>
                <w:color w:val="000000"/>
                <w:sz w:val="28"/>
                <w:szCs w:val="28"/>
              </w:rPr>
              <w:t>3.1.</w:t>
            </w:r>
          </w:p>
        </w:tc>
        <w:tc>
          <w:tcPr>
            <w:tcW w:w="3659" w:type="dxa"/>
            <w:vAlign w:val="center"/>
          </w:tcPr>
          <w:p w14:paraId="734AF95A" w14:textId="77777777" w:rsidR="007019DD" w:rsidRDefault="007019DD"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1E4CDB46" w14:textId="77777777" w:rsidR="007019DD" w:rsidRPr="00D97D37" w:rsidRDefault="007019DD" w:rsidP="00403075">
            <w:pPr>
              <w:jc w:val="center"/>
              <w:rPr>
                <w:bCs/>
                <w:sz w:val="28"/>
                <w:szCs w:val="28"/>
              </w:rPr>
            </w:pPr>
            <w:r>
              <w:rPr>
                <w:bCs/>
                <w:sz w:val="28"/>
                <w:szCs w:val="28"/>
              </w:rPr>
              <w:t>0,577</w:t>
            </w:r>
          </w:p>
        </w:tc>
        <w:tc>
          <w:tcPr>
            <w:tcW w:w="2551" w:type="dxa"/>
            <w:vAlign w:val="center"/>
          </w:tcPr>
          <w:p w14:paraId="0584BD5D" w14:textId="77777777" w:rsidR="007019DD" w:rsidRPr="00D97D37" w:rsidRDefault="007019DD" w:rsidP="00403075">
            <w:pPr>
              <w:jc w:val="center"/>
              <w:rPr>
                <w:bCs/>
                <w:sz w:val="28"/>
                <w:szCs w:val="28"/>
              </w:rPr>
            </w:pPr>
            <w:r>
              <w:rPr>
                <w:bCs/>
                <w:sz w:val="28"/>
                <w:szCs w:val="28"/>
              </w:rPr>
              <w:t>0,577</w:t>
            </w:r>
          </w:p>
        </w:tc>
        <w:tc>
          <w:tcPr>
            <w:tcW w:w="2125" w:type="dxa"/>
            <w:vAlign w:val="center"/>
          </w:tcPr>
          <w:p w14:paraId="50613D59" w14:textId="77777777" w:rsidR="007019DD" w:rsidRPr="00D97D37" w:rsidRDefault="007019DD" w:rsidP="00403075">
            <w:pPr>
              <w:jc w:val="center"/>
              <w:rPr>
                <w:bCs/>
                <w:sz w:val="28"/>
                <w:szCs w:val="28"/>
              </w:rPr>
            </w:pPr>
            <w:r w:rsidRPr="00D97D37">
              <w:rPr>
                <w:bCs/>
                <w:sz w:val="28"/>
                <w:szCs w:val="28"/>
              </w:rPr>
              <w:t>-</w:t>
            </w:r>
          </w:p>
        </w:tc>
      </w:tr>
      <w:tr w:rsidR="007019DD" w14:paraId="7BC4B033" w14:textId="77777777" w:rsidTr="00403075">
        <w:trPr>
          <w:trHeight w:val="2117"/>
        </w:trPr>
        <w:tc>
          <w:tcPr>
            <w:tcW w:w="736" w:type="dxa"/>
            <w:vAlign w:val="center"/>
          </w:tcPr>
          <w:p w14:paraId="43C7943D" w14:textId="77777777" w:rsidR="007019DD" w:rsidRDefault="007019DD" w:rsidP="00403075">
            <w:pPr>
              <w:jc w:val="center"/>
              <w:rPr>
                <w:bCs/>
                <w:color w:val="000000"/>
                <w:sz w:val="28"/>
                <w:szCs w:val="28"/>
              </w:rPr>
            </w:pPr>
            <w:r>
              <w:rPr>
                <w:bCs/>
                <w:color w:val="000000"/>
                <w:sz w:val="28"/>
                <w:szCs w:val="28"/>
              </w:rPr>
              <w:t>3.2.</w:t>
            </w:r>
          </w:p>
        </w:tc>
        <w:tc>
          <w:tcPr>
            <w:tcW w:w="3659" w:type="dxa"/>
            <w:vAlign w:val="center"/>
          </w:tcPr>
          <w:p w14:paraId="5A8EB88F" w14:textId="77777777" w:rsidR="007019DD" w:rsidRPr="00656E97" w:rsidRDefault="007019DD"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304B1BF8" w14:textId="77777777" w:rsidR="007019DD" w:rsidRPr="00D97D37" w:rsidRDefault="007019DD" w:rsidP="00403075">
            <w:pPr>
              <w:jc w:val="center"/>
              <w:rPr>
                <w:bCs/>
                <w:sz w:val="28"/>
                <w:szCs w:val="28"/>
              </w:rPr>
            </w:pPr>
            <w:r w:rsidRPr="00D97D37">
              <w:rPr>
                <w:bCs/>
                <w:sz w:val="28"/>
                <w:szCs w:val="28"/>
              </w:rPr>
              <w:t>-</w:t>
            </w:r>
          </w:p>
        </w:tc>
        <w:tc>
          <w:tcPr>
            <w:tcW w:w="2551" w:type="dxa"/>
            <w:vAlign w:val="center"/>
          </w:tcPr>
          <w:p w14:paraId="4C7CC0A6" w14:textId="77777777" w:rsidR="007019DD" w:rsidRPr="00D97D37" w:rsidRDefault="007019DD" w:rsidP="00403075">
            <w:pPr>
              <w:jc w:val="center"/>
              <w:rPr>
                <w:bCs/>
                <w:sz w:val="28"/>
                <w:szCs w:val="28"/>
              </w:rPr>
            </w:pPr>
            <w:r w:rsidRPr="00D97D37">
              <w:rPr>
                <w:bCs/>
                <w:sz w:val="28"/>
                <w:szCs w:val="28"/>
              </w:rPr>
              <w:t>-</w:t>
            </w:r>
          </w:p>
        </w:tc>
        <w:tc>
          <w:tcPr>
            <w:tcW w:w="2125" w:type="dxa"/>
            <w:vAlign w:val="center"/>
          </w:tcPr>
          <w:p w14:paraId="68F78C0D" w14:textId="77777777" w:rsidR="007019DD" w:rsidRPr="00D97D37" w:rsidRDefault="007019DD" w:rsidP="00403075">
            <w:pPr>
              <w:jc w:val="center"/>
              <w:rPr>
                <w:bCs/>
                <w:sz w:val="28"/>
                <w:szCs w:val="28"/>
              </w:rPr>
            </w:pPr>
            <w:r w:rsidRPr="00D97D37">
              <w:rPr>
                <w:bCs/>
                <w:sz w:val="28"/>
                <w:szCs w:val="28"/>
              </w:rPr>
              <w:t>-</w:t>
            </w:r>
          </w:p>
        </w:tc>
      </w:tr>
      <w:tr w:rsidR="007019DD" w14:paraId="68110E10" w14:textId="77777777" w:rsidTr="00403075">
        <w:trPr>
          <w:trHeight w:val="2248"/>
        </w:trPr>
        <w:tc>
          <w:tcPr>
            <w:tcW w:w="736" w:type="dxa"/>
            <w:vAlign w:val="center"/>
          </w:tcPr>
          <w:p w14:paraId="43A8A0CB" w14:textId="77777777" w:rsidR="007019DD" w:rsidRDefault="007019DD" w:rsidP="00403075">
            <w:pPr>
              <w:jc w:val="center"/>
              <w:rPr>
                <w:bCs/>
                <w:color w:val="000000"/>
                <w:sz w:val="28"/>
                <w:szCs w:val="28"/>
              </w:rPr>
            </w:pPr>
            <w:r>
              <w:rPr>
                <w:bCs/>
                <w:color w:val="000000"/>
                <w:sz w:val="28"/>
                <w:szCs w:val="28"/>
              </w:rPr>
              <w:t>3.3.</w:t>
            </w:r>
          </w:p>
        </w:tc>
        <w:tc>
          <w:tcPr>
            <w:tcW w:w="3659" w:type="dxa"/>
            <w:vAlign w:val="center"/>
          </w:tcPr>
          <w:p w14:paraId="372D66C9" w14:textId="77777777" w:rsidR="007019DD" w:rsidRPr="00656E97" w:rsidRDefault="007019DD" w:rsidP="0040307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3CCFB18" w14:textId="77777777" w:rsidR="007019DD" w:rsidRDefault="007019DD" w:rsidP="00403075">
            <w:pPr>
              <w:jc w:val="center"/>
            </w:pPr>
            <w:r w:rsidRPr="00EC6BC3">
              <w:rPr>
                <w:bCs/>
                <w:sz w:val="28"/>
                <w:szCs w:val="28"/>
              </w:rPr>
              <w:t>-</w:t>
            </w:r>
          </w:p>
        </w:tc>
        <w:tc>
          <w:tcPr>
            <w:tcW w:w="2551" w:type="dxa"/>
            <w:vAlign w:val="center"/>
          </w:tcPr>
          <w:p w14:paraId="49C9ABE6" w14:textId="77777777" w:rsidR="007019DD" w:rsidRDefault="007019DD" w:rsidP="00403075">
            <w:pPr>
              <w:jc w:val="center"/>
            </w:pPr>
            <w:r w:rsidRPr="00EC6BC3">
              <w:rPr>
                <w:bCs/>
                <w:sz w:val="28"/>
                <w:szCs w:val="28"/>
              </w:rPr>
              <w:t>-</w:t>
            </w:r>
          </w:p>
        </w:tc>
        <w:tc>
          <w:tcPr>
            <w:tcW w:w="2125" w:type="dxa"/>
            <w:vAlign w:val="center"/>
          </w:tcPr>
          <w:p w14:paraId="58D46AC6" w14:textId="77777777" w:rsidR="007019DD" w:rsidRPr="00D97D37" w:rsidRDefault="007019DD" w:rsidP="00403075">
            <w:pPr>
              <w:jc w:val="center"/>
              <w:rPr>
                <w:bCs/>
                <w:sz w:val="28"/>
                <w:szCs w:val="28"/>
              </w:rPr>
            </w:pPr>
            <w:r w:rsidRPr="00D97D37">
              <w:rPr>
                <w:bCs/>
                <w:sz w:val="28"/>
                <w:szCs w:val="28"/>
              </w:rPr>
              <w:t>-</w:t>
            </w:r>
          </w:p>
        </w:tc>
      </w:tr>
    </w:tbl>
    <w:p w14:paraId="7155575F" w14:textId="77777777" w:rsidR="007019DD" w:rsidRDefault="007019DD" w:rsidP="007019DD">
      <w:pPr>
        <w:ind w:left="-567"/>
        <w:jc w:val="center"/>
        <w:rPr>
          <w:bCs/>
          <w:color w:val="000000"/>
          <w:sz w:val="28"/>
          <w:szCs w:val="28"/>
        </w:rPr>
      </w:pPr>
    </w:p>
    <w:p w14:paraId="7205D65D" w14:textId="77777777" w:rsidR="007019DD" w:rsidRDefault="007019DD" w:rsidP="007019DD">
      <w:pPr>
        <w:ind w:left="-567"/>
        <w:jc w:val="center"/>
        <w:rPr>
          <w:bCs/>
          <w:color w:val="000000"/>
          <w:sz w:val="28"/>
          <w:szCs w:val="28"/>
        </w:rPr>
      </w:pPr>
    </w:p>
    <w:p w14:paraId="64FD9B8E" w14:textId="77777777" w:rsidR="007019DD" w:rsidRDefault="007019DD" w:rsidP="007019DD">
      <w:pPr>
        <w:ind w:left="-567"/>
        <w:jc w:val="center"/>
        <w:rPr>
          <w:bCs/>
          <w:color w:val="000000"/>
          <w:sz w:val="28"/>
          <w:szCs w:val="28"/>
        </w:rPr>
      </w:pPr>
    </w:p>
    <w:p w14:paraId="70457478" w14:textId="77777777" w:rsidR="007019DD" w:rsidRDefault="007019DD" w:rsidP="007019DD">
      <w:pPr>
        <w:ind w:left="-567"/>
        <w:jc w:val="center"/>
        <w:rPr>
          <w:bCs/>
          <w:color w:val="000000"/>
          <w:sz w:val="28"/>
          <w:szCs w:val="28"/>
        </w:rPr>
      </w:pPr>
    </w:p>
    <w:p w14:paraId="33921049" w14:textId="77777777" w:rsidR="007019DD" w:rsidRDefault="007019DD" w:rsidP="007019DD">
      <w:pPr>
        <w:ind w:left="-567"/>
        <w:jc w:val="center"/>
        <w:rPr>
          <w:bCs/>
          <w:color w:val="000000"/>
          <w:sz w:val="28"/>
          <w:szCs w:val="28"/>
        </w:rPr>
      </w:pPr>
    </w:p>
    <w:p w14:paraId="0587A18E" w14:textId="77777777" w:rsidR="007019DD" w:rsidRDefault="007019DD" w:rsidP="007019DD">
      <w:pPr>
        <w:ind w:left="-567"/>
        <w:jc w:val="center"/>
        <w:rPr>
          <w:bCs/>
          <w:color w:val="000000"/>
          <w:sz w:val="28"/>
          <w:szCs w:val="28"/>
        </w:rPr>
      </w:pPr>
    </w:p>
    <w:p w14:paraId="3F4D80AE" w14:textId="77777777" w:rsidR="007019DD" w:rsidRDefault="007019DD" w:rsidP="007019DD">
      <w:pPr>
        <w:ind w:left="-567"/>
        <w:jc w:val="center"/>
        <w:rPr>
          <w:bCs/>
          <w:color w:val="000000"/>
          <w:sz w:val="28"/>
          <w:szCs w:val="28"/>
        </w:rPr>
      </w:pPr>
    </w:p>
    <w:p w14:paraId="1B4E609D" w14:textId="77777777" w:rsidR="007019DD" w:rsidRDefault="007019DD" w:rsidP="007019DD">
      <w:pPr>
        <w:ind w:left="-567"/>
        <w:jc w:val="center"/>
        <w:rPr>
          <w:bCs/>
          <w:color w:val="000000"/>
          <w:sz w:val="28"/>
          <w:szCs w:val="28"/>
        </w:rPr>
      </w:pPr>
    </w:p>
    <w:p w14:paraId="28DD32DD" w14:textId="77777777" w:rsidR="007019DD" w:rsidRDefault="007019DD" w:rsidP="007019DD">
      <w:pPr>
        <w:ind w:left="-567"/>
        <w:jc w:val="center"/>
        <w:rPr>
          <w:bCs/>
          <w:color w:val="000000"/>
          <w:sz w:val="28"/>
          <w:szCs w:val="28"/>
        </w:rPr>
      </w:pPr>
    </w:p>
    <w:p w14:paraId="48F51B3B" w14:textId="77777777" w:rsidR="007019DD" w:rsidRDefault="007019DD" w:rsidP="007019DD">
      <w:pPr>
        <w:ind w:left="-567"/>
        <w:jc w:val="center"/>
        <w:rPr>
          <w:bCs/>
          <w:color w:val="000000"/>
          <w:sz w:val="28"/>
          <w:szCs w:val="28"/>
        </w:rPr>
      </w:pPr>
    </w:p>
    <w:p w14:paraId="7E228331" w14:textId="77777777" w:rsidR="007019DD" w:rsidRDefault="007019DD" w:rsidP="007019DD">
      <w:pPr>
        <w:ind w:left="-567"/>
        <w:jc w:val="center"/>
        <w:rPr>
          <w:bCs/>
          <w:color w:val="000000"/>
          <w:sz w:val="28"/>
          <w:szCs w:val="28"/>
        </w:rPr>
      </w:pPr>
    </w:p>
    <w:p w14:paraId="0D0FEA10" w14:textId="77777777" w:rsidR="007019DD" w:rsidRDefault="007019DD" w:rsidP="007019DD">
      <w:pPr>
        <w:ind w:left="-567"/>
        <w:jc w:val="center"/>
        <w:rPr>
          <w:bCs/>
          <w:color w:val="000000"/>
          <w:sz w:val="28"/>
          <w:szCs w:val="28"/>
        </w:rPr>
      </w:pPr>
    </w:p>
    <w:p w14:paraId="369313A5" w14:textId="77777777" w:rsidR="007019DD" w:rsidRDefault="007019DD" w:rsidP="007019DD">
      <w:pPr>
        <w:ind w:left="-567"/>
        <w:jc w:val="center"/>
        <w:rPr>
          <w:bCs/>
          <w:color w:val="000000"/>
          <w:sz w:val="28"/>
          <w:szCs w:val="28"/>
        </w:rPr>
      </w:pPr>
    </w:p>
    <w:p w14:paraId="436584BF" w14:textId="77777777" w:rsidR="007019DD" w:rsidRDefault="007019DD" w:rsidP="007019DD">
      <w:pPr>
        <w:ind w:left="-567"/>
        <w:jc w:val="center"/>
        <w:rPr>
          <w:bCs/>
          <w:color w:val="000000"/>
          <w:sz w:val="28"/>
          <w:szCs w:val="28"/>
        </w:rPr>
      </w:pPr>
    </w:p>
    <w:p w14:paraId="28A26B21" w14:textId="77777777" w:rsidR="007019DD" w:rsidRDefault="007019DD" w:rsidP="007019DD">
      <w:pPr>
        <w:ind w:left="-567"/>
        <w:jc w:val="center"/>
        <w:rPr>
          <w:bCs/>
          <w:color w:val="000000"/>
          <w:sz w:val="28"/>
          <w:szCs w:val="28"/>
        </w:rPr>
      </w:pPr>
    </w:p>
    <w:p w14:paraId="79F49F5C" w14:textId="77777777" w:rsidR="007019DD" w:rsidRDefault="007019DD" w:rsidP="007019DD">
      <w:pPr>
        <w:ind w:left="-567"/>
        <w:jc w:val="center"/>
        <w:rPr>
          <w:bCs/>
          <w:color w:val="000000"/>
          <w:sz w:val="28"/>
          <w:szCs w:val="28"/>
        </w:rPr>
      </w:pPr>
    </w:p>
    <w:p w14:paraId="38928C7A" w14:textId="77777777" w:rsidR="007019DD" w:rsidRDefault="007019DD" w:rsidP="007019DD">
      <w:pPr>
        <w:ind w:left="-567"/>
        <w:jc w:val="center"/>
        <w:rPr>
          <w:bCs/>
          <w:color w:val="000000"/>
          <w:sz w:val="28"/>
          <w:szCs w:val="28"/>
        </w:rPr>
      </w:pPr>
    </w:p>
    <w:p w14:paraId="6923E821" w14:textId="77777777" w:rsidR="007019DD" w:rsidRDefault="007019DD" w:rsidP="007019DD">
      <w:pPr>
        <w:ind w:left="-567"/>
        <w:jc w:val="center"/>
        <w:rPr>
          <w:bCs/>
          <w:color w:val="000000"/>
          <w:sz w:val="28"/>
          <w:szCs w:val="28"/>
        </w:rPr>
      </w:pPr>
    </w:p>
    <w:p w14:paraId="218D2297" w14:textId="77777777" w:rsidR="007019DD" w:rsidRDefault="007019DD" w:rsidP="007019DD">
      <w:pPr>
        <w:ind w:left="-567"/>
        <w:jc w:val="center"/>
        <w:rPr>
          <w:bCs/>
          <w:color w:val="000000"/>
          <w:sz w:val="28"/>
          <w:szCs w:val="28"/>
        </w:rPr>
      </w:pPr>
    </w:p>
    <w:p w14:paraId="3E74C436" w14:textId="77777777" w:rsidR="007019DD" w:rsidRDefault="007019DD" w:rsidP="007019DD">
      <w:pPr>
        <w:ind w:left="-567"/>
        <w:jc w:val="center"/>
        <w:rPr>
          <w:bCs/>
          <w:color w:val="000000"/>
          <w:sz w:val="28"/>
          <w:szCs w:val="28"/>
        </w:rPr>
      </w:pPr>
    </w:p>
    <w:p w14:paraId="20981ECA" w14:textId="77777777" w:rsidR="007019DD" w:rsidRDefault="007019DD" w:rsidP="007019DD">
      <w:pPr>
        <w:ind w:left="-567"/>
        <w:jc w:val="center"/>
        <w:rPr>
          <w:bCs/>
          <w:color w:val="000000"/>
          <w:sz w:val="28"/>
          <w:szCs w:val="28"/>
        </w:rPr>
      </w:pPr>
    </w:p>
    <w:p w14:paraId="06E1F6B1" w14:textId="77777777" w:rsidR="007019DD" w:rsidRDefault="007019DD" w:rsidP="007019DD">
      <w:pPr>
        <w:ind w:left="-567"/>
        <w:jc w:val="center"/>
        <w:rPr>
          <w:bCs/>
          <w:color w:val="000000"/>
          <w:sz w:val="28"/>
          <w:szCs w:val="28"/>
        </w:rPr>
      </w:pPr>
    </w:p>
    <w:p w14:paraId="25C18678" w14:textId="77777777" w:rsidR="007019DD" w:rsidRDefault="007019DD" w:rsidP="007019DD">
      <w:pPr>
        <w:ind w:left="-567"/>
        <w:jc w:val="center"/>
        <w:rPr>
          <w:bCs/>
          <w:color w:val="000000"/>
          <w:sz w:val="28"/>
          <w:szCs w:val="28"/>
        </w:rPr>
      </w:pPr>
    </w:p>
    <w:p w14:paraId="0C507CD8" w14:textId="77777777" w:rsidR="007019DD" w:rsidRDefault="007019DD" w:rsidP="007019DD">
      <w:pPr>
        <w:ind w:left="-567"/>
        <w:jc w:val="center"/>
        <w:rPr>
          <w:bCs/>
          <w:color w:val="000000"/>
          <w:sz w:val="28"/>
          <w:szCs w:val="28"/>
        </w:rPr>
      </w:pPr>
    </w:p>
    <w:p w14:paraId="06D21661" w14:textId="77777777" w:rsidR="007019DD" w:rsidRDefault="007019DD" w:rsidP="00472111">
      <w:pPr>
        <w:ind w:left="-567"/>
        <w:jc w:val="center"/>
        <w:rPr>
          <w:bCs/>
          <w:color w:val="000000"/>
          <w:sz w:val="28"/>
          <w:szCs w:val="28"/>
        </w:rPr>
      </w:pPr>
    </w:p>
    <w:p w14:paraId="7CACC141" w14:textId="77777777" w:rsidR="00472111" w:rsidRDefault="007019DD" w:rsidP="00472111">
      <w:pPr>
        <w:ind w:left="-567"/>
        <w:jc w:val="center"/>
        <w:rPr>
          <w:bCs/>
          <w:color w:val="000000"/>
          <w:sz w:val="28"/>
          <w:szCs w:val="28"/>
        </w:rPr>
      </w:pPr>
      <w:r>
        <w:rPr>
          <w:bCs/>
          <w:color w:val="000000"/>
          <w:sz w:val="28"/>
          <w:szCs w:val="28"/>
        </w:rPr>
        <w:t xml:space="preserve">Раздел 10. Отчет об исполнении производственной программы </w:t>
      </w:r>
    </w:p>
    <w:p w14:paraId="44B14BA6" w14:textId="771506A4" w:rsidR="007019DD" w:rsidRDefault="007019DD" w:rsidP="00472111">
      <w:pPr>
        <w:ind w:left="-567"/>
        <w:jc w:val="center"/>
        <w:rPr>
          <w:bCs/>
          <w:color w:val="000000"/>
          <w:sz w:val="28"/>
          <w:szCs w:val="28"/>
        </w:rPr>
      </w:pPr>
      <w:r>
        <w:rPr>
          <w:bCs/>
          <w:color w:val="000000"/>
          <w:sz w:val="28"/>
          <w:szCs w:val="28"/>
        </w:rPr>
        <w:t>за 2022-2023 годы</w:t>
      </w:r>
    </w:p>
    <w:p w14:paraId="60AFF2EC" w14:textId="77777777" w:rsidR="007019DD" w:rsidRDefault="007019DD" w:rsidP="007019DD">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240"/>
        <w:gridCol w:w="4933"/>
      </w:tblGrid>
      <w:tr w:rsidR="007019DD" w14:paraId="3803007E" w14:textId="77777777" w:rsidTr="00403075">
        <w:tc>
          <w:tcPr>
            <w:tcW w:w="5240" w:type="dxa"/>
            <w:vAlign w:val="center"/>
          </w:tcPr>
          <w:p w14:paraId="59073CD9" w14:textId="77777777" w:rsidR="007019DD" w:rsidRDefault="007019DD" w:rsidP="00403075">
            <w:pPr>
              <w:jc w:val="center"/>
              <w:rPr>
                <w:bCs/>
                <w:color w:val="000000"/>
                <w:sz w:val="28"/>
                <w:szCs w:val="28"/>
              </w:rPr>
            </w:pPr>
            <w:r>
              <w:rPr>
                <w:bCs/>
                <w:color w:val="000000"/>
                <w:sz w:val="28"/>
                <w:szCs w:val="28"/>
              </w:rPr>
              <w:t>Наименование показателя</w:t>
            </w:r>
          </w:p>
        </w:tc>
        <w:tc>
          <w:tcPr>
            <w:tcW w:w="4933" w:type="dxa"/>
            <w:vAlign w:val="center"/>
          </w:tcPr>
          <w:p w14:paraId="05B62701" w14:textId="77777777" w:rsidR="007019DD" w:rsidRDefault="007019DD" w:rsidP="00403075">
            <w:pPr>
              <w:jc w:val="center"/>
              <w:rPr>
                <w:bCs/>
                <w:color w:val="000000"/>
                <w:sz w:val="28"/>
                <w:szCs w:val="28"/>
              </w:rPr>
            </w:pPr>
            <w:r>
              <w:rPr>
                <w:bCs/>
                <w:color w:val="000000"/>
                <w:sz w:val="28"/>
                <w:szCs w:val="28"/>
              </w:rPr>
              <w:t>Фактическое значение показателя, тыс. руб.</w:t>
            </w:r>
          </w:p>
        </w:tc>
      </w:tr>
      <w:tr w:rsidR="007019DD" w14:paraId="5E3B1706" w14:textId="77777777" w:rsidTr="00403075">
        <w:trPr>
          <w:trHeight w:val="257"/>
        </w:trPr>
        <w:tc>
          <w:tcPr>
            <w:tcW w:w="10173" w:type="dxa"/>
            <w:gridSpan w:val="2"/>
            <w:vAlign w:val="center"/>
          </w:tcPr>
          <w:p w14:paraId="6636C547" w14:textId="77777777" w:rsidR="007019DD" w:rsidRPr="00C93DA4" w:rsidRDefault="007019DD" w:rsidP="00403075">
            <w:pPr>
              <w:ind w:left="360"/>
              <w:jc w:val="center"/>
              <w:rPr>
                <w:bCs/>
                <w:color w:val="000000"/>
                <w:sz w:val="28"/>
                <w:szCs w:val="28"/>
              </w:rPr>
            </w:pPr>
            <w:r>
              <w:rPr>
                <w:bCs/>
                <w:color w:val="000000"/>
                <w:sz w:val="28"/>
                <w:szCs w:val="28"/>
              </w:rPr>
              <w:t>2022 год</w:t>
            </w:r>
          </w:p>
        </w:tc>
      </w:tr>
      <w:tr w:rsidR="007019DD" w14:paraId="3FACF7D3" w14:textId="77777777" w:rsidTr="00403075">
        <w:trPr>
          <w:trHeight w:val="361"/>
        </w:trPr>
        <w:tc>
          <w:tcPr>
            <w:tcW w:w="10173" w:type="dxa"/>
            <w:gridSpan w:val="2"/>
            <w:vAlign w:val="center"/>
          </w:tcPr>
          <w:p w14:paraId="1BEF200B" w14:textId="77777777" w:rsidR="007019DD" w:rsidRPr="00C93DA4" w:rsidRDefault="007019DD" w:rsidP="00403075">
            <w:pPr>
              <w:ind w:left="360"/>
              <w:jc w:val="center"/>
              <w:rPr>
                <w:bCs/>
                <w:color w:val="000000"/>
                <w:sz w:val="28"/>
                <w:szCs w:val="28"/>
              </w:rPr>
            </w:pPr>
            <w:r w:rsidRPr="00C93DA4">
              <w:rPr>
                <w:bCs/>
                <w:color w:val="000000"/>
                <w:sz w:val="28"/>
                <w:szCs w:val="28"/>
              </w:rPr>
              <w:t>Водоотведение</w:t>
            </w:r>
          </w:p>
        </w:tc>
      </w:tr>
      <w:tr w:rsidR="007019DD" w:rsidRPr="005152DD" w14:paraId="39A0BE81" w14:textId="77777777" w:rsidTr="00403075">
        <w:tc>
          <w:tcPr>
            <w:tcW w:w="5240" w:type="dxa"/>
            <w:vAlign w:val="center"/>
          </w:tcPr>
          <w:p w14:paraId="69AC2B79" w14:textId="77777777" w:rsidR="007019DD" w:rsidRPr="00D97D37" w:rsidRDefault="007019DD" w:rsidP="00403075">
            <w:pPr>
              <w:jc w:val="center"/>
              <w:rPr>
                <w:bCs/>
                <w:sz w:val="28"/>
                <w:szCs w:val="28"/>
              </w:rPr>
            </w:pPr>
            <w:r w:rsidRPr="00D97D37">
              <w:rPr>
                <w:bCs/>
                <w:sz w:val="28"/>
                <w:szCs w:val="28"/>
              </w:rPr>
              <w:t>-</w:t>
            </w:r>
          </w:p>
        </w:tc>
        <w:tc>
          <w:tcPr>
            <w:tcW w:w="4933" w:type="dxa"/>
            <w:vAlign w:val="center"/>
          </w:tcPr>
          <w:p w14:paraId="0D0CA849" w14:textId="77777777" w:rsidR="007019DD" w:rsidRPr="00D97D37" w:rsidRDefault="007019DD" w:rsidP="00403075">
            <w:pPr>
              <w:jc w:val="center"/>
              <w:rPr>
                <w:bCs/>
                <w:sz w:val="28"/>
                <w:szCs w:val="28"/>
              </w:rPr>
            </w:pPr>
            <w:r w:rsidRPr="00D97D37">
              <w:rPr>
                <w:bCs/>
                <w:sz w:val="28"/>
                <w:szCs w:val="28"/>
              </w:rPr>
              <w:t>-</w:t>
            </w:r>
          </w:p>
        </w:tc>
      </w:tr>
      <w:tr w:rsidR="007019DD" w:rsidRPr="005152DD" w14:paraId="68280615" w14:textId="77777777" w:rsidTr="00403075">
        <w:tc>
          <w:tcPr>
            <w:tcW w:w="10173" w:type="dxa"/>
            <w:gridSpan w:val="2"/>
            <w:vAlign w:val="center"/>
          </w:tcPr>
          <w:p w14:paraId="66B9275D" w14:textId="77777777" w:rsidR="007019DD" w:rsidRPr="00D97D37" w:rsidRDefault="007019DD" w:rsidP="00403075">
            <w:pPr>
              <w:jc w:val="center"/>
              <w:rPr>
                <w:bCs/>
                <w:sz w:val="28"/>
                <w:szCs w:val="28"/>
              </w:rPr>
            </w:pPr>
            <w:r>
              <w:rPr>
                <w:bCs/>
                <w:sz w:val="28"/>
                <w:szCs w:val="28"/>
              </w:rPr>
              <w:t>2023 год</w:t>
            </w:r>
          </w:p>
        </w:tc>
      </w:tr>
      <w:tr w:rsidR="007019DD" w:rsidRPr="005152DD" w14:paraId="1E441F07" w14:textId="77777777" w:rsidTr="00403075">
        <w:tc>
          <w:tcPr>
            <w:tcW w:w="10173" w:type="dxa"/>
            <w:gridSpan w:val="2"/>
            <w:vAlign w:val="center"/>
          </w:tcPr>
          <w:p w14:paraId="627E31AA" w14:textId="77777777" w:rsidR="007019DD" w:rsidRPr="00D97D37" w:rsidRDefault="007019DD" w:rsidP="00403075">
            <w:pPr>
              <w:jc w:val="center"/>
              <w:rPr>
                <w:bCs/>
                <w:sz w:val="28"/>
                <w:szCs w:val="28"/>
              </w:rPr>
            </w:pPr>
            <w:r w:rsidRPr="00C93DA4">
              <w:rPr>
                <w:bCs/>
                <w:color w:val="000000"/>
                <w:sz w:val="28"/>
                <w:szCs w:val="28"/>
              </w:rPr>
              <w:t>Водоотведение</w:t>
            </w:r>
          </w:p>
        </w:tc>
      </w:tr>
      <w:tr w:rsidR="007019DD" w:rsidRPr="005152DD" w14:paraId="6BD1D254" w14:textId="77777777" w:rsidTr="00403075">
        <w:tc>
          <w:tcPr>
            <w:tcW w:w="5240" w:type="dxa"/>
            <w:vAlign w:val="center"/>
          </w:tcPr>
          <w:p w14:paraId="366701F8" w14:textId="77777777" w:rsidR="007019DD" w:rsidRPr="00D97D37" w:rsidRDefault="007019DD" w:rsidP="00403075">
            <w:pPr>
              <w:jc w:val="center"/>
              <w:rPr>
                <w:bCs/>
                <w:sz w:val="28"/>
                <w:szCs w:val="28"/>
              </w:rPr>
            </w:pPr>
            <w:r w:rsidRPr="00D97D37">
              <w:rPr>
                <w:bCs/>
                <w:sz w:val="28"/>
                <w:szCs w:val="28"/>
              </w:rPr>
              <w:t>-</w:t>
            </w:r>
          </w:p>
        </w:tc>
        <w:tc>
          <w:tcPr>
            <w:tcW w:w="4933" w:type="dxa"/>
            <w:vAlign w:val="center"/>
          </w:tcPr>
          <w:p w14:paraId="28C36A4D" w14:textId="77777777" w:rsidR="007019DD" w:rsidRPr="00D97D37" w:rsidRDefault="007019DD" w:rsidP="00403075">
            <w:pPr>
              <w:jc w:val="center"/>
              <w:rPr>
                <w:bCs/>
                <w:sz w:val="28"/>
                <w:szCs w:val="28"/>
              </w:rPr>
            </w:pPr>
            <w:r w:rsidRPr="00D97D37">
              <w:rPr>
                <w:bCs/>
                <w:sz w:val="28"/>
                <w:szCs w:val="28"/>
              </w:rPr>
              <w:t>-</w:t>
            </w:r>
          </w:p>
        </w:tc>
      </w:tr>
    </w:tbl>
    <w:p w14:paraId="6B7ECFDB" w14:textId="77777777" w:rsidR="007019DD" w:rsidRDefault="007019DD" w:rsidP="007019DD">
      <w:pPr>
        <w:ind w:left="-567"/>
        <w:jc w:val="center"/>
        <w:rPr>
          <w:bCs/>
          <w:color w:val="000000"/>
          <w:sz w:val="28"/>
          <w:szCs w:val="28"/>
        </w:rPr>
      </w:pPr>
    </w:p>
    <w:p w14:paraId="7AF901C3" w14:textId="77777777" w:rsidR="007019DD" w:rsidRDefault="007019DD" w:rsidP="007019DD">
      <w:pPr>
        <w:jc w:val="both"/>
        <w:rPr>
          <w:sz w:val="28"/>
          <w:szCs w:val="28"/>
        </w:rPr>
      </w:pPr>
    </w:p>
    <w:p w14:paraId="3DC583C3" w14:textId="77777777" w:rsidR="007019DD" w:rsidRDefault="007019DD" w:rsidP="007019DD">
      <w:pPr>
        <w:jc w:val="both"/>
        <w:rPr>
          <w:sz w:val="28"/>
          <w:szCs w:val="28"/>
        </w:rPr>
      </w:pPr>
    </w:p>
    <w:p w14:paraId="5D5C954C" w14:textId="77777777" w:rsidR="007019DD" w:rsidRDefault="007019DD" w:rsidP="007019DD">
      <w:pPr>
        <w:jc w:val="both"/>
        <w:rPr>
          <w:sz w:val="28"/>
          <w:szCs w:val="28"/>
        </w:rPr>
      </w:pPr>
    </w:p>
    <w:p w14:paraId="43D86D0F" w14:textId="77777777" w:rsidR="007019DD" w:rsidRDefault="007019DD" w:rsidP="007019DD">
      <w:pPr>
        <w:jc w:val="both"/>
        <w:rPr>
          <w:sz w:val="28"/>
          <w:szCs w:val="28"/>
        </w:rPr>
      </w:pPr>
    </w:p>
    <w:p w14:paraId="60DCBA3B" w14:textId="77777777" w:rsidR="007019DD" w:rsidRDefault="007019DD" w:rsidP="007019DD">
      <w:pPr>
        <w:jc w:val="both"/>
        <w:rPr>
          <w:sz w:val="28"/>
          <w:szCs w:val="28"/>
        </w:rPr>
      </w:pPr>
    </w:p>
    <w:p w14:paraId="0EE144D9" w14:textId="77777777" w:rsidR="007019DD" w:rsidRDefault="007019DD" w:rsidP="007019DD">
      <w:pPr>
        <w:jc w:val="both"/>
        <w:rPr>
          <w:sz w:val="28"/>
          <w:szCs w:val="28"/>
        </w:rPr>
      </w:pPr>
    </w:p>
    <w:p w14:paraId="731B0362" w14:textId="77777777" w:rsidR="007019DD" w:rsidRDefault="007019DD" w:rsidP="007019DD">
      <w:pPr>
        <w:jc w:val="both"/>
        <w:rPr>
          <w:sz w:val="28"/>
          <w:szCs w:val="28"/>
        </w:rPr>
      </w:pPr>
    </w:p>
    <w:p w14:paraId="6E5DBC89" w14:textId="77777777" w:rsidR="007019DD" w:rsidRDefault="007019DD" w:rsidP="007019DD">
      <w:pPr>
        <w:jc w:val="both"/>
        <w:rPr>
          <w:sz w:val="28"/>
          <w:szCs w:val="28"/>
        </w:rPr>
      </w:pPr>
    </w:p>
    <w:p w14:paraId="1D16D061" w14:textId="77777777" w:rsidR="007019DD" w:rsidRDefault="007019DD" w:rsidP="007019DD">
      <w:pPr>
        <w:jc w:val="both"/>
        <w:rPr>
          <w:sz w:val="28"/>
          <w:szCs w:val="28"/>
        </w:rPr>
      </w:pPr>
    </w:p>
    <w:p w14:paraId="0F44CF6A" w14:textId="77777777" w:rsidR="007019DD" w:rsidRDefault="007019DD" w:rsidP="007019DD">
      <w:pPr>
        <w:jc w:val="both"/>
        <w:rPr>
          <w:sz w:val="28"/>
          <w:szCs w:val="28"/>
        </w:rPr>
      </w:pPr>
    </w:p>
    <w:p w14:paraId="5DD5D57F" w14:textId="77777777" w:rsidR="007019DD" w:rsidRDefault="007019DD" w:rsidP="007019DD">
      <w:pPr>
        <w:jc w:val="both"/>
        <w:rPr>
          <w:sz w:val="28"/>
          <w:szCs w:val="28"/>
        </w:rPr>
      </w:pPr>
    </w:p>
    <w:p w14:paraId="6F6C479E" w14:textId="77777777" w:rsidR="007019DD" w:rsidRDefault="007019DD" w:rsidP="007019DD">
      <w:pPr>
        <w:jc w:val="both"/>
        <w:rPr>
          <w:sz w:val="28"/>
          <w:szCs w:val="28"/>
        </w:rPr>
      </w:pPr>
    </w:p>
    <w:p w14:paraId="28047A7A" w14:textId="77777777" w:rsidR="007019DD" w:rsidRDefault="007019DD" w:rsidP="007019DD">
      <w:pPr>
        <w:jc w:val="both"/>
        <w:rPr>
          <w:sz w:val="28"/>
          <w:szCs w:val="28"/>
        </w:rPr>
      </w:pPr>
    </w:p>
    <w:p w14:paraId="4EDB5A62" w14:textId="77777777" w:rsidR="007019DD" w:rsidRDefault="007019DD" w:rsidP="007019DD">
      <w:pPr>
        <w:jc w:val="both"/>
        <w:rPr>
          <w:sz w:val="28"/>
          <w:szCs w:val="28"/>
        </w:rPr>
      </w:pPr>
    </w:p>
    <w:p w14:paraId="5027470E" w14:textId="77777777" w:rsidR="007019DD" w:rsidRDefault="007019DD" w:rsidP="007019DD">
      <w:pPr>
        <w:jc w:val="both"/>
        <w:rPr>
          <w:sz w:val="28"/>
          <w:szCs w:val="28"/>
        </w:rPr>
      </w:pPr>
    </w:p>
    <w:p w14:paraId="0DDDBBAE" w14:textId="77777777" w:rsidR="007019DD" w:rsidRDefault="007019DD" w:rsidP="007019DD">
      <w:pPr>
        <w:jc w:val="both"/>
        <w:rPr>
          <w:sz w:val="28"/>
          <w:szCs w:val="28"/>
        </w:rPr>
      </w:pPr>
    </w:p>
    <w:p w14:paraId="0E75C2A7" w14:textId="77777777" w:rsidR="007019DD" w:rsidRDefault="007019DD" w:rsidP="007019DD">
      <w:pPr>
        <w:jc w:val="both"/>
        <w:rPr>
          <w:sz w:val="28"/>
          <w:szCs w:val="28"/>
        </w:rPr>
      </w:pPr>
    </w:p>
    <w:p w14:paraId="56B93C3C" w14:textId="77777777" w:rsidR="007019DD" w:rsidRDefault="007019DD" w:rsidP="007019DD">
      <w:pPr>
        <w:jc w:val="both"/>
        <w:rPr>
          <w:sz w:val="28"/>
          <w:szCs w:val="28"/>
        </w:rPr>
      </w:pPr>
    </w:p>
    <w:p w14:paraId="1B48B326" w14:textId="77777777" w:rsidR="007019DD" w:rsidRDefault="007019DD" w:rsidP="007019DD">
      <w:pPr>
        <w:jc w:val="both"/>
        <w:rPr>
          <w:sz w:val="28"/>
          <w:szCs w:val="28"/>
        </w:rPr>
      </w:pPr>
    </w:p>
    <w:p w14:paraId="4F0D7B1E" w14:textId="77777777" w:rsidR="007019DD" w:rsidRDefault="007019DD" w:rsidP="007019DD">
      <w:pPr>
        <w:jc w:val="both"/>
        <w:rPr>
          <w:sz w:val="28"/>
          <w:szCs w:val="28"/>
        </w:rPr>
      </w:pPr>
    </w:p>
    <w:p w14:paraId="5338FE39" w14:textId="77777777" w:rsidR="007019DD" w:rsidRDefault="007019DD" w:rsidP="007019DD">
      <w:pPr>
        <w:jc w:val="both"/>
        <w:rPr>
          <w:sz w:val="28"/>
          <w:szCs w:val="28"/>
        </w:rPr>
      </w:pPr>
    </w:p>
    <w:p w14:paraId="4C7D9FC2" w14:textId="77777777" w:rsidR="007019DD" w:rsidRDefault="007019DD" w:rsidP="007019DD">
      <w:pPr>
        <w:jc w:val="both"/>
        <w:rPr>
          <w:sz w:val="28"/>
          <w:szCs w:val="28"/>
        </w:rPr>
      </w:pPr>
    </w:p>
    <w:p w14:paraId="0A66A128" w14:textId="77777777" w:rsidR="007019DD" w:rsidRDefault="007019DD" w:rsidP="007019DD">
      <w:pPr>
        <w:jc w:val="both"/>
        <w:rPr>
          <w:sz w:val="28"/>
          <w:szCs w:val="28"/>
        </w:rPr>
      </w:pPr>
    </w:p>
    <w:p w14:paraId="1E41408B" w14:textId="77777777" w:rsidR="007019DD" w:rsidRDefault="007019DD" w:rsidP="007019DD">
      <w:pPr>
        <w:jc w:val="both"/>
        <w:rPr>
          <w:sz w:val="28"/>
          <w:szCs w:val="28"/>
        </w:rPr>
      </w:pPr>
    </w:p>
    <w:p w14:paraId="4855D323" w14:textId="77777777" w:rsidR="007019DD" w:rsidRDefault="007019DD" w:rsidP="007019DD">
      <w:pPr>
        <w:jc w:val="both"/>
        <w:rPr>
          <w:sz w:val="28"/>
          <w:szCs w:val="28"/>
        </w:rPr>
      </w:pPr>
    </w:p>
    <w:p w14:paraId="1F91B9DD" w14:textId="77777777" w:rsidR="007019DD" w:rsidRDefault="007019DD" w:rsidP="007019DD">
      <w:pPr>
        <w:jc w:val="both"/>
        <w:rPr>
          <w:sz w:val="28"/>
          <w:szCs w:val="28"/>
        </w:rPr>
      </w:pPr>
    </w:p>
    <w:p w14:paraId="34940616" w14:textId="77777777" w:rsidR="007019DD" w:rsidRDefault="007019DD" w:rsidP="007019DD">
      <w:pPr>
        <w:jc w:val="both"/>
        <w:rPr>
          <w:sz w:val="28"/>
          <w:szCs w:val="28"/>
        </w:rPr>
      </w:pPr>
    </w:p>
    <w:p w14:paraId="2DBA59AD" w14:textId="77777777" w:rsidR="007019DD" w:rsidRDefault="007019DD" w:rsidP="007019DD">
      <w:pPr>
        <w:jc w:val="both"/>
        <w:rPr>
          <w:sz w:val="28"/>
          <w:szCs w:val="28"/>
        </w:rPr>
      </w:pPr>
    </w:p>
    <w:p w14:paraId="610F19F6" w14:textId="77777777" w:rsidR="007019DD" w:rsidRDefault="007019DD" w:rsidP="007019DD">
      <w:pPr>
        <w:jc w:val="both"/>
        <w:rPr>
          <w:sz w:val="28"/>
          <w:szCs w:val="28"/>
        </w:rPr>
      </w:pPr>
    </w:p>
    <w:p w14:paraId="1B63E396" w14:textId="77777777" w:rsidR="007019DD" w:rsidRDefault="007019DD" w:rsidP="007019DD">
      <w:pPr>
        <w:jc w:val="both"/>
        <w:rPr>
          <w:sz w:val="28"/>
          <w:szCs w:val="28"/>
        </w:rPr>
      </w:pPr>
    </w:p>
    <w:p w14:paraId="621EB693" w14:textId="77777777" w:rsidR="007019DD" w:rsidRDefault="007019DD" w:rsidP="007019DD">
      <w:pPr>
        <w:jc w:val="both"/>
        <w:rPr>
          <w:sz w:val="28"/>
          <w:szCs w:val="28"/>
        </w:rPr>
      </w:pPr>
    </w:p>
    <w:p w14:paraId="4F4F1160" w14:textId="77777777" w:rsidR="007019DD" w:rsidRDefault="007019DD" w:rsidP="007019DD">
      <w:pPr>
        <w:jc w:val="both"/>
        <w:rPr>
          <w:sz w:val="28"/>
          <w:szCs w:val="28"/>
        </w:rPr>
      </w:pPr>
    </w:p>
    <w:p w14:paraId="275A5FE6" w14:textId="77777777" w:rsidR="007019DD" w:rsidRDefault="007019DD" w:rsidP="007019DD">
      <w:pPr>
        <w:jc w:val="both"/>
        <w:rPr>
          <w:sz w:val="28"/>
          <w:szCs w:val="28"/>
        </w:rPr>
      </w:pPr>
    </w:p>
    <w:p w14:paraId="511DD418" w14:textId="77777777" w:rsidR="007019DD" w:rsidRDefault="007019DD" w:rsidP="007019DD">
      <w:pPr>
        <w:jc w:val="both"/>
        <w:rPr>
          <w:sz w:val="28"/>
          <w:szCs w:val="28"/>
        </w:rPr>
      </w:pPr>
    </w:p>
    <w:p w14:paraId="005E78E2" w14:textId="77777777" w:rsidR="007019DD" w:rsidRDefault="007019DD" w:rsidP="007019DD">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4350399D" w14:textId="77777777" w:rsidR="007019DD" w:rsidRDefault="007019DD" w:rsidP="007019DD">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382"/>
        <w:gridCol w:w="4536"/>
      </w:tblGrid>
      <w:tr w:rsidR="007019DD" w14:paraId="40289E21" w14:textId="77777777" w:rsidTr="00403075">
        <w:trPr>
          <w:trHeight w:val="748"/>
        </w:trPr>
        <w:tc>
          <w:tcPr>
            <w:tcW w:w="5382" w:type="dxa"/>
            <w:vAlign w:val="center"/>
          </w:tcPr>
          <w:p w14:paraId="77BF08C3" w14:textId="77777777" w:rsidR="007019DD" w:rsidRDefault="007019DD" w:rsidP="00403075">
            <w:pPr>
              <w:jc w:val="center"/>
              <w:rPr>
                <w:bCs/>
                <w:color w:val="000000"/>
                <w:sz w:val="28"/>
                <w:szCs w:val="28"/>
              </w:rPr>
            </w:pPr>
            <w:r>
              <w:rPr>
                <w:bCs/>
                <w:color w:val="000000"/>
                <w:sz w:val="28"/>
                <w:szCs w:val="28"/>
              </w:rPr>
              <w:t>Наименование мероприятия</w:t>
            </w:r>
          </w:p>
        </w:tc>
        <w:tc>
          <w:tcPr>
            <w:tcW w:w="4536" w:type="dxa"/>
            <w:vAlign w:val="center"/>
          </w:tcPr>
          <w:p w14:paraId="76C00910" w14:textId="77777777" w:rsidR="007019DD" w:rsidRDefault="007019DD" w:rsidP="00403075">
            <w:pPr>
              <w:jc w:val="center"/>
              <w:rPr>
                <w:bCs/>
                <w:color w:val="000000"/>
                <w:sz w:val="28"/>
                <w:szCs w:val="28"/>
              </w:rPr>
            </w:pPr>
            <w:r>
              <w:rPr>
                <w:bCs/>
                <w:color w:val="000000"/>
                <w:sz w:val="28"/>
                <w:szCs w:val="28"/>
              </w:rPr>
              <w:t>Период проведения мероприятий</w:t>
            </w:r>
          </w:p>
        </w:tc>
      </w:tr>
      <w:tr w:rsidR="007019DD" w14:paraId="37E039D8" w14:textId="77777777" w:rsidTr="00403075">
        <w:trPr>
          <w:trHeight w:val="517"/>
        </w:trPr>
        <w:tc>
          <w:tcPr>
            <w:tcW w:w="5382" w:type="dxa"/>
            <w:vAlign w:val="center"/>
          </w:tcPr>
          <w:p w14:paraId="71472071" w14:textId="77777777" w:rsidR="007019DD" w:rsidRPr="00D97D37" w:rsidRDefault="007019DD" w:rsidP="00403075">
            <w:pPr>
              <w:jc w:val="center"/>
              <w:rPr>
                <w:bCs/>
                <w:sz w:val="28"/>
                <w:szCs w:val="28"/>
              </w:rPr>
            </w:pPr>
            <w:r w:rsidRPr="00D97D37">
              <w:rPr>
                <w:bCs/>
                <w:sz w:val="28"/>
                <w:szCs w:val="28"/>
              </w:rPr>
              <w:t>-</w:t>
            </w:r>
          </w:p>
        </w:tc>
        <w:tc>
          <w:tcPr>
            <w:tcW w:w="4536" w:type="dxa"/>
            <w:vAlign w:val="center"/>
          </w:tcPr>
          <w:p w14:paraId="50B481B1" w14:textId="77777777" w:rsidR="007019DD" w:rsidRPr="00D97D37" w:rsidRDefault="007019DD" w:rsidP="00403075">
            <w:pPr>
              <w:jc w:val="center"/>
              <w:rPr>
                <w:bCs/>
                <w:sz w:val="28"/>
                <w:szCs w:val="28"/>
              </w:rPr>
            </w:pPr>
            <w:r w:rsidRPr="00D97D37">
              <w:rPr>
                <w:bCs/>
                <w:sz w:val="28"/>
                <w:szCs w:val="28"/>
              </w:rPr>
              <w:t>-</w:t>
            </w:r>
          </w:p>
        </w:tc>
      </w:tr>
    </w:tbl>
    <w:p w14:paraId="3017E571" w14:textId="77777777" w:rsidR="007019DD" w:rsidRDefault="007019DD" w:rsidP="007019DD">
      <w:pPr>
        <w:jc w:val="both"/>
        <w:rPr>
          <w:sz w:val="28"/>
          <w:szCs w:val="28"/>
        </w:rPr>
      </w:pPr>
    </w:p>
    <w:p w14:paraId="1FC9EEF4" w14:textId="77777777" w:rsidR="007019DD" w:rsidRDefault="007019DD" w:rsidP="007019DD">
      <w:pPr>
        <w:jc w:val="both"/>
        <w:rPr>
          <w:sz w:val="28"/>
          <w:szCs w:val="28"/>
        </w:rPr>
      </w:pPr>
    </w:p>
    <w:p w14:paraId="20E0C462" w14:textId="77777777" w:rsidR="007019DD" w:rsidRDefault="007019DD" w:rsidP="007019DD">
      <w:pPr>
        <w:jc w:val="both"/>
        <w:rPr>
          <w:sz w:val="28"/>
          <w:szCs w:val="28"/>
        </w:rPr>
      </w:pPr>
    </w:p>
    <w:p w14:paraId="69DAB0DA" w14:textId="77777777" w:rsidR="007019DD" w:rsidRDefault="007019DD" w:rsidP="007019DD">
      <w:pPr>
        <w:jc w:val="both"/>
        <w:rPr>
          <w:sz w:val="28"/>
          <w:szCs w:val="28"/>
        </w:rPr>
      </w:pPr>
    </w:p>
    <w:p w14:paraId="05BF7F74" w14:textId="77777777" w:rsidR="007019DD" w:rsidRDefault="007019DD" w:rsidP="007019DD">
      <w:pPr>
        <w:jc w:val="both"/>
        <w:rPr>
          <w:sz w:val="28"/>
          <w:szCs w:val="28"/>
        </w:rPr>
      </w:pPr>
    </w:p>
    <w:p w14:paraId="1E8939F8" w14:textId="77777777" w:rsidR="007019DD" w:rsidRDefault="007019DD" w:rsidP="007019DD">
      <w:pPr>
        <w:jc w:val="both"/>
        <w:rPr>
          <w:sz w:val="28"/>
          <w:szCs w:val="28"/>
        </w:rPr>
      </w:pPr>
    </w:p>
    <w:p w14:paraId="118194BF" w14:textId="77777777" w:rsidR="007019DD" w:rsidRDefault="007019DD" w:rsidP="007019DD">
      <w:pPr>
        <w:jc w:val="both"/>
        <w:rPr>
          <w:sz w:val="28"/>
          <w:szCs w:val="28"/>
        </w:rPr>
      </w:pPr>
    </w:p>
    <w:p w14:paraId="333418F6" w14:textId="77777777" w:rsidR="007019DD" w:rsidRDefault="007019DD" w:rsidP="007019DD">
      <w:pPr>
        <w:jc w:val="both"/>
        <w:rPr>
          <w:sz w:val="28"/>
          <w:szCs w:val="28"/>
        </w:rPr>
      </w:pPr>
    </w:p>
    <w:p w14:paraId="70AE6A55" w14:textId="77777777" w:rsidR="007019DD" w:rsidRDefault="007019DD" w:rsidP="007019DD">
      <w:pPr>
        <w:jc w:val="both"/>
        <w:rPr>
          <w:sz w:val="28"/>
          <w:szCs w:val="28"/>
        </w:rPr>
      </w:pPr>
    </w:p>
    <w:p w14:paraId="6E323E54" w14:textId="77777777" w:rsidR="007019DD" w:rsidRDefault="007019DD" w:rsidP="007019DD">
      <w:pPr>
        <w:jc w:val="both"/>
        <w:rPr>
          <w:sz w:val="28"/>
          <w:szCs w:val="28"/>
        </w:rPr>
      </w:pPr>
    </w:p>
    <w:p w14:paraId="188E1BAC" w14:textId="77777777" w:rsidR="007019DD" w:rsidRDefault="007019DD" w:rsidP="007019DD">
      <w:pPr>
        <w:jc w:val="both"/>
        <w:rPr>
          <w:sz w:val="28"/>
          <w:szCs w:val="28"/>
        </w:rPr>
      </w:pPr>
    </w:p>
    <w:p w14:paraId="1EC85267" w14:textId="77777777" w:rsidR="007019DD" w:rsidRDefault="007019DD" w:rsidP="007019DD">
      <w:pPr>
        <w:jc w:val="both"/>
        <w:rPr>
          <w:sz w:val="28"/>
          <w:szCs w:val="28"/>
        </w:rPr>
      </w:pPr>
    </w:p>
    <w:p w14:paraId="060E06BF" w14:textId="77777777" w:rsidR="007019DD" w:rsidRDefault="007019DD" w:rsidP="007019DD">
      <w:pPr>
        <w:jc w:val="both"/>
        <w:rPr>
          <w:sz w:val="28"/>
          <w:szCs w:val="28"/>
        </w:rPr>
      </w:pPr>
    </w:p>
    <w:p w14:paraId="6325923E" w14:textId="77777777" w:rsidR="007019DD" w:rsidRDefault="007019DD" w:rsidP="007019DD">
      <w:pPr>
        <w:jc w:val="both"/>
        <w:rPr>
          <w:sz w:val="28"/>
          <w:szCs w:val="28"/>
        </w:rPr>
      </w:pPr>
    </w:p>
    <w:p w14:paraId="336851F4" w14:textId="77777777" w:rsidR="007019DD" w:rsidRDefault="007019DD" w:rsidP="007019DD">
      <w:pPr>
        <w:jc w:val="both"/>
        <w:rPr>
          <w:sz w:val="28"/>
          <w:szCs w:val="28"/>
        </w:rPr>
      </w:pPr>
    </w:p>
    <w:p w14:paraId="441CDA07" w14:textId="77777777" w:rsidR="007019DD" w:rsidRDefault="007019DD" w:rsidP="007019DD">
      <w:pPr>
        <w:jc w:val="both"/>
        <w:rPr>
          <w:sz w:val="28"/>
          <w:szCs w:val="28"/>
        </w:rPr>
      </w:pPr>
    </w:p>
    <w:p w14:paraId="21E516F6" w14:textId="77777777" w:rsidR="007019DD" w:rsidRDefault="007019DD" w:rsidP="007019DD">
      <w:pPr>
        <w:jc w:val="both"/>
        <w:rPr>
          <w:sz w:val="28"/>
          <w:szCs w:val="28"/>
        </w:rPr>
      </w:pPr>
    </w:p>
    <w:p w14:paraId="6CAE9BBA" w14:textId="77777777" w:rsidR="007019DD" w:rsidRDefault="007019DD" w:rsidP="007019DD">
      <w:pPr>
        <w:jc w:val="both"/>
        <w:rPr>
          <w:sz w:val="28"/>
          <w:szCs w:val="28"/>
        </w:rPr>
      </w:pPr>
    </w:p>
    <w:p w14:paraId="01992FE7" w14:textId="77777777" w:rsidR="007019DD" w:rsidRDefault="007019DD" w:rsidP="007019DD">
      <w:pPr>
        <w:jc w:val="both"/>
        <w:rPr>
          <w:sz w:val="28"/>
          <w:szCs w:val="28"/>
        </w:rPr>
      </w:pPr>
    </w:p>
    <w:p w14:paraId="76D6232B" w14:textId="77777777" w:rsidR="007019DD" w:rsidRDefault="007019DD" w:rsidP="007160A5">
      <w:pPr>
        <w:jc w:val="center"/>
        <w:rPr>
          <w:b/>
          <w:color w:val="000000" w:themeColor="text1"/>
          <w:sz w:val="28"/>
          <w:szCs w:val="28"/>
        </w:rPr>
      </w:pPr>
    </w:p>
    <w:p w14:paraId="5AE4AD27" w14:textId="77777777" w:rsidR="007019DD" w:rsidRDefault="007019DD" w:rsidP="007160A5">
      <w:pPr>
        <w:jc w:val="center"/>
        <w:rPr>
          <w:b/>
          <w:color w:val="000000" w:themeColor="text1"/>
          <w:sz w:val="28"/>
          <w:szCs w:val="28"/>
        </w:rPr>
      </w:pPr>
    </w:p>
    <w:p w14:paraId="7EDB771D" w14:textId="77777777" w:rsidR="007019DD" w:rsidRDefault="007019DD" w:rsidP="007160A5">
      <w:pPr>
        <w:jc w:val="center"/>
        <w:rPr>
          <w:b/>
          <w:color w:val="000000" w:themeColor="text1"/>
          <w:sz w:val="28"/>
          <w:szCs w:val="28"/>
        </w:rPr>
      </w:pPr>
    </w:p>
    <w:p w14:paraId="6ECB3EBB" w14:textId="77777777" w:rsidR="007019DD" w:rsidRDefault="007019DD" w:rsidP="007160A5">
      <w:pPr>
        <w:jc w:val="center"/>
        <w:rPr>
          <w:b/>
          <w:color w:val="000000" w:themeColor="text1"/>
          <w:sz w:val="28"/>
          <w:szCs w:val="28"/>
        </w:rPr>
      </w:pPr>
    </w:p>
    <w:p w14:paraId="5A28E40D" w14:textId="77777777" w:rsidR="007019DD" w:rsidRDefault="007019DD" w:rsidP="007160A5">
      <w:pPr>
        <w:jc w:val="center"/>
        <w:rPr>
          <w:b/>
          <w:color w:val="000000" w:themeColor="text1"/>
          <w:sz w:val="28"/>
          <w:szCs w:val="28"/>
        </w:rPr>
      </w:pPr>
    </w:p>
    <w:p w14:paraId="3BF0FB2E" w14:textId="77777777" w:rsidR="007019DD" w:rsidRDefault="007019DD" w:rsidP="007160A5">
      <w:pPr>
        <w:jc w:val="center"/>
        <w:rPr>
          <w:b/>
          <w:color w:val="000000" w:themeColor="text1"/>
          <w:sz w:val="28"/>
          <w:szCs w:val="28"/>
        </w:rPr>
      </w:pPr>
    </w:p>
    <w:p w14:paraId="1AC47167" w14:textId="77777777" w:rsidR="007019DD" w:rsidRDefault="007019DD" w:rsidP="007160A5">
      <w:pPr>
        <w:jc w:val="center"/>
        <w:rPr>
          <w:b/>
          <w:color w:val="000000" w:themeColor="text1"/>
          <w:sz w:val="28"/>
          <w:szCs w:val="28"/>
        </w:rPr>
      </w:pPr>
    </w:p>
    <w:p w14:paraId="7CEC2C8C" w14:textId="77777777" w:rsidR="007019DD" w:rsidRDefault="007019DD" w:rsidP="007160A5">
      <w:pPr>
        <w:jc w:val="center"/>
        <w:rPr>
          <w:b/>
          <w:color w:val="000000" w:themeColor="text1"/>
          <w:sz w:val="28"/>
          <w:szCs w:val="28"/>
        </w:rPr>
      </w:pPr>
    </w:p>
    <w:p w14:paraId="490F617D" w14:textId="77777777" w:rsidR="007019DD" w:rsidRDefault="007019DD" w:rsidP="007160A5">
      <w:pPr>
        <w:jc w:val="center"/>
        <w:rPr>
          <w:b/>
          <w:color w:val="000000" w:themeColor="text1"/>
          <w:sz w:val="28"/>
          <w:szCs w:val="28"/>
        </w:rPr>
      </w:pPr>
    </w:p>
    <w:p w14:paraId="3C4F5392" w14:textId="77777777" w:rsidR="007019DD" w:rsidRDefault="007019DD" w:rsidP="007160A5">
      <w:pPr>
        <w:jc w:val="center"/>
        <w:rPr>
          <w:b/>
          <w:color w:val="000000" w:themeColor="text1"/>
          <w:sz w:val="28"/>
          <w:szCs w:val="28"/>
        </w:rPr>
      </w:pPr>
    </w:p>
    <w:p w14:paraId="733FA5B4" w14:textId="77777777" w:rsidR="007019DD" w:rsidRDefault="007019DD" w:rsidP="007160A5">
      <w:pPr>
        <w:jc w:val="center"/>
        <w:rPr>
          <w:b/>
          <w:color w:val="000000" w:themeColor="text1"/>
          <w:sz w:val="28"/>
          <w:szCs w:val="28"/>
        </w:rPr>
      </w:pPr>
    </w:p>
    <w:p w14:paraId="7C519BFF" w14:textId="77777777" w:rsidR="007019DD" w:rsidRDefault="007019DD" w:rsidP="007160A5">
      <w:pPr>
        <w:jc w:val="center"/>
        <w:rPr>
          <w:b/>
          <w:color w:val="000000" w:themeColor="text1"/>
          <w:sz w:val="28"/>
          <w:szCs w:val="28"/>
        </w:rPr>
      </w:pPr>
    </w:p>
    <w:p w14:paraId="177B58C9" w14:textId="77777777" w:rsidR="007019DD" w:rsidRDefault="007019DD" w:rsidP="007160A5">
      <w:pPr>
        <w:jc w:val="center"/>
        <w:rPr>
          <w:b/>
          <w:color w:val="000000" w:themeColor="text1"/>
          <w:sz w:val="28"/>
          <w:szCs w:val="28"/>
        </w:rPr>
      </w:pPr>
    </w:p>
    <w:p w14:paraId="7F423DEE" w14:textId="77777777" w:rsidR="007019DD" w:rsidRDefault="007019DD" w:rsidP="007160A5">
      <w:pPr>
        <w:jc w:val="center"/>
        <w:rPr>
          <w:b/>
          <w:color w:val="000000" w:themeColor="text1"/>
          <w:sz w:val="28"/>
          <w:szCs w:val="28"/>
        </w:rPr>
      </w:pPr>
    </w:p>
    <w:p w14:paraId="0B1DA6DE" w14:textId="77777777" w:rsidR="007019DD" w:rsidRDefault="007019DD" w:rsidP="007160A5">
      <w:pPr>
        <w:jc w:val="center"/>
        <w:rPr>
          <w:b/>
          <w:color w:val="000000" w:themeColor="text1"/>
          <w:sz w:val="28"/>
          <w:szCs w:val="28"/>
        </w:rPr>
      </w:pPr>
    </w:p>
    <w:p w14:paraId="484CCA0F" w14:textId="77777777" w:rsidR="007019DD" w:rsidRDefault="007019DD" w:rsidP="007160A5">
      <w:pPr>
        <w:jc w:val="center"/>
        <w:rPr>
          <w:b/>
          <w:color w:val="000000" w:themeColor="text1"/>
          <w:sz w:val="28"/>
          <w:szCs w:val="28"/>
        </w:rPr>
      </w:pPr>
    </w:p>
    <w:p w14:paraId="5AE71E56" w14:textId="77777777" w:rsidR="007019DD" w:rsidRDefault="007019DD" w:rsidP="007160A5">
      <w:pPr>
        <w:jc w:val="center"/>
        <w:rPr>
          <w:b/>
          <w:color w:val="000000" w:themeColor="text1"/>
          <w:sz w:val="28"/>
          <w:szCs w:val="28"/>
        </w:rPr>
      </w:pPr>
    </w:p>
    <w:p w14:paraId="28508B96" w14:textId="77777777" w:rsidR="007019DD" w:rsidRDefault="007019DD" w:rsidP="007160A5">
      <w:pPr>
        <w:jc w:val="center"/>
        <w:rPr>
          <w:b/>
          <w:color w:val="000000" w:themeColor="text1"/>
          <w:sz w:val="28"/>
          <w:szCs w:val="28"/>
        </w:rPr>
      </w:pPr>
    </w:p>
    <w:p w14:paraId="3E51AC87" w14:textId="77777777" w:rsidR="007019DD" w:rsidRDefault="007019DD" w:rsidP="009857CF">
      <w:pPr>
        <w:rPr>
          <w:b/>
          <w:color w:val="000000" w:themeColor="text1"/>
          <w:sz w:val="28"/>
          <w:szCs w:val="28"/>
        </w:rPr>
        <w:sectPr w:rsidR="007019DD" w:rsidSect="001E3338">
          <w:pgSz w:w="11906" w:h="16838"/>
          <w:pgMar w:top="851" w:right="1418" w:bottom="340" w:left="1559" w:header="709" w:footer="709" w:gutter="0"/>
          <w:cols w:space="708"/>
          <w:titlePg/>
          <w:docGrid w:linePitch="360"/>
        </w:sectPr>
      </w:pPr>
    </w:p>
    <w:p w14:paraId="06BC4725" w14:textId="77777777" w:rsidR="007019DD" w:rsidRDefault="007019DD" w:rsidP="009857CF">
      <w:pPr>
        <w:rPr>
          <w:b/>
          <w:color w:val="000000" w:themeColor="text1"/>
          <w:sz w:val="28"/>
          <w:szCs w:val="28"/>
        </w:rPr>
      </w:pPr>
    </w:p>
    <w:p w14:paraId="38307A26" w14:textId="3CD475BF" w:rsidR="007019DD" w:rsidRPr="00F01343" w:rsidRDefault="007019DD" w:rsidP="007019DD">
      <w:pPr>
        <w:tabs>
          <w:tab w:val="left" w:pos="270"/>
          <w:tab w:val="right" w:pos="9355"/>
        </w:tabs>
        <w:ind w:firstLine="4962"/>
        <w:jc w:val="right"/>
      </w:pPr>
      <w:r w:rsidRPr="00F01343">
        <w:t>Приложение</w:t>
      </w:r>
      <w:r>
        <w:t xml:space="preserve"> № 2</w:t>
      </w:r>
      <w:r w:rsidR="00472111">
        <w:t>5</w:t>
      </w:r>
      <w:r>
        <w:t xml:space="preserve"> к протоколу</w:t>
      </w:r>
      <w:r w:rsidRPr="00F01343">
        <w:t xml:space="preserve"> № </w:t>
      </w:r>
      <w:r>
        <w:t>61</w:t>
      </w:r>
    </w:p>
    <w:p w14:paraId="36CAC34A" w14:textId="77777777" w:rsidR="007019DD" w:rsidRPr="00F01343" w:rsidRDefault="007019DD" w:rsidP="007019DD">
      <w:pPr>
        <w:tabs>
          <w:tab w:val="left" w:pos="3686"/>
          <w:tab w:val="left" w:pos="9356"/>
        </w:tabs>
        <w:ind w:right="196" w:firstLine="4962"/>
        <w:jc w:val="right"/>
      </w:pPr>
      <w:r w:rsidRPr="00F01343">
        <w:t>заседания правления Региональной</w:t>
      </w:r>
    </w:p>
    <w:p w14:paraId="1BB2BA16" w14:textId="77777777" w:rsidR="007019DD" w:rsidRPr="00F01343" w:rsidRDefault="007019DD" w:rsidP="007019DD">
      <w:pPr>
        <w:tabs>
          <w:tab w:val="left" w:pos="3686"/>
          <w:tab w:val="left" w:pos="9498"/>
        </w:tabs>
        <w:ind w:right="1188" w:firstLine="4962"/>
        <w:jc w:val="right"/>
      </w:pPr>
      <w:r w:rsidRPr="00F01343">
        <w:t>энергетической комиссии</w:t>
      </w:r>
    </w:p>
    <w:p w14:paraId="0C08FD5A" w14:textId="7F4ADE59" w:rsidR="007019DD" w:rsidRDefault="007019DD"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6730EAF7" w14:textId="77777777" w:rsidR="007019DD" w:rsidRDefault="007019DD" w:rsidP="007019DD">
      <w:pPr>
        <w:tabs>
          <w:tab w:val="left" w:pos="3686"/>
          <w:tab w:val="left" w:pos="9498"/>
        </w:tabs>
        <w:ind w:right="1472" w:firstLine="4962"/>
        <w:jc w:val="right"/>
      </w:pPr>
    </w:p>
    <w:p w14:paraId="1F0BE99D" w14:textId="77777777" w:rsidR="007019DD" w:rsidRDefault="007019DD" w:rsidP="007019DD">
      <w:pPr>
        <w:tabs>
          <w:tab w:val="left" w:pos="3686"/>
          <w:tab w:val="left" w:pos="9498"/>
        </w:tabs>
        <w:ind w:right="1472" w:firstLine="4962"/>
        <w:jc w:val="right"/>
      </w:pPr>
    </w:p>
    <w:p w14:paraId="270DED3A" w14:textId="77777777" w:rsidR="007019DD" w:rsidRPr="000713AE" w:rsidRDefault="007019DD" w:rsidP="007019DD">
      <w:pPr>
        <w:jc w:val="center"/>
        <w:rPr>
          <w:b/>
          <w:sz w:val="28"/>
          <w:szCs w:val="28"/>
        </w:rPr>
      </w:pPr>
      <w:r w:rsidRPr="00CC5C1A">
        <w:rPr>
          <w:b/>
          <w:sz w:val="28"/>
          <w:szCs w:val="28"/>
        </w:rPr>
        <w:t xml:space="preserve">Одноставочные тарифы </w:t>
      </w:r>
      <w:r w:rsidRPr="000713AE">
        <w:rPr>
          <w:b/>
          <w:sz w:val="28"/>
          <w:szCs w:val="28"/>
        </w:rPr>
        <w:t xml:space="preserve">на водоотведение </w:t>
      </w:r>
      <w:r w:rsidRPr="000713AE">
        <w:rPr>
          <w:b/>
          <w:bCs/>
          <w:kern w:val="32"/>
          <w:sz w:val="28"/>
          <w:szCs w:val="28"/>
        </w:rPr>
        <w:t>(очистка сточных вод)</w:t>
      </w:r>
    </w:p>
    <w:p w14:paraId="5C527E98" w14:textId="77777777" w:rsidR="007019DD" w:rsidRPr="00327562" w:rsidRDefault="007019DD" w:rsidP="007019DD">
      <w:pPr>
        <w:jc w:val="center"/>
        <w:rPr>
          <w:b/>
          <w:color w:val="FF0000"/>
          <w:sz w:val="28"/>
          <w:szCs w:val="28"/>
        </w:rPr>
      </w:pPr>
      <w:r w:rsidRPr="000713AE">
        <w:rPr>
          <w:b/>
          <w:bCs/>
          <w:kern w:val="32"/>
          <w:sz w:val="28"/>
          <w:szCs w:val="28"/>
        </w:rPr>
        <w:t xml:space="preserve">АО «КУЗБАССКАЯ ПТИЦЕФАБРИКА» (Новокузнецкий </w:t>
      </w:r>
      <w:r>
        <w:rPr>
          <w:b/>
          <w:bCs/>
          <w:kern w:val="32"/>
          <w:sz w:val="28"/>
          <w:szCs w:val="28"/>
        </w:rPr>
        <w:t>муниципальный округ</w:t>
      </w:r>
      <w:r w:rsidRPr="000713AE">
        <w:rPr>
          <w:b/>
          <w:bCs/>
          <w:kern w:val="32"/>
          <w:sz w:val="28"/>
          <w:szCs w:val="28"/>
        </w:rPr>
        <w:t>)</w:t>
      </w:r>
    </w:p>
    <w:p w14:paraId="63CF73B8" w14:textId="77777777" w:rsidR="007019DD" w:rsidRDefault="007019DD" w:rsidP="007019DD">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28974644" w14:textId="77777777" w:rsidR="007019DD" w:rsidRDefault="007019DD" w:rsidP="007019DD">
      <w:pPr>
        <w:jc w:val="center"/>
        <w:rPr>
          <w:b/>
          <w:sz w:val="28"/>
          <w:szCs w:val="28"/>
        </w:rPr>
      </w:pPr>
    </w:p>
    <w:tbl>
      <w:tblPr>
        <w:tblW w:w="15735" w:type="dxa"/>
        <w:tblInd w:w="-147" w:type="dxa"/>
        <w:tblLayout w:type="fixed"/>
        <w:tblLook w:val="04A0" w:firstRow="1" w:lastRow="0" w:firstColumn="1" w:lastColumn="0" w:noHBand="0" w:noVBand="1"/>
      </w:tblPr>
      <w:tblGrid>
        <w:gridCol w:w="2552"/>
        <w:gridCol w:w="1276"/>
        <w:gridCol w:w="1417"/>
        <w:gridCol w:w="1276"/>
        <w:gridCol w:w="1276"/>
        <w:gridCol w:w="1417"/>
        <w:gridCol w:w="1276"/>
        <w:gridCol w:w="1276"/>
        <w:gridCol w:w="1417"/>
        <w:gridCol w:w="1276"/>
        <w:gridCol w:w="1276"/>
      </w:tblGrid>
      <w:tr w:rsidR="007019DD" w:rsidRPr="00EA2512" w14:paraId="40ACA84E" w14:textId="77777777" w:rsidTr="00403075">
        <w:trPr>
          <w:trHeight w:val="49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6F722C" w14:textId="77777777" w:rsidR="007019DD" w:rsidRPr="00EA2512" w:rsidRDefault="007019DD" w:rsidP="00403075">
            <w:pPr>
              <w:jc w:val="center"/>
              <w:rPr>
                <w:color w:val="000000"/>
                <w:sz w:val="28"/>
                <w:szCs w:val="28"/>
              </w:rPr>
            </w:pPr>
            <w:r w:rsidRPr="00EA2512">
              <w:rPr>
                <w:color w:val="000000"/>
                <w:sz w:val="28"/>
                <w:szCs w:val="28"/>
              </w:rPr>
              <w:t>Наименование потребителей</w:t>
            </w:r>
          </w:p>
        </w:tc>
        <w:tc>
          <w:tcPr>
            <w:tcW w:w="13183" w:type="dxa"/>
            <w:gridSpan w:val="10"/>
            <w:tcBorders>
              <w:top w:val="single" w:sz="4" w:space="0" w:color="auto"/>
              <w:left w:val="nil"/>
              <w:bottom w:val="single" w:sz="4" w:space="0" w:color="auto"/>
              <w:right w:val="single" w:sz="4" w:space="0" w:color="auto"/>
            </w:tcBorders>
            <w:shd w:val="clear" w:color="000000" w:fill="FFFFFF"/>
            <w:vAlign w:val="center"/>
            <w:hideMark/>
          </w:tcPr>
          <w:p w14:paraId="247BE92A" w14:textId="77777777" w:rsidR="007019DD" w:rsidRPr="00EA2512" w:rsidRDefault="007019DD" w:rsidP="00403075">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7019DD" w:rsidRPr="00EA2512" w14:paraId="4B5FB402" w14:textId="77777777" w:rsidTr="00403075">
        <w:trPr>
          <w:trHeight w:val="403"/>
        </w:trPr>
        <w:tc>
          <w:tcPr>
            <w:tcW w:w="2552" w:type="dxa"/>
            <w:vMerge/>
            <w:tcBorders>
              <w:top w:val="single" w:sz="4" w:space="0" w:color="auto"/>
              <w:left w:val="single" w:sz="4" w:space="0" w:color="auto"/>
              <w:bottom w:val="single" w:sz="4" w:space="0" w:color="auto"/>
              <w:right w:val="single" w:sz="4" w:space="0" w:color="auto"/>
            </w:tcBorders>
            <w:vAlign w:val="center"/>
          </w:tcPr>
          <w:p w14:paraId="3AC18D15" w14:textId="77777777" w:rsidR="007019DD" w:rsidRPr="00EA2512" w:rsidRDefault="007019DD" w:rsidP="00403075">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2E4E22D1" w14:textId="77777777" w:rsidR="007019DD" w:rsidRPr="00EA2512" w:rsidRDefault="007019DD" w:rsidP="00403075">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069A6AA5" w14:textId="77777777" w:rsidR="007019DD" w:rsidRPr="00EA2512" w:rsidRDefault="007019DD" w:rsidP="00403075">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6CF9F0B0" w14:textId="77777777" w:rsidR="007019DD" w:rsidRPr="00EA2512" w:rsidRDefault="007019DD" w:rsidP="00403075">
            <w:pPr>
              <w:jc w:val="center"/>
              <w:rPr>
                <w:color w:val="000000"/>
                <w:sz w:val="28"/>
                <w:szCs w:val="28"/>
              </w:rPr>
            </w:pPr>
            <w:r>
              <w:rPr>
                <w:color w:val="000000"/>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4B938B58" w14:textId="77777777" w:rsidR="007019DD" w:rsidRDefault="007019DD" w:rsidP="00403075">
            <w:pPr>
              <w:jc w:val="center"/>
              <w:rPr>
                <w:color w:val="000000"/>
                <w:sz w:val="28"/>
                <w:szCs w:val="28"/>
              </w:rPr>
            </w:pPr>
            <w:r>
              <w:rPr>
                <w:color w:val="000000"/>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76558F19" w14:textId="77777777" w:rsidR="007019DD" w:rsidRDefault="007019DD" w:rsidP="00403075">
            <w:pPr>
              <w:jc w:val="center"/>
              <w:rPr>
                <w:color w:val="000000"/>
                <w:sz w:val="28"/>
                <w:szCs w:val="28"/>
              </w:rPr>
            </w:pPr>
            <w:r>
              <w:rPr>
                <w:color w:val="000000"/>
                <w:sz w:val="28"/>
                <w:szCs w:val="28"/>
              </w:rPr>
              <w:t>2028 год</w:t>
            </w:r>
          </w:p>
        </w:tc>
      </w:tr>
      <w:tr w:rsidR="007019DD" w:rsidRPr="00EA2512" w14:paraId="3CDEDF95" w14:textId="77777777" w:rsidTr="00403075">
        <w:trPr>
          <w:trHeight w:val="88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189895E" w14:textId="77777777" w:rsidR="007019DD" w:rsidRPr="00EA2512" w:rsidRDefault="007019DD" w:rsidP="0040307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467B06C" w14:textId="77777777" w:rsidR="007019DD" w:rsidRDefault="007019DD" w:rsidP="00403075">
            <w:pPr>
              <w:jc w:val="center"/>
              <w:rPr>
                <w:color w:val="000000"/>
                <w:sz w:val="28"/>
                <w:szCs w:val="28"/>
              </w:rPr>
            </w:pPr>
            <w:r w:rsidRPr="00EA2512">
              <w:rPr>
                <w:color w:val="000000"/>
                <w:sz w:val="28"/>
                <w:szCs w:val="28"/>
              </w:rPr>
              <w:t xml:space="preserve">с 01.01. </w:t>
            </w:r>
          </w:p>
          <w:p w14:paraId="18E7C779" w14:textId="77777777" w:rsidR="007019DD" w:rsidRPr="00EA2512" w:rsidRDefault="007019DD" w:rsidP="00403075">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0EDC3531" w14:textId="77777777" w:rsidR="007019DD" w:rsidRPr="00EA2512" w:rsidRDefault="007019DD"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0F1502D" w14:textId="77777777" w:rsidR="007019DD" w:rsidRDefault="007019DD" w:rsidP="00403075">
            <w:pPr>
              <w:jc w:val="center"/>
              <w:rPr>
                <w:color w:val="000000"/>
                <w:sz w:val="28"/>
                <w:szCs w:val="28"/>
              </w:rPr>
            </w:pPr>
            <w:r w:rsidRPr="00EA2512">
              <w:rPr>
                <w:color w:val="000000"/>
                <w:sz w:val="28"/>
                <w:szCs w:val="28"/>
              </w:rPr>
              <w:t xml:space="preserve">с 01.01. </w:t>
            </w:r>
          </w:p>
          <w:p w14:paraId="349D8ABE" w14:textId="77777777" w:rsidR="007019DD" w:rsidRPr="00EA2512" w:rsidRDefault="007019DD"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AE05DF0" w14:textId="77777777" w:rsidR="007019DD" w:rsidRPr="00EA2512" w:rsidRDefault="007019DD" w:rsidP="00403075">
            <w:pPr>
              <w:jc w:val="center"/>
              <w:rPr>
                <w:color w:val="000000"/>
                <w:sz w:val="28"/>
                <w:szCs w:val="28"/>
              </w:rPr>
            </w:pPr>
            <w:r w:rsidRPr="00EA2512">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2C807B88" w14:textId="77777777" w:rsidR="007019DD" w:rsidRDefault="007019DD" w:rsidP="00403075">
            <w:pPr>
              <w:jc w:val="center"/>
              <w:rPr>
                <w:color w:val="000000"/>
                <w:sz w:val="28"/>
                <w:szCs w:val="28"/>
              </w:rPr>
            </w:pPr>
            <w:r w:rsidRPr="00EA2512">
              <w:rPr>
                <w:color w:val="000000"/>
                <w:sz w:val="28"/>
                <w:szCs w:val="28"/>
              </w:rPr>
              <w:t xml:space="preserve">с 01.01. </w:t>
            </w:r>
          </w:p>
          <w:p w14:paraId="580FE4D9" w14:textId="77777777" w:rsidR="007019DD" w:rsidRPr="00EA2512" w:rsidRDefault="007019DD"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4CB4DDE" w14:textId="77777777" w:rsidR="007019DD" w:rsidRPr="00EA2512" w:rsidRDefault="007019DD"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6773336" w14:textId="77777777" w:rsidR="007019DD" w:rsidRDefault="007019DD" w:rsidP="00403075">
            <w:pPr>
              <w:jc w:val="center"/>
              <w:rPr>
                <w:color w:val="000000"/>
                <w:sz w:val="28"/>
                <w:szCs w:val="28"/>
              </w:rPr>
            </w:pPr>
            <w:r w:rsidRPr="00EA2512">
              <w:rPr>
                <w:color w:val="000000"/>
                <w:sz w:val="28"/>
                <w:szCs w:val="28"/>
              </w:rPr>
              <w:t xml:space="preserve">с 01.01. </w:t>
            </w:r>
          </w:p>
          <w:p w14:paraId="15F4784F" w14:textId="77777777" w:rsidR="007019DD" w:rsidRPr="00EA2512" w:rsidRDefault="007019DD" w:rsidP="00403075">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EB8326F" w14:textId="77777777" w:rsidR="007019DD" w:rsidRPr="00EA2512" w:rsidRDefault="007019DD"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B73ADF4" w14:textId="77777777" w:rsidR="007019DD" w:rsidRDefault="007019DD" w:rsidP="00403075">
            <w:pPr>
              <w:jc w:val="center"/>
              <w:rPr>
                <w:color w:val="000000"/>
                <w:sz w:val="28"/>
                <w:szCs w:val="28"/>
              </w:rPr>
            </w:pPr>
            <w:r w:rsidRPr="00EA2512">
              <w:rPr>
                <w:color w:val="000000"/>
                <w:sz w:val="28"/>
                <w:szCs w:val="28"/>
              </w:rPr>
              <w:t xml:space="preserve">с 01.01. </w:t>
            </w:r>
          </w:p>
          <w:p w14:paraId="7FE55D7A" w14:textId="77777777" w:rsidR="007019DD" w:rsidRPr="00EA2512" w:rsidRDefault="007019DD"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D400A7B" w14:textId="77777777" w:rsidR="007019DD" w:rsidRPr="00EA2512" w:rsidRDefault="007019DD" w:rsidP="00403075">
            <w:pPr>
              <w:jc w:val="center"/>
              <w:rPr>
                <w:color w:val="000000"/>
                <w:sz w:val="28"/>
                <w:szCs w:val="28"/>
              </w:rPr>
            </w:pPr>
            <w:r w:rsidRPr="00EA2512">
              <w:rPr>
                <w:color w:val="000000"/>
                <w:sz w:val="28"/>
                <w:szCs w:val="28"/>
              </w:rPr>
              <w:t>с 01.07. по 31.12.</w:t>
            </w:r>
          </w:p>
        </w:tc>
      </w:tr>
      <w:tr w:rsidR="007019DD" w:rsidRPr="00EA2512" w14:paraId="67D13A0C" w14:textId="77777777" w:rsidTr="00403075">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D343B3C" w14:textId="77777777" w:rsidR="007019DD" w:rsidRPr="00EA2512" w:rsidRDefault="007019DD" w:rsidP="00403075">
            <w:pPr>
              <w:jc w:val="center"/>
              <w:rPr>
                <w:color w:val="000000"/>
                <w:sz w:val="28"/>
                <w:szCs w:val="28"/>
              </w:rPr>
            </w:pPr>
            <w:r>
              <w:rPr>
                <w:sz w:val="28"/>
                <w:szCs w:val="28"/>
              </w:rPr>
              <w:t xml:space="preserve">Водоотведение </w:t>
            </w:r>
          </w:p>
        </w:tc>
      </w:tr>
      <w:tr w:rsidR="007019DD" w:rsidRPr="00EA2512" w14:paraId="3F394D70" w14:textId="77777777" w:rsidTr="00403075">
        <w:trPr>
          <w:trHeight w:val="56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0ACC29D" w14:textId="77777777" w:rsidR="007019DD" w:rsidRDefault="007019DD" w:rsidP="00403075">
            <w:pPr>
              <w:rPr>
                <w:color w:val="000000"/>
                <w:sz w:val="28"/>
                <w:szCs w:val="28"/>
              </w:rPr>
            </w:pPr>
            <w:r w:rsidRPr="00EA2512">
              <w:rPr>
                <w:color w:val="000000"/>
                <w:sz w:val="28"/>
                <w:szCs w:val="28"/>
              </w:rPr>
              <w:t>Прочие потребители</w:t>
            </w:r>
          </w:p>
          <w:p w14:paraId="5EB2DC39" w14:textId="77777777" w:rsidR="007019DD" w:rsidRPr="00EA2512" w:rsidRDefault="007019DD" w:rsidP="00403075">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EB752B9" w14:textId="77777777" w:rsidR="007019DD" w:rsidRPr="00D97D37" w:rsidRDefault="007019DD" w:rsidP="00403075">
            <w:pPr>
              <w:jc w:val="center"/>
              <w:rPr>
                <w:sz w:val="28"/>
                <w:szCs w:val="28"/>
              </w:rPr>
            </w:pPr>
            <w:r>
              <w:rPr>
                <w:sz w:val="28"/>
                <w:szCs w:val="28"/>
              </w:rPr>
              <w:t>11,35</w:t>
            </w:r>
          </w:p>
        </w:tc>
        <w:tc>
          <w:tcPr>
            <w:tcW w:w="1417" w:type="dxa"/>
            <w:tcBorders>
              <w:top w:val="nil"/>
              <w:left w:val="nil"/>
              <w:bottom w:val="single" w:sz="4" w:space="0" w:color="auto"/>
              <w:right w:val="single" w:sz="4" w:space="0" w:color="auto"/>
            </w:tcBorders>
            <w:shd w:val="clear" w:color="000000" w:fill="FFFFFF"/>
            <w:vAlign w:val="center"/>
          </w:tcPr>
          <w:p w14:paraId="29ED38C8" w14:textId="77777777" w:rsidR="007019DD" w:rsidRPr="00D97D37" w:rsidRDefault="007019DD" w:rsidP="00403075">
            <w:pPr>
              <w:jc w:val="center"/>
              <w:rPr>
                <w:sz w:val="28"/>
                <w:szCs w:val="28"/>
              </w:rPr>
            </w:pPr>
            <w:r>
              <w:rPr>
                <w:sz w:val="28"/>
                <w:szCs w:val="28"/>
              </w:rPr>
              <w:t>12,46</w:t>
            </w:r>
          </w:p>
        </w:tc>
        <w:tc>
          <w:tcPr>
            <w:tcW w:w="1276" w:type="dxa"/>
            <w:tcBorders>
              <w:top w:val="nil"/>
              <w:left w:val="nil"/>
              <w:bottom w:val="single" w:sz="4" w:space="0" w:color="auto"/>
              <w:right w:val="single" w:sz="4" w:space="0" w:color="auto"/>
            </w:tcBorders>
            <w:shd w:val="clear" w:color="000000" w:fill="FFFFFF"/>
            <w:vAlign w:val="center"/>
          </w:tcPr>
          <w:p w14:paraId="0CA825A1" w14:textId="77777777" w:rsidR="007019DD" w:rsidRPr="001B43D5" w:rsidRDefault="007019DD" w:rsidP="00403075">
            <w:pPr>
              <w:jc w:val="center"/>
              <w:rPr>
                <w:sz w:val="28"/>
                <w:szCs w:val="28"/>
              </w:rPr>
            </w:pPr>
            <w:r w:rsidRPr="001B43D5">
              <w:rPr>
                <w:sz w:val="28"/>
                <w:szCs w:val="28"/>
              </w:rPr>
              <w:t>12,46</w:t>
            </w:r>
          </w:p>
        </w:tc>
        <w:tc>
          <w:tcPr>
            <w:tcW w:w="1276" w:type="dxa"/>
            <w:tcBorders>
              <w:top w:val="nil"/>
              <w:left w:val="nil"/>
              <w:bottom w:val="single" w:sz="4" w:space="0" w:color="auto"/>
              <w:right w:val="single" w:sz="4" w:space="0" w:color="auto"/>
            </w:tcBorders>
            <w:shd w:val="clear" w:color="000000" w:fill="FFFFFF"/>
            <w:vAlign w:val="center"/>
          </w:tcPr>
          <w:p w14:paraId="29B84437" w14:textId="77777777" w:rsidR="007019DD" w:rsidRPr="001B43D5" w:rsidRDefault="007019DD" w:rsidP="00403075">
            <w:pPr>
              <w:jc w:val="center"/>
              <w:rPr>
                <w:sz w:val="28"/>
                <w:szCs w:val="28"/>
              </w:rPr>
            </w:pPr>
            <w:r>
              <w:rPr>
                <w:sz w:val="28"/>
                <w:szCs w:val="28"/>
              </w:rPr>
              <w:t>13,82</w:t>
            </w:r>
          </w:p>
        </w:tc>
        <w:tc>
          <w:tcPr>
            <w:tcW w:w="1417" w:type="dxa"/>
            <w:tcBorders>
              <w:top w:val="nil"/>
              <w:left w:val="nil"/>
              <w:bottom w:val="single" w:sz="4" w:space="0" w:color="auto"/>
              <w:right w:val="single" w:sz="4" w:space="0" w:color="auto"/>
            </w:tcBorders>
            <w:shd w:val="clear" w:color="000000" w:fill="FFFFFF"/>
            <w:vAlign w:val="center"/>
          </w:tcPr>
          <w:p w14:paraId="1D1DCAB3" w14:textId="77777777" w:rsidR="007019DD" w:rsidRPr="001B43D5" w:rsidRDefault="007019DD" w:rsidP="00403075">
            <w:pPr>
              <w:jc w:val="center"/>
              <w:rPr>
                <w:sz w:val="28"/>
                <w:szCs w:val="28"/>
              </w:rPr>
            </w:pPr>
            <w:r w:rsidRPr="001B43D5">
              <w:rPr>
                <w:sz w:val="28"/>
                <w:szCs w:val="28"/>
              </w:rPr>
              <w:t>14,08</w:t>
            </w:r>
          </w:p>
        </w:tc>
        <w:tc>
          <w:tcPr>
            <w:tcW w:w="1276" w:type="dxa"/>
            <w:tcBorders>
              <w:top w:val="nil"/>
              <w:left w:val="nil"/>
              <w:bottom w:val="single" w:sz="4" w:space="0" w:color="auto"/>
              <w:right w:val="single" w:sz="4" w:space="0" w:color="auto"/>
            </w:tcBorders>
            <w:shd w:val="clear" w:color="000000" w:fill="FFFFFF"/>
            <w:vAlign w:val="center"/>
          </w:tcPr>
          <w:p w14:paraId="1AF5EAE7" w14:textId="77777777" w:rsidR="007019DD" w:rsidRPr="00D97D37" w:rsidRDefault="007019DD" w:rsidP="00403075">
            <w:pPr>
              <w:jc w:val="center"/>
              <w:rPr>
                <w:sz w:val="28"/>
                <w:szCs w:val="28"/>
              </w:rPr>
            </w:pPr>
            <w:r>
              <w:rPr>
                <w:sz w:val="28"/>
                <w:szCs w:val="28"/>
              </w:rPr>
              <w:t>15,92</w:t>
            </w:r>
          </w:p>
        </w:tc>
        <w:tc>
          <w:tcPr>
            <w:tcW w:w="1276" w:type="dxa"/>
            <w:tcBorders>
              <w:top w:val="nil"/>
              <w:left w:val="nil"/>
              <w:bottom w:val="single" w:sz="4" w:space="0" w:color="auto"/>
              <w:right w:val="single" w:sz="4" w:space="0" w:color="auto"/>
            </w:tcBorders>
            <w:shd w:val="clear" w:color="000000" w:fill="FFFFFF"/>
            <w:vAlign w:val="center"/>
          </w:tcPr>
          <w:p w14:paraId="67416A65" w14:textId="77777777" w:rsidR="007019DD" w:rsidRPr="00D97D37" w:rsidRDefault="007019DD" w:rsidP="00403075">
            <w:pPr>
              <w:jc w:val="center"/>
              <w:rPr>
                <w:sz w:val="28"/>
                <w:szCs w:val="28"/>
              </w:rPr>
            </w:pPr>
            <w:r>
              <w:rPr>
                <w:sz w:val="28"/>
                <w:szCs w:val="28"/>
              </w:rPr>
              <w:t>15,92</w:t>
            </w:r>
          </w:p>
        </w:tc>
        <w:tc>
          <w:tcPr>
            <w:tcW w:w="1417" w:type="dxa"/>
            <w:tcBorders>
              <w:top w:val="nil"/>
              <w:left w:val="nil"/>
              <w:bottom w:val="single" w:sz="4" w:space="0" w:color="auto"/>
              <w:right w:val="single" w:sz="4" w:space="0" w:color="auto"/>
            </w:tcBorders>
            <w:shd w:val="clear" w:color="000000" w:fill="FFFFFF"/>
            <w:vAlign w:val="center"/>
          </w:tcPr>
          <w:p w14:paraId="539B93A9" w14:textId="77777777" w:rsidR="007019DD" w:rsidRPr="00D97D37" w:rsidRDefault="007019DD" w:rsidP="00403075">
            <w:pPr>
              <w:jc w:val="center"/>
              <w:rPr>
                <w:sz w:val="28"/>
                <w:szCs w:val="28"/>
              </w:rPr>
            </w:pPr>
            <w:r>
              <w:rPr>
                <w:sz w:val="28"/>
                <w:szCs w:val="28"/>
              </w:rPr>
              <w:t>17,99</w:t>
            </w:r>
          </w:p>
        </w:tc>
        <w:tc>
          <w:tcPr>
            <w:tcW w:w="1276" w:type="dxa"/>
            <w:tcBorders>
              <w:top w:val="nil"/>
              <w:left w:val="nil"/>
              <w:bottom w:val="single" w:sz="4" w:space="0" w:color="auto"/>
              <w:right w:val="single" w:sz="4" w:space="0" w:color="auto"/>
            </w:tcBorders>
            <w:shd w:val="clear" w:color="000000" w:fill="FFFFFF"/>
            <w:vAlign w:val="center"/>
          </w:tcPr>
          <w:p w14:paraId="127C949C" w14:textId="77777777" w:rsidR="007019DD" w:rsidRPr="00D97D37" w:rsidRDefault="007019DD" w:rsidP="00403075">
            <w:pPr>
              <w:jc w:val="center"/>
              <w:rPr>
                <w:sz w:val="28"/>
                <w:szCs w:val="28"/>
              </w:rPr>
            </w:pPr>
            <w:r>
              <w:rPr>
                <w:sz w:val="28"/>
                <w:szCs w:val="28"/>
              </w:rPr>
              <w:t>17,99</w:t>
            </w:r>
          </w:p>
        </w:tc>
        <w:tc>
          <w:tcPr>
            <w:tcW w:w="1276" w:type="dxa"/>
            <w:tcBorders>
              <w:top w:val="nil"/>
              <w:left w:val="nil"/>
              <w:bottom w:val="single" w:sz="4" w:space="0" w:color="auto"/>
              <w:right w:val="single" w:sz="4" w:space="0" w:color="auto"/>
            </w:tcBorders>
            <w:shd w:val="clear" w:color="000000" w:fill="FFFFFF"/>
            <w:vAlign w:val="center"/>
          </w:tcPr>
          <w:p w14:paraId="505DF2D2" w14:textId="77777777" w:rsidR="007019DD" w:rsidRPr="00CB0F4A" w:rsidRDefault="007019DD" w:rsidP="00403075">
            <w:pPr>
              <w:jc w:val="center"/>
              <w:rPr>
                <w:sz w:val="28"/>
                <w:szCs w:val="28"/>
                <w:lang w:val="en-US"/>
              </w:rPr>
            </w:pPr>
            <w:r>
              <w:rPr>
                <w:sz w:val="28"/>
                <w:szCs w:val="28"/>
                <w:lang w:val="en-US"/>
              </w:rPr>
              <w:t>21</w:t>
            </w:r>
            <w:r>
              <w:rPr>
                <w:sz w:val="28"/>
                <w:szCs w:val="28"/>
              </w:rPr>
              <w:t>,</w:t>
            </w:r>
            <w:r>
              <w:rPr>
                <w:sz w:val="28"/>
                <w:szCs w:val="28"/>
                <w:lang w:val="en-US"/>
              </w:rPr>
              <w:t>52</w:t>
            </w:r>
          </w:p>
        </w:tc>
      </w:tr>
    </w:tbl>
    <w:p w14:paraId="145C91CA" w14:textId="77777777" w:rsidR="007019DD" w:rsidRDefault="007019DD" w:rsidP="007019DD">
      <w:pPr>
        <w:ind w:firstLine="709"/>
        <w:jc w:val="right"/>
        <w:rPr>
          <w:color w:val="000000" w:themeColor="text1"/>
          <w:sz w:val="28"/>
          <w:szCs w:val="28"/>
        </w:rPr>
      </w:pPr>
      <w:r>
        <w:rPr>
          <w:color w:val="000000" w:themeColor="text1"/>
          <w:sz w:val="28"/>
          <w:szCs w:val="28"/>
        </w:rPr>
        <w:t>».</w:t>
      </w:r>
    </w:p>
    <w:p w14:paraId="137C4B98" w14:textId="77777777" w:rsidR="007019DD" w:rsidRDefault="007019DD" w:rsidP="007019DD">
      <w:pPr>
        <w:tabs>
          <w:tab w:val="left" w:pos="3686"/>
          <w:tab w:val="left" w:pos="9498"/>
        </w:tabs>
        <w:ind w:right="1472" w:firstLine="4962"/>
        <w:jc w:val="right"/>
      </w:pPr>
    </w:p>
    <w:p w14:paraId="42A935FB" w14:textId="77777777" w:rsidR="007019DD" w:rsidRDefault="007019DD" w:rsidP="007019DD">
      <w:pPr>
        <w:tabs>
          <w:tab w:val="left" w:pos="3686"/>
          <w:tab w:val="left" w:pos="9498"/>
        </w:tabs>
        <w:ind w:right="1472" w:firstLine="4962"/>
        <w:jc w:val="right"/>
      </w:pPr>
    </w:p>
    <w:p w14:paraId="45C10A1B" w14:textId="77777777" w:rsidR="007019DD" w:rsidRDefault="007019DD" w:rsidP="007019DD">
      <w:pPr>
        <w:tabs>
          <w:tab w:val="left" w:pos="3686"/>
          <w:tab w:val="left" w:pos="9498"/>
        </w:tabs>
        <w:ind w:right="1472" w:firstLine="4962"/>
        <w:jc w:val="right"/>
      </w:pPr>
    </w:p>
    <w:p w14:paraId="300ECA6D" w14:textId="77777777" w:rsidR="007019DD" w:rsidRDefault="007019DD" w:rsidP="007019DD">
      <w:pPr>
        <w:tabs>
          <w:tab w:val="left" w:pos="3686"/>
          <w:tab w:val="left" w:pos="9498"/>
        </w:tabs>
        <w:ind w:right="1472" w:firstLine="4962"/>
        <w:jc w:val="right"/>
      </w:pPr>
    </w:p>
    <w:p w14:paraId="275BFCC2" w14:textId="77777777" w:rsidR="007019DD" w:rsidRDefault="007019DD" w:rsidP="007019DD">
      <w:pPr>
        <w:tabs>
          <w:tab w:val="left" w:pos="3686"/>
          <w:tab w:val="left" w:pos="9498"/>
        </w:tabs>
        <w:ind w:right="1472" w:firstLine="4962"/>
        <w:jc w:val="right"/>
      </w:pPr>
    </w:p>
    <w:p w14:paraId="11009D7B" w14:textId="77777777" w:rsidR="007019DD" w:rsidRDefault="007019DD" w:rsidP="007019DD">
      <w:pPr>
        <w:tabs>
          <w:tab w:val="left" w:pos="3686"/>
          <w:tab w:val="left" w:pos="9498"/>
        </w:tabs>
        <w:ind w:right="1472" w:firstLine="4962"/>
        <w:jc w:val="right"/>
        <w:sectPr w:rsidR="007019DD" w:rsidSect="007019DD">
          <w:pgSz w:w="16838" w:h="11906" w:orient="landscape"/>
          <w:pgMar w:top="1559" w:right="851" w:bottom="1418" w:left="340" w:header="709" w:footer="709" w:gutter="0"/>
          <w:cols w:space="708"/>
          <w:titlePg/>
          <w:docGrid w:linePitch="360"/>
        </w:sectPr>
      </w:pPr>
    </w:p>
    <w:p w14:paraId="31B7A85B" w14:textId="4EDE4C83" w:rsidR="008C2B3B" w:rsidRPr="00F01343" w:rsidRDefault="008C2B3B" w:rsidP="008C2B3B">
      <w:pPr>
        <w:tabs>
          <w:tab w:val="left" w:pos="270"/>
          <w:tab w:val="right" w:pos="9355"/>
        </w:tabs>
        <w:ind w:firstLine="4962"/>
        <w:jc w:val="right"/>
      </w:pPr>
      <w:r w:rsidRPr="00F01343">
        <w:t>Приложение</w:t>
      </w:r>
      <w:r>
        <w:t xml:space="preserve"> № 2</w:t>
      </w:r>
      <w:r w:rsidR="00533490">
        <w:t>7</w:t>
      </w:r>
      <w:r>
        <w:t xml:space="preserve"> к протоколу</w:t>
      </w:r>
      <w:r w:rsidRPr="00F01343">
        <w:t xml:space="preserve"> № </w:t>
      </w:r>
      <w:r>
        <w:t>61</w:t>
      </w:r>
    </w:p>
    <w:p w14:paraId="6DC27CE1" w14:textId="77777777" w:rsidR="008C2B3B" w:rsidRPr="00F01343" w:rsidRDefault="008C2B3B" w:rsidP="008C2B3B">
      <w:pPr>
        <w:tabs>
          <w:tab w:val="left" w:pos="3686"/>
          <w:tab w:val="left" w:pos="9356"/>
        </w:tabs>
        <w:ind w:right="196" w:firstLine="4962"/>
        <w:jc w:val="right"/>
      </w:pPr>
      <w:r w:rsidRPr="00F01343">
        <w:t>заседания правления Региональной</w:t>
      </w:r>
    </w:p>
    <w:p w14:paraId="593DAB10" w14:textId="77777777" w:rsidR="008C2B3B" w:rsidRPr="00F01343" w:rsidRDefault="008C2B3B" w:rsidP="008C2B3B">
      <w:pPr>
        <w:tabs>
          <w:tab w:val="left" w:pos="3686"/>
          <w:tab w:val="left" w:pos="9498"/>
        </w:tabs>
        <w:ind w:right="1188" w:firstLine="4962"/>
        <w:jc w:val="right"/>
      </w:pPr>
      <w:r w:rsidRPr="00F01343">
        <w:t>энергетической комиссии</w:t>
      </w:r>
    </w:p>
    <w:p w14:paraId="01E9436B" w14:textId="7640E66D" w:rsidR="007019DD" w:rsidRDefault="008C2B3B"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6CAA4805" w14:textId="77777777" w:rsidR="007019DD" w:rsidRDefault="007019DD" w:rsidP="007019DD">
      <w:pPr>
        <w:tabs>
          <w:tab w:val="left" w:pos="3686"/>
          <w:tab w:val="left" w:pos="9498"/>
        </w:tabs>
        <w:ind w:right="1472" w:firstLine="4962"/>
        <w:jc w:val="right"/>
      </w:pPr>
    </w:p>
    <w:p w14:paraId="39306788" w14:textId="77777777" w:rsidR="007019DD" w:rsidRDefault="007019DD" w:rsidP="007019DD">
      <w:pPr>
        <w:tabs>
          <w:tab w:val="left" w:pos="3686"/>
          <w:tab w:val="left" w:pos="9498"/>
        </w:tabs>
        <w:ind w:right="1472" w:firstLine="4962"/>
        <w:jc w:val="right"/>
      </w:pPr>
    </w:p>
    <w:p w14:paraId="58D411F0" w14:textId="77777777" w:rsidR="00612A43" w:rsidRDefault="00612A43" w:rsidP="00612A43">
      <w:pPr>
        <w:tabs>
          <w:tab w:val="left" w:pos="3052"/>
        </w:tabs>
        <w:jc w:val="center"/>
        <w:rPr>
          <w:b/>
          <w:bCs/>
          <w:sz w:val="28"/>
          <w:szCs w:val="28"/>
        </w:rPr>
      </w:pPr>
      <w:r w:rsidRPr="006343C3">
        <w:rPr>
          <w:b/>
          <w:bCs/>
          <w:sz w:val="28"/>
          <w:szCs w:val="28"/>
        </w:rPr>
        <w:t xml:space="preserve">Производственная программа </w:t>
      </w:r>
    </w:p>
    <w:p w14:paraId="5AC0F94E" w14:textId="77777777" w:rsidR="00612A43" w:rsidRPr="00C903B3" w:rsidRDefault="00612A43" w:rsidP="00612A43">
      <w:pPr>
        <w:tabs>
          <w:tab w:val="left" w:pos="3052"/>
        </w:tabs>
        <w:jc w:val="center"/>
        <w:rPr>
          <w:b/>
          <w:color w:val="FF0000"/>
          <w:sz w:val="28"/>
          <w:szCs w:val="28"/>
        </w:rPr>
      </w:pPr>
      <w:r w:rsidRPr="00002213">
        <w:rPr>
          <w:b/>
          <w:sz w:val="28"/>
          <w:szCs w:val="28"/>
        </w:rPr>
        <w:t>ООО «</w:t>
      </w:r>
      <w:proofErr w:type="spellStart"/>
      <w:r w:rsidRPr="00002213">
        <w:rPr>
          <w:b/>
          <w:sz w:val="28"/>
          <w:szCs w:val="28"/>
        </w:rPr>
        <w:t>ЭнергоТранзит</w:t>
      </w:r>
      <w:proofErr w:type="spellEnd"/>
      <w:r w:rsidRPr="00002213">
        <w:rPr>
          <w:b/>
          <w:sz w:val="28"/>
          <w:szCs w:val="28"/>
        </w:rPr>
        <w:t>»</w:t>
      </w:r>
      <w:r>
        <w:rPr>
          <w:b/>
          <w:sz w:val="28"/>
          <w:szCs w:val="28"/>
        </w:rPr>
        <w:t xml:space="preserve"> </w:t>
      </w:r>
      <w:r w:rsidRPr="00B634D2">
        <w:rPr>
          <w:b/>
          <w:sz w:val="28"/>
          <w:szCs w:val="28"/>
        </w:rPr>
        <w:t>(</w:t>
      </w:r>
      <w:r>
        <w:rPr>
          <w:b/>
          <w:sz w:val="28"/>
          <w:szCs w:val="28"/>
        </w:rPr>
        <w:t>Новокузнецкий городской округ</w:t>
      </w:r>
      <w:r w:rsidRPr="00B634D2">
        <w:rPr>
          <w:b/>
          <w:sz w:val="28"/>
          <w:szCs w:val="28"/>
        </w:rPr>
        <w:t>)</w:t>
      </w:r>
    </w:p>
    <w:p w14:paraId="38290C5D" w14:textId="77777777" w:rsidR="00612A43" w:rsidRPr="00C903B3" w:rsidRDefault="00612A43" w:rsidP="00612A43">
      <w:pPr>
        <w:tabs>
          <w:tab w:val="left" w:pos="3052"/>
        </w:tabs>
        <w:jc w:val="center"/>
        <w:rPr>
          <w:b/>
          <w:bCs/>
          <w:color w:val="FF0000"/>
          <w:sz w:val="28"/>
          <w:szCs w:val="28"/>
        </w:rPr>
      </w:pP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w:t>
      </w:r>
    </w:p>
    <w:p w14:paraId="4664ECF6" w14:textId="32D4EB98" w:rsidR="00612A43" w:rsidRPr="006343C3" w:rsidRDefault="00612A43" w:rsidP="009857CF">
      <w:pPr>
        <w:tabs>
          <w:tab w:val="left" w:pos="3052"/>
        </w:tabs>
        <w:jc w:val="center"/>
        <w:rPr>
          <w:b/>
        </w:rPr>
      </w:pPr>
      <w:r>
        <w:rPr>
          <w:b/>
          <w:bCs/>
          <w:sz w:val="28"/>
          <w:szCs w:val="28"/>
        </w:rPr>
        <w:t>на период с 01.01.2024</w:t>
      </w:r>
      <w:r w:rsidRPr="006343C3">
        <w:rPr>
          <w:b/>
          <w:bCs/>
          <w:sz w:val="28"/>
          <w:szCs w:val="28"/>
        </w:rPr>
        <w:t xml:space="preserve"> по 31.12.20</w:t>
      </w:r>
      <w:r>
        <w:rPr>
          <w:b/>
          <w:bCs/>
          <w:sz w:val="28"/>
          <w:szCs w:val="28"/>
        </w:rPr>
        <w:t>28</w:t>
      </w:r>
    </w:p>
    <w:p w14:paraId="28E3832B" w14:textId="77777777" w:rsidR="00612A43" w:rsidRPr="007C52A9" w:rsidRDefault="00612A43" w:rsidP="00612A43"/>
    <w:p w14:paraId="3B2BCE61" w14:textId="77777777" w:rsidR="00612A43" w:rsidRDefault="00612A43" w:rsidP="00612A43">
      <w:pPr>
        <w:jc w:val="center"/>
        <w:rPr>
          <w:sz w:val="28"/>
          <w:szCs w:val="28"/>
        </w:rPr>
      </w:pPr>
      <w:r>
        <w:rPr>
          <w:sz w:val="28"/>
          <w:szCs w:val="28"/>
        </w:rPr>
        <w:t>Раздел 1. Паспорт производственной программы</w:t>
      </w:r>
    </w:p>
    <w:p w14:paraId="1A993D33" w14:textId="77777777" w:rsidR="00612A43" w:rsidRDefault="00612A43" w:rsidP="00612A43">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612A43" w:rsidRPr="00D10EF3" w14:paraId="40A43425" w14:textId="77777777" w:rsidTr="00403075">
        <w:trPr>
          <w:trHeight w:val="1221"/>
        </w:trPr>
        <w:tc>
          <w:tcPr>
            <w:tcW w:w="5103" w:type="dxa"/>
            <w:vAlign w:val="center"/>
          </w:tcPr>
          <w:p w14:paraId="03CD9ED4" w14:textId="77777777" w:rsidR="00612A43" w:rsidRPr="00D10EF3" w:rsidRDefault="00612A43" w:rsidP="00403075">
            <w:pPr>
              <w:rPr>
                <w:color w:val="000000" w:themeColor="text1"/>
                <w:sz w:val="28"/>
                <w:szCs w:val="28"/>
              </w:rPr>
            </w:pPr>
            <w:r w:rsidRPr="00D10EF3">
              <w:rPr>
                <w:color w:val="000000" w:themeColor="text1"/>
                <w:sz w:val="28"/>
                <w:szCs w:val="28"/>
              </w:rPr>
              <w:t>Наименование организации</w:t>
            </w:r>
          </w:p>
        </w:tc>
        <w:tc>
          <w:tcPr>
            <w:tcW w:w="4962" w:type="dxa"/>
            <w:vAlign w:val="center"/>
          </w:tcPr>
          <w:p w14:paraId="0252E191" w14:textId="77777777" w:rsidR="00612A43" w:rsidRPr="00E45FCE" w:rsidRDefault="00612A43" w:rsidP="00403075">
            <w:pPr>
              <w:jc w:val="center"/>
              <w:rPr>
                <w:color w:val="FF0000"/>
                <w:sz w:val="28"/>
                <w:szCs w:val="28"/>
              </w:rPr>
            </w:pPr>
            <w:r w:rsidRPr="00AB1DE4">
              <w:rPr>
                <w:bCs/>
                <w:kern w:val="32"/>
                <w:sz w:val="28"/>
                <w:szCs w:val="28"/>
              </w:rPr>
              <w:t>ООО «</w:t>
            </w:r>
            <w:proofErr w:type="spellStart"/>
            <w:r w:rsidRPr="00AB1DE4">
              <w:rPr>
                <w:bCs/>
                <w:kern w:val="32"/>
                <w:sz w:val="28"/>
                <w:szCs w:val="28"/>
              </w:rPr>
              <w:t>ЭнергоТранзит</w:t>
            </w:r>
            <w:proofErr w:type="spellEnd"/>
            <w:r w:rsidRPr="00AB1DE4">
              <w:rPr>
                <w:bCs/>
                <w:kern w:val="32"/>
                <w:sz w:val="28"/>
                <w:szCs w:val="28"/>
              </w:rPr>
              <w:t>»</w:t>
            </w:r>
          </w:p>
        </w:tc>
      </w:tr>
      <w:tr w:rsidR="00612A43" w:rsidRPr="00D10EF3" w14:paraId="6DEE2B53" w14:textId="77777777" w:rsidTr="00403075">
        <w:trPr>
          <w:trHeight w:val="1109"/>
        </w:trPr>
        <w:tc>
          <w:tcPr>
            <w:tcW w:w="5103" w:type="dxa"/>
            <w:vAlign w:val="center"/>
          </w:tcPr>
          <w:p w14:paraId="76713952" w14:textId="77777777" w:rsidR="00612A43" w:rsidRPr="00D10EF3" w:rsidRDefault="00612A43" w:rsidP="00403075">
            <w:pPr>
              <w:rPr>
                <w:color w:val="000000" w:themeColor="text1"/>
                <w:sz w:val="28"/>
                <w:szCs w:val="28"/>
              </w:rPr>
            </w:pPr>
            <w:r w:rsidRPr="00D10EF3">
              <w:rPr>
                <w:color w:val="000000" w:themeColor="text1"/>
                <w:sz w:val="28"/>
                <w:szCs w:val="28"/>
              </w:rPr>
              <w:t>Юридический адрес, почтовый адрес</w:t>
            </w:r>
          </w:p>
        </w:tc>
        <w:tc>
          <w:tcPr>
            <w:tcW w:w="4962" w:type="dxa"/>
            <w:vAlign w:val="center"/>
          </w:tcPr>
          <w:p w14:paraId="70B0F360" w14:textId="77777777" w:rsidR="00612A43" w:rsidRDefault="00612A43" w:rsidP="00403075">
            <w:pPr>
              <w:jc w:val="center"/>
              <w:rPr>
                <w:sz w:val="28"/>
                <w:szCs w:val="28"/>
              </w:rPr>
            </w:pPr>
            <w:r>
              <w:rPr>
                <w:sz w:val="28"/>
                <w:szCs w:val="28"/>
              </w:rPr>
              <w:t xml:space="preserve">654006, Кемеровская область,            </w:t>
            </w:r>
          </w:p>
          <w:p w14:paraId="4F759BFD" w14:textId="77777777" w:rsidR="00612A43" w:rsidRPr="00E45FCE" w:rsidRDefault="00612A43" w:rsidP="00403075">
            <w:pPr>
              <w:jc w:val="center"/>
              <w:rPr>
                <w:color w:val="FF0000"/>
                <w:sz w:val="28"/>
                <w:szCs w:val="28"/>
              </w:rPr>
            </w:pPr>
            <w:r>
              <w:rPr>
                <w:sz w:val="28"/>
                <w:szCs w:val="28"/>
              </w:rPr>
              <w:t>г. Новокузнецк, ул. Орджоникидзе 12, офис 7</w:t>
            </w:r>
          </w:p>
        </w:tc>
      </w:tr>
      <w:tr w:rsidR="00612A43" w:rsidRPr="00D10EF3" w14:paraId="28861B9A" w14:textId="77777777" w:rsidTr="00403075">
        <w:tc>
          <w:tcPr>
            <w:tcW w:w="5103" w:type="dxa"/>
            <w:vAlign w:val="center"/>
          </w:tcPr>
          <w:p w14:paraId="6500F700" w14:textId="77777777" w:rsidR="00612A43" w:rsidRPr="00D10EF3" w:rsidRDefault="00612A43" w:rsidP="00403075">
            <w:pPr>
              <w:rPr>
                <w:color w:val="000000" w:themeColor="text1"/>
                <w:sz w:val="28"/>
                <w:szCs w:val="28"/>
              </w:rPr>
            </w:pPr>
            <w:r w:rsidRPr="00D10EF3">
              <w:rPr>
                <w:color w:val="000000" w:themeColor="text1"/>
                <w:sz w:val="28"/>
                <w:szCs w:val="28"/>
              </w:rPr>
              <w:t>Наименование уполномоченного органа, утвердившего производственную программу</w:t>
            </w:r>
          </w:p>
        </w:tc>
        <w:tc>
          <w:tcPr>
            <w:tcW w:w="4962" w:type="dxa"/>
            <w:vAlign w:val="center"/>
          </w:tcPr>
          <w:p w14:paraId="7110B1E9" w14:textId="77777777" w:rsidR="00612A43" w:rsidRPr="00D10EF3" w:rsidRDefault="00612A43" w:rsidP="00403075">
            <w:pPr>
              <w:jc w:val="center"/>
              <w:rPr>
                <w:color w:val="000000" w:themeColor="text1"/>
                <w:sz w:val="28"/>
                <w:szCs w:val="28"/>
              </w:rPr>
            </w:pPr>
            <w:r>
              <w:rPr>
                <w:color w:val="000000" w:themeColor="text1"/>
                <w:sz w:val="28"/>
                <w:szCs w:val="28"/>
              </w:rPr>
              <w:t>Р</w:t>
            </w:r>
            <w:r w:rsidRPr="00D10EF3">
              <w:rPr>
                <w:color w:val="000000" w:themeColor="text1"/>
                <w:sz w:val="28"/>
                <w:szCs w:val="28"/>
              </w:rPr>
              <w:t>егиона</w:t>
            </w:r>
            <w:r>
              <w:rPr>
                <w:color w:val="000000" w:themeColor="text1"/>
                <w:sz w:val="28"/>
                <w:szCs w:val="28"/>
              </w:rPr>
              <w:t>льная энергетическая комиссия Кузбасса</w:t>
            </w:r>
          </w:p>
        </w:tc>
      </w:tr>
      <w:tr w:rsidR="00612A43" w:rsidRPr="00D10EF3" w14:paraId="39BBAC27" w14:textId="77777777" w:rsidTr="00403075">
        <w:tc>
          <w:tcPr>
            <w:tcW w:w="5103" w:type="dxa"/>
            <w:vAlign w:val="center"/>
          </w:tcPr>
          <w:p w14:paraId="3BDDA269" w14:textId="77777777" w:rsidR="00612A43" w:rsidRPr="00D10EF3" w:rsidRDefault="00612A43" w:rsidP="00403075">
            <w:pPr>
              <w:rPr>
                <w:color w:val="000000" w:themeColor="text1"/>
                <w:sz w:val="28"/>
                <w:szCs w:val="28"/>
              </w:rPr>
            </w:pPr>
            <w:r w:rsidRPr="00D10EF3">
              <w:rPr>
                <w:color w:val="000000" w:themeColor="text1"/>
                <w:sz w:val="28"/>
                <w:szCs w:val="28"/>
              </w:rPr>
              <w:t>Юридический адрес, почтовый адрес уполномоченного органа, утвердившего программу</w:t>
            </w:r>
          </w:p>
        </w:tc>
        <w:tc>
          <w:tcPr>
            <w:tcW w:w="4962" w:type="dxa"/>
            <w:vAlign w:val="center"/>
          </w:tcPr>
          <w:p w14:paraId="40AC6A37" w14:textId="77777777" w:rsidR="00612A43" w:rsidRPr="00D10EF3" w:rsidRDefault="00612A43" w:rsidP="00403075">
            <w:pPr>
              <w:jc w:val="center"/>
              <w:rPr>
                <w:color w:val="000000" w:themeColor="text1"/>
                <w:sz w:val="28"/>
                <w:szCs w:val="28"/>
              </w:rPr>
            </w:pPr>
            <w:r w:rsidRPr="00D10EF3">
              <w:rPr>
                <w:color w:val="000000" w:themeColor="text1"/>
                <w:sz w:val="28"/>
                <w:szCs w:val="28"/>
              </w:rPr>
              <w:t>650</w:t>
            </w:r>
            <w:r>
              <w:rPr>
                <w:color w:val="000000" w:themeColor="text1"/>
                <w:sz w:val="28"/>
                <w:szCs w:val="28"/>
              </w:rPr>
              <w:t>000</w:t>
            </w:r>
            <w:r w:rsidRPr="00D10EF3">
              <w:rPr>
                <w:color w:val="000000" w:themeColor="text1"/>
                <w:sz w:val="28"/>
                <w:szCs w:val="28"/>
              </w:rPr>
              <w:t xml:space="preserve">, г. Кемерово, </w:t>
            </w:r>
          </w:p>
          <w:p w14:paraId="3173922E" w14:textId="77777777" w:rsidR="00612A43" w:rsidRPr="00D10EF3" w:rsidRDefault="00612A43" w:rsidP="00403075">
            <w:pPr>
              <w:jc w:val="center"/>
              <w:rPr>
                <w:color w:val="000000" w:themeColor="text1"/>
                <w:sz w:val="28"/>
                <w:szCs w:val="28"/>
              </w:rPr>
            </w:pPr>
            <w:r w:rsidRPr="00D10EF3">
              <w:rPr>
                <w:color w:val="000000" w:themeColor="text1"/>
                <w:sz w:val="28"/>
                <w:szCs w:val="28"/>
              </w:rPr>
              <w:t>ул. Н. Островского, д. 32</w:t>
            </w:r>
          </w:p>
        </w:tc>
      </w:tr>
    </w:tbl>
    <w:p w14:paraId="6FC82BE8" w14:textId="77777777" w:rsidR="00612A43" w:rsidRDefault="00612A43" w:rsidP="00612A43">
      <w:pPr>
        <w:jc w:val="center"/>
        <w:rPr>
          <w:sz w:val="28"/>
          <w:szCs w:val="28"/>
        </w:rPr>
      </w:pPr>
    </w:p>
    <w:p w14:paraId="6D495804" w14:textId="77777777" w:rsidR="00612A43" w:rsidRDefault="00612A43" w:rsidP="00612A43">
      <w:pPr>
        <w:jc w:val="center"/>
        <w:rPr>
          <w:sz w:val="28"/>
          <w:szCs w:val="28"/>
        </w:rPr>
      </w:pPr>
    </w:p>
    <w:p w14:paraId="31C291A8" w14:textId="77777777" w:rsidR="00612A43" w:rsidRDefault="00612A43" w:rsidP="00612A43">
      <w:pPr>
        <w:jc w:val="center"/>
        <w:rPr>
          <w:sz w:val="28"/>
          <w:szCs w:val="28"/>
        </w:rPr>
      </w:pPr>
    </w:p>
    <w:p w14:paraId="105AABC8" w14:textId="77777777" w:rsidR="00612A43" w:rsidRDefault="00612A43" w:rsidP="00612A43">
      <w:pPr>
        <w:jc w:val="center"/>
        <w:rPr>
          <w:sz w:val="28"/>
          <w:szCs w:val="28"/>
        </w:rPr>
      </w:pPr>
    </w:p>
    <w:p w14:paraId="017CD1A8" w14:textId="77777777" w:rsidR="00612A43" w:rsidRDefault="00612A43" w:rsidP="00612A43">
      <w:pPr>
        <w:jc w:val="center"/>
        <w:rPr>
          <w:sz w:val="28"/>
          <w:szCs w:val="28"/>
        </w:rPr>
      </w:pPr>
    </w:p>
    <w:p w14:paraId="2C83BDC6" w14:textId="77777777" w:rsidR="00612A43" w:rsidRDefault="00612A43" w:rsidP="00612A43">
      <w:pPr>
        <w:jc w:val="center"/>
        <w:rPr>
          <w:sz w:val="28"/>
          <w:szCs w:val="28"/>
        </w:rPr>
      </w:pPr>
    </w:p>
    <w:p w14:paraId="5514210F" w14:textId="77777777" w:rsidR="00612A43" w:rsidRDefault="00612A43" w:rsidP="00612A43">
      <w:pPr>
        <w:jc w:val="center"/>
        <w:rPr>
          <w:sz w:val="28"/>
          <w:szCs w:val="28"/>
        </w:rPr>
      </w:pPr>
    </w:p>
    <w:p w14:paraId="00451069" w14:textId="77777777" w:rsidR="00612A43" w:rsidRDefault="00612A43" w:rsidP="00612A43">
      <w:pPr>
        <w:jc w:val="center"/>
        <w:rPr>
          <w:sz w:val="28"/>
          <w:szCs w:val="28"/>
        </w:rPr>
      </w:pPr>
    </w:p>
    <w:p w14:paraId="749340BE" w14:textId="77777777" w:rsidR="00612A43" w:rsidRDefault="00612A43" w:rsidP="00612A43">
      <w:pPr>
        <w:jc w:val="center"/>
        <w:rPr>
          <w:sz w:val="28"/>
          <w:szCs w:val="28"/>
        </w:rPr>
      </w:pPr>
    </w:p>
    <w:p w14:paraId="5027A67F" w14:textId="77777777" w:rsidR="00612A43" w:rsidRDefault="00612A43" w:rsidP="00612A43">
      <w:pPr>
        <w:jc w:val="center"/>
        <w:rPr>
          <w:sz w:val="28"/>
          <w:szCs w:val="28"/>
        </w:rPr>
      </w:pPr>
    </w:p>
    <w:p w14:paraId="1C2B268A" w14:textId="77777777" w:rsidR="00612A43" w:rsidRDefault="00612A43" w:rsidP="00612A43">
      <w:pPr>
        <w:jc w:val="center"/>
        <w:rPr>
          <w:sz w:val="28"/>
          <w:szCs w:val="28"/>
        </w:rPr>
      </w:pPr>
    </w:p>
    <w:p w14:paraId="3E722BCA" w14:textId="77777777" w:rsidR="00612A43" w:rsidRDefault="00612A43" w:rsidP="00612A43">
      <w:pPr>
        <w:jc w:val="center"/>
        <w:rPr>
          <w:sz w:val="28"/>
          <w:szCs w:val="28"/>
        </w:rPr>
      </w:pPr>
    </w:p>
    <w:p w14:paraId="6747AB0A" w14:textId="77777777" w:rsidR="00612A43" w:rsidRDefault="00612A43" w:rsidP="00612A43">
      <w:pPr>
        <w:jc w:val="center"/>
        <w:rPr>
          <w:sz w:val="28"/>
          <w:szCs w:val="28"/>
        </w:rPr>
      </w:pPr>
    </w:p>
    <w:p w14:paraId="26FE2C5C" w14:textId="77777777" w:rsidR="00612A43" w:rsidRDefault="00612A43" w:rsidP="00612A43">
      <w:pPr>
        <w:jc w:val="center"/>
        <w:rPr>
          <w:sz w:val="28"/>
          <w:szCs w:val="28"/>
        </w:rPr>
      </w:pPr>
    </w:p>
    <w:p w14:paraId="7F396810" w14:textId="77777777" w:rsidR="00612A43" w:rsidRDefault="00612A43" w:rsidP="00612A43">
      <w:pPr>
        <w:jc w:val="center"/>
        <w:rPr>
          <w:sz w:val="28"/>
          <w:szCs w:val="28"/>
        </w:rPr>
      </w:pPr>
    </w:p>
    <w:p w14:paraId="13CFC1CB" w14:textId="77777777" w:rsidR="00612A43" w:rsidRDefault="00612A43" w:rsidP="00612A43">
      <w:pPr>
        <w:jc w:val="center"/>
        <w:rPr>
          <w:sz w:val="28"/>
          <w:szCs w:val="28"/>
        </w:rPr>
      </w:pPr>
    </w:p>
    <w:p w14:paraId="3D06ABF1" w14:textId="77777777" w:rsidR="00612A43" w:rsidRDefault="00612A43" w:rsidP="00612A43">
      <w:pPr>
        <w:jc w:val="center"/>
        <w:rPr>
          <w:sz w:val="28"/>
          <w:szCs w:val="28"/>
        </w:rPr>
      </w:pPr>
    </w:p>
    <w:p w14:paraId="2EBAA655" w14:textId="77777777" w:rsidR="009857CF" w:rsidRDefault="009857CF" w:rsidP="00612A43">
      <w:pPr>
        <w:jc w:val="center"/>
        <w:rPr>
          <w:sz w:val="28"/>
          <w:szCs w:val="28"/>
        </w:rPr>
      </w:pPr>
    </w:p>
    <w:p w14:paraId="43FF01EF" w14:textId="77777777" w:rsidR="00612A43" w:rsidRDefault="00612A43" w:rsidP="00612A43">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FB72E9">
        <w:rPr>
          <w:sz w:val="28"/>
          <w:szCs w:val="28"/>
        </w:rPr>
        <w:t xml:space="preserve">холодного водоснабжения </w:t>
      </w:r>
    </w:p>
    <w:p w14:paraId="28FA0F4F" w14:textId="77777777" w:rsidR="00612A43" w:rsidRDefault="00612A43" w:rsidP="00612A43">
      <w:pPr>
        <w:jc w:val="center"/>
        <w:rPr>
          <w:sz w:val="28"/>
          <w:szCs w:val="28"/>
        </w:rPr>
      </w:pPr>
    </w:p>
    <w:tbl>
      <w:tblPr>
        <w:tblStyle w:val="ae"/>
        <w:tblW w:w="9588" w:type="dxa"/>
        <w:jc w:val="center"/>
        <w:tblLayout w:type="fixed"/>
        <w:tblLook w:val="04A0" w:firstRow="1" w:lastRow="0" w:firstColumn="1" w:lastColumn="0" w:noHBand="0" w:noVBand="1"/>
      </w:tblPr>
      <w:tblGrid>
        <w:gridCol w:w="3334"/>
        <w:gridCol w:w="1270"/>
        <w:gridCol w:w="1276"/>
        <w:gridCol w:w="2268"/>
        <w:gridCol w:w="850"/>
        <w:gridCol w:w="590"/>
      </w:tblGrid>
      <w:tr w:rsidR="00612A43" w:rsidRPr="00D10EF3" w14:paraId="22C08DD9" w14:textId="77777777" w:rsidTr="00403075">
        <w:trPr>
          <w:trHeight w:val="706"/>
          <w:jc w:val="center"/>
        </w:trPr>
        <w:tc>
          <w:tcPr>
            <w:tcW w:w="3334" w:type="dxa"/>
            <w:vMerge w:val="restart"/>
            <w:vAlign w:val="center"/>
          </w:tcPr>
          <w:p w14:paraId="1C2A093E" w14:textId="77777777" w:rsidR="00612A43" w:rsidRPr="00D10EF3" w:rsidRDefault="00612A43" w:rsidP="00403075">
            <w:pPr>
              <w:jc w:val="center"/>
              <w:rPr>
                <w:color w:val="000000" w:themeColor="text1"/>
                <w:sz w:val="28"/>
                <w:szCs w:val="28"/>
              </w:rPr>
            </w:pPr>
            <w:r w:rsidRPr="00D10EF3">
              <w:rPr>
                <w:color w:val="000000" w:themeColor="text1"/>
                <w:sz w:val="28"/>
                <w:szCs w:val="28"/>
              </w:rPr>
              <w:t>Наименование мероприятия</w:t>
            </w:r>
          </w:p>
        </w:tc>
        <w:tc>
          <w:tcPr>
            <w:tcW w:w="1270" w:type="dxa"/>
            <w:vMerge w:val="restart"/>
            <w:vAlign w:val="center"/>
          </w:tcPr>
          <w:p w14:paraId="13B14433" w14:textId="77777777" w:rsidR="00612A43" w:rsidRPr="00D10EF3" w:rsidRDefault="00612A43" w:rsidP="00403075">
            <w:pPr>
              <w:jc w:val="center"/>
              <w:rPr>
                <w:color w:val="000000" w:themeColor="text1"/>
                <w:sz w:val="28"/>
                <w:szCs w:val="28"/>
              </w:rPr>
            </w:pPr>
            <w:r w:rsidRPr="00D10EF3">
              <w:rPr>
                <w:color w:val="000000" w:themeColor="text1"/>
                <w:sz w:val="28"/>
                <w:szCs w:val="28"/>
              </w:rPr>
              <w:t xml:space="preserve">Срок </w:t>
            </w:r>
            <w:proofErr w:type="spellStart"/>
            <w:r w:rsidRPr="00D10EF3">
              <w:rPr>
                <w:color w:val="000000" w:themeColor="text1"/>
                <w:sz w:val="28"/>
                <w:szCs w:val="28"/>
              </w:rPr>
              <w:t>реали-зации</w:t>
            </w:r>
            <w:proofErr w:type="spellEnd"/>
          </w:p>
        </w:tc>
        <w:tc>
          <w:tcPr>
            <w:tcW w:w="1276" w:type="dxa"/>
            <w:vMerge w:val="restart"/>
          </w:tcPr>
          <w:p w14:paraId="1292269B" w14:textId="77777777" w:rsidR="00612A43" w:rsidRPr="00D10EF3" w:rsidRDefault="00612A43" w:rsidP="00403075">
            <w:pPr>
              <w:jc w:val="center"/>
              <w:rPr>
                <w:color w:val="000000" w:themeColor="text1"/>
                <w:sz w:val="28"/>
                <w:szCs w:val="28"/>
              </w:rPr>
            </w:pPr>
            <w:proofErr w:type="spellStart"/>
            <w:r w:rsidRPr="00D10EF3">
              <w:rPr>
                <w:color w:val="000000" w:themeColor="text1"/>
                <w:sz w:val="28"/>
                <w:szCs w:val="28"/>
              </w:rPr>
              <w:t>Финан-совые</w:t>
            </w:r>
            <w:proofErr w:type="spellEnd"/>
            <w:r w:rsidRPr="00D10EF3">
              <w:rPr>
                <w:color w:val="000000" w:themeColor="text1"/>
                <w:sz w:val="28"/>
                <w:szCs w:val="28"/>
              </w:rPr>
              <w:t xml:space="preserve"> </w:t>
            </w:r>
            <w:proofErr w:type="gramStart"/>
            <w:r w:rsidRPr="00D10EF3">
              <w:rPr>
                <w:color w:val="000000" w:themeColor="text1"/>
                <w:sz w:val="28"/>
                <w:szCs w:val="28"/>
              </w:rPr>
              <w:t>потреб-</w:t>
            </w:r>
            <w:proofErr w:type="spellStart"/>
            <w:r w:rsidRPr="00D10EF3">
              <w:rPr>
                <w:color w:val="000000" w:themeColor="text1"/>
                <w:sz w:val="28"/>
                <w:szCs w:val="28"/>
              </w:rPr>
              <w:t>ности</w:t>
            </w:r>
            <w:proofErr w:type="spellEnd"/>
            <w:proofErr w:type="gramEnd"/>
            <w:r w:rsidRPr="00D10EF3">
              <w:rPr>
                <w:color w:val="000000" w:themeColor="text1"/>
                <w:sz w:val="28"/>
                <w:szCs w:val="28"/>
              </w:rPr>
              <w:t>, тыс. руб. (без НДС)</w:t>
            </w:r>
          </w:p>
        </w:tc>
        <w:tc>
          <w:tcPr>
            <w:tcW w:w="3708" w:type="dxa"/>
            <w:gridSpan w:val="3"/>
            <w:vAlign w:val="center"/>
          </w:tcPr>
          <w:p w14:paraId="0BDFC621" w14:textId="77777777" w:rsidR="00612A43" w:rsidRPr="00D10EF3" w:rsidRDefault="00612A43" w:rsidP="00403075">
            <w:pPr>
              <w:jc w:val="center"/>
              <w:rPr>
                <w:color w:val="000000" w:themeColor="text1"/>
                <w:sz w:val="28"/>
                <w:szCs w:val="28"/>
              </w:rPr>
            </w:pPr>
            <w:r w:rsidRPr="00D10EF3">
              <w:rPr>
                <w:color w:val="000000" w:themeColor="text1"/>
                <w:sz w:val="28"/>
                <w:szCs w:val="28"/>
              </w:rPr>
              <w:t>Ожидаемый эффект</w:t>
            </w:r>
          </w:p>
        </w:tc>
      </w:tr>
      <w:tr w:rsidR="00612A43" w:rsidRPr="00D10EF3" w14:paraId="6E2655EF" w14:textId="77777777" w:rsidTr="00403075">
        <w:trPr>
          <w:trHeight w:val="844"/>
          <w:jc w:val="center"/>
        </w:trPr>
        <w:tc>
          <w:tcPr>
            <w:tcW w:w="3334" w:type="dxa"/>
            <w:vMerge/>
          </w:tcPr>
          <w:p w14:paraId="500E779A" w14:textId="77777777" w:rsidR="00612A43" w:rsidRPr="00D10EF3" w:rsidRDefault="00612A43" w:rsidP="00403075">
            <w:pPr>
              <w:jc w:val="center"/>
              <w:rPr>
                <w:color w:val="000000" w:themeColor="text1"/>
                <w:sz w:val="28"/>
                <w:szCs w:val="28"/>
              </w:rPr>
            </w:pPr>
          </w:p>
        </w:tc>
        <w:tc>
          <w:tcPr>
            <w:tcW w:w="1270" w:type="dxa"/>
            <w:vMerge/>
          </w:tcPr>
          <w:p w14:paraId="560F2A82" w14:textId="77777777" w:rsidR="00612A43" w:rsidRPr="00D10EF3" w:rsidRDefault="00612A43" w:rsidP="00403075">
            <w:pPr>
              <w:jc w:val="center"/>
              <w:rPr>
                <w:color w:val="000000" w:themeColor="text1"/>
                <w:sz w:val="28"/>
                <w:szCs w:val="28"/>
              </w:rPr>
            </w:pPr>
          </w:p>
        </w:tc>
        <w:tc>
          <w:tcPr>
            <w:tcW w:w="1276" w:type="dxa"/>
            <w:vMerge/>
          </w:tcPr>
          <w:p w14:paraId="1EDE95B8" w14:textId="77777777" w:rsidR="00612A43" w:rsidRPr="00D10EF3" w:rsidRDefault="00612A43" w:rsidP="00403075">
            <w:pPr>
              <w:jc w:val="center"/>
              <w:rPr>
                <w:color w:val="000000" w:themeColor="text1"/>
                <w:sz w:val="28"/>
                <w:szCs w:val="28"/>
              </w:rPr>
            </w:pPr>
          </w:p>
        </w:tc>
        <w:tc>
          <w:tcPr>
            <w:tcW w:w="2268" w:type="dxa"/>
            <w:vAlign w:val="center"/>
          </w:tcPr>
          <w:p w14:paraId="5C227B2D" w14:textId="77777777" w:rsidR="00612A43" w:rsidRPr="00D10EF3" w:rsidRDefault="00612A43" w:rsidP="00403075">
            <w:pPr>
              <w:jc w:val="center"/>
              <w:rPr>
                <w:color w:val="000000" w:themeColor="text1"/>
                <w:sz w:val="28"/>
                <w:szCs w:val="28"/>
              </w:rPr>
            </w:pPr>
            <w:r w:rsidRPr="00D10EF3">
              <w:rPr>
                <w:color w:val="000000" w:themeColor="text1"/>
                <w:sz w:val="28"/>
                <w:szCs w:val="28"/>
              </w:rPr>
              <w:t>Наименование показателей</w:t>
            </w:r>
          </w:p>
        </w:tc>
        <w:tc>
          <w:tcPr>
            <w:tcW w:w="850" w:type="dxa"/>
            <w:vAlign w:val="center"/>
          </w:tcPr>
          <w:p w14:paraId="31DC4431" w14:textId="77777777" w:rsidR="00612A43" w:rsidRPr="00D10EF3" w:rsidRDefault="00612A43" w:rsidP="00403075">
            <w:pPr>
              <w:jc w:val="center"/>
              <w:rPr>
                <w:color w:val="000000" w:themeColor="text1"/>
                <w:sz w:val="28"/>
                <w:szCs w:val="28"/>
              </w:rPr>
            </w:pPr>
            <w:r w:rsidRPr="00D10EF3">
              <w:rPr>
                <w:color w:val="000000" w:themeColor="text1"/>
                <w:sz w:val="28"/>
                <w:szCs w:val="28"/>
              </w:rPr>
              <w:t>тыс. руб.</w:t>
            </w:r>
          </w:p>
        </w:tc>
        <w:tc>
          <w:tcPr>
            <w:tcW w:w="590" w:type="dxa"/>
            <w:vAlign w:val="center"/>
          </w:tcPr>
          <w:p w14:paraId="6A30D348"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6AAD1620" w14:textId="77777777" w:rsidTr="00403075">
        <w:trPr>
          <w:jc w:val="center"/>
        </w:trPr>
        <w:tc>
          <w:tcPr>
            <w:tcW w:w="9588" w:type="dxa"/>
            <w:gridSpan w:val="6"/>
          </w:tcPr>
          <w:p w14:paraId="4FBB976D" w14:textId="77777777" w:rsidR="00612A43" w:rsidRPr="00D10EF3" w:rsidRDefault="00612A43" w:rsidP="00403075">
            <w:pPr>
              <w:pStyle w:val="a7"/>
              <w:jc w:val="center"/>
              <w:rPr>
                <w:color w:val="000000" w:themeColor="text1"/>
                <w:sz w:val="28"/>
                <w:szCs w:val="28"/>
              </w:rPr>
            </w:pPr>
            <w:r w:rsidRPr="00BB5299">
              <w:rPr>
                <w:color w:val="000000" w:themeColor="text1"/>
                <w:sz w:val="28"/>
                <w:szCs w:val="28"/>
              </w:rPr>
              <w:t>Холодное водоснабжение технической водой</w:t>
            </w:r>
          </w:p>
        </w:tc>
      </w:tr>
      <w:tr w:rsidR="00612A43" w:rsidRPr="00D10EF3" w14:paraId="542E627D" w14:textId="77777777" w:rsidTr="00403075">
        <w:trPr>
          <w:trHeight w:val="545"/>
          <w:jc w:val="center"/>
        </w:trPr>
        <w:tc>
          <w:tcPr>
            <w:tcW w:w="3334" w:type="dxa"/>
            <w:vMerge w:val="restart"/>
            <w:vAlign w:val="center"/>
          </w:tcPr>
          <w:p w14:paraId="0D36A830" w14:textId="77777777" w:rsidR="00612A43" w:rsidRPr="00D10EF3" w:rsidRDefault="00612A43" w:rsidP="00403075">
            <w:pPr>
              <w:jc w:val="center"/>
              <w:rPr>
                <w:color w:val="000000" w:themeColor="text1"/>
                <w:sz w:val="28"/>
                <w:szCs w:val="28"/>
              </w:rPr>
            </w:pPr>
            <w:r w:rsidRPr="00BB5299">
              <w:rPr>
                <w:color w:val="000000" w:themeColor="text1"/>
                <w:sz w:val="28"/>
                <w:szCs w:val="28"/>
              </w:rPr>
              <w:t>Капитальный ремонт</w:t>
            </w:r>
          </w:p>
        </w:tc>
        <w:tc>
          <w:tcPr>
            <w:tcW w:w="1270" w:type="dxa"/>
            <w:vAlign w:val="center"/>
          </w:tcPr>
          <w:p w14:paraId="04DEF5C2" w14:textId="77777777" w:rsidR="00612A43" w:rsidRPr="00D10EF3" w:rsidRDefault="00612A43" w:rsidP="00403075">
            <w:pPr>
              <w:jc w:val="center"/>
              <w:rPr>
                <w:color w:val="000000" w:themeColor="text1"/>
                <w:sz w:val="28"/>
                <w:szCs w:val="28"/>
              </w:rPr>
            </w:pPr>
            <w:r>
              <w:rPr>
                <w:color w:val="000000" w:themeColor="text1"/>
                <w:sz w:val="28"/>
                <w:szCs w:val="28"/>
              </w:rPr>
              <w:t>2024</w:t>
            </w:r>
          </w:p>
        </w:tc>
        <w:tc>
          <w:tcPr>
            <w:tcW w:w="1276" w:type="dxa"/>
            <w:vAlign w:val="center"/>
          </w:tcPr>
          <w:p w14:paraId="7886CF6B" w14:textId="77777777" w:rsidR="00612A43" w:rsidRPr="00FA353B" w:rsidRDefault="00612A43" w:rsidP="00403075">
            <w:pPr>
              <w:jc w:val="center"/>
              <w:rPr>
                <w:color w:val="000000" w:themeColor="text1"/>
                <w:sz w:val="28"/>
                <w:szCs w:val="28"/>
              </w:rPr>
            </w:pPr>
            <w:r w:rsidRPr="0052047C">
              <w:rPr>
                <w:color w:val="000000" w:themeColor="text1"/>
                <w:sz w:val="28"/>
                <w:szCs w:val="28"/>
              </w:rPr>
              <w:t>8 455,70</w:t>
            </w:r>
          </w:p>
        </w:tc>
        <w:tc>
          <w:tcPr>
            <w:tcW w:w="2268" w:type="dxa"/>
            <w:vMerge w:val="restart"/>
            <w:vAlign w:val="center"/>
          </w:tcPr>
          <w:p w14:paraId="66D021B2" w14:textId="77777777" w:rsidR="00612A43" w:rsidRPr="00D10EF3" w:rsidRDefault="00612A43" w:rsidP="00403075">
            <w:pPr>
              <w:jc w:val="center"/>
              <w:rPr>
                <w:color w:val="000000" w:themeColor="text1"/>
                <w:sz w:val="28"/>
                <w:szCs w:val="28"/>
              </w:rPr>
            </w:pPr>
            <w:r>
              <w:rPr>
                <w:color w:val="000000" w:themeColor="text1"/>
                <w:sz w:val="28"/>
                <w:szCs w:val="28"/>
              </w:rPr>
              <w:t>-</w:t>
            </w:r>
          </w:p>
        </w:tc>
        <w:tc>
          <w:tcPr>
            <w:tcW w:w="850" w:type="dxa"/>
            <w:vAlign w:val="center"/>
          </w:tcPr>
          <w:p w14:paraId="59A9A42C" w14:textId="77777777" w:rsidR="00612A43" w:rsidRPr="00D10EF3" w:rsidRDefault="00612A43" w:rsidP="00403075">
            <w:pPr>
              <w:jc w:val="center"/>
              <w:rPr>
                <w:color w:val="000000" w:themeColor="text1"/>
                <w:sz w:val="28"/>
                <w:szCs w:val="28"/>
              </w:rPr>
            </w:pPr>
            <w:r>
              <w:rPr>
                <w:color w:val="000000" w:themeColor="text1"/>
                <w:sz w:val="28"/>
                <w:szCs w:val="28"/>
              </w:rPr>
              <w:t>-</w:t>
            </w:r>
          </w:p>
        </w:tc>
        <w:tc>
          <w:tcPr>
            <w:tcW w:w="590" w:type="dxa"/>
            <w:vAlign w:val="center"/>
          </w:tcPr>
          <w:p w14:paraId="5C0C0526" w14:textId="77777777" w:rsidR="00612A43" w:rsidRPr="00D10EF3" w:rsidRDefault="00612A43" w:rsidP="00403075">
            <w:pPr>
              <w:jc w:val="center"/>
              <w:rPr>
                <w:color w:val="000000" w:themeColor="text1"/>
                <w:sz w:val="28"/>
                <w:szCs w:val="28"/>
              </w:rPr>
            </w:pPr>
            <w:r>
              <w:rPr>
                <w:color w:val="000000" w:themeColor="text1"/>
                <w:sz w:val="28"/>
                <w:szCs w:val="28"/>
              </w:rPr>
              <w:t>-</w:t>
            </w:r>
          </w:p>
        </w:tc>
      </w:tr>
      <w:tr w:rsidR="00612A43" w:rsidRPr="00D10EF3" w14:paraId="2E9B61F2" w14:textId="77777777" w:rsidTr="00403075">
        <w:trPr>
          <w:trHeight w:val="568"/>
          <w:jc w:val="center"/>
        </w:trPr>
        <w:tc>
          <w:tcPr>
            <w:tcW w:w="3334" w:type="dxa"/>
            <w:vMerge/>
          </w:tcPr>
          <w:p w14:paraId="12852D87" w14:textId="77777777" w:rsidR="00612A43" w:rsidRPr="00D10EF3" w:rsidRDefault="00612A43" w:rsidP="00403075">
            <w:pPr>
              <w:rPr>
                <w:color w:val="000000" w:themeColor="text1"/>
                <w:sz w:val="28"/>
                <w:szCs w:val="28"/>
              </w:rPr>
            </w:pPr>
          </w:p>
        </w:tc>
        <w:tc>
          <w:tcPr>
            <w:tcW w:w="1270" w:type="dxa"/>
            <w:vAlign w:val="center"/>
          </w:tcPr>
          <w:p w14:paraId="1A305EE6" w14:textId="77777777" w:rsidR="00612A43" w:rsidRPr="00D10EF3" w:rsidRDefault="00612A43" w:rsidP="00403075">
            <w:pPr>
              <w:jc w:val="center"/>
              <w:rPr>
                <w:color w:val="000000" w:themeColor="text1"/>
                <w:sz w:val="28"/>
                <w:szCs w:val="28"/>
              </w:rPr>
            </w:pPr>
            <w:r>
              <w:rPr>
                <w:color w:val="000000" w:themeColor="text1"/>
                <w:sz w:val="28"/>
                <w:szCs w:val="28"/>
              </w:rPr>
              <w:t>2025</w:t>
            </w:r>
          </w:p>
        </w:tc>
        <w:tc>
          <w:tcPr>
            <w:tcW w:w="1276" w:type="dxa"/>
            <w:vAlign w:val="center"/>
          </w:tcPr>
          <w:p w14:paraId="4CB562A3" w14:textId="77777777" w:rsidR="00612A43" w:rsidRPr="00D53087" w:rsidRDefault="00612A43" w:rsidP="00403075">
            <w:pPr>
              <w:jc w:val="center"/>
              <w:rPr>
                <w:sz w:val="28"/>
                <w:szCs w:val="28"/>
              </w:rPr>
            </w:pPr>
            <w:r w:rsidRPr="00D53087">
              <w:rPr>
                <w:sz w:val="28"/>
                <w:szCs w:val="28"/>
              </w:rPr>
              <w:t>8 722,73</w:t>
            </w:r>
          </w:p>
        </w:tc>
        <w:tc>
          <w:tcPr>
            <w:tcW w:w="2268" w:type="dxa"/>
            <w:vMerge/>
          </w:tcPr>
          <w:p w14:paraId="6595F32F" w14:textId="77777777" w:rsidR="00612A43" w:rsidRPr="00D10EF3" w:rsidRDefault="00612A43" w:rsidP="00403075">
            <w:pPr>
              <w:jc w:val="center"/>
              <w:rPr>
                <w:color w:val="000000" w:themeColor="text1"/>
                <w:sz w:val="28"/>
                <w:szCs w:val="28"/>
              </w:rPr>
            </w:pPr>
          </w:p>
        </w:tc>
        <w:tc>
          <w:tcPr>
            <w:tcW w:w="850" w:type="dxa"/>
            <w:vAlign w:val="center"/>
          </w:tcPr>
          <w:p w14:paraId="449F4876" w14:textId="77777777" w:rsidR="00612A43" w:rsidRPr="00D10EF3" w:rsidRDefault="00612A43" w:rsidP="00403075">
            <w:pPr>
              <w:jc w:val="center"/>
              <w:rPr>
                <w:color w:val="000000" w:themeColor="text1"/>
                <w:sz w:val="28"/>
                <w:szCs w:val="28"/>
              </w:rPr>
            </w:pPr>
            <w:r>
              <w:rPr>
                <w:color w:val="000000" w:themeColor="text1"/>
                <w:sz w:val="28"/>
                <w:szCs w:val="28"/>
              </w:rPr>
              <w:t>-</w:t>
            </w:r>
          </w:p>
        </w:tc>
        <w:tc>
          <w:tcPr>
            <w:tcW w:w="590" w:type="dxa"/>
            <w:vAlign w:val="center"/>
          </w:tcPr>
          <w:p w14:paraId="2DABB068" w14:textId="77777777" w:rsidR="00612A43" w:rsidRPr="00D10EF3" w:rsidRDefault="00612A43" w:rsidP="00403075">
            <w:pPr>
              <w:jc w:val="center"/>
              <w:rPr>
                <w:color w:val="000000" w:themeColor="text1"/>
                <w:sz w:val="28"/>
                <w:szCs w:val="28"/>
              </w:rPr>
            </w:pPr>
            <w:r>
              <w:rPr>
                <w:color w:val="000000" w:themeColor="text1"/>
                <w:sz w:val="28"/>
                <w:szCs w:val="28"/>
              </w:rPr>
              <w:t>-</w:t>
            </w:r>
          </w:p>
        </w:tc>
      </w:tr>
      <w:tr w:rsidR="00612A43" w:rsidRPr="00D10EF3" w14:paraId="7FE35744" w14:textId="77777777" w:rsidTr="00403075">
        <w:trPr>
          <w:trHeight w:val="561"/>
          <w:jc w:val="center"/>
        </w:trPr>
        <w:tc>
          <w:tcPr>
            <w:tcW w:w="3334" w:type="dxa"/>
            <w:vMerge/>
          </w:tcPr>
          <w:p w14:paraId="1A09446D" w14:textId="77777777" w:rsidR="00612A43" w:rsidRPr="00D10EF3" w:rsidRDefault="00612A43" w:rsidP="00403075">
            <w:pPr>
              <w:rPr>
                <w:color w:val="000000" w:themeColor="text1"/>
                <w:sz w:val="28"/>
                <w:szCs w:val="28"/>
              </w:rPr>
            </w:pPr>
          </w:p>
        </w:tc>
        <w:tc>
          <w:tcPr>
            <w:tcW w:w="1270" w:type="dxa"/>
            <w:vAlign w:val="center"/>
          </w:tcPr>
          <w:p w14:paraId="7092D652" w14:textId="77777777" w:rsidR="00612A43" w:rsidRPr="00D10EF3" w:rsidRDefault="00612A43" w:rsidP="00403075">
            <w:pPr>
              <w:jc w:val="center"/>
              <w:rPr>
                <w:color w:val="000000" w:themeColor="text1"/>
                <w:sz w:val="28"/>
                <w:szCs w:val="28"/>
              </w:rPr>
            </w:pPr>
            <w:r>
              <w:rPr>
                <w:color w:val="000000" w:themeColor="text1"/>
                <w:sz w:val="28"/>
                <w:szCs w:val="28"/>
              </w:rPr>
              <w:t>2026</w:t>
            </w:r>
          </w:p>
        </w:tc>
        <w:tc>
          <w:tcPr>
            <w:tcW w:w="1276" w:type="dxa"/>
            <w:vAlign w:val="center"/>
          </w:tcPr>
          <w:p w14:paraId="4C3507FE" w14:textId="77777777" w:rsidR="00612A43" w:rsidRPr="00FA353B" w:rsidRDefault="00612A43" w:rsidP="00403075">
            <w:pPr>
              <w:jc w:val="center"/>
              <w:rPr>
                <w:color w:val="000000" w:themeColor="text1"/>
                <w:sz w:val="28"/>
                <w:szCs w:val="28"/>
              </w:rPr>
            </w:pPr>
            <w:r w:rsidRPr="0052047C">
              <w:rPr>
                <w:color w:val="000000" w:themeColor="text1"/>
                <w:sz w:val="28"/>
                <w:szCs w:val="28"/>
              </w:rPr>
              <w:t>8 980,92</w:t>
            </w:r>
          </w:p>
        </w:tc>
        <w:tc>
          <w:tcPr>
            <w:tcW w:w="2268" w:type="dxa"/>
            <w:vMerge/>
          </w:tcPr>
          <w:p w14:paraId="29806D06" w14:textId="77777777" w:rsidR="00612A43" w:rsidRPr="00D10EF3" w:rsidRDefault="00612A43" w:rsidP="00403075">
            <w:pPr>
              <w:jc w:val="center"/>
              <w:rPr>
                <w:color w:val="000000" w:themeColor="text1"/>
                <w:sz w:val="28"/>
                <w:szCs w:val="28"/>
              </w:rPr>
            </w:pPr>
          </w:p>
        </w:tc>
        <w:tc>
          <w:tcPr>
            <w:tcW w:w="850" w:type="dxa"/>
            <w:vAlign w:val="center"/>
          </w:tcPr>
          <w:p w14:paraId="3EE3392D" w14:textId="77777777" w:rsidR="00612A43" w:rsidRPr="00D10EF3" w:rsidRDefault="00612A43" w:rsidP="00403075">
            <w:pPr>
              <w:jc w:val="center"/>
              <w:rPr>
                <w:color w:val="000000" w:themeColor="text1"/>
                <w:sz w:val="28"/>
                <w:szCs w:val="28"/>
              </w:rPr>
            </w:pPr>
            <w:r>
              <w:rPr>
                <w:color w:val="000000" w:themeColor="text1"/>
                <w:sz w:val="28"/>
                <w:szCs w:val="28"/>
              </w:rPr>
              <w:t>-</w:t>
            </w:r>
          </w:p>
        </w:tc>
        <w:tc>
          <w:tcPr>
            <w:tcW w:w="590" w:type="dxa"/>
            <w:vAlign w:val="center"/>
          </w:tcPr>
          <w:p w14:paraId="2E153D74" w14:textId="77777777" w:rsidR="00612A43" w:rsidRPr="00D10EF3" w:rsidRDefault="00612A43" w:rsidP="00403075">
            <w:pPr>
              <w:jc w:val="center"/>
              <w:rPr>
                <w:color w:val="000000" w:themeColor="text1"/>
                <w:sz w:val="28"/>
                <w:szCs w:val="28"/>
              </w:rPr>
            </w:pPr>
            <w:r>
              <w:rPr>
                <w:color w:val="000000" w:themeColor="text1"/>
                <w:sz w:val="28"/>
                <w:szCs w:val="28"/>
              </w:rPr>
              <w:t>-</w:t>
            </w:r>
          </w:p>
        </w:tc>
      </w:tr>
      <w:tr w:rsidR="00612A43" w:rsidRPr="00D10EF3" w14:paraId="547290F9" w14:textId="77777777" w:rsidTr="00403075">
        <w:trPr>
          <w:trHeight w:val="561"/>
          <w:jc w:val="center"/>
        </w:trPr>
        <w:tc>
          <w:tcPr>
            <w:tcW w:w="3334" w:type="dxa"/>
            <w:vMerge/>
          </w:tcPr>
          <w:p w14:paraId="4F97BA85" w14:textId="77777777" w:rsidR="00612A43" w:rsidRPr="00D10EF3" w:rsidRDefault="00612A43" w:rsidP="00403075">
            <w:pPr>
              <w:rPr>
                <w:color w:val="000000" w:themeColor="text1"/>
                <w:sz w:val="28"/>
                <w:szCs w:val="28"/>
              </w:rPr>
            </w:pPr>
          </w:p>
        </w:tc>
        <w:tc>
          <w:tcPr>
            <w:tcW w:w="1270" w:type="dxa"/>
            <w:vAlign w:val="center"/>
          </w:tcPr>
          <w:p w14:paraId="0ADB7309" w14:textId="77777777" w:rsidR="00612A43" w:rsidRDefault="00612A43" w:rsidP="00403075">
            <w:pPr>
              <w:jc w:val="center"/>
              <w:rPr>
                <w:color w:val="000000" w:themeColor="text1"/>
                <w:sz w:val="28"/>
                <w:szCs w:val="28"/>
              </w:rPr>
            </w:pPr>
            <w:r>
              <w:rPr>
                <w:color w:val="000000" w:themeColor="text1"/>
                <w:sz w:val="28"/>
                <w:szCs w:val="28"/>
              </w:rPr>
              <w:t>2027</w:t>
            </w:r>
          </w:p>
        </w:tc>
        <w:tc>
          <w:tcPr>
            <w:tcW w:w="1276" w:type="dxa"/>
            <w:vAlign w:val="center"/>
          </w:tcPr>
          <w:p w14:paraId="1FD8D745" w14:textId="77777777" w:rsidR="00612A43" w:rsidRDefault="00612A43" w:rsidP="00403075">
            <w:pPr>
              <w:jc w:val="center"/>
              <w:rPr>
                <w:color w:val="000000" w:themeColor="text1"/>
                <w:sz w:val="28"/>
                <w:szCs w:val="28"/>
              </w:rPr>
            </w:pPr>
            <w:r w:rsidRPr="0052047C">
              <w:rPr>
                <w:color w:val="000000" w:themeColor="text1"/>
                <w:sz w:val="28"/>
                <w:szCs w:val="28"/>
              </w:rPr>
              <w:t>9 246,76</w:t>
            </w:r>
          </w:p>
        </w:tc>
        <w:tc>
          <w:tcPr>
            <w:tcW w:w="2268" w:type="dxa"/>
            <w:vMerge/>
          </w:tcPr>
          <w:p w14:paraId="5CC731FB" w14:textId="77777777" w:rsidR="00612A43" w:rsidRPr="00D10EF3" w:rsidRDefault="00612A43" w:rsidP="00403075">
            <w:pPr>
              <w:jc w:val="center"/>
              <w:rPr>
                <w:color w:val="000000" w:themeColor="text1"/>
                <w:sz w:val="28"/>
                <w:szCs w:val="28"/>
              </w:rPr>
            </w:pPr>
          </w:p>
        </w:tc>
        <w:tc>
          <w:tcPr>
            <w:tcW w:w="850" w:type="dxa"/>
            <w:vAlign w:val="center"/>
          </w:tcPr>
          <w:p w14:paraId="60D541B3" w14:textId="77777777" w:rsidR="00612A43" w:rsidRDefault="00612A43" w:rsidP="00403075">
            <w:pPr>
              <w:jc w:val="center"/>
              <w:rPr>
                <w:color w:val="000000" w:themeColor="text1"/>
                <w:sz w:val="28"/>
                <w:szCs w:val="28"/>
              </w:rPr>
            </w:pPr>
            <w:r>
              <w:rPr>
                <w:color w:val="000000" w:themeColor="text1"/>
                <w:sz w:val="28"/>
                <w:szCs w:val="28"/>
              </w:rPr>
              <w:t>-</w:t>
            </w:r>
          </w:p>
        </w:tc>
        <w:tc>
          <w:tcPr>
            <w:tcW w:w="590" w:type="dxa"/>
            <w:vAlign w:val="center"/>
          </w:tcPr>
          <w:p w14:paraId="70464FDC" w14:textId="77777777" w:rsidR="00612A43" w:rsidRDefault="00612A43" w:rsidP="00403075">
            <w:pPr>
              <w:jc w:val="center"/>
              <w:rPr>
                <w:color w:val="000000" w:themeColor="text1"/>
                <w:sz w:val="28"/>
                <w:szCs w:val="28"/>
              </w:rPr>
            </w:pPr>
            <w:r>
              <w:rPr>
                <w:color w:val="000000" w:themeColor="text1"/>
                <w:sz w:val="28"/>
                <w:szCs w:val="28"/>
              </w:rPr>
              <w:t>-</w:t>
            </w:r>
          </w:p>
        </w:tc>
      </w:tr>
      <w:tr w:rsidR="00612A43" w:rsidRPr="00D10EF3" w14:paraId="7BF1D92C" w14:textId="77777777" w:rsidTr="00403075">
        <w:trPr>
          <w:trHeight w:val="561"/>
          <w:jc w:val="center"/>
        </w:trPr>
        <w:tc>
          <w:tcPr>
            <w:tcW w:w="3334" w:type="dxa"/>
            <w:vMerge/>
          </w:tcPr>
          <w:p w14:paraId="4A308995" w14:textId="77777777" w:rsidR="00612A43" w:rsidRPr="00D10EF3" w:rsidRDefault="00612A43" w:rsidP="00403075">
            <w:pPr>
              <w:rPr>
                <w:color w:val="000000" w:themeColor="text1"/>
                <w:sz w:val="28"/>
                <w:szCs w:val="28"/>
              </w:rPr>
            </w:pPr>
          </w:p>
        </w:tc>
        <w:tc>
          <w:tcPr>
            <w:tcW w:w="1270" w:type="dxa"/>
            <w:vAlign w:val="center"/>
          </w:tcPr>
          <w:p w14:paraId="431AECE6" w14:textId="77777777" w:rsidR="00612A43" w:rsidRDefault="00612A43" w:rsidP="00403075">
            <w:pPr>
              <w:jc w:val="center"/>
              <w:rPr>
                <w:color w:val="000000" w:themeColor="text1"/>
                <w:sz w:val="28"/>
                <w:szCs w:val="28"/>
              </w:rPr>
            </w:pPr>
            <w:r>
              <w:rPr>
                <w:color w:val="000000" w:themeColor="text1"/>
                <w:sz w:val="28"/>
                <w:szCs w:val="28"/>
              </w:rPr>
              <w:t>2028</w:t>
            </w:r>
          </w:p>
        </w:tc>
        <w:tc>
          <w:tcPr>
            <w:tcW w:w="1276" w:type="dxa"/>
            <w:vAlign w:val="center"/>
          </w:tcPr>
          <w:p w14:paraId="7AFF103D" w14:textId="77777777" w:rsidR="00612A43" w:rsidRDefault="00612A43" w:rsidP="00403075">
            <w:pPr>
              <w:jc w:val="center"/>
              <w:rPr>
                <w:color w:val="000000" w:themeColor="text1"/>
                <w:sz w:val="28"/>
                <w:szCs w:val="28"/>
              </w:rPr>
            </w:pPr>
            <w:r w:rsidRPr="0052047C">
              <w:rPr>
                <w:color w:val="000000" w:themeColor="text1"/>
                <w:sz w:val="28"/>
                <w:szCs w:val="28"/>
              </w:rPr>
              <w:t>9 520,46</w:t>
            </w:r>
          </w:p>
        </w:tc>
        <w:tc>
          <w:tcPr>
            <w:tcW w:w="2268" w:type="dxa"/>
            <w:vMerge/>
          </w:tcPr>
          <w:p w14:paraId="261EE873" w14:textId="77777777" w:rsidR="00612A43" w:rsidRPr="00D10EF3" w:rsidRDefault="00612A43" w:rsidP="00403075">
            <w:pPr>
              <w:jc w:val="center"/>
              <w:rPr>
                <w:color w:val="000000" w:themeColor="text1"/>
                <w:sz w:val="28"/>
                <w:szCs w:val="28"/>
              </w:rPr>
            </w:pPr>
          </w:p>
        </w:tc>
        <w:tc>
          <w:tcPr>
            <w:tcW w:w="850" w:type="dxa"/>
            <w:vAlign w:val="center"/>
          </w:tcPr>
          <w:p w14:paraId="0AC85A06" w14:textId="77777777" w:rsidR="00612A43" w:rsidRDefault="00612A43" w:rsidP="00403075">
            <w:pPr>
              <w:jc w:val="center"/>
              <w:rPr>
                <w:color w:val="000000" w:themeColor="text1"/>
                <w:sz w:val="28"/>
                <w:szCs w:val="28"/>
              </w:rPr>
            </w:pPr>
            <w:r>
              <w:rPr>
                <w:color w:val="000000" w:themeColor="text1"/>
                <w:sz w:val="28"/>
                <w:szCs w:val="28"/>
              </w:rPr>
              <w:t>-</w:t>
            </w:r>
          </w:p>
        </w:tc>
        <w:tc>
          <w:tcPr>
            <w:tcW w:w="590" w:type="dxa"/>
            <w:vAlign w:val="center"/>
          </w:tcPr>
          <w:p w14:paraId="43324E47" w14:textId="77777777" w:rsidR="00612A43" w:rsidRDefault="00612A43" w:rsidP="00403075">
            <w:pPr>
              <w:jc w:val="center"/>
              <w:rPr>
                <w:color w:val="000000" w:themeColor="text1"/>
                <w:sz w:val="28"/>
                <w:szCs w:val="28"/>
              </w:rPr>
            </w:pPr>
            <w:r>
              <w:rPr>
                <w:color w:val="000000" w:themeColor="text1"/>
                <w:sz w:val="28"/>
                <w:szCs w:val="28"/>
              </w:rPr>
              <w:t>-</w:t>
            </w:r>
          </w:p>
        </w:tc>
      </w:tr>
    </w:tbl>
    <w:p w14:paraId="082575F5" w14:textId="77777777" w:rsidR="00612A43" w:rsidRDefault="00612A43" w:rsidP="00612A43">
      <w:pPr>
        <w:jc w:val="center"/>
        <w:rPr>
          <w:sz w:val="28"/>
          <w:szCs w:val="28"/>
        </w:rPr>
      </w:pPr>
    </w:p>
    <w:p w14:paraId="202AECFB" w14:textId="77777777" w:rsidR="00612A43" w:rsidRDefault="00612A43" w:rsidP="00612A43">
      <w:pPr>
        <w:jc w:val="center"/>
        <w:rPr>
          <w:sz w:val="28"/>
          <w:szCs w:val="28"/>
        </w:rPr>
      </w:pPr>
    </w:p>
    <w:p w14:paraId="29D21CC5" w14:textId="77777777" w:rsidR="00612A43" w:rsidRDefault="00612A43" w:rsidP="00612A43">
      <w:pPr>
        <w:jc w:val="center"/>
        <w:rPr>
          <w:sz w:val="28"/>
          <w:szCs w:val="28"/>
        </w:rPr>
      </w:pPr>
    </w:p>
    <w:p w14:paraId="7CA68542" w14:textId="77777777" w:rsidR="00612A43" w:rsidRDefault="00612A43" w:rsidP="00612A43">
      <w:pPr>
        <w:jc w:val="center"/>
        <w:rPr>
          <w:sz w:val="28"/>
          <w:szCs w:val="28"/>
        </w:rPr>
      </w:pPr>
    </w:p>
    <w:p w14:paraId="1B53310F" w14:textId="77777777" w:rsidR="00612A43" w:rsidRDefault="00612A43" w:rsidP="00612A43">
      <w:pPr>
        <w:jc w:val="center"/>
        <w:rPr>
          <w:sz w:val="28"/>
          <w:szCs w:val="28"/>
        </w:rPr>
      </w:pPr>
    </w:p>
    <w:p w14:paraId="618DDE7E" w14:textId="77777777" w:rsidR="00612A43" w:rsidRDefault="00612A43" w:rsidP="00612A43">
      <w:pPr>
        <w:jc w:val="center"/>
        <w:rPr>
          <w:sz w:val="28"/>
          <w:szCs w:val="28"/>
        </w:rPr>
      </w:pPr>
    </w:p>
    <w:p w14:paraId="1A9D8402" w14:textId="77777777" w:rsidR="00612A43" w:rsidRDefault="00612A43" w:rsidP="00612A43">
      <w:pPr>
        <w:jc w:val="center"/>
        <w:rPr>
          <w:sz w:val="28"/>
          <w:szCs w:val="28"/>
        </w:rPr>
      </w:pPr>
    </w:p>
    <w:p w14:paraId="27DDFA59" w14:textId="77777777" w:rsidR="00612A43" w:rsidRDefault="00612A43" w:rsidP="00612A43">
      <w:pPr>
        <w:jc w:val="center"/>
        <w:rPr>
          <w:sz w:val="28"/>
          <w:szCs w:val="28"/>
        </w:rPr>
      </w:pPr>
    </w:p>
    <w:p w14:paraId="09D9F5F6" w14:textId="77777777" w:rsidR="00612A43" w:rsidRDefault="00612A43" w:rsidP="00612A43">
      <w:pPr>
        <w:jc w:val="center"/>
        <w:rPr>
          <w:sz w:val="28"/>
          <w:szCs w:val="28"/>
        </w:rPr>
      </w:pPr>
    </w:p>
    <w:p w14:paraId="09BD98BD" w14:textId="77777777" w:rsidR="00612A43" w:rsidRDefault="00612A43" w:rsidP="00612A43">
      <w:pPr>
        <w:jc w:val="center"/>
        <w:rPr>
          <w:sz w:val="28"/>
          <w:szCs w:val="28"/>
        </w:rPr>
      </w:pPr>
    </w:p>
    <w:p w14:paraId="4999513E" w14:textId="77777777" w:rsidR="00612A43" w:rsidRDefault="00612A43" w:rsidP="00612A43">
      <w:pPr>
        <w:jc w:val="center"/>
        <w:rPr>
          <w:sz w:val="28"/>
          <w:szCs w:val="28"/>
        </w:rPr>
      </w:pPr>
    </w:p>
    <w:p w14:paraId="19CE9569" w14:textId="77777777" w:rsidR="00612A43" w:rsidRDefault="00612A43" w:rsidP="00612A43">
      <w:pPr>
        <w:jc w:val="center"/>
        <w:rPr>
          <w:sz w:val="28"/>
          <w:szCs w:val="28"/>
        </w:rPr>
      </w:pPr>
    </w:p>
    <w:p w14:paraId="2546A77A" w14:textId="77777777" w:rsidR="00612A43" w:rsidRDefault="00612A43" w:rsidP="00612A43">
      <w:pPr>
        <w:jc w:val="center"/>
        <w:rPr>
          <w:sz w:val="28"/>
          <w:szCs w:val="28"/>
        </w:rPr>
      </w:pPr>
    </w:p>
    <w:p w14:paraId="2293ADFE" w14:textId="77777777" w:rsidR="00612A43" w:rsidRDefault="00612A43" w:rsidP="00612A43">
      <w:pPr>
        <w:jc w:val="center"/>
        <w:rPr>
          <w:sz w:val="28"/>
          <w:szCs w:val="28"/>
        </w:rPr>
      </w:pPr>
    </w:p>
    <w:p w14:paraId="1686A55E" w14:textId="77777777" w:rsidR="00612A43" w:rsidRDefault="00612A43" w:rsidP="00612A43">
      <w:pPr>
        <w:jc w:val="center"/>
        <w:rPr>
          <w:sz w:val="28"/>
          <w:szCs w:val="28"/>
        </w:rPr>
      </w:pPr>
    </w:p>
    <w:p w14:paraId="4682D48D" w14:textId="77777777" w:rsidR="00612A43" w:rsidRDefault="00612A43" w:rsidP="00612A43">
      <w:pPr>
        <w:jc w:val="center"/>
        <w:rPr>
          <w:sz w:val="28"/>
          <w:szCs w:val="28"/>
        </w:rPr>
      </w:pPr>
    </w:p>
    <w:p w14:paraId="2420F10D" w14:textId="77777777" w:rsidR="00612A43" w:rsidRDefault="00612A43" w:rsidP="00612A43">
      <w:pPr>
        <w:jc w:val="center"/>
        <w:rPr>
          <w:sz w:val="28"/>
          <w:szCs w:val="28"/>
        </w:rPr>
      </w:pPr>
    </w:p>
    <w:p w14:paraId="1ECC52AC" w14:textId="77777777" w:rsidR="00612A43" w:rsidRDefault="00612A43" w:rsidP="00612A43">
      <w:pPr>
        <w:jc w:val="center"/>
        <w:rPr>
          <w:sz w:val="28"/>
          <w:szCs w:val="28"/>
        </w:rPr>
      </w:pPr>
    </w:p>
    <w:p w14:paraId="1F8C46E2" w14:textId="77777777" w:rsidR="00612A43" w:rsidRDefault="00612A43" w:rsidP="00612A43">
      <w:pPr>
        <w:jc w:val="center"/>
        <w:rPr>
          <w:sz w:val="28"/>
          <w:szCs w:val="28"/>
        </w:rPr>
      </w:pPr>
    </w:p>
    <w:p w14:paraId="638820FE" w14:textId="77777777" w:rsidR="00612A43" w:rsidRDefault="00612A43" w:rsidP="00612A43">
      <w:pPr>
        <w:jc w:val="center"/>
        <w:rPr>
          <w:sz w:val="28"/>
          <w:szCs w:val="28"/>
        </w:rPr>
      </w:pPr>
    </w:p>
    <w:p w14:paraId="7866A8C1" w14:textId="77777777" w:rsidR="00612A43" w:rsidRDefault="00612A43" w:rsidP="00612A43">
      <w:pPr>
        <w:jc w:val="center"/>
        <w:rPr>
          <w:sz w:val="28"/>
          <w:szCs w:val="28"/>
        </w:rPr>
      </w:pPr>
    </w:p>
    <w:p w14:paraId="1564F751" w14:textId="77777777" w:rsidR="00612A43" w:rsidRDefault="00612A43" w:rsidP="00612A43">
      <w:pPr>
        <w:jc w:val="center"/>
        <w:rPr>
          <w:sz w:val="28"/>
          <w:szCs w:val="28"/>
        </w:rPr>
      </w:pPr>
    </w:p>
    <w:p w14:paraId="7852BD72" w14:textId="77777777" w:rsidR="00612A43" w:rsidRDefault="00612A43" w:rsidP="00612A43">
      <w:pPr>
        <w:jc w:val="center"/>
        <w:rPr>
          <w:sz w:val="28"/>
          <w:szCs w:val="28"/>
        </w:rPr>
      </w:pPr>
    </w:p>
    <w:p w14:paraId="42EA98F8" w14:textId="77777777" w:rsidR="00612A43" w:rsidRDefault="00612A43" w:rsidP="00612A43">
      <w:pPr>
        <w:jc w:val="center"/>
        <w:rPr>
          <w:sz w:val="28"/>
          <w:szCs w:val="28"/>
        </w:rPr>
      </w:pPr>
    </w:p>
    <w:p w14:paraId="3CFB3B2F" w14:textId="77777777" w:rsidR="00612A43" w:rsidRDefault="00612A43" w:rsidP="00612A43">
      <w:pPr>
        <w:jc w:val="center"/>
        <w:rPr>
          <w:sz w:val="28"/>
          <w:szCs w:val="28"/>
        </w:rPr>
      </w:pPr>
      <w:r>
        <w:rPr>
          <w:sz w:val="28"/>
          <w:szCs w:val="28"/>
        </w:rPr>
        <w:t>Раздел 3. Перечень плановых мероприятий, направленных на улучшение качества технической</w:t>
      </w:r>
      <w:r w:rsidRPr="00FB72E9">
        <w:rPr>
          <w:sz w:val="28"/>
          <w:szCs w:val="28"/>
        </w:rPr>
        <w:t xml:space="preserve"> воды </w:t>
      </w:r>
    </w:p>
    <w:p w14:paraId="0D1A52CB" w14:textId="77777777" w:rsidR="00612A43" w:rsidRDefault="00612A43" w:rsidP="00612A43">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612A43" w:rsidRPr="00D10EF3" w14:paraId="0969910B" w14:textId="77777777" w:rsidTr="0040307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5E6EB9F" w14:textId="77777777" w:rsidR="00612A43" w:rsidRPr="00D10EF3" w:rsidRDefault="00612A43" w:rsidP="00403075">
            <w:pPr>
              <w:jc w:val="center"/>
              <w:rPr>
                <w:color w:val="000000" w:themeColor="text1"/>
                <w:sz w:val="28"/>
                <w:szCs w:val="28"/>
              </w:rPr>
            </w:pPr>
            <w:r w:rsidRPr="00D10EF3">
              <w:rPr>
                <w:color w:val="000000" w:themeColor="text1"/>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6E9FD3E" w14:textId="77777777" w:rsidR="00612A43" w:rsidRPr="00D10EF3" w:rsidRDefault="00612A43" w:rsidP="00403075">
            <w:pPr>
              <w:jc w:val="center"/>
              <w:rPr>
                <w:color w:val="000000" w:themeColor="text1"/>
                <w:sz w:val="28"/>
                <w:szCs w:val="28"/>
              </w:rPr>
            </w:pPr>
            <w:r w:rsidRPr="00D10EF3">
              <w:rPr>
                <w:color w:val="000000" w:themeColor="text1"/>
                <w:sz w:val="28"/>
                <w:szCs w:val="28"/>
              </w:rPr>
              <w:t xml:space="preserve">Срок </w:t>
            </w:r>
            <w:proofErr w:type="spellStart"/>
            <w:r w:rsidRPr="00D10EF3">
              <w:rPr>
                <w:color w:val="000000" w:themeColor="text1"/>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19A4FC22" w14:textId="77777777" w:rsidR="00612A43" w:rsidRPr="00D10EF3" w:rsidRDefault="00612A43" w:rsidP="00403075">
            <w:pPr>
              <w:jc w:val="center"/>
              <w:rPr>
                <w:color w:val="000000" w:themeColor="text1"/>
                <w:sz w:val="28"/>
                <w:szCs w:val="28"/>
              </w:rPr>
            </w:pPr>
            <w:proofErr w:type="spellStart"/>
            <w:r w:rsidRPr="00D10EF3">
              <w:rPr>
                <w:color w:val="000000" w:themeColor="text1"/>
                <w:sz w:val="28"/>
                <w:szCs w:val="28"/>
              </w:rPr>
              <w:t>Финан-совые</w:t>
            </w:r>
            <w:proofErr w:type="spellEnd"/>
            <w:r w:rsidRPr="00D10EF3">
              <w:rPr>
                <w:color w:val="000000" w:themeColor="text1"/>
                <w:sz w:val="28"/>
                <w:szCs w:val="28"/>
              </w:rPr>
              <w:t xml:space="preserve"> </w:t>
            </w:r>
            <w:proofErr w:type="gramStart"/>
            <w:r w:rsidRPr="00D10EF3">
              <w:rPr>
                <w:color w:val="000000" w:themeColor="text1"/>
                <w:sz w:val="28"/>
                <w:szCs w:val="28"/>
              </w:rPr>
              <w:t>потреб-</w:t>
            </w:r>
            <w:proofErr w:type="spellStart"/>
            <w:r w:rsidRPr="00D10EF3">
              <w:rPr>
                <w:color w:val="000000" w:themeColor="text1"/>
                <w:sz w:val="28"/>
                <w:szCs w:val="28"/>
              </w:rPr>
              <w:t>ности</w:t>
            </w:r>
            <w:proofErr w:type="spellEnd"/>
            <w:proofErr w:type="gramEnd"/>
            <w:r w:rsidRPr="00D10EF3">
              <w:rPr>
                <w:color w:val="000000" w:themeColor="text1"/>
                <w:sz w:val="28"/>
                <w:szCs w:val="28"/>
              </w:rPr>
              <w:t>, тыс. руб. (</w:t>
            </w:r>
            <w:r>
              <w:rPr>
                <w:color w:val="000000" w:themeColor="text1"/>
                <w:sz w:val="28"/>
                <w:szCs w:val="28"/>
              </w:rPr>
              <w:t>без</w:t>
            </w:r>
            <w:r w:rsidRPr="00D10EF3">
              <w:rPr>
                <w:color w:val="000000" w:themeColor="text1"/>
                <w:sz w:val="28"/>
                <w:szCs w:val="28"/>
              </w:rPr>
              <w:t xml:space="preserve">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69695833" w14:textId="77777777" w:rsidR="00612A43" w:rsidRPr="00D10EF3" w:rsidRDefault="00612A43" w:rsidP="00403075">
            <w:pPr>
              <w:jc w:val="center"/>
              <w:rPr>
                <w:color w:val="000000" w:themeColor="text1"/>
                <w:sz w:val="28"/>
                <w:szCs w:val="28"/>
              </w:rPr>
            </w:pPr>
            <w:r w:rsidRPr="00D10EF3">
              <w:rPr>
                <w:color w:val="000000" w:themeColor="text1"/>
                <w:sz w:val="28"/>
                <w:szCs w:val="28"/>
              </w:rPr>
              <w:t>Ожидаемый эффект</w:t>
            </w:r>
          </w:p>
        </w:tc>
      </w:tr>
      <w:tr w:rsidR="00612A43" w:rsidRPr="00D10EF3" w14:paraId="3830C7A2" w14:textId="77777777" w:rsidTr="00403075">
        <w:tc>
          <w:tcPr>
            <w:tcW w:w="0" w:type="auto"/>
            <w:vMerge/>
            <w:tcBorders>
              <w:top w:val="single" w:sz="4" w:space="0" w:color="auto"/>
              <w:left w:val="single" w:sz="4" w:space="0" w:color="auto"/>
              <w:bottom w:val="single" w:sz="4" w:space="0" w:color="auto"/>
              <w:right w:val="single" w:sz="4" w:space="0" w:color="auto"/>
            </w:tcBorders>
            <w:vAlign w:val="center"/>
            <w:hideMark/>
          </w:tcPr>
          <w:p w14:paraId="31EE17C8" w14:textId="77777777" w:rsidR="00612A43" w:rsidRPr="00D10EF3" w:rsidRDefault="00612A43" w:rsidP="0040307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323C2" w14:textId="77777777" w:rsidR="00612A43" w:rsidRPr="00D10EF3" w:rsidRDefault="00612A43" w:rsidP="0040307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F839E" w14:textId="77777777" w:rsidR="00612A43" w:rsidRPr="00D10EF3" w:rsidRDefault="00612A43" w:rsidP="00403075">
            <w:pPr>
              <w:jc w:val="center"/>
              <w:rPr>
                <w:color w:val="000000" w:themeColor="text1"/>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07942CE" w14:textId="77777777" w:rsidR="00612A43" w:rsidRPr="00D10EF3" w:rsidRDefault="00612A43" w:rsidP="00403075">
            <w:pPr>
              <w:jc w:val="center"/>
              <w:rPr>
                <w:color w:val="000000" w:themeColor="text1"/>
                <w:sz w:val="28"/>
                <w:szCs w:val="28"/>
              </w:rPr>
            </w:pPr>
            <w:r w:rsidRPr="00D10EF3">
              <w:rPr>
                <w:color w:val="000000" w:themeColor="text1"/>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7049CCD" w14:textId="77777777" w:rsidR="00612A43" w:rsidRPr="00D10EF3" w:rsidRDefault="00612A43" w:rsidP="00403075">
            <w:pPr>
              <w:jc w:val="center"/>
              <w:rPr>
                <w:color w:val="000000" w:themeColor="text1"/>
                <w:sz w:val="28"/>
                <w:szCs w:val="28"/>
              </w:rPr>
            </w:pPr>
            <w:r w:rsidRPr="00D10EF3">
              <w:rPr>
                <w:color w:val="000000" w:themeColor="text1"/>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7000E48"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13B82131" w14:textId="77777777" w:rsidTr="00403075">
        <w:tc>
          <w:tcPr>
            <w:tcW w:w="10083" w:type="dxa"/>
            <w:gridSpan w:val="6"/>
            <w:tcBorders>
              <w:top w:val="single" w:sz="4" w:space="0" w:color="auto"/>
              <w:left w:val="single" w:sz="4" w:space="0" w:color="auto"/>
              <w:bottom w:val="single" w:sz="4" w:space="0" w:color="auto"/>
              <w:right w:val="single" w:sz="4" w:space="0" w:color="auto"/>
            </w:tcBorders>
            <w:hideMark/>
          </w:tcPr>
          <w:p w14:paraId="426765C5" w14:textId="77777777" w:rsidR="00612A43" w:rsidRPr="00D10EF3" w:rsidRDefault="00612A43" w:rsidP="00403075">
            <w:pPr>
              <w:ind w:left="360"/>
              <w:jc w:val="center"/>
              <w:rPr>
                <w:color w:val="000000" w:themeColor="text1"/>
                <w:sz w:val="28"/>
                <w:szCs w:val="28"/>
              </w:rPr>
            </w:pPr>
            <w:r w:rsidRPr="00D10EF3">
              <w:rPr>
                <w:color w:val="000000" w:themeColor="text1"/>
                <w:sz w:val="28"/>
                <w:szCs w:val="28"/>
              </w:rPr>
              <w:t xml:space="preserve">Холодное водоснабжение технической водой </w:t>
            </w:r>
          </w:p>
        </w:tc>
      </w:tr>
      <w:tr w:rsidR="00612A43" w:rsidRPr="00D10EF3" w14:paraId="4ED0ECB6" w14:textId="77777777" w:rsidTr="00403075">
        <w:tc>
          <w:tcPr>
            <w:tcW w:w="2694" w:type="dxa"/>
            <w:vMerge w:val="restart"/>
            <w:tcBorders>
              <w:top w:val="single" w:sz="4" w:space="0" w:color="auto"/>
              <w:left w:val="single" w:sz="4" w:space="0" w:color="auto"/>
              <w:right w:val="single" w:sz="4" w:space="0" w:color="auto"/>
            </w:tcBorders>
            <w:hideMark/>
          </w:tcPr>
          <w:p w14:paraId="19DE1A7D" w14:textId="77777777" w:rsidR="00612A43" w:rsidRPr="00D10EF3" w:rsidRDefault="00612A43" w:rsidP="00403075">
            <w:pPr>
              <w:jc w:val="center"/>
              <w:rPr>
                <w:color w:val="000000" w:themeColor="text1"/>
                <w:sz w:val="28"/>
                <w:szCs w:val="28"/>
              </w:rPr>
            </w:pPr>
            <w:r w:rsidRPr="005D24AB">
              <w:rPr>
                <w:color w:val="000000" w:themeColor="text1"/>
                <w:sz w:val="28"/>
                <w:szCs w:val="28"/>
              </w:rPr>
              <w:t>Компенсационные мероприятия по возмещению ущерба водным биологическим ресурсам</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AADE09" w14:textId="77777777" w:rsidR="00612A43" w:rsidRPr="00D10EF3" w:rsidRDefault="00612A43" w:rsidP="00403075">
            <w:pPr>
              <w:jc w:val="center"/>
              <w:rPr>
                <w:color w:val="000000" w:themeColor="text1"/>
                <w:sz w:val="28"/>
                <w:szCs w:val="28"/>
              </w:rPr>
            </w:pPr>
            <w:r>
              <w:rPr>
                <w:color w:val="000000" w:themeColor="text1"/>
                <w:sz w:val="28"/>
                <w:szCs w:val="28"/>
              </w:rPr>
              <w:t>2024</w:t>
            </w:r>
          </w:p>
        </w:tc>
        <w:tc>
          <w:tcPr>
            <w:tcW w:w="1457" w:type="dxa"/>
            <w:tcBorders>
              <w:top w:val="single" w:sz="4" w:space="0" w:color="auto"/>
              <w:left w:val="single" w:sz="4" w:space="0" w:color="auto"/>
              <w:bottom w:val="single" w:sz="4" w:space="0" w:color="auto"/>
              <w:right w:val="single" w:sz="4" w:space="0" w:color="auto"/>
            </w:tcBorders>
            <w:hideMark/>
          </w:tcPr>
          <w:p w14:paraId="4E14FB0D" w14:textId="77777777" w:rsidR="00612A43" w:rsidRPr="00D10EF3" w:rsidRDefault="00612A43" w:rsidP="00403075">
            <w:pPr>
              <w:jc w:val="center"/>
              <w:rPr>
                <w:color w:val="000000" w:themeColor="text1"/>
                <w:sz w:val="28"/>
                <w:szCs w:val="28"/>
              </w:rPr>
            </w:pPr>
            <w:r w:rsidRPr="0052047C">
              <w:rPr>
                <w:color w:val="000000" w:themeColor="text1"/>
                <w:sz w:val="28"/>
                <w:szCs w:val="28"/>
              </w:rPr>
              <w:t>1 830,85</w:t>
            </w:r>
          </w:p>
        </w:tc>
        <w:tc>
          <w:tcPr>
            <w:tcW w:w="1965" w:type="dxa"/>
            <w:tcBorders>
              <w:top w:val="single" w:sz="4" w:space="0" w:color="auto"/>
              <w:left w:val="single" w:sz="4" w:space="0" w:color="auto"/>
              <w:bottom w:val="single" w:sz="4" w:space="0" w:color="auto"/>
              <w:right w:val="single" w:sz="4" w:space="0" w:color="auto"/>
            </w:tcBorders>
            <w:hideMark/>
          </w:tcPr>
          <w:p w14:paraId="15EFFE43"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2FA1054"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3E514500"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7893AD1E" w14:textId="77777777" w:rsidTr="00403075">
        <w:trPr>
          <w:trHeight w:val="403"/>
        </w:trPr>
        <w:tc>
          <w:tcPr>
            <w:tcW w:w="2694" w:type="dxa"/>
            <w:vMerge/>
            <w:tcBorders>
              <w:left w:val="single" w:sz="4" w:space="0" w:color="auto"/>
              <w:right w:val="single" w:sz="4" w:space="0" w:color="auto"/>
            </w:tcBorders>
          </w:tcPr>
          <w:p w14:paraId="4015E88B" w14:textId="77777777" w:rsidR="00612A43" w:rsidRPr="005D24AB" w:rsidRDefault="00612A43" w:rsidP="00403075">
            <w:pPr>
              <w:jc w:val="center"/>
              <w:rPr>
                <w:color w:val="000000" w:themeColor="text1"/>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14:paraId="238701F3" w14:textId="77777777" w:rsidR="00612A43" w:rsidRDefault="00612A43" w:rsidP="00403075">
            <w:pPr>
              <w:jc w:val="center"/>
              <w:rPr>
                <w:color w:val="000000" w:themeColor="text1"/>
                <w:sz w:val="28"/>
                <w:szCs w:val="28"/>
              </w:rPr>
            </w:pPr>
            <w:r>
              <w:rPr>
                <w:color w:val="000000" w:themeColor="text1"/>
                <w:sz w:val="28"/>
                <w:szCs w:val="28"/>
              </w:rPr>
              <w:t>2025</w:t>
            </w:r>
          </w:p>
        </w:tc>
        <w:tc>
          <w:tcPr>
            <w:tcW w:w="1457" w:type="dxa"/>
            <w:tcBorders>
              <w:top w:val="single" w:sz="4" w:space="0" w:color="auto"/>
              <w:left w:val="single" w:sz="4" w:space="0" w:color="auto"/>
              <w:bottom w:val="single" w:sz="4" w:space="0" w:color="auto"/>
              <w:right w:val="single" w:sz="4" w:space="0" w:color="auto"/>
            </w:tcBorders>
            <w:vAlign w:val="center"/>
          </w:tcPr>
          <w:p w14:paraId="0D629EDF" w14:textId="77777777" w:rsidR="00612A43" w:rsidRPr="00D10EF3" w:rsidRDefault="00612A43" w:rsidP="00403075">
            <w:pPr>
              <w:jc w:val="center"/>
              <w:rPr>
                <w:color w:val="000000" w:themeColor="text1"/>
                <w:sz w:val="28"/>
                <w:szCs w:val="28"/>
              </w:rPr>
            </w:pPr>
            <w:r w:rsidRPr="00D53087">
              <w:rPr>
                <w:sz w:val="28"/>
                <w:szCs w:val="28"/>
              </w:rPr>
              <w:t>1 888,67</w:t>
            </w:r>
          </w:p>
        </w:tc>
        <w:tc>
          <w:tcPr>
            <w:tcW w:w="1965" w:type="dxa"/>
            <w:tcBorders>
              <w:top w:val="single" w:sz="4" w:space="0" w:color="auto"/>
              <w:left w:val="single" w:sz="4" w:space="0" w:color="auto"/>
              <w:bottom w:val="single" w:sz="4" w:space="0" w:color="auto"/>
              <w:right w:val="single" w:sz="4" w:space="0" w:color="auto"/>
            </w:tcBorders>
          </w:tcPr>
          <w:p w14:paraId="1B759174"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tcPr>
          <w:p w14:paraId="0859CAB6"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tcPr>
          <w:p w14:paraId="77C26B1A"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72FF723A" w14:textId="77777777" w:rsidTr="00403075">
        <w:trPr>
          <w:trHeight w:val="423"/>
        </w:trPr>
        <w:tc>
          <w:tcPr>
            <w:tcW w:w="2694" w:type="dxa"/>
            <w:vMerge/>
            <w:tcBorders>
              <w:left w:val="single" w:sz="4" w:space="0" w:color="auto"/>
              <w:right w:val="single" w:sz="4" w:space="0" w:color="auto"/>
            </w:tcBorders>
          </w:tcPr>
          <w:p w14:paraId="54654EA9" w14:textId="77777777" w:rsidR="00612A43" w:rsidRPr="005D24AB" w:rsidRDefault="00612A43" w:rsidP="00403075">
            <w:pPr>
              <w:jc w:val="center"/>
              <w:rPr>
                <w:color w:val="000000" w:themeColor="text1"/>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14:paraId="4D877F7D" w14:textId="77777777" w:rsidR="00612A43" w:rsidRDefault="00612A43" w:rsidP="00403075">
            <w:pPr>
              <w:jc w:val="center"/>
              <w:rPr>
                <w:color w:val="000000" w:themeColor="text1"/>
                <w:sz w:val="28"/>
                <w:szCs w:val="28"/>
              </w:rPr>
            </w:pPr>
            <w:r>
              <w:rPr>
                <w:color w:val="000000" w:themeColor="text1"/>
                <w:sz w:val="28"/>
                <w:szCs w:val="28"/>
              </w:rPr>
              <w:t>2026</w:t>
            </w:r>
          </w:p>
        </w:tc>
        <w:tc>
          <w:tcPr>
            <w:tcW w:w="1457" w:type="dxa"/>
            <w:tcBorders>
              <w:top w:val="single" w:sz="4" w:space="0" w:color="auto"/>
              <w:left w:val="single" w:sz="4" w:space="0" w:color="auto"/>
              <w:bottom w:val="single" w:sz="4" w:space="0" w:color="auto"/>
              <w:right w:val="single" w:sz="4" w:space="0" w:color="auto"/>
            </w:tcBorders>
          </w:tcPr>
          <w:p w14:paraId="6232ACEF" w14:textId="77777777" w:rsidR="00612A43" w:rsidRPr="00D10EF3" w:rsidRDefault="00612A43" w:rsidP="00403075">
            <w:pPr>
              <w:jc w:val="center"/>
              <w:rPr>
                <w:color w:val="000000" w:themeColor="text1"/>
                <w:sz w:val="28"/>
                <w:szCs w:val="28"/>
              </w:rPr>
            </w:pPr>
            <w:r w:rsidRPr="0052047C">
              <w:rPr>
                <w:color w:val="000000" w:themeColor="text1"/>
                <w:sz w:val="28"/>
                <w:szCs w:val="28"/>
              </w:rPr>
              <w:t>1 944,57</w:t>
            </w:r>
          </w:p>
        </w:tc>
        <w:tc>
          <w:tcPr>
            <w:tcW w:w="1965" w:type="dxa"/>
            <w:tcBorders>
              <w:top w:val="single" w:sz="4" w:space="0" w:color="auto"/>
              <w:left w:val="single" w:sz="4" w:space="0" w:color="auto"/>
              <w:bottom w:val="single" w:sz="4" w:space="0" w:color="auto"/>
              <w:right w:val="single" w:sz="4" w:space="0" w:color="auto"/>
            </w:tcBorders>
          </w:tcPr>
          <w:p w14:paraId="4D213473"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tcPr>
          <w:p w14:paraId="0DE601A3"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tcPr>
          <w:p w14:paraId="4BD9863B"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672DC0AC" w14:textId="77777777" w:rsidTr="00403075">
        <w:trPr>
          <w:trHeight w:val="414"/>
        </w:trPr>
        <w:tc>
          <w:tcPr>
            <w:tcW w:w="2694" w:type="dxa"/>
            <w:vMerge/>
            <w:tcBorders>
              <w:left w:val="single" w:sz="4" w:space="0" w:color="auto"/>
              <w:right w:val="single" w:sz="4" w:space="0" w:color="auto"/>
            </w:tcBorders>
          </w:tcPr>
          <w:p w14:paraId="4CCE1162" w14:textId="77777777" w:rsidR="00612A43" w:rsidRPr="005D24AB" w:rsidRDefault="00612A43" w:rsidP="00403075">
            <w:pPr>
              <w:jc w:val="center"/>
              <w:rPr>
                <w:color w:val="000000" w:themeColor="text1"/>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14:paraId="187DAF40" w14:textId="77777777" w:rsidR="00612A43" w:rsidRDefault="00612A43" w:rsidP="00403075">
            <w:pPr>
              <w:jc w:val="center"/>
              <w:rPr>
                <w:color w:val="000000" w:themeColor="text1"/>
                <w:sz w:val="28"/>
                <w:szCs w:val="28"/>
              </w:rPr>
            </w:pPr>
            <w:r>
              <w:rPr>
                <w:color w:val="000000" w:themeColor="text1"/>
                <w:sz w:val="28"/>
                <w:szCs w:val="28"/>
              </w:rPr>
              <w:t>2027</w:t>
            </w:r>
          </w:p>
        </w:tc>
        <w:tc>
          <w:tcPr>
            <w:tcW w:w="1457" w:type="dxa"/>
            <w:tcBorders>
              <w:top w:val="single" w:sz="4" w:space="0" w:color="auto"/>
              <w:left w:val="single" w:sz="4" w:space="0" w:color="auto"/>
              <w:bottom w:val="single" w:sz="4" w:space="0" w:color="auto"/>
              <w:right w:val="single" w:sz="4" w:space="0" w:color="auto"/>
            </w:tcBorders>
          </w:tcPr>
          <w:p w14:paraId="28B8EB24" w14:textId="77777777" w:rsidR="00612A43" w:rsidRPr="00D10EF3" w:rsidRDefault="00612A43" w:rsidP="00403075">
            <w:pPr>
              <w:jc w:val="center"/>
              <w:rPr>
                <w:color w:val="000000" w:themeColor="text1"/>
                <w:sz w:val="28"/>
                <w:szCs w:val="28"/>
              </w:rPr>
            </w:pPr>
            <w:r w:rsidRPr="0052047C">
              <w:rPr>
                <w:color w:val="000000" w:themeColor="text1"/>
                <w:sz w:val="28"/>
                <w:szCs w:val="28"/>
              </w:rPr>
              <w:t>2 002,13</w:t>
            </w:r>
          </w:p>
        </w:tc>
        <w:tc>
          <w:tcPr>
            <w:tcW w:w="1965" w:type="dxa"/>
            <w:tcBorders>
              <w:top w:val="single" w:sz="4" w:space="0" w:color="auto"/>
              <w:left w:val="single" w:sz="4" w:space="0" w:color="auto"/>
              <w:bottom w:val="single" w:sz="4" w:space="0" w:color="auto"/>
              <w:right w:val="single" w:sz="4" w:space="0" w:color="auto"/>
            </w:tcBorders>
          </w:tcPr>
          <w:p w14:paraId="59218317"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tcPr>
          <w:p w14:paraId="75AF0057"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tcPr>
          <w:p w14:paraId="55ACF487"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r w:rsidR="00612A43" w:rsidRPr="00D10EF3" w14:paraId="0E1C5607" w14:textId="77777777" w:rsidTr="00403075">
        <w:tc>
          <w:tcPr>
            <w:tcW w:w="2694" w:type="dxa"/>
            <w:vMerge/>
            <w:tcBorders>
              <w:left w:val="single" w:sz="4" w:space="0" w:color="auto"/>
              <w:bottom w:val="single" w:sz="4" w:space="0" w:color="auto"/>
              <w:right w:val="single" w:sz="4" w:space="0" w:color="auto"/>
            </w:tcBorders>
          </w:tcPr>
          <w:p w14:paraId="61457A52" w14:textId="77777777" w:rsidR="00612A43" w:rsidRPr="005D24AB" w:rsidRDefault="00612A43" w:rsidP="00403075">
            <w:pPr>
              <w:jc w:val="center"/>
              <w:rPr>
                <w:color w:val="000000" w:themeColor="text1"/>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14:paraId="417294F3" w14:textId="77777777" w:rsidR="00612A43" w:rsidRDefault="00612A43" w:rsidP="00403075">
            <w:pPr>
              <w:jc w:val="center"/>
              <w:rPr>
                <w:color w:val="000000" w:themeColor="text1"/>
                <w:sz w:val="28"/>
                <w:szCs w:val="28"/>
              </w:rPr>
            </w:pPr>
            <w:r>
              <w:rPr>
                <w:color w:val="000000" w:themeColor="text1"/>
                <w:sz w:val="28"/>
                <w:szCs w:val="28"/>
              </w:rPr>
              <w:t>2028</w:t>
            </w:r>
          </w:p>
        </w:tc>
        <w:tc>
          <w:tcPr>
            <w:tcW w:w="1457" w:type="dxa"/>
            <w:tcBorders>
              <w:top w:val="single" w:sz="4" w:space="0" w:color="auto"/>
              <w:left w:val="single" w:sz="4" w:space="0" w:color="auto"/>
              <w:bottom w:val="single" w:sz="4" w:space="0" w:color="auto"/>
              <w:right w:val="single" w:sz="4" w:space="0" w:color="auto"/>
            </w:tcBorders>
          </w:tcPr>
          <w:p w14:paraId="63C8FD1A" w14:textId="77777777" w:rsidR="00612A43" w:rsidRPr="00D10EF3" w:rsidRDefault="00612A43" w:rsidP="00403075">
            <w:pPr>
              <w:jc w:val="center"/>
              <w:rPr>
                <w:color w:val="000000" w:themeColor="text1"/>
                <w:sz w:val="28"/>
                <w:szCs w:val="28"/>
              </w:rPr>
            </w:pPr>
            <w:r w:rsidRPr="0052047C">
              <w:rPr>
                <w:color w:val="000000" w:themeColor="text1"/>
                <w:sz w:val="28"/>
                <w:szCs w:val="28"/>
              </w:rPr>
              <w:t>2 061,40</w:t>
            </w:r>
          </w:p>
        </w:tc>
        <w:tc>
          <w:tcPr>
            <w:tcW w:w="1965" w:type="dxa"/>
            <w:tcBorders>
              <w:top w:val="single" w:sz="4" w:space="0" w:color="auto"/>
              <w:left w:val="single" w:sz="4" w:space="0" w:color="auto"/>
              <w:bottom w:val="single" w:sz="4" w:space="0" w:color="auto"/>
              <w:right w:val="single" w:sz="4" w:space="0" w:color="auto"/>
            </w:tcBorders>
          </w:tcPr>
          <w:p w14:paraId="30A2AB95"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tcPr>
          <w:p w14:paraId="6B9D4480"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tcPr>
          <w:p w14:paraId="0B59C662" w14:textId="77777777" w:rsidR="00612A43" w:rsidRPr="00D10EF3" w:rsidRDefault="00612A43" w:rsidP="00403075">
            <w:pPr>
              <w:jc w:val="center"/>
              <w:rPr>
                <w:color w:val="000000" w:themeColor="text1"/>
                <w:sz w:val="28"/>
                <w:szCs w:val="28"/>
              </w:rPr>
            </w:pPr>
            <w:r w:rsidRPr="00D10EF3">
              <w:rPr>
                <w:color w:val="000000" w:themeColor="text1"/>
                <w:sz w:val="28"/>
                <w:szCs w:val="28"/>
              </w:rPr>
              <w:t>-</w:t>
            </w:r>
          </w:p>
        </w:tc>
      </w:tr>
    </w:tbl>
    <w:p w14:paraId="701CF566" w14:textId="77777777" w:rsidR="00612A43" w:rsidRPr="008A47E7" w:rsidRDefault="00612A43" w:rsidP="00612A43">
      <w:pPr>
        <w:jc w:val="center"/>
        <w:rPr>
          <w:color w:val="FF0000"/>
          <w:sz w:val="28"/>
          <w:szCs w:val="28"/>
        </w:rPr>
      </w:pPr>
    </w:p>
    <w:p w14:paraId="21FF465D" w14:textId="77777777" w:rsidR="00612A43" w:rsidRDefault="00612A43" w:rsidP="00612A43">
      <w:pPr>
        <w:jc w:val="center"/>
        <w:rPr>
          <w:sz w:val="28"/>
          <w:szCs w:val="28"/>
        </w:rPr>
      </w:pPr>
    </w:p>
    <w:p w14:paraId="593B1E72" w14:textId="77777777" w:rsidR="00612A43" w:rsidRDefault="00612A43" w:rsidP="00612A43">
      <w:pPr>
        <w:jc w:val="center"/>
        <w:rPr>
          <w:sz w:val="28"/>
          <w:szCs w:val="28"/>
        </w:rPr>
      </w:pPr>
    </w:p>
    <w:p w14:paraId="4C0BF240" w14:textId="77777777" w:rsidR="00612A43" w:rsidRDefault="00612A43" w:rsidP="00612A43">
      <w:pPr>
        <w:jc w:val="center"/>
        <w:rPr>
          <w:sz w:val="28"/>
          <w:szCs w:val="28"/>
        </w:rPr>
      </w:pPr>
    </w:p>
    <w:p w14:paraId="01595E3D" w14:textId="77777777" w:rsidR="00612A43" w:rsidRDefault="00612A43" w:rsidP="00612A43">
      <w:pPr>
        <w:jc w:val="center"/>
        <w:rPr>
          <w:sz w:val="28"/>
          <w:szCs w:val="28"/>
        </w:rPr>
      </w:pPr>
    </w:p>
    <w:p w14:paraId="5C810D98" w14:textId="77777777" w:rsidR="00612A43" w:rsidRDefault="00612A43" w:rsidP="00612A43">
      <w:pPr>
        <w:jc w:val="center"/>
        <w:rPr>
          <w:sz w:val="28"/>
          <w:szCs w:val="28"/>
        </w:rPr>
      </w:pPr>
    </w:p>
    <w:p w14:paraId="5DF36C57" w14:textId="77777777" w:rsidR="00612A43" w:rsidRDefault="00612A43" w:rsidP="00612A43">
      <w:pPr>
        <w:jc w:val="center"/>
        <w:rPr>
          <w:sz w:val="28"/>
          <w:szCs w:val="28"/>
        </w:rPr>
      </w:pPr>
    </w:p>
    <w:p w14:paraId="5E902F07" w14:textId="77777777" w:rsidR="00612A43" w:rsidRDefault="00612A43" w:rsidP="00612A43">
      <w:pPr>
        <w:jc w:val="center"/>
        <w:rPr>
          <w:sz w:val="28"/>
          <w:szCs w:val="28"/>
        </w:rPr>
      </w:pPr>
    </w:p>
    <w:p w14:paraId="5C690F2F" w14:textId="77777777" w:rsidR="00612A43" w:rsidRDefault="00612A43" w:rsidP="00612A43">
      <w:pPr>
        <w:jc w:val="center"/>
        <w:rPr>
          <w:sz w:val="28"/>
          <w:szCs w:val="28"/>
        </w:rPr>
      </w:pPr>
    </w:p>
    <w:p w14:paraId="457870A4" w14:textId="77777777" w:rsidR="00612A43" w:rsidRDefault="00612A43" w:rsidP="00612A43">
      <w:pPr>
        <w:jc w:val="center"/>
        <w:rPr>
          <w:sz w:val="28"/>
          <w:szCs w:val="28"/>
        </w:rPr>
      </w:pPr>
    </w:p>
    <w:p w14:paraId="38861301" w14:textId="77777777" w:rsidR="00612A43" w:rsidRDefault="00612A43" w:rsidP="00612A43">
      <w:pPr>
        <w:jc w:val="center"/>
        <w:rPr>
          <w:sz w:val="28"/>
          <w:szCs w:val="28"/>
        </w:rPr>
      </w:pPr>
    </w:p>
    <w:p w14:paraId="0A93D586" w14:textId="77777777" w:rsidR="00612A43" w:rsidRDefault="00612A43" w:rsidP="00612A43">
      <w:pPr>
        <w:jc w:val="center"/>
        <w:rPr>
          <w:sz w:val="28"/>
          <w:szCs w:val="28"/>
        </w:rPr>
      </w:pPr>
    </w:p>
    <w:p w14:paraId="64732615" w14:textId="77777777" w:rsidR="00612A43" w:rsidRDefault="00612A43" w:rsidP="00612A43">
      <w:pPr>
        <w:jc w:val="center"/>
        <w:rPr>
          <w:sz w:val="28"/>
          <w:szCs w:val="28"/>
        </w:rPr>
      </w:pPr>
    </w:p>
    <w:p w14:paraId="3088DA82" w14:textId="77777777" w:rsidR="00612A43" w:rsidRDefault="00612A43" w:rsidP="00612A43">
      <w:pPr>
        <w:jc w:val="center"/>
        <w:rPr>
          <w:sz w:val="28"/>
          <w:szCs w:val="28"/>
        </w:rPr>
      </w:pPr>
    </w:p>
    <w:p w14:paraId="0D336FC4" w14:textId="77777777" w:rsidR="00612A43" w:rsidRDefault="00612A43" w:rsidP="00612A43">
      <w:pPr>
        <w:jc w:val="center"/>
        <w:rPr>
          <w:sz w:val="28"/>
          <w:szCs w:val="28"/>
        </w:rPr>
      </w:pPr>
    </w:p>
    <w:p w14:paraId="09537112" w14:textId="77777777" w:rsidR="00612A43" w:rsidRDefault="00612A43" w:rsidP="00612A43">
      <w:pPr>
        <w:jc w:val="center"/>
        <w:rPr>
          <w:sz w:val="28"/>
          <w:szCs w:val="28"/>
        </w:rPr>
      </w:pPr>
    </w:p>
    <w:p w14:paraId="61258239" w14:textId="77777777" w:rsidR="00612A43" w:rsidRDefault="00612A43" w:rsidP="00612A43">
      <w:pPr>
        <w:jc w:val="center"/>
        <w:rPr>
          <w:sz w:val="28"/>
          <w:szCs w:val="28"/>
        </w:rPr>
      </w:pPr>
    </w:p>
    <w:p w14:paraId="7701B7DE" w14:textId="77777777" w:rsidR="00612A43" w:rsidRDefault="00612A43" w:rsidP="00612A43">
      <w:pPr>
        <w:jc w:val="center"/>
        <w:rPr>
          <w:sz w:val="28"/>
          <w:szCs w:val="28"/>
        </w:rPr>
      </w:pPr>
    </w:p>
    <w:p w14:paraId="17F7C6D2" w14:textId="77777777" w:rsidR="00612A43" w:rsidRDefault="00612A43" w:rsidP="00612A43">
      <w:pPr>
        <w:jc w:val="center"/>
        <w:rPr>
          <w:sz w:val="28"/>
          <w:szCs w:val="28"/>
        </w:rPr>
      </w:pPr>
    </w:p>
    <w:p w14:paraId="179333D8" w14:textId="77777777" w:rsidR="00612A43" w:rsidRDefault="00612A43" w:rsidP="00612A43">
      <w:pPr>
        <w:jc w:val="center"/>
        <w:rPr>
          <w:sz w:val="28"/>
          <w:szCs w:val="28"/>
        </w:rPr>
      </w:pPr>
    </w:p>
    <w:p w14:paraId="053898E0" w14:textId="77777777" w:rsidR="00612A43" w:rsidRDefault="00612A43" w:rsidP="00612A43">
      <w:pPr>
        <w:jc w:val="center"/>
        <w:rPr>
          <w:sz w:val="28"/>
          <w:szCs w:val="28"/>
        </w:rPr>
      </w:pPr>
    </w:p>
    <w:p w14:paraId="674D6DB7" w14:textId="77777777" w:rsidR="00612A43" w:rsidRDefault="00612A43" w:rsidP="00612A43">
      <w:pPr>
        <w:jc w:val="center"/>
        <w:rPr>
          <w:sz w:val="28"/>
          <w:szCs w:val="28"/>
        </w:rPr>
      </w:pPr>
    </w:p>
    <w:p w14:paraId="2076E2FE" w14:textId="77777777" w:rsidR="00612A43" w:rsidRDefault="00612A43" w:rsidP="00612A43">
      <w:pPr>
        <w:jc w:val="center"/>
        <w:rPr>
          <w:sz w:val="28"/>
          <w:szCs w:val="28"/>
        </w:rPr>
      </w:pPr>
    </w:p>
    <w:p w14:paraId="0BEEF821" w14:textId="77777777" w:rsidR="00612A43" w:rsidRDefault="00612A43" w:rsidP="00612A43">
      <w:pPr>
        <w:jc w:val="center"/>
        <w:rPr>
          <w:sz w:val="28"/>
          <w:szCs w:val="28"/>
        </w:rPr>
      </w:pPr>
    </w:p>
    <w:p w14:paraId="69B1B2E6" w14:textId="77777777" w:rsidR="00612A43" w:rsidRDefault="00612A43" w:rsidP="00612A43">
      <w:pPr>
        <w:jc w:val="center"/>
        <w:rPr>
          <w:sz w:val="28"/>
          <w:szCs w:val="28"/>
        </w:rPr>
      </w:pPr>
    </w:p>
    <w:p w14:paraId="61290223" w14:textId="77777777" w:rsidR="00612A43" w:rsidRDefault="00612A43" w:rsidP="00612A43">
      <w:pPr>
        <w:jc w:val="center"/>
        <w:rPr>
          <w:sz w:val="28"/>
          <w:szCs w:val="28"/>
        </w:rPr>
      </w:pPr>
    </w:p>
    <w:p w14:paraId="2EB7BA56" w14:textId="77777777" w:rsidR="00612A43" w:rsidRDefault="00612A43" w:rsidP="00612A43">
      <w:pPr>
        <w:rPr>
          <w:sz w:val="28"/>
          <w:szCs w:val="28"/>
        </w:rPr>
      </w:pPr>
    </w:p>
    <w:p w14:paraId="59743EE5" w14:textId="77777777" w:rsidR="00612A43" w:rsidRDefault="00612A43" w:rsidP="00612A43">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FB72E9">
        <w:rPr>
          <w:sz w:val="28"/>
          <w:szCs w:val="28"/>
        </w:rPr>
        <w:t xml:space="preserve">холодного водоснабжения (в том числе </w:t>
      </w:r>
      <w:r>
        <w:rPr>
          <w:sz w:val="28"/>
          <w:szCs w:val="28"/>
        </w:rPr>
        <w:t xml:space="preserve">                         </w:t>
      </w:r>
      <w:r w:rsidRPr="00FB72E9">
        <w:rPr>
          <w:sz w:val="28"/>
          <w:szCs w:val="28"/>
        </w:rPr>
        <w:t xml:space="preserve">по снижению потерь воды при транспортировке) </w:t>
      </w:r>
    </w:p>
    <w:p w14:paraId="5B9DC63C" w14:textId="77777777" w:rsidR="00612A43" w:rsidRDefault="00612A43" w:rsidP="00612A43">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612A43" w:rsidRPr="00850C48" w14:paraId="60D6AFEF" w14:textId="77777777" w:rsidTr="0040307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ECACCFA" w14:textId="77777777" w:rsidR="00612A43" w:rsidRPr="00850C48" w:rsidRDefault="00612A43" w:rsidP="00403075">
            <w:pPr>
              <w:jc w:val="center"/>
              <w:rPr>
                <w:color w:val="000000" w:themeColor="text1"/>
                <w:sz w:val="28"/>
                <w:szCs w:val="28"/>
              </w:rPr>
            </w:pPr>
            <w:r w:rsidRPr="00850C48">
              <w:rPr>
                <w:color w:val="000000" w:themeColor="text1"/>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55268336" w14:textId="77777777" w:rsidR="00612A43" w:rsidRPr="00850C48" w:rsidRDefault="00612A43" w:rsidP="00403075">
            <w:pPr>
              <w:jc w:val="center"/>
              <w:rPr>
                <w:color w:val="000000" w:themeColor="text1"/>
                <w:sz w:val="28"/>
                <w:szCs w:val="28"/>
              </w:rPr>
            </w:pPr>
            <w:r w:rsidRPr="00850C48">
              <w:rPr>
                <w:color w:val="000000" w:themeColor="text1"/>
                <w:sz w:val="28"/>
                <w:szCs w:val="28"/>
              </w:rPr>
              <w:t xml:space="preserve">Срок </w:t>
            </w:r>
            <w:proofErr w:type="spellStart"/>
            <w:r w:rsidRPr="00850C48">
              <w:rPr>
                <w:color w:val="000000" w:themeColor="text1"/>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1849A24" w14:textId="77777777" w:rsidR="00612A43" w:rsidRPr="00850C48" w:rsidRDefault="00612A43" w:rsidP="00403075">
            <w:pPr>
              <w:jc w:val="center"/>
              <w:rPr>
                <w:color w:val="000000" w:themeColor="text1"/>
                <w:sz w:val="28"/>
                <w:szCs w:val="28"/>
              </w:rPr>
            </w:pPr>
            <w:proofErr w:type="spellStart"/>
            <w:r w:rsidRPr="00850C48">
              <w:rPr>
                <w:color w:val="000000" w:themeColor="text1"/>
                <w:sz w:val="28"/>
                <w:szCs w:val="28"/>
              </w:rPr>
              <w:t>Финан-совые</w:t>
            </w:r>
            <w:proofErr w:type="spellEnd"/>
            <w:r w:rsidRPr="00850C48">
              <w:rPr>
                <w:color w:val="000000" w:themeColor="text1"/>
                <w:sz w:val="28"/>
                <w:szCs w:val="28"/>
              </w:rPr>
              <w:t xml:space="preserve"> </w:t>
            </w:r>
            <w:proofErr w:type="gramStart"/>
            <w:r w:rsidRPr="00850C48">
              <w:rPr>
                <w:color w:val="000000" w:themeColor="text1"/>
                <w:sz w:val="28"/>
                <w:szCs w:val="28"/>
              </w:rPr>
              <w:t>потреб-</w:t>
            </w:r>
            <w:proofErr w:type="spellStart"/>
            <w:r w:rsidRPr="00850C48">
              <w:rPr>
                <w:color w:val="000000" w:themeColor="text1"/>
                <w:sz w:val="28"/>
                <w:szCs w:val="28"/>
              </w:rPr>
              <w:t>ности</w:t>
            </w:r>
            <w:proofErr w:type="spellEnd"/>
            <w:proofErr w:type="gramEnd"/>
            <w:r w:rsidRPr="00850C48">
              <w:rPr>
                <w:color w:val="000000" w:themeColor="text1"/>
                <w:sz w:val="28"/>
                <w:szCs w:val="28"/>
              </w:rPr>
              <w:t>, тыс. руб. (</w:t>
            </w:r>
            <w:r>
              <w:rPr>
                <w:color w:val="000000" w:themeColor="text1"/>
                <w:sz w:val="28"/>
                <w:szCs w:val="28"/>
              </w:rPr>
              <w:t>без</w:t>
            </w:r>
            <w:r w:rsidRPr="00850C48">
              <w:rPr>
                <w:color w:val="000000" w:themeColor="text1"/>
                <w:sz w:val="28"/>
                <w:szCs w:val="28"/>
              </w:rPr>
              <w:t xml:space="preserve">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171A23A8" w14:textId="77777777" w:rsidR="00612A43" w:rsidRPr="00850C48" w:rsidRDefault="00612A43" w:rsidP="00403075">
            <w:pPr>
              <w:jc w:val="center"/>
              <w:rPr>
                <w:color w:val="000000" w:themeColor="text1"/>
                <w:sz w:val="28"/>
                <w:szCs w:val="28"/>
              </w:rPr>
            </w:pPr>
            <w:r w:rsidRPr="00850C48">
              <w:rPr>
                <w:color w:val="000000" w:themeColor="text1"/>
                <w:sz w:val="28"/>
                <w:szCs w:val="28"/>
              </w:rPr>
              <w:t>Ожидаемый эффект</w:t>
            </w:r>
          </w:p>
        </w:tc>
      </w:tr>
      <w:tr w:rsidR="00612A43" w:rsidRPr="00850C48" w14:paraId="2D41EE01" w14:textId="77777777" w:rsidTr="00403075">
        <w:tc>
          <w:tcPr>
            <w:tcW w:w="0" w:type="auto"/>
            <w:vMerge/>
            <w:tcBorders>
              <w:top w:val="single" w:sz="4" w:space="0" w:color="auto"/>
              <w:left w:val="single" w:sz="4" w:space="0" w:color="auto"/>
              <w:bottom w:val="single" w:sz="4" w:space="0" w:color="auto"/>
              <w:right w:val="single" w:sz="4" w:space="0" w:color="auto"/>
            </w:tcBorders>
            <w:vAlign w:val="center"/>
            <w:hideMark/>
          </w:tcPr>
          <w:p w14:paraId="27283DBD" w14:textId="77777777" w:rsidR="00612A43" w:rsidRPr="00850C48" w:rsidRDefault="00612A43" w:rsidP="0040307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544D" w14:textId="77777777" w:rsidR="00612A43" w:rsidRPr="00850C48" w:rsidRDefault="00612A43" w:rsidP="0040307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FE33F" w14:textId="77777777" w:rsidR="00612A43" w:rsidRPr="00850C48" w:rsidRDefault="00612A43" w:rsidP="00403075">
            <w:pPr>
              <w:jc w:val="center"/>
              <w:rPr>
                <w:color w:val="000000" w:themeColor="text1"/>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88D901F" w14:textId="77777777" w:rsidR="00612A43" w:rsidRPr="00850C48" w:rsidRDefault="00612A43" w:rsidP="00403075">
            <w:pPr>
              <w:jc w:val="center"/>
              <w:rPr>
                <w:color w:val="000000" w:themeColor="text1"/>
                <w:sz w:val="28"/>
                <w:szCs w:val="28"/>
              </w:rPr>
            </w:pPr>
            <w:r w:rsidRPr="00850C48">
              <w:rPr>
                <w:color w:val="000000" w:themeColor="text1"/>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9DEE3DB" w14:textId="77777777" w:rsidR="00612A43" w:rsidRPr="00850C48" w:rsidRDefault="00612A43" w:rsidP="00403075">
            <w:pPr>
              <w:jc w:val="center"/>
              <w:rPr>
                <w:color w:val="000000" w:themeColor="text1"/>
                <w:sz w:val="28"/>
                <w:szCs w:val="28"/>
              </w:rPr>
            </w:pPr>
            <w:r w:rsidRPr="00850C48">
              <w:rPr>
                <w:color w:val="000000" w:themeColor="text1"/>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6D8264C"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r>
      <w:tr w:rsidR="00612A43" w:rsidRPr="00850C48" w14:paraId="20D7E223" w14:textId="77777777" w:rsidTr="00403075">
        <w:tc>
          <w:tcPr>
            <w:tcW w:w="10083" w:type="dxa"/>
            <w:gridSpan w:val="6"/>
            <w:tcBorders>
              <w:top w:val="single" w:sz="4" w:space="0" w:color="auto"/>
              <w:left w:val="single" w:sz="4" w:space="0" w:color="auto"/>
              <w:bottom w:val="single" w:sz="4" w:space="0" w:color="auto"/>
              <w:right w:val="single" w:sz="4" w:space="0" w:color="auto"/>
            </w:tcBorders>
            <w:hideMark/>
          </w:tcPr>
          <w:p w14:paraId="55545F46" w14:textId="77777777" w:rsidR="00612A43" w:rsidRPr="00850C48" w:rsidRDefault="00612A43" w:rsidP="00403075">
            <w:pPr>
              <w:ind w:left="360"/>
              <w:jc w:val="center"/>
              <w:rPr>
                <w:color w:val="000000" w:themeColor="text1"/>
                <w:sz w:val="28"/>
                <w:szCs w:val="28"/>
              </w:rPr>
            </w:pPr>
            <w:r w:rsidRPr="00850C48">
              <w:rPr>
                <w:color w:val="000000" w:themeColor="text1"/>
                <w:sz w:val="28"/>
                <w:szCs w:val="28"/>
              </w:rPr>
              <w:t xml:space="preserve">Холодное водоснабжение технической водой </w:t>
            </w:r>
          </w:p>
        </w:tc>
      </w:tr>
      <w:tr w:rsidR="00612A43" w:rsidRPr="00850C48" w14:paraId="20EE4CFE" w14:textId="77777777" w:rsidTr="00403075">
        <w:tc>
          <w:tcPr>
            <w:tcW w:w="2694" w:type="dxa"/>
            <w:tcBorders>
              <w:top w:val="single" w:sz="4" w:space="0" w:color="auto"/>
              <w:left w:val="single" w:sz="4" w:space="0" w:color="auto"/>
              <w:bottom w:val="single" w:sz="4" w:space="0" w:color="auto"/>
              <w:right w:val="single" w:sz="4" w:space="0" w:color="auto"/>
            </w:tcBorders>
            <w:hideMark/>
          </w:tcPr>
          <w:p w14:paraId="150B2D29"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8D04C91"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1A164C3E"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647799C6"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5B53240F"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1F9B3934" w14:textId="77777777" w:rsidR="00612A43" w:rsidRPr="00850C48" w:rsidRDefault="00612A43" w:rsidP="00403075">
            <w:pPr>
              <w:jc w:val="center"/>
              <w:rPr>
                <w:color w:val="000000" w:themeColor="text1"/>
                <w:sz w:val="28"/>
                <w:szCs w:val="28"/>
              </w:rPr>
            </w:pPr>
            <w:r w:rsidRPr="00850C48">
              <w:rPr>
                <w:color w:val="000000" w:themeColor="text1"/>
                <w:sz w:val="28"/>
                <w:szCs w:val="28"/>
              </w:rPr>
              <w:t>-</w:t>
            </w:r>
          </w:p>
        </w:tc>
      </w:tr>
    </w:tbl>
    <w:p w14:paraId="710C8297" w14:textId="77777777" w:rsidR="00612A43" w:rsidRDefault="00612A43" w:rsidP="00612A43">
      <w:pPr>
        <w:jc w:val="center"/>
        <w:rPr>
          <w:sz w:val="28"/>
          <w:szCs w:val="28"/>
        </w:rPr>
      </w:pPr>
    </w:p>
    <w:p w14:paraId="07FABE4A" w14:textId="77777777" w:rsidR="00612A43" w:rsidRDefault="00612A43" w:rsidP="00612A43">
      <w:pPr>
        <w:jc w:val="center"/>
        <w:rPr>
          <w:sz w:val="28"/>
          <w:szCs w:val="28"/>
        </w:rPr>
      </w:pPr>
    </w:p>
    <w:p w14:paraId="3962D1DC" w14:textId="77777777" w:rsidR="00612A43" w:rsidRDefault="00612A43" w:rsidP="00612A43">
      <w:pPr>
        <w:jc w:val="center"/>
        <w:rPr>
          <w:sz w:val="28"/>
          <w:szCs w:val="28"/>
        </w:rPr>
      </w:pPr>
    </w:p>
    <w:p w14:paraId="1F19A882" w14:textId="77777777" w:rsidR="00612A43" w:rsidRDefault="00612A43" w:rsidP="00612A43">
      <w:pPr>
        <w:jc w:val="center"/>
        <w:rPr>
          <w:sz w:val="28"/>
          <w:szCs w:val="28"/>
        </w:rPr>
      </w:pPr>
    </w:p>
    <w:p w14:paraId="366256EC" w14:textId="77777777" w:rsidR="00612A43" w:rsidRDefault="00612A43" w:rsidP="00612A43">
      <w:pPr>
        <w:jc w:val="center"/>
        <w:rPr>
          <w:sz w:val="28"/>
          <w:szCs w:val="28"/>
        </w:rPr>
      </w:pPr>
    </w:p>
    <w:p w14:paraId="75AD7173" w14:textId="77777777" w:rsidR="00612A43" w:rsidRDefault="00612A43" w:rsidP="00612A43">
      <w:pPr>
        <w:jc w:val="center"/>
        <w:rPr>
          <w:sz w:val="28"/>
          <w:szCs w:val="28"/>
        </w:rPr>
      </w:pPr>
    </w:p>
    <w:p w14:paraId="19E64131" w14:textId="77777777" w:rsidR="00612A43" w:rsidRDefault="00612A43" w:rsidP="00612A43">
      <w:pPr>
        <w:jc w:val="center"/>
        <w:rPr>
          <w:sz w:val="28"/>
          <w:szCs w:val="28"/>
        </w:rPr>
      </w:pPr>
    </w:p>
    <w:p w14:paraId="315FA462" w14:textId="77777777" w:rsidR="00612A43" w:rsidRDefault="00612A43" w:rsidP="00612A43">
      <w:pPr>
        <w:jc w:val="center"/>
        <w:rPr>
          <w:sz w:val="28"/>
          <w:szCs w:val="28"/>
        </w:rPr>
      </w:pPr>
    </w:p>
    <w:p w14:paraId="3D320431" w14:textId="77777777" w:rsidR="00612A43" w:rsidRDefault="00612A43" w:rsidP="00612A43">
      <w:pPr>
        <w:jc w:val="center"/>
        <w:rPr>
          <w:sz w:val="28"/>
          <w:szCs w:val="28"/>
        </w:rPr>
      </w:pPr>
    </w:p>
    <w:p w14:paraId="42D7954E" w14:textId="77777777" w:rsidR="00612A43" w:rsidRDefault="00612A43" w:rsidP="00612A43">
      <w:pPr>
        <w:jc w:val="center"/>
        <w:rPr>
          <w:sz w:val="28"/>
          <w:szCs w:val="28"/>
        </w:rPr>
      </w:pPr>
    </w:p>
    <w:p w14:paraId="6387B271" w14:textId="77777777" w:rsidR="00612A43" w:rsidRDefault="00612A43" w:rsidP="00612A43">
      <w:pPr>
        <w:jc w:val="center"/>
        <w:rPr>
          <w:sz w:val="28"/>
          <w:szCs w:val="28"/>
        </w:rPr>
      </w:pPr>
    </w:p>
    <w:p w14:paraId="67D58279" w14:textId="77777777" w:rsidR="00612A43" w:rsidRDefault="00612A43" w:rsidP="00612A43">
      <w:pPr>
        <w:jc w:val="center"/>
        <w:rPr>
          <w:sz w:val="28"/>
          <w:szCs w:val="28"/>
        </w:rPr>
      </w:pPr>
    </w:p>
    <w:p w14:paraId="04FB4B9B" w14:textId="77777777" w:rsidR="00612A43" w:rsidRDefault="00612A43" w:rsidP="00612A43">
      <w:pPr>
        <w:jc w:val="center"/>
        <w:rPr>
          <w:sz w:val="28"/>
          <w:szCs w:val="28"/>
        </w:rPr>
      </w:pPr>
    </w:p>
    <w:p w14:paraId="37901F26" w14:textId="77777777" w:rsidR="00612A43" w:rsidRDefault="00612A43" w:rsidP="00612A43">
      <w:pPr>
        <w:jc w:val="center"/>
        <w:rPr>
          <w:sz w:val="28"/>
          <w:szCs w:val="28"/>
        </w:rPr>
      </w:pPr>
    </w:p>
    <w:p w14:paraId="2F07C43B" w14:textId="77777777" w:rsidR="00612A43" w:rsidRDefault="00612A43" w:rsidP="00612A43">
      <w:pPr>
        <w:jc w:val="center"/>
        <w:rPr>
          <w:sz w:val="28"/>
          <w:szCs w:val="28"/>
        </w:rPr>
      </w:pPr>
    </w:p>
    <w:p w14:paraId="57FFD397" w14:textId="77777777" w:rsidR="00612A43" w:rsidRDefault="00612A43" w:rsidP="00612A43">
      <w:pPr>
        <w:jc w:val="center"/>
        <w:rPr>
          <w:sz w:val="28"/>
          <w:szCs w:val="28"/>
        </w:rPr>
      </w:pPr>
    </w:p>
    <w:p w14:paraId="0C651EA0" w14:textId="77777777" w:rsidR="00612A43" w:rsidRDefault="00612A43" w:rsidP="00612A43">
      <w:pPr>
        <w:jc w:val="center"/>
        <w:rPr>
          <w:sz w:val="28"/>
          <w:szCs w:val="28"/>
        </w:rPr>
      </w:pPr>
    </w:p>
    <w:p w14:paraId="1E54A0A4" w14:textId="77777777" w:rsidR="00612A43" w:rsidRDefault="00612A43" w:rsidP="00612A43">
      <w:pPr>
        <w:jc w:val="center"/>
        <w:rPr>
          <w:sz w:val="28"/>
          <w:szCs w:val="28"/>
        </w:rPr>
      </w:pPr>
    </w:p>
    <w:p w14:paraId="2FA3761E" w14:textId="77777777" w:rsidR="00612A43" w:rsidRDefault="00612A43" w:rsidP="00612A43">
      <w:pPr>
        <w:jc w:val="center"/>
        <w:rPr>
          <w:sz w:val="28"/>
          <w:szCs w:val="28"/>
        </w:rPr>
      </w:pPr>
    </w:p>
    <w:p w14:paraId="2CF71BC4" w14:textId="77777777" w:rsidR="00612A43" w:rsidRDefault="00612A43" w:rsidP="00612A43">
      <w:pPr>
        <w:jc w:val="center"/>
        <w:rPr>
          <w:sz w:val="28"/>
          <w:szCs w:val="28"/>
        </w:rPr>
      </w:pPr>
    </w:p>
    <w:p w14:paraId="1EF0F0E4" w14:textId="77777777" w:rsidR="00612A43" w:rsidRDefault="00612A43" w:rsidP="00612A43">
      <w:pPr>
        <w:jc w:val="center"/>
        <w:rPr>
          <w:sz w:val="28"/>
          <w:szCs w:val="28"/>
        </w:rPr>
      </w:pPr>
    </w:p>
    <w:p w14:paraId="1C5627A2" w14:textId="77777777" w:rsidR="00612A43" w:rsidRDefault="00612A43" w:rsidP="00612A43">
      <w:pPr>
        <w:jc w:val="center"/>
        <w:rPr>
          <w:sz w:val="28"/>
          <w:szCs w:val="28"/>
        </w:rPr>
      </w:pPr>
    </w:p>
    <w:p w14:paraId="303B2C4C" w14:textId="77777777" w:rsidR="00612A43" w:rsidRDefault="00612A43" w:rsidP="00612A43">
      <w:pPr>
        <w:jc w:val="center"/>
        <w:rPr>
          <w:sz w:val="28"/>
          <w:szCs w:val="28"/>
        </w:rPr>
      </w:pPr>
    </w:p>
    <w:p w14:paraId="691F2D28" w14:textId="77777777" w:rsidR="00612A43" w:rsidRDefault="00612A43" w:rsidP="00612A43">
      <w:pPr>
        <w:jc w:val="center"/>
        <w:rPr>
          <w:sz w:val="28"/>
          <w:szCs w:val="28"/>
        </w:rPr>
      </w:pPr>
    </w:p>
    <w:p w14:paraId="6C1457A8" w14:textId="77777777" w:rsidR="00612A43" w:rsidRDefault="00612A43" w:rsidP="00612A43">
      <w:pPr>
        <w:jc w:val="center"/>
        <w:rPr>
          <w:sz w:val="28"/>
          <w:szCs w:val="28"/>
        </w:rPr>
      </w:pPr>
    </w:p>
    <w:p w14:paraId="6373B919" w14:textId="77777777" w:rsidR="00612A43" w:rsidRDefault="00612A43" w:rsidP="00612A43">
      <w:pPr>
        <w:jc w:val="center"/>
        <w:rPr>
          <w:sz w:val="28"/>
          <w:szCs w:val="28"/>
        </w:rPr>
      </w:pPr>
    </w:p>
    <w:p w14:paraId="6990D1AA" w14:textId="77777777" w:rsidR="00612A43" w:rsidRDefault="00612A43" w:rsidP="00612A43">
      <w:pPr>
        <w:jc w:val="center"/>
        <w:rPr>
          <w:sz w:val="28"/>
          <w:szCs w:val="28"/>
        </w:rPr>
      </w:pPr>
    </w:p>
    <w:p w14:paraId="73C861F0" w14:textId="77777777" w:rsidR="00612A43" w:rsidRDefault="00612A43" w:rsidP="00612A43">
      <w:pPr>
        <w:jc w:val="center"/>
        <w:rPr>
          <w:sz w:val="28"/>
          <w:szCs w:val="28"/>
        </w:rPr>
        <w:sectPr w:rsidR="00612A43" w:rsidSect="00612A43">
          <w:headerReference w:type="default" r:id="rId126"/>
          <w:headerReference w:type="first" r:id="rId127"/>
          <w:pgSz w:w="11906" w:h="16838"/>
          <w:pgMar w:top="567" w:right="567" w:bottom="1134" w:left="1701" w:header="709" w:footer="709" w:gutter="0"/>
          <w:cols w:space="708"/>
          <w:titlePg/>
          <w:docGrid w:linePitch="360"/>
        </w:sectPr>
      </w:pPr>
    </w:p>
    <w:p w14:paraId="696225B4" w14:textId="77777777" w:rsidR="00612A43" w:rsidRDefault="00612A43" w:rsidP="00612A43">
      <w:pPr>
        <w:jc w:val="center"/>
        <w:rPr>
          <w:sz w:val="28"/>
          <w:szCs w:val="28"/>
        </w:rPr>
      </w:pPr>
      <w:r>
        <w:rPr>
          <w:sz w:val="28"/>
          <w:szCs w:val="28"/>
        </w:rPr>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754D4B6B" w14:textId="77777777" w:rsidR="00612A43" w:rsidRDefault="00612A43" w:rsidP="00612A43">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612A43" w14:paraId="03C5FE3F" w14:textId="77777777" w:rsidTr="00403075">
        <w:trPr>
          <w:trHeight w:val="673"/>
          <w:jc w:val="center"/>
        </w:trPr>
        <w:tc>
          <w:tcPr>
            <w:tcW w:w="992" w:type="dxa"/>
            <w:vMerge w:val="restart"/>
            <w:vAlign w:val="center"/>
          </w:tcPr>
          <w:p w14:paraId="315350B1" w14:textId="77777777" w:rsidR="00612A43" w:rsidRDefault="00612A43" w:rsidP="00403075">
            <w:pPr>
              <w:jc w:val="center"/>
              <w:rPr>
                <w:sz w:val="28"/>
                <w:szCs w:val="28"/>
              </w:rPr>
            </w:pPr>
            <w:r>
              <w:rPr>
                <w:sz w:val="28"/>
                <w:szCs w:val="28"/>
              </w:rPr>
              <w:t>№ п/п</w:t>
            </w:r>
          </w:p>
        </w:tc>
        <w:tc>
          <w:tcPr>
            <w:tcW w:w="2405" w:type="dxa"/>
            <w:vMerge w:val="restart"/>
            <w:vAlign w:val="center"/>
          </w:tcPr>
          <w:p w14:paraId="644B63DA" w14:textId="77777777" w:rsidR="00612A43" w:rsidRDefault="00612A43" w:rsidP="00403075">
            <w:pPr>
              <w:jc w:val="center"/>
              <w:rPr>
                <w:sz w:val="28"/>
                <w:szCs w:val="28"/>
              </w:rPr>
            </w:pPr>
            <w:r>
              <w:rPr>
                <w:sz w:val="28"/>
                <w:szCs w:val="28"/>
              </w:rPr>
              <w:t>Наименование показателя</w:t>
            </w:r>
          </w:p>
        </w:tc>
        <w:tc>
          <w:tcPr>
            <w:tcW w:w="851" w:type="dxa"/>
            <w:vMerge w:val="restart"/>
            <w:vAlign w:val="center"/>
          </w:tcPr>
          <w:p w14:paraId="3B427BF6" w14:textId="77777777" w:rsidR="00612A43" w:rsidRDefault="00612A43" w:rsidP="00403075">
            <w:pPr>
              <w:jc w:val="center"/>
              <w:rPr>
                <w:sz w:val="28"/>
                <w:szCs w:val="28"/>
              </w:rPr>
            </w:pPr>
            <w:r>
              <w:rPr>
                <w:sz w:val="28"/>
                <w:szCs w:val="28"/>
              </w:rPr>
              <w:t>Ед. изм.</w:t>
            </w:r>
          </w:p>
        </w:tc>
        <w:tc>
          <w:tcPr>
            <w:tcW w:w="2268" w:type="dxa"/>
            <w:gridSpan w:val="2"/>
            <w:vAlign w:val="center"/>
          </w:tcPr>
          <w:p w14:paraId="009A5713" w14:textId="77777777" w:rsidR="00612A43" w:rsidRDefault="00612A43" w:rsidP="00403075">
            <w:pPr>
              <w:jc w:val="center"/>
              <w:rPr>
                <w:sz w:val="28"/>
                <w:szCs w:val="28"/>
              </w:rPr>
            </w:pPr>
            <w:r>
              <w:rPr>
                <w:sz w:val="28"/>
                <w:szCs w:val="28"/>
              </w:rPr>
              <w:t>2024 год</w:t>
            </w:r>
          </w:p>
        </w:tc>
        <w:tc>
          <w:tcPr>
            <w:tcW w:w="2258" w:type="dxa"/>
            <w:gridSpan w:val="2"/>
            <w:vAlign w:val="center"/>
          </w:tcPr>
          <w:p w14:paraId="3C0B2B0D" w14:textId="77777777" w:rsidR="00612A43" w:rsidRDefault="00612A43" w:rsidP="00403075">
            <w:pPr>
              <w:jc w:val="center"/>
              <w:rPr>
                <w:sz w:val="28"/>
                <w:szCs w:val="28"/>
              </w:rPr>
            </w:pPr>
            <w:r>
              <w:rPr>
                <w:sz w:val="28"/>
                <w:szCs w:val="28"/>
              </w:rPr>
              <w:t>2025 год</w:t>
            </w:r>
          </w:p>
        </w:tc>
        <w:tc>
          <w:tcPr>
            <w:tcW w:w="2263" w:type="dxa"/>
            <w:gridSpan w:val="2"/>
            <w:vAlign w:val="center"/>
          </w:tcPr>
          <w:p w14:paraId="137F5F94" w14:textId="77777777" w:rsidR="00612A43" w:rsidRDefault="00612A43" w:rsidP="00403075">
            <w:pPr>
              <w:jc w:val="center"/>
              <w:rPr>
                <w:sz w:val="28"/>
                <w:szCs w:val="28"/>
              </w:rPr>
            </w:pPr>
            <w:r>
              <w:rPr>
                <w:sz w:val="28"/>
                <w:szCs w:val="28"/>
              </w:rPr>
              <w:t>2026 год</w:t>
            </w:r>
          </w:p>
        </w:tc>
        <w:tc>
          <w:tcPr>
            <w:tcW w:w="2268" w:type="dxa"/>
            <w:gridSpan w:val="2"/>
            <w:vAlign w:val="center"/>
          </w:tcPr>
          <w:p w14:paraId="18826525" w14:textId="77777777" w:rsidR="00612A43" w:rsidRDefault="00612A43" w:rsidP="00403075">
            <w:pPr>
              <w:jc w:val="center"/>
              <w:rPr>
                <w:sz w:val="28"/>
                <w:szCs w:val="28"/>
              </w:rPr>
            </w:pPr>
            <w:r>
              <w:rPr>
                <w:sz w:val="28"/>
                <w:szCs w:val="28"/>
              </w:rPr>
              <w:t>2027 год</w:t>
            </w:r>
          </w:p>
        </w:tc>
        <w:tc>
          <w:tcPr>
            <w:tcW w:w="2263" w:type="dxa"/>
            <w:gridSpan w:val="2"/>
            <w:vAlign w:val="center"/>
          </w:tcPr>
          <w:p w14:paraId="5D6EEEA4" w14:textId="77777777" w:rsidR="00612A43" w:rsidRDefault="00612A43" w:rsidP="00403075">
            <w:pPr>
              <w:jc w:val="center"/>
              <w:rPr>
                <w:sz w:val="28"/>
                <w:szCs w:val="28"/>
              </w:rPr>
            </w:pPr>
            <w:r>
              <w:rPr>
                <w:sz w:val="28"/>
                <w:szCs w:val="28"/>
              </w:rPr>
              <w:t>2028 год</w:t>
            </w:r>
          </w:p>
        </w:tc>
      </w:tr>
      <w:tr w:rsidR="00612A43" w14:paraId="24123593" w14:textId="77777777" w:rsidTr="00403075">
        <w:trPr>
          <w:trHeight w:val="796"/>
          <w:jc w:val="center"/>
        </w:trPr>
        <w:tc>
          <w:tcPr>
            <w:tcW w:w="992" w:type="dxa"/>
            <w:vMerge/>
          </w:tcPr>
          <w:p w14:paraId="5DB7633E" w14:textId="77777777" w:rsidR="00612A43" w:rsidRDefault="00612A43" w:rsidP="00403075">
            <w:pPr>
              <w:jc w:val="both"/>
              <w:rPr>
                <w:sz w:val="28"/>
                <w:szCs w:val="28"/>
              </w:rPr>
            </w:pPr>
          </w:p>
        </w:tc>
        <w:tc>
          <w:tcPr>
            <w:tcW w:w="2405" w:type="dxa"/>
            <w:vMerge/>
          </w:tcPr>
          <w:p w14:paraId="5F672FBE" w14:textId="77777777" w:rsidR="00612A43" w:rsidRDefault="00612A43" w:rsidP="00403075">
            <w:pPr>
              <w:jc w:val="both"/>
              <w:rPr>
                <w:sz w:val="28"/>
                <w:szCs w:val="28"/>
              </w:rPr>
            </w:pPr>
          </w:p>
        </w:tc>
        <w:tc>
          <w:tcPr>
            <w:tcW w:w="851" w:type="dxa"/>
            <w:vMerge/>
          </w:tcPr>
          <w:p w14:paraId="149F6D49" w14:textId="77777777" w:rsidR="00612A43" w:rsidRDefault="00612A43" w:rsidP="00403075">
            <w:pPr>
              <w:jc w:val="both"/>
              <w:rPr>
                <w:sz w:val="28"/>
                <w:szCs w:val="28"/>
              </w:rPr>
            </w:pPr>
          </w:p>
        </w:tc>
        <w:tc>
          <w:tcPr>
            <w:tcW w:w="1134" w:type="dxa"/>
            <w:vAlign w:val="center"/>
          </w:tcPr>
          <w:p w14:paraId="43303427" w14:textId="77777777" w:rsidR="00612A43" w:rsidRPr="001B7E5A" w:rsidRDefault="00612A43" w:rsidP="00403075">
            <w:pPr>
              <w:jc w:val="center"/>
            </w:pPr>
            <w:r w:rsidRPr="001B7E5A">
              <w:t xml:space="preserve">с 01.01. </w:t>
            </w:r>
            <w:r>
              <w:t xml:space="preserve">   </w:t>
            </w:r>
            <w:r w:rsidRPr="001B7E5A">
              <w:t>по 30.06.</w:t>
            </w:r>
          </w:p>
        </w:tc>
        <w:tc>
          <w:tcPr>
            <w:tcW w:w="1134" w:type="dxa"/>
            <w:vAlign w:val="center"/>
          </w:tcPr>
          <w:p w14:paraId="2B4DA392" w14:textId="77777777" w:rsidR="00612A43" w:rsidRPr="001B7E5A" w:rsidRDefault="00612A43" w:rsidP="00403075">
            <w:pPr>
              <w:jc w:val="center"/>
            </w:pPr>
            <w:r w:rsidRPr="001B7E5A">
              <w:t xml:space="preserve">с 01.07. </w:t>
            </w:r>
            <w:r>
              <w:t xml:space="preserve">    </w:t>
            </w:r>
            <w:r w:rsidRPr="001B7E5A">
              <w:t>по 31.12.</w:t>
            </w:r>
          </w:p>
        </w:tc>
        <w:tc>
          <w:tcPr>
            <w:tcW w:w="1129" w:type="dxa"/>
            <w:vAlign w:val="center"/>
          </w:tcPr>
          <w:p w14:paraId="5C88E4FD" w14:textId="77777777" w:rsidR="00612A43" w:rsidRPr="001B7E5A" w:rsidRDefault="00612A43" w:rsidP="00403075">
            <w:pPr>
              <w:jc w:val="center"/>
            </w:pPr>
            <w:r w:rsidRPr="001B7E5A">
              <w:t>с 01.01.</w:t>
            </w:r>
            <w:r>
              <w:t xml:space="preserve">  </w:t>
            </w:r>
            <w:r w:rsidRPr="001B7E5A">
              <w:t xml:space="preserve"> по 30.06.</w:t>
            </w:r>
          </w:p>
        </w:tc>
        <w:tc>
          <w:tcPr>
            <w:tcW w:w="1129" w:type="dxa"/>
            <w:vAlign w:val="center"/>
          </w:tcPr>
          <w:p w14:paraId="0AC5ACA8" w14:textId="77777777" w:rsidR="00612A43" w:rsidRPr="001B7E5A" w:rsidRDefault="00612A43" w:rsidP="00403075">
            <w:pPr>
              <w:jc w:val="center"/>
            </w:pPr>
            <w:r w:rsidRPr="001B7E5A">
              <w:t>с 01.07.</w:t>
            </w:r>
            <w:r>
              <w:t xml:space="preserve">  </w:t>
            </w:r>
            <w:r w:rsidRPr="001B7E5A">
              <w:t xml:space="preserve"> по 31.12.</w:t>
            </w:r>
          </w:p>
        </w:tc>
        <w:tc>
          <w:tcPr>
            <w:tcW w:w="1129" w:type="dxa"/>
            <w:vAlign w:val="center"/>
          </w:tcPr>
          <w:p w14:paraId="5C7D6E57" w14:textId="77777777" w:rsidR="00612A43" w:rsidRPr="001B7E5A" w:rsidRDefault="00612A43" w:rsidP="00403075">
            <w:pPr>
              <w:jc w:val="center"/>
            </w:pPr>
            <w:r w:rsidRPr="001B7E5A">
              <w:t>с 01.01. по 30.06.</w:t>
            </w:r>
          </w:p>
        </w:tc>
        <w:tc>
          <w:tcPr>
            <w:tcW w:w="1134" w:type="dxa"/>
            <w:vAlign w:val="center"/>
          </w:tcPr>
          <w:p w14:paraId="52FEDA1E" w14:textId="77777777" w:rsidR="00612A43" w:rsidRPr="001B7E5A" w:rsidRDefault="00612A43" w:rsidP="00403075">
            <w:pPr>
              <w:jc w:val="center"/>
            </w:pPr>
            <w:r w:rsidRPr="001B7E5A">
              <w:t>с 01.07. по 31.12.</w:t>
            </w:r>
          </w:p>
        </w:tc>
        <w:tc>
          <w:tcPr>
            <w:tcW w:w="1134" w:type="dxa"/>
            <w:vAlign w:val="center"/>
          </w:tcPr>
          <w:p w14:paraId="16029AED" w14:textId="77777777" w:rsidR="00612A43" w:rsidRPr="001B7E5A" w:rsidRDefault="00612A43" w:rsidP="00403075">
            <w:pPr>
              <w:jc w:val="center"/>
            </w:pPr>
            <w:r w:rsidRPr="001B7E5A">
              <w:t>с 01.01. по 30.06.</w:t>
            </w:r>
          </w:p>
        </w:tc>
        <w:tc>
          <w:tcPr>
            <w:tcW w:w="1134" w:type="dxa"/>
            <w:vAlign w:val="center"/>
          </w:tcPr>
          <w:p w14:paraId="7CFE2A65" w14:textId="77777777" w:rsidR="00612A43" w:rsidRPr="001B7E5A" w:rsidRDefault="00612A43" w:rsidP="00403075">
            <w:pPr>
              <w:jc w:val="center"/>
            </w:pPr>
            <w:r w:rsidRPr="001B7E5A">
              <w:t>с 01.07. по 31.12.</w:t>
            </w:r>
          </w:p>
        </w:tc>
        <w:tc>
          <w:tcPr>
            <w:tcW w:w="1129" w:type="dxa"/>
            <w:vAlign w:val="center"/>
          </w:tcPr>
          <w:p w14:paraId="3DAD5CA7" w14:textId="77777777" w:rsidR="00612A43" w:rsidRPr="001B7E5A" w:rsidRDefault="00612A43" w:rsidP="00403075">
            <w:pPr>
              <w:jc w:val="center"/>
            </w:pPr>
            <w:r w:rsidRPr="001B7E5A">
              <w:t>с 01.01. по 30.06.</w:t>
            </w:r>
          </w:p>
        </w:tc>
        <w:tc>
          <w:tcPr>
            <w:tcW w:w="1134" w:type="dxa"/>
            <w:vAlign w:val="center"/>
          </w:tcPr>
          <w:p w14:paraId="3EC8452A" w14:textId="77777777" w:rsidR="00612A43" w:rsidRPr="001B7E5A" w:rsidRDefault="00612A43" w:rsidP="00403075">
            <w:pPr>
              <w:jc w:val="center"/>
            </w:pPr>
            <w:r w:rsidRPr="001B7E5A">
              <w:t>с 01.07. по 31.12.</w:t>
            </w:r>
          </w:p>
        </w:tc>
      </w:tr>
      <w:tr w:rsidR="00612A43" w14:paraId="191E1E16" w14:textId="77777777" w:rsidTr="00403075">
        <w:trPr>
          <w:trHeight w:val="253"/>
          <w:jc w:val="center"/>
        </w:trPr>
        <w:tc>
          <w:tcPr>
            <w:tcW w:w="992" w:type="dxa"/>
          </w:tcPr>
          <w:p w14:paraId="699E0FA8" w14:textId="77777777" w:rsidR="00612A43" w:rsidRDefault="00612A43" w:rsidP="00403075">
            <w:pPr>
              <w:jc w:val="center"/>
              <w:rPr>
                <w:sz w:val="28"/>
                <w:szCs w:val="28"/>
              </w:rPr>
            </w:pPr>
            <w:r>
              <w:rPr>
                <w:sz w:val="28"/>
                <w:szCs w:val="28"/>
              </w:rPr>
              <w:t>1</w:t>
            </w:r>
          </w:p>
        </w:tc>
        <w:tc>
          <w:tcPr>
            <w:tcW w:w="2405" w:type="dxa"/>
          </w:tcPr>
          <w:p w14:paraId="6FCB9644" w14:textId="77777777" w:rsidR="00612A43" w:rsidRDefault="00612A43" w:rsidP="00403075">
            <w:pPr>
              <w:jc w:val="center"/>
              <w:rPr>
                <w:sz w:val="28"/>
                <w:szCs w:val="28"/>
              </w:rPr>
            </w:pPr>
            <w:r>
              <w:rPr>
                <w:sz w:val="28"/>
                <w:szCs w:val="28"/>
              </w:rPr>
              <w:t>2</w:t>
            </w:r>
          </w:p>
        </w:tc>
        <w:tc>
          <w:tcPr>
            <w:tcW w:w="851" w:type="dxa"/>
          </w:tcPr>
          <w:p w14:paraId="7050A0AB" w14:textId="77777777" w:rsidR="00612A43" w:rsidRDefault="00612A43" w:rsidP="00403075">
            <w:pPr>
              <w:jc w:val="center"/>
              <w:rPr>
                <w:sz w:val="28"/>
                <w:szCs w:val="28"/>
              </w:rPr>
            </w:pPr>
            <w:r>
              <w:rPr>
                <w:sz w:val="28"/>
                <w:szCs w:val="28"/>
              </w:rPr>
              <w:t>3</w:t>
            </w:r>
          </w:p>
        </w:tc>
        <w:tc>
          <w:tcPr>
            <w:tcW w:w="1134" w:type="dxa"/>
            <w:vAlign w:val="center"/>
          </w:tcPr>
          <w:p w14:paraId="6030A499" w14:textId="77777777" w:rsidR="00612A43" w:rsidRDefault="00612A43" w:rsidP="00403075">
            <w:pPr>
              <w:jc w:val="center"/>
              <w:rPr>
                <w:sz w:val="28"/>
                <w:szCs w:val="28"/>
              </w:rPr>
            </w:pPr>
            <w:r>
              <w:rPr>
                <w:sz w:val="28"/>
                <w:szCs w:val="28"/>
              </w:rPr>
              <w:t>4</w:t>
            </w:r>
          </w:p>
        </w:tc>
        <w:tc>
          <w:tcPr>
            <w:tcW w:w="1134" w:type="dxa"/>
            <w:vAlign w:val="center"/>
          </w:tcPr>
          <w:p w14:paraId="452771C0" w14:textId="77777777" w:rsidR="00612A43" w:rsidRDefault="00612A43" w:rsidP="00403075">
            <w:pPr>
              <w:jc w:val="center"/>
              <w:rPr>
                <w:sz w:val="28"/>
                <w:szCs w:val="28"/>
              </w:rPr>
            </w:pPr>
            <w:r>
              <w:rPr>
                <w:sz w:val="28"/>
                <w:szCs w:val="28"/>
              </w:rPr>
              <w:t>5</w:t>
            </w:r>
          </w:p>
        </w:tc>
        <w:tc>
          <w:tcPr>
            <w:tcW w:w="1129" w:type="dxa"/>
            <w:vAlign w:val="center"/>
          </w:tcPr>
          <w:p w14:paraId="1543A95F" w14:textId="77777777" w:rsidR="00612A43" w:rsidRDefault="00612A43" w:rsidP="00403075">
            <w:pPr>
              <w:jc w:val="center"/>
              <w:rPr>
                <w:sz w:val="28"/>
                <w:szCs w:val="28"/>
              </w:rPr>
            </w:pPr>
            <w:r>
              <w:rPr>
                <w:sz w:val="28"/>
                <w:szCs w:val="28"/>
              </w:rPr>
              <w:t>6</w:t>
            </w:r>
          </w:p>
        </w:tc>
        <w:tc>
          <w:tcPr>
            <w:tcW w:w="1129" w:type="dxa"/>
            <w:vAlign w:val="center"/>
          </w:tcPr>
          <w:p w14:paraId="5FC55416" w14:textId="77777777" w:rsidR="00612A43" w:rsidRDefault="00612A43" w:rsidP="00403075">
            <w:pPr>
              <w:jc w:val="center"/>
              <w:rPr>
                <w:sz w:val="28"/>
                <w:szCs w:val="28"/>
              </w:rPr>
            </w:pPr>
            <w:r>
              <w:rPr>
                <w:sz w:val="28"/>
                <w:szCs w:val="28"/>
              </w:rPr>
              <w:t>7</w:t>
            </w:r>
          </w:p>
        </w:tc>
        <w:tc>
          <w:tcPr>
            <w:tcW w:w="1129" w:type="dxa"/>
            <w:vAlign w:val="center"/>
          </w:tcPr>
          <w:p w14:paraId="3037C123" w14:textId="77777777" w:rsidR="00612A43" w:rsidRDefault="00612A43" w:rsidP="00403075">
            <w:pPr>
              <w:jc w:val="center"/>
              <w:rPr>
                <w:sz w:val="28"/>
                <w:szCs w:val="28"/>
              </w:rPr>
            </w:pPr>
            <w:r>
              <w:rPr>
                <w:sz w:val="28"/>
                <w:szCs w:val="28"/>
              </w:rPr>
              <w:t>8</w:t>
            </w:r>
          </w:p>
        </w:tc>
        <w:tc>
          <w:tcPr>
            <w:tcW w:w="1134" w:type="dxa"/>
            <w:vAlign w:val="center"/>
          </w:tcPr>
          <w:p w14:paraId="65F919D4" w14:textId="77777777" w:rsidR="00612A43" w:rsidRDefault="00612A43" w:rsidP="00403075">
            <w:pPr>
              <w:jc w:val="center"/>
              <w:rPr>
                <w:sz w:val="28"/>
                <w:szCs w:val="28"/>
              </w:rPr>
            </w:pPr>
            <w:r>
              <w:rPr>
                <w:sz w:val="28"/>
                <w:szCs w:val="28"/>
              </w:rPr>
              <w:t>9</w:t>
            </w:r>
          </w:p>
        </w:tc>
        <w:tc>
          <w:tcPr>
            <w:tcW w:w="1134" w:type="dxa"/>
          </w:tcPr>
          <w:p w14:paraId="2060CA1C" w14:textId="77777777" w:rsidR="00612A43" w:rsidRDefault="00612A43" w:rsidP="00403075">
            <w:pPr>
              <w:jc w:val="center"/>
              <w:rPr>
                <w:sz w:val="28"/>
                <w:szCs w:val="28"/>
              </w:rPr>
            </w:pPr>
            <w:r>
              <w:rPr>
                <w:sz w:val="28"/>
                <w:szCs w:val="28"/>
              </w:rPr>
              <w:t>10</w:t>
            </w:r>
          </w:p>
        </w:tc>
        <w:tc>
          <w:tcPr>
            <w:tcW w:w="1134" w:type="dxa"/>
          </w:tcPr>
          <w:p w14:paraId="3C3663D2" w14:textId="77777777" w:rsidR="00612A43" w:rsidRDefault="00612A43" w:rsidP="00403075">
            <w:pPr>
              <w:jc w:val="center"/>
              <w:rPr>
                <w:sz w:val="28"/>
                <w:szCs w:val="28"/>
              </w:rPr>
            </w:pPr>
            <w:r>
              <w:rPr>
                <w:sz w:val="28"/>
                <w:szCs w:val="28"/>
              </w:rPr>
              <w:t>11</w:t>
            </w:r>
          </w:p>
        </w:tc>
        <w:tc>
          <w:tcPr>
            <w:tcW w:w="1129" w:type="dxa"/>
          </w:tcPr>
          <w:p w14:paraId="0DA04C5A" w14:textId="77777777" w:rsidR="00612A43" w:rsidRDefault="00612A43" w:rsidP="00403075">
            <w:pPr>
              <w:jc w:val="center"/>
              <w:rPr>
                <w:sz w:val="28"/>
                <w:szCs w:val="28"/>
              </w:rPr>
            </w:pPr>
            <w:r>
              <w:rPr>
                <w:sz w:val="28"/>
                <w:szCs w:val="28"/>
              </w:rPr>
              <w:t>12</w:t>
            </w:r>
          </w:p>
        </w:tc>
        <w:tc>
          <w:tcPr>
            <w:tcW w:w="1134" w:type="dxa"/>
          </w:tcPr>
          <w:p w14:paraId="599DE319" w14:textId="77777777" w:rsidR="00612A43" w:rsidRDefault="00612A43" w:rsidP="00403075">
            <w:pPr>
              <w:jc w:val="center"/>
              <w:rPr>
                <w:sz w:val="28"/>
                <w:szCs w:val="28"/>
              </w:rPr>
            </w:pPr>
            <w:r>
              <w:rPr>
                <w:sz w:val="28"/>
                <w:szCs w:val="28"/>
              </w:rPr>
              <w:t>13</w:t>
            </w:r>
          </w:p>
        </w:tc>
      </w:tr>
      <w:tr w:rsidR="00612A43" w14:paraId="27407682" w14:textId="77777777" w:rsidTr="00403075">
        <w:trPr>
          <w:trHeight w:val="529"/>
          <w:jc w:val="center"/>
        </w:trPr>
        <w:tc>
          <w:tcPr>
            <w:tcW w:w="15568" w:type="dxa"/>
            <w:gridSpan w:val="13"/>
            <w:vAlign w:val="center"/>
          </w:tcPr>
          <w:p w14:paraId="3374E9F7" w14:textId="77777777" w:rsidR="00612A43" w:rsidRPr="00EC0381" w:rsidRDefault="00612A43" w:rsidP="00403075">
            <w:pPr>
              <w:jc w:val="center"/>
              <w:rPr>
                <w:sz w:val="28"/>
                <w:szCs w:val="28"/>
              </w:rPr>
            </w:pPr>
            <w:r w:rsidRPr="00EC0381">
              <w:rPr>
                <w:sz w:val="28"/>
                <w:szCs w:val="28"/>
              </w:rPr>
              <w:t>Холодное водоснабжение технической водой</w:t>
            </w:r>
          </w:p>
        </w:tc>
      </w:tr>
      <w:tr w:rsidR="00612A43" w:rsidRPr="00C1486B" w14:paraId="084C6FCC" w14:textId="77777777" w:rsidTr="00403075">
        <w:trPr>
          <w:trHeight w:val="439"/>
          <w:jc w:val="center"/>
        </w:trPr>
        <w:tc>
          <w:tcPr>
            <w:tcW w:w="992" w:type="dxa"/>
            <w:vAlign w:val="center"/>
          </w:tcPr>
          <w:p w14:paraId="6F0F2188" w14:textId="77777777" w:rsidR="00612A43" w:rsidRPr="00F9208F" w:rsidRDefault="00612A43" w:rsidP="00403075">
            <w:pPr>
              <w:jc w:val="center"/>
            </w:pPr>
            <w:r w:rsidRPr="00F9208F">
              <w:t>1.</w:t>
            </w:r>
          </w:p>
        </w:tc>
        <w:tc>
          <w:tcPr>
            <w:tcW w:w="2405" w:type="dxa"/>
            <w:vAlign w:val="center"/>
          </w:tcPr>
          <w:p w14:paraId="3286431C" w14:textId="77777777" w:rsidR="00612A43" w:rsidRPr="00DF3E37" w:rsidRDefault="00612A43" w:rsidP="00403075">
            <w:r w:rsidRPr="00DF3E37">
              <w:t>Поднято воды</w:t>
            </w:r>
          </w:p>
        </w:tc>
        <w:tc>
          <w:tcPr>
            <w:tcW w:w="851" w:type="dxa"/>
            <w:vAlign w:val="center"/>
          </w:tcPr>
          <w:p w14:paraId="63C967CE" w14:textId="77777777" w:rsidR="00612A43" w:rsidRPr="00DF3E37" w:rsidRDefault="00612A43" w:rsidP="00403075">
            <w:pPr>
              <w:jc w:val="center"/>
              <w:rPr>
                <w:vertAlign w:val="superscript"/>
              </w:rPr>
            </w:pPr>
            <w:r w:rsidRPr="00DF3E37">
              <w:t>м</w:t>
            </w:r>
            <w:r w:rsidRPr="00DF3E37">
              <w:rPr>
                <w:vertAlign w:val="superscript"/>
              </w:rPr>
              <w:t>3</w:t>
            </w:r>
          </w:p>
        </w:tc>
        <w:tc>
          <w:tcPr>
            <w:tcW w:w="1134" w:type="dxa"/>
            <w:vAlign w:val="center"/>
          </w:tcPr>
          <w:p w14:paraId="40A0337C" w14:textId="77777777" w:rsidR="00612A43" w:rsidRPr="001370E0" w:rsidRDefault="00612A43" w:rsidP="00403075">
            <w:pPr>
              <w:jc w:val="center"/>
              <w:rPr>
                <w:sz w:val="22"/>
              </w:rPr>
            </w:pPr>
            <w:r w:rsidRPr="00E16C81">
              <w:rPr>
                <w:sz w:val="22"/>
              </w:rPr>
              <w:t>13492660</w:t>
            </w:r>
          </w:p>
        </w:tc>
        <w:tc>
          <w:tcPr>
            <w:tcW w:w="1134" w:type="dxa"/>
            <w:vAlign w:val="center"/>
          </w:tcPr>
          <w:p w14:paraId="5CE3FA3B" w14:textId="77777777" w:rsidR="00612A43" w:rsidRPr="001370E0" w:rsidRDefault="00612A43" w:rsidP="00403075">
            <w:pPr>
              <w:jc w:val="center"/>
              <w:rPr>
                <w:sz w:val="22"/>
              </w:rPr>
            </w:pPr>
            <w:r w:rsidRPr="00E16C81">
              <w:rPr>
                <w:sz w:val="22"/>
              </w:rPr>
              <w:t>13492660</w:t>
            </w:r>
          </w:p>
        </w:tc>
        <w:tc>
          <w:tcPr>
            <w:tcW w:w="1129" w:type="dxa"/>
            <w:vAlign w:val="center"/>
          </w:tcPr>
          <w:p w14:paraId="31038FA3" w14:textId="77777777" w:rsidR="00612A43" w:rsidRPr="001F0D44" w:rsidRDefault="00612A43" w:rsidP="00403075">
            <w:pPr>
              <w:jc w:val="center"/>
              <w:rPr>
                <w:sz w:val="22"/>
              </w:rPr>
            </w:pPr>
            <w:r w:rsidRPr="001F0D44">
              <w:rPr>
                <w:sz w:val="22"/>
              </w:rPr>
              <w:t>11655900</w:t>
            </w:r>
          </w:p>
        </w:tc>
        <w:tc>
          <w:tcPr>
            <w:tcW w:w="1129" w:type="dxa"/>
            <w:vAlign w:val="center"/>
          </w:tcPr>
          <w:p w14:paraId="70AA30C3" w14:textId="77777777" w:rsidR="00612A43" w:rsidRPr="001F0D44" w:rsidRDefault="00612A43" w:rsidP="00403075">
            <w:pPr>
              <w:jc w:val="center"/>
              <w:rPr>
                <w:sz w:val="22"/>
              </w:rPr>
            </w:pPr>
            <w:r w:rsidRPr="001F0D44">
              <w:rPr>
                <w:sz w:val="22"/>
              </w:rPr>
              <w:t>11655900</w:t>
            </w:r>
          </w:p>
        </w:tc>
        <w:tc>
          <w:tcPr>
            <w:tcW w:w="1129" w:type="dxa"/>
            <w:vAlign w:val="center"/>
          </w:tcPr>
          <w:p w14:paraId="4C1D8CCB" w14:textId="77777777" w:rsidR="00612A43" w:rsidRPr="001370E0" w:rsidRDefault="00612A43" w:rsidP="00403075">
            <w:pPr>
              <w:jc w:val="center"/>
              <w:rPr>
                <w:sz w:val="22"/>
              </w:rPr>
            </w:pPr>
            <w:r w:rsidRPr="00E16C81">
              <w:rPr>
                <w:sz w:val="22"/>
              </w:rPr>
              <w:t>13492660</w:t>
            </w:r>
          </w:p>
        </w:tc>
        <w:tc>
          <w:tcPr>
            <w:tcW w:w="1134" w:type="dxa"/>
            <w:vAlign w:val="center"/>
          </w:tcPr>
          <w:p w14:paraId="24AF2D93" w14:textId="77777777" w:rsidR="00612A43" w:rsidRPr="001370E0" w:rsidRDefault="00612A43" w:rsidP="00403075">
            <w:pPr>
              <w:jc w:val="center"/>
              <w:rPr>
                <w:sz w:val="22"/>
              </w:rPr>
            </w:pPr>
            <w:r w:rsidRPr="00E16C81">
              <w:rPr>
                <w:sz w:val="22"/>
              </w:rPr>
              <w:t>13492660</w:t>
            </w:r>
          </w:p>
        </w:tc>
        <w:tc>
          <w:tcPr>
            <w:tcW w:w="1134" w:type="dxa"/>
            <w:vAlign w:val="center"/>
          </w:tcPr>
          <w:p w14:paraId="6F743478" w14:textId="77777777" w:rsidR="00612A43" w:rsidRPr="001370E0" w:rsidRDefault="00612A43" w:rsidP="00403075">
            <w:pPr>
              <w:jc w:val="center"/>
              <w:rPr>
                <w:sz w:val="22"/>
              </w:rPr>
            </w:pPr>
            <w:r w:rsidRPr="00E16C81">
              <w:rPr>
                <w:sz w:val="22"/>
              </w:rPr>
              <w:t>13492660</w:t>
            </w:r>
          </w:p>
        </w:tc>
        <w:tc>
          <w:tcPr>
            <w:tcW w:w="1134" w:type="dxa"/>
            <w:vAlign w:val="center"/>
          </w:tcPr>
          <w:p w14:paraId="580DD827" w14:textId="77777777" w:rsidR="00612A43" w:rsidRPr="001370E0" w:rsidRDefault="00612A43" w:rsidP="00403075">
            <w:pPr>
              <w:jc w:val="center"/>
              <w:rPr>
                <w:sz w:val="22"/>
              </w:rPr>
            </w:pPr>
            <w:r w:rsidRPr="00E16C81">
              <w:rPr>
                <w:sz w:val="22"/>
              </w:rPr>
              <w:t>13492660</w:t>
            </w:r>
          </w:p>
        </w:tc>
        <w:tc>
          <w:tcPr>
            <w:tcW w:w="1129" w:type="dxa"/>
            <w:vAlign w:val="center"/>
          </w:tcPr>
          <w:p w14:paraId="262A340D" w14:textId="77777777" w:rsidR="00612A43" w:rsidRPr="001370E0" w:rsidRDefault="00612A43" w:rsidP="00403075">
            <w:pPr>
              <w:jc w:val="center"/>
              <w:rPr>
                <w:sz w:val="22"/>
              </w:rPr>
            </w:pPr>
            <w:r w:rsidRPr="00E16C81">
              <w:rPr>
                <w:sz w:val="22"/>
              </w:rPr>
              <w:t>13492660</w:t>
            </w:r>
          </w:p>
        </w:tc>
        <w:tc>
          <w:tcPr>
            <w:tcW w:w="1134" w:type="dxa"/>
            <w:vAlign w:val="center"/>
          </w:tcPr>
          <w:p w14:paraId="3C1B8F12" w14:textId="77777777" w:rsidR="00612A43" w:rsidRDefault="00612A43" w:rsidP="00403075">
            <w:pPr>
              <w:jc w:val="center"/>
              <w:rPr>
                <w:sz w:val="22"/>
              </w:rPr>
            </w:pPr>
            <w:r w:rsidRPr="00E16C81">
              <w:rPr>
                <w:sz w:val="22"/>
              </w:rPr>
              <w:t>13492660</w:t>
            </w:r>
          </w:p>
        </w:tc>
      </w:tr>
      <w:tr w:rsidR="00612A43" w:rsidRPr="00C1486B" w14:paraId="2555F321" w14:textId="77777777" w:rsidTr="00403075">
        <w:trPr>
          <w:trHeight w:val="671"/>
          <w:jc w:val="center"/>
        </w:trPr>
        <w:tc>
          <w:tcPr>
            <w:tcW w:w="992" w:type="dxa"/>
            <w:vAlign w:val="center"/>
          </w:tcPr>
          <w:p w14:paraId="776998CF" w14:textId="77777777" w:rsidR="00612A43" w:rsidRPr="00F9208F" w:rsidRDefault="00612A43" w:rsidP="00403075">
            <w:pPr>
              <w:jc w:val="center"/>
            </w:pPr>
            <w:r w:rsidRPr="00F9208F">
              <w:t>2.</w:t>
            </w:r>
          </w:p>
        </w:tc>
        <w:tc>
          <w:tcPr>
            <w:tcW w:w="2405" w:type="dxa"/>
            <w:vAlign w:val="center"/>
          </w:tcPr>
          <w:p w14:paraId="291823C7" w14:textId="77777777" w:rsidR="00612A43" w:rsidRPr="00DF3E37" w:rsidRDefault="00612A43" w:rsidP="00403075">
            <w:r w:rsidRPr="00DF3E37">
              <w:t>Получено со стороны</w:t>
            </w:r>
          </w:p>
        </w:tc>
        <w:tc>
          <w:tcPr>
            <w:tcW w:w="851" w:type="dxa"/>
            <w:vAlign w:val="center"/>
          </w:tcPr>
          <w:p w14:paraId="1E215666" w14:textId="77777777" w:rsidR="00612A43" w:rsidRPr="00DF3E37" w:rsidRDefault="00612A43" w:rsidP="00403075">
            <w:pPr>
              <w:jc w:val="center"/>
            </w:pPr>
            <w:r w:rsidRPr="00DF3E37">
              <w:t>м</w:t>
            </w:r>
            <w:r w:rsidRPr="00DF3E37">
              <w:rPr>
                <w:vertAlign w:val="superscript"/>
              </w:rPr>
              <w:t>3</w:t>
            </w:r>
          </w:p>
        </w:tc>
        <w:tc>
          <w:tcPr>
            <w:tcW w:w="1134" w:type="dxa"/>
            <w:vAlign w:val="center"/>
          </w:tcPr>
          <w:p w14:paraId="7FFC3701" w14:textId="77777777" w:rsidR="00612A43" w:rsidRPr="001370E0" w:rsidRDefault="00612A43" w:rsidP="00403075">
            <w:pPr>
              <w:jc w:val="center"/>
              <w:rPr>
                <w:sz w:val="22"/>
              </w:rPr>
            </w:pPr>
            <w:r>
              <w:rPr>
                <w:sz w:val="22"/>
              </w:rPr>
              <w:t>-</w:t>
            </w:r>
          </w:p>
        </w:tc>
        <w:tc>
          <w:tcPr>
            <w:tcW w:w="1134" w:type="dxa"/>
            <w:vAlign w:val="center"/>
          </w:tcPr>
          <w:p w14:paraId="09D72B29" w14:textId="77777777" w:rsidR="00612A43" w:rsidRPr="001370E0" w:rsidRDefault="00612A43" w:rsidP="00403075">
            <w:pPr>
              <w:jc w:val="center"/>
              <w:rPr>
                <w:sz w:val="22"/>
              </w:rPr>
            </w:pPr>
            <w:r>
              <w:rPr>
                <w:sz w:val="22"/>
              </w:rPr>
              <w:t>-</w:t>
            </w:r>
          </w:p>
        </w:tc>
        <w:tc>
          <w:tcPr>
            <w:tcW w:w="1129" w:type="dxa"/>
            <w:vAlign w:val="center"/>
          </w:tcPr>
          <w:p w14:paraId="1E9F78DF" w14:textId="77777777" w:rsidR="00612A43" w:rsidRPr="001F0D44" w:rsidRDefault="00612A43" w:rsidP="00403075">
            <w:pPr>
              <w:jc w:val="center"/>
              <w:rPr>
                <w:sz w:val="22"/>
              </w:rPr>
            </w:pPr>
            <w:r w:rsidRPr="001F0D44">
              <w:rPr>
                <w:sz w:val="22"/>
              </w:rPr>
              <w:t>-</w:t>
            </w:r>
          </w:p>
        </w:tc>
        <w:tc>
          <w:tcPr>
            <w:tcW w:w="1129" w:type="dxa"/>
            <w:vAlign w:val="center"/>
          </w:tcPr>
          <w:p w14:paraId="66ECC698" w14:textId="77777777" w:rsidR="00612A43" w:rsidRPr="001F0D44" w:rsidRDefault="00612A43" w:rsidP="00403075">
            <w:pPr>
              <w:jc w:val="center"/>
              <w:rPr>
                <w:sz w:val="22"/>
              </w:rPr>
            </w:pPr>
            <w:r w:rsidRPr="001F0D44">
              <w:rPr>
                <w:sz w:val="22"/>
              </w:rPr>
              <w:t>-</w:t>
            </w:r>
          </w:p>
        </w:tc>
        <w:tc>
          <w:tcPr>
            <w:tcW w:w="1129" w:type="dxa"/>
            <w:vAlign w:val="center"/>
          </w:tcPr>
          <w:p w14:paraId="248BAF47" w14:textId="77777777" w:rsidR="00612A43" w:rsidRPr="001370E0" w:rsidRDefault="00612A43" w:rsidP="00403075">
            <w:pPr>
              <w:jc w:val="center"/>
              <w:rPr>
                <w:sz w:val="22"/>
              </w:rPr>
            </w:pPr>
            <w:r>
              <w:rPr>
                <w:sz w:val="22"/>
              </w:rPr>
              <w:t>-</w:t>
            </w:r>
          </w:p>
        </w:tc>
        <w:tc>
          <w:tcPr>
            <w:tcW w:w="1134" w:type="dxa"/>
            <w:vAlign w:val="center"/>
          </w:tcPr>
          <w:p w14:paraId="1DD00C83" w14:textId="77777777" w:rsidR="00612A43" w:rsidRPr="001370E0" w:rsidRDefault="00612A43" w:rsidP="00403075">
            <w:pPr>
              <w:jc w:val="center"/>
              <w:rPr>
                <w:sz w:val="22"/>
              </w:rPr>
            </w:pPr>
            <w:r>
              <w:rPr>
                <w:sz w:val="22"/>
              </w:rPr>
              <w:t>-</w:t>
            </w:r>
          </w:p>
        </w:tc>
        <w:tc>
          <w:tcPr>
            <w:tcW w:w="1134" w:type="dxa"/>
            <w:vAlign w:val="center"/>
          </w:tcPr>
          <w:p w14:paraId="517CCFA3" w14:textId="77777777" w:rsidR="00612A43" w:rsidRPr="001370E0" w:rsidRDefault="00612A43" w:rsidP="00403075">
            <w:pPr>
              <w:jc w:val="center"/>
              <w:rPr>
                <w:sz w:val="22"/>
              </w:rPr>
            </w:pPr>
            <w:r>
              <w:rPr>
                <w:sz w:val="22"/>
              </w:rPr>
              <w:t>-</w:t>
            </w:r>
          </w:p>
        </w:tc>
        <w:tc>
          <w:tcPr>
            <w:tcW w:w="1134" w:type="dxa"/>
            <w:vAlign w:val="center"/>
          </w:tcPr>
          <w:p w14:paraId="3C367615" w14:textId="77777777" w:rsidR="00612A43" w:rsidRPr="001370E0" w:rsidRDefault="00612A43" w:rsidP="00403075">
            <w:pPr>
              <w:jc w:val="center"/>
              <w:rPr>
                <w:sz w:val="22"/>
              </w:rPr>
            </w:pPr>
            <w:r>
              <w:rPr>
                <w:sz w:val="22"/>
              </w:rPr>
              <w:t>-</w:t>
            </w:r>
          </w:p>
        </w:tc>
        <w:tc>
          <w:tcPr>
            <w:tcW w:w="1129" w:type="dxa"/>
            <w:vAlign w:val="center"/>
          </w:tcPr>
          <w:p w14:paraId="105CE39E" w14:textId="77777777" w:rsidR="00612A43" w:rsidRPr="001370E0" w:rsidRDefault="00612A43" w:rsidP="00403075">
            <w:pPr>
              <w:jc w:val="center"/>
              <w:rPr>
                <w:sz w:val="22"/>
              </w:rPr>
            </w:pPr>
            <w:r>
              <w:rPr>
                <w:sz w:val="22"/>
              </w:rPr>
              <w:t>-</w:t>
            </w:r>
          </w:p>
        </w:tc>
        <w:tc>
          <w:tcPr>
            <w:tcW w:w="1134" w:type="dxa"/>
            <w:vAlign w:val="center"/>
          </w:tcPr>
          <w:p w14:paraId="5694CBA9" w14:textId="77777777" w:rsidR="00612A43" w:rsidRPr="001370E0" w:rsidRDefault="00612A43" w:rsidP="00403075">
            <w:pPr>
              <w:jc w:val="center"/>
              <w:rPr>
                <w:sz w:val="22"/>
              </w:rPr>
            </w:pPr>
            <w:r>
              <w:rPr>
                <w:sz w:val="22"/>
              </w:rPr>
              <w:t>-</w:t>
            </w:r>
          </w:p>
        </w:tc>
      </w:tr>
      <w:tr w:rsidR="00612A43" w:rsidRPr="00C1486B" w14:paraId="470A290A" w14:textId="77777777" w:rsidTr="00403075">
        <w:trPr>
          <w:trHeight w:val="912"/>
          <w:jc w:val="center"/>
        </w:trPr>
        <w:tc>
          <w:tcPr>
            <w:tcW w:w="992" w:type="dxa"/>
            <w:vAlign w:val="center"/>
          </w:tcPr>
          <w:p w14:paraId="6D5CFF91" w14:textId="77777777" w:rsidR="00612A43" w:rsidRPr="00F9208F" w:rsidRDefault="00612A43" w:rsidP="00403075">
            <w:pPr>
              <w:jc w:val="center"/>
            </w:pPr>
            <w:r w:rsidRPr="00F9208F">
              <w:t>3.</w:t>
            </w:r>
          </w:p>
        </w:tc>
        <w:tc>
          <w:tcPr>
            <w:tcW w:w="2405" w:type="dxa"/>
            <w:vAlign w:val="center"/>
          </w:tcPr>
          <w:p w14:paraId="23C561ED" w14:textId="77777777" w:rsidR="00612A43" w:rsidRPr="00DF3E37" w:rsidRDefault="00612A43" w:rsidP="00403075">
            <w:r w:rsidRPr="00DF3E37">
              <w:t>Расход воды на коммунально-бытовые нужды</w:t>
            </w:r>
          </w:p>
        </w:tc>
        <w:tc>
          <w:tcPr>
            <w:tcW w:w="851" w:type="dxa"/>
            <w:vAlign w:val="center"/>
          </w:tcPr>
          <w:p w14:paraId="664A8B80" w14:textId="77777777" w:rsidR="00612A43" w:rsidRDefault="00612A43" w:rsidP="00403075">
            <w:pPr>
              <w:jc w:val="center"/>
            </w:pPr>
            <w:r w:rsidRPr="00FD67D0">
              <w:t>м</w:t>
            </w:r>
            <w:r w:rsidRPr="00FD67D0">
              <w:rPr>
                <w:vertAlign w:val="superscript"/>
              </w:rPr>
              <w:t>3</w:t>
            </w:r>
          </w:p>
        </w:tc>
        <w:tc>
          <w:tcPr>
            <w:tcW w:w="1134" w:type="dxa"/>
            <w:vAlign w:val="center"/>
          </w:tcPr>
          <w:p w14:paraId="54D69580" w14:textId="77777777" w:rsidR="00612A43" w:rsidRPr="001370E0" w:rsidRDefault="00612A43" w:rsidP="00403075">
            <w:pPr>
              <w:jc w:val="center"/>
              <w:rPr>
                <w:sz w:val="22"/>
              </w:rPr>
            </w:pPr>
            <w:r>
              <w:rPr>
                <w:sz w:val="22"/>
              </w:rPr>
              <w:t>-</w:t>
            </w:r>
          </w:p>
        </w:tc>
        <w:tc>
          <w:tcPr>
            <w:tcW w:w="1134" w:type="dxa"/>
            <w:vAlign w:val="center"/>
          </w:tcPr>
          <w:p w14:paraId="47322DD6" w14:textId="77777777" w:rsidR="00612A43" w:rsidRPr="001370E0" w:rsidRDefault="00612A43" w:rsidP="00403075">
            <w:pPr>
              <w:jc w:val="center"/>
              <w:rPr>
                <w:sz w:val="22"/>
              </w:rPr>
            </w:pPr>
            <w:r>
              <w:rPr>
                <w:sz w:val="22"/>
              </w:rPr>
              <w:t>-</w:t>
            </w:r>
          </w:p>
        </w:tc>
        <w:tc>
          <w:tcPr>
            <w:tcW w:w="1129" w:type="dxa"/>
            <w:vAlign w:val="center"/>
          </w:tcPr>
          <w:p w14:paraId="6B153884" w14:textId="77777777" w:rsidR="00612A43" w:rsidRPr="001F0D44" w:rsidRDefault="00612A43" w:rsidP="00403075">
            <w:pPr>
              <w:jc w:val="center"/>
              <w:rPr>
                <w:sz w:val="22"/>
              </w:rPr>
            </w:pPr>
            <w:r w:rsidRPr="001F0D44">
              <w:rPr>
                <w:sz w:val="22"/>
              </w:rPr>
              <w:t>-</w:t>
            </w:r>
          </w:p>
        </w:tc>
        <w:tc>
          <w:tcPr>
            <w:tcW w:w="1129" w:type="dxa"/>
            <w:vAlign w:val="center"/>
          </w:tcPr>
          <w:p w14:paraId="28260EA0" w14:textId="77777777" w:rsidR="00612A43" w:rsidRPr="001F0D44" w:rsidRDefault="00612A43" w:rsidP="00403075">
            <w:pPr>
              <w:jc w:val="center"/>
              <w:rPr>
                <w:sz w:val="22"/>
              </w:rPr>
            </w:pPr>
            <w:r w:rsidRPr="001F0D44">
              <w:rPr>
                <w:sz w:val="22"/>
              </w:rPr>
              <w:t>-</w:t>
            </w:r>
          </w:p>
        </w:tc>
        <w:tc>
          <w:tcPr>
            <w:tcW w:w="1129" w:type="dxa"/>
            <w:vAlign w:val="center"/>
          </w:tcPr>
          <w:p w14:paraId="570BCE8A" w14:textId="77777777" w:rsidR="00612A43" w:rsidRPr="001370E0" w:rsidRDefault="00612A43" w:rsidP="00403075">
            <w:pPr>
              <w:jc w:val="center"/>
              <w:rPr>
                <w:sz w:val="22"/>
              </w:rPr>
            </w:pPr>
            <w:r>
              <w:rPr>
                <w:sz w:val="22"/>
              </w:rPr>
              <w:t>-</w:t>
            </w:r>
          </w:p>
        </w:tc>
        <w:tc>
          <w:tcPr>
            <w:tcW w:w="1134" w:type="dxa"/>
            <w:vAlign w:val="center"/>
          </w:tcPr>
          <w:p w14:paraId="7AFF69BB" w14:textId="77777777" w:rsidR="00612A43" w:rsidRPr="001370E0" w:rsidRDefault="00612A43" w:rsidP="00403075">
            <w:pPr>
              <w:jc w:val="center"/>
              <w:rPr>
                <w:sz w:val="22"/>
              </w:rPr>
            </w:pPr>
            <w:r>
              <w:rPr>
                <w:sz w:val="22"/>
              </w:rPr>
              <w:t>-</w:t>
            </w:r>
          </w:p>
        </w:tc>
        <w:tc>
          <w:tcPr>
            <w:tcW w:w="1134" w:type="dxa"/>
            <w:vAlign w:val="center"/>
          </w:tcPr>
          <w:p w14:paraId="338836D3" w14:textId="77777777" w:rsidR="00612A43" w:rsidRPr="001370E0" w:rsidRDefault="00612A43" w:rsidP="00403075">
            <w:pPr>
              <w:jc w:val="center"/>
              <w:rPr>
                <w:sz w:val="22"/>
              </w:rPr>
            </w:pPr>
            <w:r>
              <w:rPr>
                <w:sz w:val="22"/>
              </w:rPr>
              <w:t>-</w:t>
            </w:r>
          </w:p>
        </w:tc>
        <w:tc>
          <w:tcPr>
            <w:tcW w:w="1134" w:type="dxa"/>
            <w:vAlign w:val="center"/>
          </w:tcPr>
          <w:p w14:paraId="0BAC1B4A" w14:textId="77777777" w:rsidR="00612A43" w:rsidRPr="001370E0" w:rsidRDefault="00612A43" w:rsidP="00403075">
            <w:pPr>
              <w:jc w:val="center"/>
              <w:rPr>
                <w:sz w:val="22"/>
              </w:rPr>
            </w:pPr>
            <w:r>
              <w:rPr>
                <w:sz w:val="22"/>
              </w:rPr>
              <w:t>-</w:t>
            </w:r>
          </w:p>
        </w:tc>
        <w:tc>
          <w:tcPr>
            <w:tcW w:w="1129" w:type="dxa"/>
            <w:vAlign w:val="center"/>
          </w:tcPr>
          <w:p w14:paraId="649FA92B" w14:textId="77777777" w:rsidR="00612A43" w:rsidRPr="001370E0" w:rsidRDefault="00612A43" w:rsidP="00403075">
            <w:pPr>
              <w:jc w:val="center"/>
              <w:rPr>
                <w:sz w:val="22"/>
              </w:rPr>
            </w:pPr>
            <w:r>
              <w:rPr>
                <w:sz w:val="22"/>
              </w:rPr>
              <w:t>-</w:t>
            </w:r>
          </w:p>
        </w:tc>
        <w:tc>
          <w:tcPr>
            <w:tcW w:w="1134" w:type="dxa"/>
            <w:vAlign w:val="center"/>
          </w:tcPr>
          <w:p w14:paraId="5C29B4CE" w14:textId="77777777" w:rsidR="00612A43" w:rsidRPr="001370E0" w:rsidRDefault="00612A43" w:rsidP="00403075">
            <w:pPr>
              <w:jc w:val="center"/>
              <w:rPr>
                <w:sz w:val="22"/>
              </w:rPr>
            </w:pPr>
            <w:r>
              <w:rPr>
                <w:sz w:val="22"/>
              </w:rPr>
              <w:t>-</w:t>
            </w:r>
          </w:p>
        </w:tc>
      </w:tr>
      <w:tr w:rsidR="00612A43" w:rsidRPr="00C1486B" w14:paraId="5D0D6898" w14:textId="77777777" w:rsidTr="00403075">
        <w:trPr>
          <w:trHeight w:val="646"/>
          <w:jc w:val="center"/>
        </w:trPr>
        <w:tc>
          <w:tcPr>
            <w:tcW w:w="992" w:type="dxa"/>
            <w:vAlign w:val="center"/>
          </w:tcPr>
          <w:p w14:paraId="6BD5352E" w14:textId="77777777" w:rsidR="00612A43" w:rsidRPr="00F9208F" w:rsidRDefault="00612A43" w:rsidP="00403075">
            <w:pPr>
              <w:jc w:val="center"/>
            </w:pPr>
            <w:r w:rsidRPr="00F9208F">
              <w:t>4.</w:t>
            </w:r>
          </w:p>
        </w:tc>
        <w:tc>
          <w:tcPr>
            <w:tcW w:w="2405" w:type="dxa"/>
            <w:vAlign w:val="center"/>
          </w:tcPr>
          <w:p w14:paraId="6D6609AA" w14:textId="77777777" w:rsidR="00612A43" w:rsidRPr="00DF3E37" w:rsidRDefault="00612A43" w:rsidP="00403075">
            <w:r>
              <w:t>Расход воды на нужды предприятия:</w:t>
            </w:r>
          </w:p>
        </w:tc>
        <w:tc>
          <w:tcPr>
            <w:tcW w:w="851" w:type="dxa"/>
            <w:vAlign w:val="center"/>
          </w:tcPr>
          <w:p w14:paraId="7E8DA495" w14:textId="77777777" w:rsidR="00612A43" w:rsidRDefault="00612A43" w:rsidP="00403075">
            <w:pPr>
              <w:jc w:val="center"/>
            </w:pPr>
            <w:r w:rsidRPr="00FD67D0">
              <w:t>м</w:t>
            </w:r>
            <w:r w:rsidRPr="00FD67D0">
              <w:rPr>
                <w:vertAlign w:val="superscript"/>
              </w:rPr>
              <w:t>3</w:t>
            </w:r>
          </w:p>
        </w:tc>
        <w:tc>
          <w:tcPr>
            <w:tcW w:w="1134" w:type="dxa"/>
            <w:vAlign w:val="center"/>
          </w:tcPr>
          <w:p w14:paraId="1AEFE2A4" w14:textId="77777777" w:rsidR="00612A43" w:rsidRPr="001370E0" w:rsidRDefault="00612A43" w:rsidP="00403075">
            <w:pPr>
              <w:jc w:val="center"/>
              <w:rPr>
                <w:sz w:val="22"/>
              </w:rPr>
            </w:pPr>
            <w:r>
              <w:rPr>
                <w:sz w:val="22"/>
              </w:rPr>
              <w:t>-</w:t>
            </w:r>
          </w:p>
        </w:tc>
        <w:tc>
          <w:tcPr>
            <w:tcW w:w="1134" w:type="dxa"/>
            <w:vAlign w:val="center"/>
          </w:tcPr>
          <w:p w14:paraId="7FD66073" w14:textId="77777777" w:rsidR="00612A43" w:rsidRPr="001370E0" w:rsidRDefault="00612A43" w:rsidP="00403075">
            <w:pPr>
              <w:jc w:val="center"/>
              <w:rPr>
                <w:sz w:val="22"/>
              </w:rPr>
            </w:pPr>
            <w:r>
              <w:rPr>
                <w:sz w:val="22"/>
              </w:rPr>
              <w:t>-</w:t>
            </w:r>
          </w:p>
        </w:tc>
        <w:tc>
          <w:tcPr>
            <w:tcW w:w="1129" w:type="dxa"/>
            <w:vAlign w:val="center"/>
          </w:tcPr>
          <w:p w14:paraId="5E3F28CA" w14:textId="77777777" w:rsidR="00612A43" w:rsidRPr="001F0D44" w:rsidRDefault="00612A43" w:rsidP="00403075">
            <w:pPr>
              <w:jc w:val="center"/>
              <w:rPr>
                <w:sz w:val="22"/>
              </w:rPr>
            </w:pPr>
            <w:r w:rsidRPr="001F0D44">
              <w:rPr>
                <w:sz w:val="22"/>
              </w:rPr>
              <w:t>-</w:t>
            </w:r>
          </w:p>
        </w:tc>
        <w:tc>
          <w:tcPr>
            <w:tcW w:w="1129" w:type="dxa"/>
            <w:vAlign w:val="center"/>
          </w:tcPr>
          <w:p w14:paraId="380CC7E4" w14:textId="77777777" w:rsidR="00612A43" w:rsidRPr="001F0D44" w:rsidRDefault="00612A43" w:rsidP="00403075">
            <w:pPr>
              <w:jc w:val="center"/>
              <w:rPr>
                <w:sz w:val="22"/>
              </w:rPr>
            </w:pPr>
            <w:r w:rsidRPr="001F0D44">
              <w:rPr>
                <w:sz w:val="22"/>
              </w:rPr>
              <w:t>-</w:t>
            </w:r>
          </w:p>
        </w:tc>
        <w:tc>
          <w:tcPr>
            <w:tcW w:w="1129" w:type="dxa"/>
            <w:vAlign w:val="center"/>
          </w:tcPr>
          <w:p w14:paraId="5D5D4EFE" w14:textId="77777777" w:rsidR="00612A43" w:rsidRPr="001370E0" w:rsidRDefault="00612A43" w:rsidP="00403075">
            <w:pPr>
              <w:jc w:val="center"/>
              <w:rPr>
                <w:sz w:val="22"/>
              </w:rPr>
            </w:pPr>
            <w:r>
              <w:rPr>
                <w:sz w:val="22"/>
              </w:rPr>
              <w:t>-</w:t>
            </w:r>
          </w:p>
        </w:tc>
        <w:tc>
          <w:tcPr>
            <w:tcW w:w="1134" w:type="dxa"/>
            <w:vAlign w:val="center"/>
          </w:tcPr>
          <w:p w14:paraId="5FAC45F5" w14:textId="77777777" w:rsidR="00612A43" w:rsidRPr="001370E0" w:rsidRDefault="00612A43" w:rsidP="00403075">
            <w:pPr>
              <w:jc w:val="center"/>
              <w:rPr>
                <w:sz w:val="22"/>
              </w:rPr>
            </w:pPr>
            <w:r>
              <w:rPr>
                <w:sz w:val="22"/>
              </w:rPr>
              <w:t>-</w:t>
            </w:r>
          </w:p>
        </w:tc>
        <w:tc>
          <w:tcPr>
            <w:tcW w:w="1134" w:type="dxa"/>
            <w:vAlign w:val="center"/>
          </w:tcPr>
          <w:p w14:paraId="6F04A01E" w14:textId="77777777" w:rsidR="00612A43" w:rsidRPr="001370E0" w:rsidRDefault="00612A43" w:rsidP="00403075">
            <w:pPr>
              <w:jc w:val="center"/>
              <w:rPr>
                <w:sz w:val="22"/>
              </w:rPr>
            </w:pPr>
            <w:r>
              <w:rPr>
                <w:sz w:val="22"/>
              </w:rPr>
              <w:t>-</w:t>
            </w:r>
          </w:p>
        </w:tc>
        <w:tc>
          <w:tcPr>
            <w:tcW w:w="1134" w:type="dxa"/>
            <w:vAlign w:val="center"/>
          </w:tcPr>
          <w:p w14:paraId="1F7F901E" w14:textId="77777777" w:rsidR="00612A43" w:rsidRPr="001370E0" w:rsidRDefault="00612A43" w:rsidP="00403075">
            <w:pPr>
              <w:jc w:val="center"/>
              <w:rPr>
                <w:sz w:val="22"/>
              </w:rPr>
            </w:pPr>
            <w:r>
              <w:rPr>
                <w:sz w:val="22"/>
              </w:rPr>
              <w:t>-</w:t>
            </w:r>
          </w:p>
        </w:tc>
        <w:tc>
          <w:tcPr>
            <w:tcW w:w="1129" w:type="dxa"/>
            <w:vAlign w:val="center"/>
          </w:tcPr>
          <w:p w14:paraId="7BC8940E" w14:textId="77777777" w:rsidR="00612A43" w:rsidRPr="001370E0" w:rsidRDefault="00612A43" w:rsidP="00403075">
            <w:pPr>
              <w:jc w:val="center"/>
              <w:rPr>
                <w:sz w:val="22"/>
              </w:rPr>
            </w:pPr>
            <w:r>
              <w:rPr>
                <w:sz w:val="22"/>
              </w:rPr>
              <w:t>-</w:t>
            </w:r>
          </w:p>
        </w:tc>
        <w:tc>
          <w:tcPr>
            <w:tcW w:w="1134" w:type="dxa"/>
            <w:vAlign w:val="center"/>
          </w:tcPr>
          <w:p w14:paraId="58E4D006" w14:textId="77777777" w:rsidR="00612A43" w:rsidRPr="001370E0" w:rsidRDefault="00612A43" w:rsidP="00403075">
            <w:pPr>
              <w:jc w:val="center"/>
              <w:rPr>
                <w:sz w:val="22"/>
              </w:rPr>
            </w:pPr>
            <w:r>
              <w:rPr>
                <w:sz w:val="22"/>
              </w:rPr>
              <w:t>-</w:t>
            </w:r>
          </w:p>
        </w:tc>
      </w:tr>
      <w:tr w:rsidR="00612A43" w:rsidRPr="00C1486B" w14:paraId="3370C1A7" w14:textId="77777777" w:rsidTr="00403075">
        <w:trPr>
          <w:jc w:val="center"/>
        </w:trPr>
        <w:tc>
          <w:tcPr>
            <w:tcW w:w="992" w:type="dxa"/>
            <w:vAlign w:val="center"/>
          </w:tcPr>
          <w:p w14:paraId="66727711" w14:textId="77777777" w:rsidR="00612A43" w:rsidRPr="00F9208F" w:rsidRDefault="00612A43" w:rsidP="00403075">
            <w:pPr>
              <w:jc w:val="center"/>
            </w:pPr>
            <w:r w:rsidRPr="00F9208F">
              <w:t>4.1.</w:t>
            </w:r>
          </w:p>
        </w:tc>
        <w:tc>
          <w:tcPr>
            <w:tcW w:w="2405" w:type="dxa"/>
            <w:vAlign w:val="center"/>
          </w:tcPr>
          <w:p w14:paraId="504EBDF0" w14:textId="77777777" w:rsidR="00612A43" w:rsidRPr="00DF3E37" w:rsidRDefault="00612A43" w:rsidP="00403075">
            <w:r>
              <w:t>- на очистные сооружения</w:t>
            </w:r>
          </w:p>
        </w:tc>
        <w:tc>
          <w:tcPr>
            <w:tcW w:w="851" w:type="dxa"/>
            <w:vAlign w:val="center"/>
          </w:tcPr>
          <w:p w14:paraId="77D97634" w14:textId="77777777" w:rsidR="00612A43" w:rsidRDefault="00612A43" w:rsidP="00403075">
            <w:pPr>
              <w:jc w:val="center"/>
            </w:pPr>
            <w:r w:rsidRPr="00FD67D0">
              <w:t>м</w:t>
            </w:r>
            <w:r w:rsidRPr="00FD67D0">
              <w:rPr>
                <w:vertAlign w:val="superscript"/>
              </w:rPr>
              <w:t>3</w:t>
            </w:r>
          </w:p>
        </w:tc>
        <w:tc>
          <w:tcPr>
            <w:tcW w:w="1134" w:type="dxa"/>
            <w:vAlign w:val="center"/>
          </w:tcPr>
          <w:p w14:paraId="6C9896CF" w14:textId="77777777" w:rsidR="00612A43" w:rsidRPr="001370E0" w:rsidRDefault="00612A43" w:rsidP="00403075">
            <w:pPr>
              <w:jc w:val="center"/>
              <w:rPr>
                <w:sz w:val="22"/>
              </w:rPr>
            </w:pPr>
            <w:r>
              <w:rPr>
                <w:sz w:val="22"/>
              </w:rPr>
              <w:t>-</w:t>
            </w:r>
          </w:p>
        </w:tc>
        <w:tc>
          <w:tcPr>
            <w:tcW w:w="1134" w:type="dxa"/>
            <w:vAlign w:val="center"/>
          </w:tcPr>
          <w:p w14:paraId="34DE6F06" w14:textId="77777777" w:rsidR="00612A43" w:rsidRPr="001370E0" w:rsidRDefault="00612A43" w:rsidP="00403075">
            <w:pPr>
              <w:jc w:val="center"/>
              <w:rPr>
                <w:sz w:val="22"/>
              </w:rPr>
            </w:pPr>
            <w:r>
              <w:rPr>
                <w:sz w:val="22"/>
              </w:rPr>
              <w:t>-</w:t>
            </w:r>
          </w:p>
        </w:tc>
        <w:tc>
          <w:tcPr>
            <w:tcW w:w="1129" w:type="dxa"/>
            <w:vAlign w:val="center"/>
          </w:tcPr>
          <w:p w14:paraId="5455FB57" w14:textId="77777777" w:rsidR="00612A43" w:rsidRPr="001F0D44" w:rsidRDefault="00612A43" w:rsidP="00403075">
            <w:pPr>
              <w:jc w:val="center"/>
              <w:rPr>
                <w:sz w:val="22"/>
              </w:rPr>
            </w:pPr>
            <w:r w:rsidRPr="001F0D44">
              <w:rPr>
                <w:sz w:val="22"/>
              </w:rPr>
              <w:t>-</w:t>
            </w:r>
          </w:p>
        </w:tc>
        <w:tc>
          <w:tcPr>
            <w:tcW w:w="1129" w:type="dxa"/>
            <w:vAlign w:val="center"/>
          </w:tcPr>
          <w:p w14:paraId="0198215C" w14:textId="77777777" w:rsidR="00612A43" w:rsidRPr="001F0D44" w:rsidRDefault="00612A43" w:rsidP="00403075">
            <w:pPr>
              <w:jc w:val="center"/>
              <w:rPr>
                <w:sz w:val="22"/>
              </w:rPr>
            </w:pPr>
            <w:r w:rsidRPr="001F0D44">
              <w:rPr>
                <w:sz w:val="22"/>
              </w:rPr>
              <w:t>-</w:t>
            </w:r>
          </w:p>
        </w:tc>
        <w:tc>
          <w:tcPr>
            <w:tcW w:w="1129" w:type="dxa"/>
            <w:vAlign w:val="center"/>
          </w:tcPr>
          <w:p w14:paraId="4444775A" w14:textId="77777777" w:rsidR="00612A43" w:rsidRPr="001370E0" w:rsidRDefault="00612A43" w:rsidP="00403075">
            <w:pPr>
              <w:jc w:val="center"/>
              <w:rPr>
                <w:sz w:val="22"/>
              </w:rPr>
            </w:pPr>
            <w:r>
              <w:rPr>
                <w:sz w:val="22"/>
              </w:rPr>
              <w:t>-</w:t>
            </w:r>
          </w:p>
        </w:tc>
        <w:tc>
          <w:tcPr>
            <w:tcW w:w="1134" w:type="dxa"/>
            <w:vAlign w:val="center"/>
          </w:tcPr>
          <w:p w14:paraId="11A382A1" w14:textId="77777777" w:rsidR="00612A43" w:rsidRPr="001370E0" w:rsidRDefault="00612A43" w:rsidP="00403075">
            <w:pPr>
              <w:jc w:val="center"/>
              <w:rPr>
                <w:sz w:val="22"/>
              </w:rPr>
            </w:pPr>
            <w:r>
              <w:rPr>
                <w:sz w:val="22"/>
              </w:rPr>
              <w:t>-</w:t>
            </w:r>
          </w:p>
        </w:tc>
        <w:tc>
          <w:tcPr>
            <w:tcW w:w="1134" w:type="dxa"/>
            <w:vAlign w:val="center"/>
          </w:tcPr>
          <w:p w14:paraId="48D70BA4" w14:textId="77777777" w:rsidR="00612A43" w:rsidRPr="001370E0" w:rsidRDefault="00612A43" w:rsidP="00403075">
            <w:pPr>
              <w:jc w:val="center"/>
              <w:rPr>
                <w:sz w:val="22"/>
              </w:rPr>
            </w:pPr>
            <w:r>
              <w:rPr>
                <w:sz w:val="22"/>
              </w:rPr>
              <w:t>-</w:t>
            </w:r>
          </w:p>
        </w:tc>
        <w:tc>
          <w:tcPr>
            <w:tcW w:w="1134" w:type="dxa"/>
            <w:vAlign w:val="center"/>
          </w:tcPr>
          <w:p w14:paraId="7CE67268" w14:textId="77777777" w:rsidR="00612A43" w:rsidRPr="001370E0" w:rsidRDefault="00612A43" w:rsidP="00403075">
            <w:pPr>
              <w:jc w:val="center"/>
              <w:rPr>
                <w:sz w:val="22"/>
              </w:rPr>
            </w:pPr>
            <w:r>
              <w:rPr>
                <w:sz w:val="22"/>
              </w:rPr>
              <w:t>-</w:t>
            </w:r>
          </w:p>
        </w:tc>
        <w:tc>
          <w:tcPr>
            <w:tcW w:w="1129" w:type="dxa"/>
            <w:vAlign w:val="center"/>
          </w:tcPr>
          <w:p w14:paraId="2FC00C33" w14:textId="77777777" w:rsidR="00612A43" w:rsidRPr="001370E0" w:rsidRDefault="00612A43" w:rsidP="00403075">
            <w:pPr>
              <w:jc w:val="center"/>
              <w:rPr>
                <w:sz w:val="22"/>
              </w:rPr>
            </w:pPr>
            <w:r>
              <w:rPr>
                <w:sz w:val="22"/>
              </w:rPr>
              <w:t>-</w:t>
            </w:r>
          </w:p>
        </w:tc>
        <w:tc>
          <w:tcPr>
            <w:tcW w:w="1134" w:type="dxa"/>
            <w:vAlign w:val="center"/>
          </w:tcPr>
          <w:p w14:paraId="75A0C349" w14:textId="77777777" w:rsidR="00612A43" w:rsidRPr="001370E0" w:rsidRDefault="00612A43" w:rsidP="00403075">
            <w:pPr>
              <w:jc w:val="center"/>
              <w:rPr>
                <w:sz w:val="22"/>
              </w:rPr>
            </w:pPr>
            <w:r>
              <w:rPr>
                <w:sz w:val="22"/>
              </w:rPr>
              <w:t>-</w:t>
            </w:r>
          </w:p>
        </w:tc>
      </w:tr>
      <w:tr w:rsidR="00612A43" w:rsidRPr="00C1486B" w14:paraId="453B5A79" w14:textId="77777777" w:rsidTr="00403075">
        <w:trPr>
          <w:jc w:val="center"/>
        </w:trPr>
        <w:tc>
          <w:tcPr>
            <w:tcW w:w="992" w:type="dxa"/>
            <w:vAlign w:val="center"/>
          </w:tcPr>
          <w:p w14:paraId="07C20082" w14:textId="77777777" w:rsidR="00612A43" w:rsidRPr="00F9208F" w:rsidRDefault="00612A43" w:rsidP="00403075">
            <w:pPr>
              <w:jc w:val="center"/>
            </w:pPr>
            <w:r w:rsidRPr="00F9208F">
              <w:t>4.2.</w:t>
            </w:r>
          </w:p>
        </w:tc>
        <w:tc>
          <w:tcPr>
            <w:tcW w:w="2405" w:type="dxa"/>
            <w:vAlign w:val="center"/>
          </w:tcPr>
          <w:p w14:paraId="389A30BA" w14:textId="77777777" w:rsidR="00612A43" w:rsidRPr="00DF3E37" w:rsidRDefault="00612A43" w:rsidP="00403075">
            <w:r>
              <w:t>- на промывку сетей</w:t>
            </w:r>
          </w:p>
        </w:tc>
        <w:tc>
          <w:tcPr>
            <w:tcW w:w="851" w:type="dxa"/>
            <w:vAlign w:val="center"/>
          </w:tcPr>
          <w:p w14:paraId="0E4C1D93" w14:textId="77777777" w:rsidR="00612A43" w:rsidRDefault="00612A43" w:rsidP="00403075">
            <w:pPr>
              <w:jc w:val="center"/>
            </w:pPr>
            <w:r w:rsidRPr="00FD67D0">
              <w:t>м</w:t>
            </w:r>
            <w:r w:rsidRPr="00FD67D0">
              <w:rPr>
                <w:vertAlign w:val="superscript"/>
              </w:rPr>
              <w:t>3</w:t>
            </w:r>
          </w:p>
        </w:tc>
        <w:tc>
          <w:tcPr>
            <w:tcW w:w="1134" w:type="dxa"/>
            <w:vAlign w:val="center"/>
          </w:tcPr>
          <w:p w14:paraId="19174741" w14:textId="77777777" w:rsidR="00612A43" w:rsidRPr="001370E0" w:rsidRDefault="00612A43" w:rsidP="00403075">
            <w:pPr>
              <w:jc w:val="center"/>
              <w:rPr>
                <w:sz w:val="22"/>
              </w:rPr>
            </w:pPr>
            <w:r>
              <w:rPr>
                <w:sz w:val="22"/>
              </w:rPr>
              <w:t>-</w:t>
            </w:r>
          </w:p>
        </w:tc>
        <w:tc>
          <w:tcPr>
            <w:tcW w:w="1134" w:type="dxa"/>
            <w:vAlign w:val="center"/>
          </w:tcPr>
          <w:p w14:paraId="2D153A98" w14:textId="77777777" w:rsidR="00612A43" w:rsidRPr="001370E0" w:rsidRDefault="00612A43" w:rsidP="00403075">
            <w:pPr>
              <w:jc w:val="center"/>
              <w:rPr>
                <w:sz w:val="22"/>
              </w:rPr>
            </w:pPr>
            <w:r>
              <w:rPr>
                <w:sz w:val="22"/>
              </w:rPr>
              <w:t>-</w:t>
            </w:r>
          </w:p>
        </w:tc>
        <w:tc>
          <w:tcPr>
            <w:tcW w:w="1129" w:type="dxa"/>
            <w:vAlign w:val="center"/>
          </w:tcPr>
          <w:p w14:paraId="2275929E" w14:textId="77777777" w:rsidR="00612A43" w:rsidRPr="001F0D44" w:rsidRDefault="00612A43" w:rsidP="00403075">
            <w:pPr>
              <w:jc w:val="center"/>
              <w:rPr>
                <w:sz w:val="22"/>
              </w:rPr>
            </w:pPr>
            <w:r w:rsidRPr="001F0D44">
              <w:rPr>
                <w:sz w:val="22"/>
              </w:rPr>
              <w:t>-</w:t>
            </w:r>
          </w:p>
        </w:tc>
        <w:tc>
          <w:tcPr>
            <w:tcW w:w="1129" w:type="dxa"/>
            <w:vAlign w:val="center"/>
          </w:tcPr>
          <w:p w14:paraId="1386701F" w14:textId="77777777" w:rsidR="00612A43" w:rsidRPr="001F0D44" w:rsidRDefault="00612A43" w:rsidP="00403075">
            <w:pPr>
              <w:jc w:val="center"/>
              <w:rPr>
                <w:sz w:val="22"/>
              </w:rPr>
            </w:pPr>
            <w:r w:rsidRPr="001F0D44">
              <w:rPr>
                <w:sz w:val="22"/>
              </w:rPr>
              <w:t>-</w:t>
            </w:r>
          </w:p>
        </w:tc>
        <w:tc>
          <w:tcPr>
            <w:tcW w:w="1129" w:type="dxa"/>
            <w:vAlign w:val="center"/>
          </w:tcPr>
          <w:p w14:paraId="27881BFF" w14:textId="77777777" w:rsidR="00612A43" w:rsidRPr="001370E0" w:rsidRDefault="00612A43" w:rsidP="00403075">
            <w:pPr>
              <w:jc w:val="center"/>
              <w:rPr>
                <w:sz w:val="22"/>
              </w:rPr>
            </w:pPr>
            <w:r>
              <w:rPr>
                <w:sz w:val="22"/>
              </w:rPr>
              <w:t>-</w:t>
            </w:r>
          </w:p>
        </w:tc>
        <w:tc>
          <w:tcPr>
            <w:tcW w:w="1134" w:type="dxa"/>
            <w:vAlign w:val="center"/>
          </w:tcPr>
          <w:p w14:paraId="2BA6CB19" w14:textId="77777777" w:rsidR="00612A43" w:rsidRPr="001370E0" w:rsidRDefault="00612A43" w:rsidP="00403075">
            <w:pPr>
              <w:jc w:val="center"/>
              <w:rPr>
                <w:sz w:val="22"/>
              </w:rPr>
            </w:pPr>
            <w:r>
              <w:rPr>
                <w:sz w:val="22"/>
              </w:rPr>
              <w:t>-</w:t>
            </w:r>
          </w:p>
        </w:tc>
        <w:tc>
          <w:tcPr>
            <w:tcW w:w="1134" w:type="dxa"/>
            <w:vAlign w:val="center"/>
          </w:tcPr>
          <w:p w14:paraId="38CA402B" w14:textId="77777777" w:rsidR="00612A43" w:rsidRPr="001370E0" w:rsidRDefault="00612A43" w:rsidP="00403075">
            <w:pPr>
              <w:jc w:val="center"/>
              <w:rPr>
                <w:sz w:val="22"/>
              </w:rPr>
            </w:pPr>
            <w:r>
              <w:rPr>
                <w:sz w:val="22"/>
              </w:rPr>
              <w:t>-</w:t>
            </w:r>
          </w:p>
        </w:tc>
        <w:tc>
          <w:tcPr>
            <w:tcW w:w="1134" w:type="dxa"/>
            <w:vAlign w:val="center"/>
          </w:tcPr>
          <w:p w14:paraId="420C9367" w14:textId="77777777" w:rsidR="00612A43" w:rsidRPr="001370E0" w:rsidRDefault="00612A43" w:rsidP="00403075">
            <w:pPr>
              <w:jc w:val="center"/>
              <w:rPr>
                <w:sz w:val="22"/>
              </w:rPr>
            </w:pPr>
            <w:r>
              <w:rPr>
                <w:sz w:val="22"/>
              </w:rPr>
              <w:t>-</w:t>
            </w:r>
          </w:p>
        </w:tc>
        <w:tc>
          <w:tcPr>
            <w:tcW w:w="1129" w:type="dxa"/>
            <w:vAlign w:val="center"/>
          </w:tcPr>
          <w:p w14:paraId="777FB1D4" w14:textId="77777777" w:rsidR="00612A43" w:rsidRPr="001370E0" w:rsidRDefault="00612A43" w:rsidP="00403075">
            <w:pPr>
              <w:jc w:val="center"/>
              <w:rPr>
                <w:sz w:val="22"/>
              </w:rPr>
            </w:pPr>
            <w:r>
              <w:rPr>
                <w:sz w:val="22"/>
              </w:rPr>
              <w:t>-</w:t>
            </w:r>
          </w:p>
        </w:tc>
        <w:tc>
          <w:tcPr>
            <w:tcW w:w="1134" w:type="dxa"/>
            <w:vAlign w:val="center"/>
          </w:tcPr>
          <w:p w14:paraId="78D602EE" w14:textId="77777777" w:rsidR="00612A43" w:rsidRPr="001370E0" w:rsidRDefault="00612A43" w:rsidP="00403075">
            <w:pPr>
              <w:jc w:val="center"/>
              <w:rPr>
                <w:sz w:val="22"/>
              </w:rPr>
            </w:pPr>
            <w:r>
              <w:rPr>
                <w:sz w:val="22"/>
              </w:rPr>
              <w:t>-</w:t>
            </w:r>
          </w:p>
        </w:tc>
      </w:tr>
      <w:tr w:rsidR="00612A43" w:rsidRPr="00C1486B" w14:paraId="2FE7E480" w14:textId="77777777" w:rsidTr="00403075">
        <w:trPr>
          <w:trHeight w:val="385"/>
          <w:jc w:val="center"/>
        </w:trPr>
        <w:tc>
          <w:tcPr>
            <w:tcW w:w="992" w:type="dxa"/>
            <w:vAlign w:val="center"/>
          </w:tcPr>
          <w:p w14:paraId="110AB119" w14:textId="77777777" w:rsidR="00612A43" w:rsidRPr="00F9208F" w:rsidRDefault="00612A43" w:rsidP="00403075">
            <w:pPr>
              <w:jc w:val="center"/>
            </w:pPr>
            <w:r w:rsidRPr="00F9208F">
              <w:t>4.3.</w:t>
            </w:r>
          </w:p>
        </w:tc>
        <w:tc>
          <w:tcPr>
            <w:tcW w:w="2405" w:type="dxa"/>
            <w:vAlign w:val="center"/>
          </w:tcPr>
          <w:p w14:paraId="6238B717" w14:textId="77777777" w:rsidR="00612A43" w:rsidRPr="00DF3E37" w:rsidRDefault="00612A43" w:rsidP="00403075">
            <w:r>
              <w:t>- прочие</w:t>
            </w:r>
          </w:p>
        </w:tc>
        <w:tc>
          <w:tcPr>
            <w:tcW w:w="851" w:type="dxa"/>
            <w:vAlign w:val="center"/>
          </w:tcPr>
          <w:p w14:paraId="34D4D13C" w14:textId="77777777" w:rsidR="00612A43" w:rsidRDefault="00612A43" w:rsidP="00403075">
            <w:pPr>
              <w:jc w:val="center"/>
            </w:pPr>
            <w:r w:rsidRPr="00FD67D0">
              <w:t>м</w:t>
            </w:r>
            <w:r w:rsidRPr="00FD67D0">
              <w:rPr>
                <w:vertAlign w:val="superscript"/>
              </w:rPr>
              <w:t>3</w:t>
            </w:r>
          </w:p>
        </w:tc>
        <w:tc>
          <w:tcPr>
            <w:tcW w:w="1134" w:type="dxa"/>
            <w:vAlign w:val="center"/>
          </w:tcPr>
          <w:p w14:paraId="636BC981" w14:textId="77777777" w:rsidR="00612A43" w:rsidRPr="001370E0" w:rsidRDefault="00612A43" w:rsidP="00403075">
            <w:pPr>
              <w:jc w:val="center"/>
              <w:rPr>
                <w:sz w:val="22"/>
              </w:rPr>
            </w:pPr>
            <w:r>
              <w:rPr>
                <w:sz w:val="22"/>
              </w:rPr>
              <w:t>-</w:t>
            </w:r>
          </w:p>
        </w:tc>
        <w:tc>
          <w:tcPr>
            <w:tcW w:w="1134" w:type="dxa"/>
            <w:vAlign w:val="center"/>
          </w:tcPr>
          <w:p w14:paraId="391E4A7B" w14:textId="77777777" w:rsidR="00612A43" w:rsidRPr="001370E0" w:rsidRDefault="00612A43" w:rsidP="00403075">
            <w:pPr>
              <w:jc w:val="center"/>
              <w:rPr>
                <w:sz w:val="22"/>
              </w:rPr>
            </w:pPr>
            <w:r>
              <w:rPr>
                <w:sz w:val="22"/>
              </w:rPr>
              <w:t>-</w:t>
            </w:r>
          </w:p>
        </w:tc>
        <w:tc>
          <w:tcPr>
            <w:tcW w:w="1129" w:type="dxa"/>
            <w:vAlign w:val="center"/>
          </w:tcPr>
          <w:p w14:paraId="5A1C2ABF" w14:textId="77777777" w:rsidR="00612A43" w:rsidRPr="001F0D44" w:rsidRDefault="00612A43" w:rsidP="00403075">
            <w:pPr>
              <w:jc w:val="center"/>
              <w:rPr>
                <w:sz w:val="22"/>
              </w:rPr>
            </w:pPr>
            <w:r w:rsidRPr="001F0D44">
              <w:rPr>
                <w:sz w:val="22"/>
              </w:rPr>
              <w:t>-</w:t>
            </w:r>
          </w:p>
        </w:tc>
        <w:tc>
          <w:tcPr>
            <w:tcW w:w="1129" w:type="dxa"/>
            <w:vAlign w:val="center"/>
          </w:tcPr>
          <w:p w14:paraId="05A0C7F8" w14:textId="77777777" w:rsidR="00612A43" w:rsidRPr="001F0D44" w:rsidRDefault="00612A43" w:rsidP="00403075">
            <w:pPr>
              <w:jc w:val="center"/>
              <w:rPr>
                <w:sz w:val="22"/>
              </w:rPr>
            </w:pPr>
            <w:r w:rsidRPr="001F0D44">
              <w:rPr>
                <w:sz w:val="22"/>
              </w:rPr>
              <w:t>-</w:t>
            </w:r>
          </w:p>
        </w:tc>
        <w:tc>
          <w:tcPr>
            <w:tcW w:w="1129" w:type="dxa"/>
            <w:vAlign w:val="center"/>
          </w:tcPr>
          <w:p w14:paraId="04241BC3" w14:textId="77777777" w:rsidR="00612A43" w:rsidRPr="001370E0" w:rsidRDefault="00612A43" w:rsidP="00403075">
            <w:pPr>
              <w:jc w:val="center"/>
              <w:rPr>
                <w:sz w:val="22"/>
              </w:rPr>
            </w:pPr>
            <w:r>
              <w:rPr>
                <w:sz w:val="22"/>
              </w:rPr>
              <w:t>-</w:t>
            </w:r>
          </w:p>
        </w:tc>
        <w:tc>
          <w:tcPr>
            <w:tcW w:w="1134" w:type="dxa"/>
            <w:vAlign w:val="center"/>
          </w:tcPr>
          <w:p w14:paraId="7849B0D3" w14:textId="77777777" w:rsidR="00612A43" w:rsidRPr="001370E0" w:rsidRDefault="00612A43" w:rsidP="00403075">
            <w:pPr>
              <w:jc w:val="center"/>
              <w:rPr>
                <w:sz w:val="22"/>
              </w:rPr>
            </w:pPr>
            <w:r>
              <w:rPr>
                <w:sz w:val="22"/>
              </w:rPr>
              <w:t>-</w:t>
            </w:r>
          </w:p>
        </w:tc>
        <w:tc>
          <w:tcPr>
            <w:tcW w:w="1134" w:type="dxa"/>
            <w:vAlign w:val="center"/>
          </w:tcPr>
          <w:p w14:paraId="3E117634" w14:textId="77777777" w:rsidR="00612A43" w:rsidRPr="001370E0" w:rsidRDefault="00612A43" w:rsidP="00403075">
            <w:pPr>
              <w:jc w:val="center"/>
              <w:rPr>
                <w:sz w:val="22"/>
              </w:rPr>
            </w:pPr>
            <w:r>
              <w:rPr>
                <w:sz w:val="22"/>
              </w:rPr>
              <w:t>-</w:t>
            </w:r>
          </w:p>
        </w:tc>
        <w:tc>
          <w:tcPr>
            <w:tcW w:w="1134" w:type="dxa"/>
            <w:vAlign w:val="center"/>
          </w:tcPr>
          <w:p w14:paraId="3EF083EE" w14:textId="77777777" w:rsidR="00612A43" w:rsidRPr="001370E0" w:rsidRDefault="00612A43" w:rsidP="00403075">
            <w:pPr>
              <w:jc w:val="center"/>
              <w:rPr>
                <w:sz w:val="22"/>
              </w:rPr>
            </w:pPr>
            <w:r>
              <w:rPr>
                <w:sz w:val="22"/>
              </w:rPr>
              <w:t>-</w:t>
            </w:r>
          </w:p>
        </w:tc>
        <w:tc>
          <w:tcPr>
            <w:tcW w:w="1129" w:type="dxa"/>
            <w:vAlign w:val="center"/>
          </w:tcPr>
          <w:p w14:paraId="2C020F8A" w14:textId="77777777" w:rsidR="00612A43" w:rsidRPr="001370E0" w:rsidRDefault="00612A43" w:rsidP="00403075">
            <w:pPr>
              <w:jc w:val="center"/>
              <w:rPr>
                <w:sz w:val="22"/>
              </w:rPr>
            </w:pPr>
            <w:r>
              <w:rPr>
                <w:sz w:val="22"/>
              </w:rPr>
              <w:t>-</w:t>
            </w:r>
          </w:p>
        </w:tc>
        <w:tc>
          <w:tcPr>
            <w:tcW w:w="1134" w:type="dxa"/>
            <w:vAlign w:val="center"/>
          </w:tcPr>
          <w:p w14:paraId="661ADEF2" w14:textId="77777777" w:rsidR="00612A43" w:rsidRPr="001370E0" w:rsidRDefault="00612A43" w:rsidP="00403075">
            <w:pPr>
              <w:jc w:val="center"/>
              <w:rPr>
                <w:sz w:val="22"/>
              </w:rPr>
            </w:pPr>
            <w:r>
              <w:rPr>
                <w:sz w:val="22"/>
              </w:rPr>
              <w:t>-</w:t>
            </w:r>
          </w:p>
        </w:tc>
      </w:tr>
      <w:tr w:rsidR="00612A43" w:rsidRPr="00C1486B" w14:paraId="1F88867E" w14:textId="77777777" w:rsidTr="00403075">
        <w:trPr>
          <w:trHeight w:val="976"/>
          <w:jc w:val="center"/>
        </w:trPr>
        <w:tc>
          <w:tcPr>
            <w:tcW w:w="992" w:type="dxa"/>
            <w:vAlign w:val="center"/>
          </w:tcPr>
          <w:p w14:paraId="6E35BC44" w14:textId="77777777" w:rsidR="00612A43" w:rsidRPr="00F9208F" w:rsidRDefault="00612A43" w:rsidP="00403075">
            <w:pPr>
              <w:jc w:val="center"/>
            </w:pPr>
            <w:r w:rsidRPr="00F9208F">
              <w:t>5.</w:t>
            </w:r>
          </w:p>
        </w:tc>
        <w:tc>
          <w:tcPr>
            <w:tcW w:w="2405" w:type="dxa"/>
            <w:vAlign w:val="center"/>
          </w:tcPr>
          <w:p w14:paraId="1E847EA2" w14:textId="77777777" w:rsidR="00612A43" w:rsidRPr="00DF3E37" w:rsidRDefault="00612A43" w:rsidP="00403075">
            <w:r>
              <w:t>Объем пропущенной воды через очистные сооружения</w:t>
            </w:r>
          </w:p>
        </w:tc>
        <w:tc>
          <w:tcPr>
            <w:tcW w:w="851" w:type="dxa"/>
            <w:vAlign w:val="center"/>
          </w:tcPr>
          <w:p w14:paraId="5BFABF21" w14:textId="77777777" w:rsidR="00612A43" w:rsidRDefault="00612A43" w:rsidP="00403075">
            <w:pPr>
              <w:jc w:val="center"/>
            </w:pPr>
            <w:r w:rsidRPr="00FD67D0">
              <w:t>м</w:t>
            </w:r>
            <w:r w:rsidRPr="00FD67D0">
              <w:rPr>
                <w:vertAlign w:val="superscript"/>
              </w:rPr>
              <w:t>3</w:t>
            </w:r>
          </w:p>
        </w:tc>
        <w:tc>
          <w:tcPr>
            <w:tcW w:w="1134" w:type="dxa"/>
            <w:vAlign w:val="center"/>
          </w:tcPr>
          <w:p w14:paraId="3D832A42" w14:textId="77777777" w:rsidR="00612A43" w:rsidRPr="001370E0" w:rsidRDefault="00612A43" w:rsidP="00403075">
            <w:pPr>
              <w:jc w:val="center"/>
              <w:rPr>
                <w:sz w:val="22"/>
              </w:rPr>
            </w:pPr>
            <w:r>
              <w:rPr>
                <w:sz w:val="22"/>
              </w:rPr>
              <w:t>-</w:t>
            </w:r>
          </w:p>
        </w:tc>
        <w:tc>
          <w:tcPr>
            <w:tcW w:w="1134" w:type="dxa"/>
            <w:vAlign w:val="center"/>
          </w:tcPr>
          <w:p w14:paraId="6BF8F493" w14:textId="77777777" w:rsidR="00612A43" w:rsidRPr="001370E0" w:rsidRDefault="00612A43" w:rsidP="00403075">
            <w:pPr>
              <w:jc w:val="center"/>
              <w:rPr>
                <w:sz w:val="22"/>
              </w:rPr>
            </w:pPr>
            <w:r>
              <w:rPr>
                <w:sz w:val="22"/>
              </w:rPr>
              <w:t>-</w:t>
            </w:r>
          </w:p>
        </w:tc>
        <w:tc>
          <w:tcPr>
            <w:tcW w:w="1129" w:type="dxa"/>
            <w:vAlign w:val="center"/>
          </w:tcPr>
          <w:p w14:paraId="48CB99FF" w14:textId="77777777" w:rsidR="00612A43" w:rsidRPr="001F0D44" w:rsidRDefault="00612A43" w:rsidP="00403075">
            <w:pPr>
              <w:jc w:val="center"/>
              <w:rPr>
                <w:sz w:val="22"/>
              </w:rPr>
            </w:pPr>
            <w:r w:rsidRPr="001F0D44">
              <w:rPr>
                <w:sz w:val="22"/>
              </w:rPr>
              <w:t>-</w:t>
            </w:r>
          </w:p>
        </w:tc>
        <w:tc>
          <w:tcPr>
            <w:tcW w:w="1129" w:type="dxa"/>
            <w:vAlign w:val="center"/>
          </w:tcPr>
          <w:p w14:paraId="45DFA95F" w14:textId="77777777" w:rsidR="00612A43" w:rsidRPr="001F0D44" w:rsidRDefault="00612A43" w:rsidP="00403075">
            <w:pPr>
              <w:jc w:val="center"/>
              <w:rPr>
                <w:sz w:val="22"/>
              </w:rPr>
            </w:pPr>
            <w:r w:rsidRPr="001F0D44">
              <w:rPr>
                <w:sz w:val="22"/>
              </w:rPr>
              <w:t>-</w:t>
            </w:r>
          </w:p>
        </w:tc>
        <w:tc>
          <w:tcPr>
            <w:tcW w:w="1129" w:type="dxa"/>
            <w:vAlign w:val="center"/>
          </w:tcPr>
          <w:p w14:paraId="30718445" w14:textId="77777777" w:rsidR="00612A43" w:rsidRPr="001370E0" w:rsidRDefault="00612A43" w:rsidP="00403075">
            <w:pPr>
              <w:jc w:val="center"/>
              <w:rPr>
                <w:sz w:val="22"/>
              </w:rPr>
            </w:pPr>
            <w:r>
              <w:rPr>
                <w:sz w:val="22"/>
              </w:rPr>
              <w:t>-</w:t>
            </w:r>
          </w:p>
        </w:tc>
        <w:tc>
          <w:tcPr>
            <w:tcW w:w="1134" w:type="dxa"/>
            <w:vAlign w:val="center"/>
          </w:tcPr>
          <w:p w14:paraId="0DEC0DFB" w14:textId="77777777" w:rsidR="00612A43" w:rsidRPr="001370E0" w:rsidRDefault="00612A43" w:rsidP="00403075">
            <w:pPr>
              <w:jc w:val="center"/>
              <w:rPr>
                <w:sz w:val="22"/>
              </w:rPr>
            </w:pPr>
            <w:r>
              <w:rPr>
                <w:sz w:val="22"/>
              </w:rPr>
              <w:t>-</w:t>
            </w:r>
          </w:p>
        </w:tc>
        <w:tc>
          <w:tcPr>
            <w:tcW w:w="1134" w:type="dxa"/>
            <w:vAlign w:val="center"/>
          </w:tcPr>
          <w:p w14:paraId="33E11187" w14:textId="77777777" w:rsidR="00612A43" w:rsidRPr="001370E0" w:rsidRDefault="00612A43" w:rsidP="00403075">
            <w:pPr>
              <w:jc w:val="center"/>
              <w:rPr>
                <w:sz w:val="22"/>
              </w:rPr>
            </w:pPr>
            <w:r>
              <w:rPr>
                <w:sz w:val="22"/>
              </w:rPr>
              <w:t>-</w:t>
            </w:r>
          </w:p>
        </w:tc>
        <w:tc>
          <w:tcPr>
            <w:tcW w:w="1134" w:type="dxa"/>
            <w:vAlign w:val="center"/>
          </w:tcPr>
          <w:p w14:paraId="5C6A3C7C" w14:textId="77777777" w:rsidR="00612A43" w:rsidRPr="001370E0" w:rsidRDefault="00612A43" w:rsidP="00403075">
            <w:pPr>
              <w:jc w:val="center"/>
              <w:rPr>
                <w:sz w:val="22"/>
              </w:rPr>
            </w:pPr>
            <w:r>
              <w:rPr>
                <w:sz w:val="22"/>
              </w:rPr>
              <w:t>-</w:t>
            </w:r>
          </w:p>
        </w:tc>
        <w:tc>
          <w:tcPr>
            <w:tcW w:w="1129" w:type="dxa"/>
            <w:vAlign w:val="center"/>
          </w:tcPr>
          <w:p w14:paraId="729F5615" w14:textId="77777777" w:rsidR="00612A43" w:rsidRPr="001370E0" w:rsidRDefault="00612A43" w:rsidP="00403075">
            <w:pPr>
              <w:jc w:val="center"/>
              <w:rPr>
                <w:sz w:val="22"/>
              </w:rPr>
            </w:pPr>
            <w:r>
              <w:rPr>
                <w:sz w:val="22"/>
              </w:rPr>
              <w:t>-</w:t>
            </w:r>
          </w:p>
        </w:tc>
        <w:tc>
          <w:tcPr>
            <w:tcW w:w="1134" w:type="dxa"/>
            <w:vAlign w:val="center"/>
          </w:tcPr>
          <w:p w14:paraId="65B65930" w14:textId="77777777" w:rsidR="00612A43" w:rsidRPr="001370E0" w:rsidRDefault="00612A43" w:rsidP="00403075">
            <w:pPr>
              <w:jc w:val="center"/>
              <w:rPr>
                <w:sz w:val="22"/>
              </w:rPr>
            </w:pPr>
            <w:r>
              <w:rPr>
                <w:sz w:val="22"/>
              </w:rPr>
              <w:t>-</w:t>
            </w:r>
          </w:p>
        </w:tc>
      </w:tr>
      <w:tr w:rsidR="00612A43" w:rsidRPr="00C1486B" w14:paraId="31F29730" w14:textId="77777777" w:rsidTr="00403075">
        <w:trPr>
          <w:jc w:val="center"/>
        </w:trPr>
        <w:tc>
          <w:tcPr>
            <w:tcW w:w="992" w:type="dxa"/>
            <w:vAlign w:val="center"/>
          </w:tcPr>
          <w:p w14:paraId="539C5382" w14:textId="77777777" w:rsidR="00612A43" w:rsidRPr="00F9208F" w:rsidRDefault="00612A43" w:rsidP="00403075">
            <w:pPr>
              <w:jc w:val="center"/>
            </w:pPr>
            <w:r w:rsidRPr="00F9208F">
              <w:t>6.</w:t>
            </w:r>
          </w:p>
        </w:tc>
        <w:tc>
          <w:tcPr>
            <w:tcW w:w="2405" w:type="dxa"/>
            <w:vAlign w:val="center"/>
          </w:tcPr>
          <w:p w14:paraId="2F3C83DC" w14:textId="77777777" w:rsidR="00612A43" w:rsidRPr="00DF3E37" w:rsidRDefault="00612A43" w:rsidP="00403075">
            <w:r>
              <w:t>Подано воды в сеть</w:t>
            </w:r>
          </w:p>
        </w:tc>
        <w:tc>
          <w:tcPr>
            <w:tcW w:w="851" w:type="dxa"/>
            <w:vAlign w:val="center"/>
          </w:tcPr>
          <w:p w14:paraId="3F9B5C66" w14:textId="77777777" w:rsidR="00612A43" w:rsidRDefault="00612A43" w:rsidP="00403075">
            <w:pPr>
              <w:jc w:val="center"/>
            </w:pPr>
            <w:r w:rsidRPr="00FD67D0">
              <w:t>м</w:t>
            </w:r>
            <w:r w:rsidRPr="00FD67D0">
              <w:rPr>
                <w:vertAlign w:val="superscript"/>
              </w:rPr>
              <w:t>3</w:t>
            </w:r>
          </w:p>
        </w:tc>
        <w:tc>
          <w:tcPr>
            <w:tcW w:w="1134" w:type="dxa"/>
            <w:vAlign w:val="center"/>
          </w:tcPr>
          <w:p w14:paraId="463487DA" w14:textId="77777777" w:rsidR="00612A43" w:rsidRPr="001370E0" w:rsidRDefault="00612A43" w:rsidP="00403075">
            <w:pPr>
              <w:jc w:val="center"/>
              <w:rPr>
                <w:sz w:val="22"/>
              </w:rPr>
            </w:pPr>
            <w:r w:rsidRPr="00E16C81">
              <w:rPr>
                <w:sz w:val="22"/>
              </w:rPr>
              <w:t>13492660</w:t>
            </w:r>
          </w:p>
        </w:tc>
        <w:tc>
          <w:tcPr>
            <w:tcW w:w="1134" w:type="dxa"/>
            <w:vAlign w:val="center"/>
          </w:tcPr>
          <w:p w14:paraId="684C8505" w14:textId="77777777" w:rsidR="00612A43" w:rsidRPr="001370E0" w:rsidRDefault="00612A43" w:rsidP="00403075">
            <w:pPr>
              <w:jc w:val="center"/>
              <w:rPr>
                <w:sz w:val="22"/>
              </w:rPr>
            </w:pPr>
            <w:r w:rsidRPr="00E16C81">
              <w:rPr>
                <w:sz w:val="22"/>
              </w:rPr>
              <w:t>13492660</w:t>
            </w:r>
          </w:p>
        </w:tc>
        <w:tc>
          <w:tcPr>
            <w:tcW w:w="1129" w:type="dxa"/>
            <w:vAlign w:val="center"/>
          </w:tcPr>
          <w:p w14:paraId="5A97EDF3" w14:textId="77777777" w:rsidR="00612A43" w:rsidRPr="001F0D44" w:rsidRDefault="00612A43" w:rsidP="00403075">
            <w:pPr>
              <w:jc w:val="center"/>
              <w:rPr>
                <w:sz w:val="22"/>
              </w:rPr>
            </w:pPr>
            <w:r w:rsidRPr="001F0D44">
              <w:rPr>
                <w:sz w:val="22"/>
              </w:rPr>
              <w:t>11655900</w:t>
            </w:r>
          </w:p>
        </w:tc>
        <w:tc>
          <w:tcPr>
            <w:tcW w:w="1129" w:type="dxa"/>
            <w:vAlign w:val="center"/>
          </w:tcPr>
          <w:p w14:paraId="11907B04" w14:textId="77777777" w:rsidR="00612A43" w:rsidRPr="001F0D44" w:rsidRDefault="00612A43" w:rsidP="00403075">
            <w:pPr>
              <w:jc w:val="center"/>
              <w:rPr>
                <w:sz w:val="22"/>
              </w:rPr>
            </w:pPr>
            <w:r w:rsidRPr="001F0D44">
              <w:rPr>
                <w:sz w:val="22"/>
              </w:rPr>
              <w:t>11655900</w:t>
            </w:r>
          </w:p>
        </w:tc>
        <w:tc>
          <w:tcPr>
            <w:tcW w:w="1129" w:type="dxa"/>
            <w:vAlign w:val="center"/>
          </w:tcPr>
          <w:p w14:paraId="6ECC05F7" w14:textId="77777777" w:rsidR="00612A43" w:rsidRPr="001370E0" w:rsidRDefault="00612A43" w:rsidP="00403075">
            <w:pPr>
              <w:jc w:val="center"/>
              <w:rPr>
                <w:sz w:val="22"/>
              </w:rPr>
            </w:pPr>
            <w:r w:rsidRPr="00E16C81">
              <w:rPr>
                <w:sz w:val="22"/>
              </w:rPr>
              <w:t>13492660</w:t>
            </w:r>
          </w:p>
        </w:tc>
        <w:tc>
          <w:tcPr>
            <w:tcW w:w="1134" w:type="dxa"/>
            <w:vAlign w:val="center"/>
          </w:tcPr>
          <w:p w14:paraId="240DD9CE" w14:textId="77777777" w:rsidR="00612A43" w:rsidRPr="001370E0" w:rsidRDefault="00612A43" w:rsidP="00403075">
            <w:pPr>
              <w:jc w:val="center"/>
              <w:rPr>
                <w:sz w:val="22"/>
              </w:rPr>
            </w:pPr>
            <w:r w:rsidRPr="00E16C81">
              <w:rPr>
                <w:sz w:val="22"/>
              </w:rPr>
              <w:t>13492660</w:t>
            </w:r>
          </w:p>
        </w:tc>
        <w:tc>
          <w:tcPr>
            <w:tcW w:w="1134" w:type="dxa"/>
            <w:vAlign w:val="center"/>
          </w:tcPr>
          <w:p w14:paraId="42697E17" w14:textId="77777777" w:rsidR="00612A43" w:rsidRPr="001370E0" w:rsidRDefault="00612A43" w:rsidP="00403075">
            <w:pPr>
              <w:jc w:val="center"/>
              <w:rPr>
                <w:sz w:val="22"/>
              </w:rPr>
            </w:pPr>
            <w:r w:rsidRPr="00E16C81">
              <w:rPr>
                <w:sz w:val="22"/>
              </w:rPr>
              <w:t>13492660</w:t>
            </w:r>
          </w:p>
        </w:tc>
        <w:tc>
          <w:tcPr>
            <w:tcW w:w="1134" w:type="dxa"/>
            <w:vAlign w:val="center"/>
          </w:tcPr>
          <w:p w14:paraId="6417126B" w14:textId="77777777" w:rsidR="00612A43" w:rsidRPr="001370E0" w:rsidRDefault="00612A43" w:rsidP="00403075">
            <w:pPr>
              <w:jc w:val="center"/>
              <w:rPr>
                <w:sz w:val="22"/>
              </w:rPr>
            </w:pPr>
            <w:r w:rsidRPr="00E16C81">
              <w:rPr>
                <w:sz w:val="22"/>
              </w:rPr>
              <w:t>13492660</w:t>
            </w:r>
          </w:p>
        </w:tc>
        <w:tc>
          <w:tcPr>
            <w:tcW w:w="1129" w:type="dxa"/>
            <w:vAlign w:val="center"/>
          </w:tcPr>
          <w:p w14:paraId="642A7972" w14:textId="77777777" w:rsidR="00612A43" w:rsidRPr="001370E0" w:rsidRDefault="00612A43" w:rsidP="00403075">
            <w:pPr>
              <w:jc w:val="center"/>
              <w:rPr>
                <w:sz w:val="22"/>
              </w:rPr>
            </w:pPr>
            <w:r w:rsidRPr="00E16C81">
              <w:rPr>
                <w:sz w:val="22"/>
              </w:rPr>
              <w:t>13492660</w:t>
            </w:r>
          </w:p>
        </w:tc>
        <w:tc>
          <w:tcPr>
            <w:tcW w:w="1134" w:type="dxa"/>
            <w:vAlign w:val="center"/>
          </w:tcPr>
          <w:p w14:paraId="4C81FDCE" w14:textId="77777777" w:rsidR="00612A43" w:rsidRDefault="00612A43" w:rsidP="00403075">
            <w:pPr>
              <w:jc w:val="center"/>
              <w:rPr>
                <w:sz w:val="22"/>
              </w:rPr>
            </w:pPr>
            <w:r w:rsidRPr="00E16C81">
              <w:rPr>
                <w:sz w:val="22"/>
              </w:rPr>
              <w:t>13492660</w:t>
            </w:r>
          </w:p>
        </w:tc>
      </w:tr>
      <w:tr w:rsidR="00612A43" w:rsidRPr="00C1486B" w14:paraId="4FDE5443" w14:textId="77777777" w:rsidTr="00403075">
        <w:trPr>
          <w:trHeight w:val="447"/>
          <w:jc w:val="center"/>
        </w:trPr>
        <w:tc>
          <w:tcPr>
            <w:tcW w:w="992" w:type="dxa"/>
            <w:vAlign w:val="center"/>
          </w:tcPr>
          <w:p w14:paraId="429ECDA0" w14:textId="77777777" w:rsidR="00612A43" w:rsidRPr="00F9208F" w:rsidRDefault="00612A43" w:rsidP="00403075">
            <w:pPr>
              <w:jc w:val="center"/>
            </w:pPr>
            <w:r w:rsidRPr="00F9208F">
              <w:t>7.</w:t>
            </w:r>
          </w:p>
        </w:tc>
        <w:tc>
          <w:tcPr>
            <w:tcW w:w="2405" w:type="dxa"/>
            <w:vAlign w:val="center"/>
          </w:tcPr>
          <w:p w14:paraId="61434E03" w14:textId="77777777" w:rsidR="00612A43" w:rsidRPr="00DF3E37" w:rsidRDefault="00612A43" w:rsidP="00403075">
            <w:r>
              <w:t>Потери воды</w:t>
            </w:r>
          </w:p>
        </w:tc>
        <w:tc>
          <w:tcPr>
            <w:tcW w:w="851" w:type="dxa"/>
            <w:vAlign w:val="center"/>
          </w:tcPr>
          <w:p w14:paraId="6E14AF97" w14:textId="77777777" w:rsidR="00612A43" w:rsidRDefault="00612A43" w:rsidP="00403075">
            <w:pPr>
              <w:jc w:val="center"/>
            </w:pPr>
            <w:r w:rsidRPr="00FD67D0">
              <w:t>м</w:t>
            </w:r>
            <w:r w:rsidRPr="00FD67D0">
              <w:rPr>
                <w:vertAlign w:val="superscript"/>
              </w:rPr>
              <w:t>3</w:t>
            </w:r>
          </w:p>
        </w:tc>
        <w:tc>
          <w:tcPr>
            <w:tcW w:w="1134" w:type="dxa"/>
            <w:vAlign w:val="center"/>
          </w:tcPr>
          <w:p w14:paraId="2AA12047" w14:textId="77777777" w:rsidR="00612A43" w:rsidRPr="001370E0" w:rsidRDefault="00612A43" w:rsidP="00403075">
            <w:pPr>
              <w:jc w:val="center"/>
              <w:rPr>
                <w:sz w:val="22"/>
              </w:rPr>
            </w:pPr>
            <w:r w:rsidRPr="00E16C81">
              <w:rPr>
                <w:sz w:val="22"/>
              </w:rPr>
              <w:t>484350</w:t>
            </w:r>
          </w:p>
        </w:tc>
        <w:tc>
          <w:tcPr>
            <w:tcW w:w="1134" w:type="dxa"/>
            <w:vAlign w:val="center"/>
          </w:tcPr>
          <w:p w14:paraId="02601758" w14:textId="77777777" w:rsidR="00612A43" w:rsidRPr="001370E0" w:rsidRDefault="00612A43" w:rsidP="00403075">
            <w:pPr>
              <w:jc w:val="center"/>
              <w:rPr>
                <w:sz w:val="22"/>
              </w:rPr>
            </w:pPr>
            <w:r w:rsidRPr="00E16C81">
              <w:rPr>
                <w:sz w:val="22"/>
              </w:rPr>
              <w:t>484350</w:t>
            </w:r>
          </w:p>
        </w:tc>
        <w:tc>
          <w:tcPr>
            <w:tcW w:w="1129" w:type="dxa"/>
            <w:vAlign w:val="center"/>
          </w:tcPr>
          <w:p w14:paraId="3B6C2C63" w14:textId="77777777" w:rsidR="00612A43" w:rsidRPr="001F0D44" w:rsidRDefault="00612A43" w:rsidP="00403075">
            <w:pPr>
              <w:jc w:val="center"/>
              <w:rPr>
                <w:sz w:val="22"/>
              </w:rPr>
            </w:pPr>
            <w:r w:rsidRPr="001F0D44">
              <w:rPr>
                <w:sz w:val="22"/>
              </w:rPr>
              <w:t>418500</w:t>
            </w:r>
          </w:p>
        </w:tc>
        <w:tc>
          <w:tcPr>
            <w:tcW w:w="1129" w:type="dxa"/>
            <w:vAlign w:val="center"/>
          </w:tcPr>
          <w:p w14:paraId="3FEFAC42" w14:textId="77777777" w:rsidR="00612A43" w:rsidRPr="001F0D44" w:rsidRDefault="00612A43" w:rsidP="00403075">
            <w:pPr>
              <w:jc w:val="center"/>
              <w:rPr>
                <w:sz w:val="22"/>
              </w:rPr>
            </w:pPr>
            <w:r w:rsidRPr="001F0D44">
              <w:rPr>
                <w:sz w:val="22"/>
              </w:rPr>
              <w:t>418500</w:t>
            </w:r>
          </w:p>
        </w:tc>
        <w:tc>
          <w:tcPr>
            <w:tcW w:w="1129" w:type="dxa"/>
            <w:vAlign w:val="center"/>
          </w:tcPr>
          <w:p w14:paraId="68B025BC" w14:textId="77777777" w:rsidR="00612A43" w:rsidRPr="001370E0" w:rsidRDefault="00612A43" w:rsidP="00403075">
            <w:pPr>
              <w:jc w:val="center"/>
              <w:rPr>
                <w:sz w:val="22"/>
              </w:rPr>
            </w:pPr>
            <w:r w:rsidRPr="00E16C81">
              <w:rPr>
                <w:sz w:val="22"/>
              </w:rPr>
              <w:t>484350</w:t>
            </w:r>
          </w:p>
        </w:tc>
        <w:tc>
          <w:tcPr>
            <w:tcW w:w="1134" w:type="dxa"/>
            <w:vAlign w:val="center"/>
          </w:tcPr>
          <w:p w14:paraId="48A47B42" w14:textId="77777777" w:rsidR="00612A43" w:rsidRPr="001370E0" w:rsidRDefault="00612A43" w:rsidP="00403075">
            <w:pPr>
              <w:jc w:val="center"/>
              <w:rPr>
                <w:sz w:val="22"/>
              </w:rPr>
            </w:pPr>
            <w:r w:rsidRPr="00E16C81">
              <w:rPr>
                <w:sz w:val="22"/>
              </w:rPr>
              <w:t>484350</w:t>
            </w:r>
          </w:p>
        </w:tc>
        <w:tc>
          <w:tcPr>
            <w:tcW w:w="1134" w:type="dxa"/>
            <w:vAlign w:val="center"/>
          </w:tcPr>
          <w:p w14:paraId="69196446" w14:textId="77777777" w:rsidR="00612A43" w:rsidRPr="001370E0" w:rsidRDefault="00612A43" w:rsidP="00403075">
            <w:pPr>
              <w:jc w:val="center"/>
              <w:rPr>
                <w:sz w:val="22"/>
              </w:rPr>
            </w:pPr>
            <w:r w:rsidRPr="00E16C81">
              <w:rPr>
                <w:sz w:val="22"/>
              </w:rPr>
              <w:t>484350</w:t>
            </w:r>
          </w:p>
        </w:tc>
        <w:tc>
          <w:tcPr>
            <w:tcW w:w="1134" w:type="dxa"/>
            <w:vAlign w:val="center"/>
          </w:tcPr>
          <w:p w14:paraId="0E28AE58" w14:textId="77777777" w:rsidR="00612A43" w:rsidRPr="001370E0" w:rsidRDefault="00612A43" w:rsidP="00403075">
            <w:pPr>
              <w:jc w:val="center"/>
              <w:rPr>
                <w:sz w:val="22"/>
              </w:rPr>
            </w:pPr>
            <w:r w:rsidRPr="00E16C81">
              <w:rPr>
                <w:sz w:val="22"/>
              </w:rPr>
              <w:t>484350</w:t>
            </w:r>
          </w:p>
        </w:tc>
        <w:tc>
          <w:tcPr>
            <w:tcW w:w="1129" w:type="dxa"/>
            <w:vAlign w:val="center"/>
          </w:tcPr>
          <w:p w14:paraId="49B52270" w14:textId="77777777" w:rsidR="00612A43" w:rsidRPr="001370E0" w:rsidRDefault="00612A43" w:rsidP="00403075">
            <w:pPr>
              <w:jc w:val="center"/>
              <w:rPr>
                <w:sz w:val="22"/>
              </w:rPr>
            </w:pPr>
            <w:r w:rsidRPr="00E16C81">
              <w:rPr>
                <w:sz w:val="22"/>
              </w:rPr>
              <w:t>484350</w:t>
            </w:r>
          </w:p>
        </w:tc>
        <w:tc>
          <w:tcPr>
            <w:tcW w:w="1134" w:type="dxa"/>
            <w:vAlign w:val="center"/>
          </w:tcPr>
          <w:p w14:paraId="44F6EC91" w14:textId="77777777" w:rsidR="00612A43" w:rsidRDefault="00612A43" w:rsidP="00403075">
            <w:pPr>
              <w:jc w:val="center"/>
              <w:rPr>
                <w:sz w:val="22"/>
              </w:rPr>
            </w:pPr>
            <w:r w:rsidRPr="00E16C81">
              <w:rPr>
                <w:sz w:val="22"/>
              </w:rPr>
              <w:t>484350</w:t>
            </w:r>
          </w:p>
        </w:tc>
      </w:tr>
      <w:tr w:rsidR="00612A43" w:rsidRPr="00C1486B" w14:paraId="101DDA28" w14:textId="77777777" w:rsidTr="00403075">
        <w:trPr>
          <w:trHeight w:val="977"/>
          <w:jc w:val="center"/>
        </w:trPr>
        <w:tc>
          <w:tcPr>
            <w:tcW w:w="992" w:type="dxa"/>
            <w:vAlign w:val="center"/>
          </w:tcPr>
          <w:p w14:paraId="1F536329" w14:textId="77777777" w:rsidR="00612A43" w:rsidRPr="00F9208F" w:rsidRDefault="00612A43" w:rsidP="00403075">
            <w:pPr>
              <w:jc w:val="center"/>
            </w:pPr>
            <w:r w:rsidRPr="00F9208F">
              <w:t>8.</w:t>
            </w:r>
          </w:p>
        </w:tc>
        <w:tc>
          <w:tcPr>
            <w:tcW w:w="2405" w:type="dxa"/>
            <w:vAlign w:val="center"/>
          </w:tcPr>
          <w:p w14:paraId="5D0FE70C" w14:textId="77777777" w:rsidR="00612A43" w:rsidRPr="00DF3E37" w:rsidRDefault="00612A43" w:rsidP="00403075">
            <w:r>
              <w:t>Уровень потерь к объему поданной воды в сеть</w:t>
            </w:r>
          </w:p>
        </w:tc>
        <w:tc>
          <w:tcPr>
            <w:tcW w:w="851" w:type="dxa"/>
            <w:vAlign w:val="center"/>
          </w:tcPr>
          <w:p w14:paraId="461F9851" w14:textId="77777777" w:rsidR="00612A43" w:rsidRDefault="00612A43" w:rsidP="00403075">
            <w:pPr>
              <w:jc w:val="center"/>
            </w:pPr>
            <w:r>
              <w:t>%</w:t>
            </w:r>
          </w:p>
        </w:tc>
        <w:tc>
          <w:tcPr>
            <w:tcW w:w="1134" w:type="dxa"/>
            <w:vAlign w:val="center"/>
          </w:tcPr>
          <w:p w14:paraId="452336EA" w14:textId="77777777" w:rsidR="00612A43" w:rsidRPr="001370E0" w:rsidRDefault="00612A43" w:rsidP="00403075">
            <w:pPr>
              <w:jc w:val="center"/>
              <w:rPr>
                <w:sz w:val="22"/>
              </w:rPr>
            </w:pPr>
            <w:r w:rsidRPr="00FA353B">
              <w:rPr>
                <w:sz w:val="22"/>
              </w:rPr>
              <w:t>3,59</w:t>
            </w:r>
          </w:p>
        </w:tc>
        <w:tc>
          <w:tcPr>
            <w:tcW w:w="1134" w:type="dxa"/>
            <w:vAlign w:val="center"/>
          </w:tcPr>
          <w:p w14:paraId="72FE8087" w14:textId="77777777" w:rsidR="00612A43" w:rsidRPr="001370E0" w:rsidRDefault="00612A43" w:rsidP="00403075">
            <w:pPr>
              <w:jc w:val="center"/>
              <w:rPr>
                <w:sz w:val="22"/>
              </w:rPr>
            </w:pPr>
            <w:r w:rsidRPr="00FA353B">
              <w:rPr>
                <w:sz w:val="22"/>
              </w:rPr>
              <w:t>3,59</w:t>
            </w:r>
          </w:p>
        </w:tc>
        <w:tc>
          <w:tcPr>
            <w:tcW w:w="1129" w:type="dxa"/>
            <w:vAlign w:val="center"/>
          </w:tcPr>
          <w:p w14:paraId="2895ACDC" w14:textId="77777777" w:rsidR="00612A43" w:rsidRPr="001370E0" w:rsidRDefault="00612A43" w:rsidP="00403075">
            <w:pPr>
              <w:jc w:val="center"/>
              <w:rPr>
                <w:sz w:val="22"/>
              </w:rPr>
            </w:pPr>
            <w:r w:rsidRPr="00FA353B">
              <w:rPr>
                <w:sz w:val="22"/>
              </w:rPr>
              <w:t>3,59</w:t>
            </w:r>
          </w:p>
        </w:tc>
        <w:tc>
          <w:tcPr>
            <w:tcW w:w="1129" w:type="dxa"/>
            <w:vAlign w:val="center"/>
          </w:tcPr>
          <w:p w14:paraId="11154A78" w14:textId="77777777" w:rsidR="00612A43" w:rsidRPr="001370E0" w:rsidRDefault="00612A43" w:rsidP="00403075">
            <w:pPr>
              <w:jc w:val="center"/>
              <w:rPr>
                <w:sz w:val="22"/>
              </w:rPr>
            </w:pPr>
            <w:r w:rsidRPr="00FA353B">
              <w:rPr>
                <w:sz w:val="22"/>
              </w:rPr>
              <w:t>3,59</w:t>
            </w:r>
          </w:p>
        </w:tc>
        <w:tc>
          <w:tcPr>
            <w:tcW w:w="1129" w:type="dxa"/>
            <w:vAlign w:val="center"/>
          </w:tcPr>
          <w:p w14:paraId="78D68933" w14:textId="77777777" w:rsidR="00612A43" w:rsidRPr="001370E0" w:rsidRDefault="00612A43" w:rsidP="00403075">
            <w:pPr>
              <w:jc w:val="center"/>
              <w:rPr>
                <w:sz w:val="22"/>
              </w:rPr>
            </w:pPr>
            <w:r w:rsidRPr="00FA353B">
              <w:rPr>
                <w:sz w:val="22"/>
              </w:rPr>
              <w:t>3,59</w:t>
            </w:r>
          </w:p>
        </w:tc>
        <w:tc>
          <w:tcPr>
            <w:tcW w:w="1134" w:type="dxa"/>
            <w:vAlign w:val="center"/>
          </w:tcPr>
          <w:p w14:paraId="595A5ECA" w14:textId="77777777" w:rsidR="00612A43" w:rsidRPr="001370E0" w:rsidRDefault="00612A43" w:rsidP="00403075">
            <w:pPr>
              <w:jc w:val="center"/>
              <w:rPr>
                <w:sz w:val="22"/>
              </w:rPr>
            </w:pPr>
            <w:r w:rsidRPr="00FA353B">
              <w:rPr>
                <w:sz w:val="22"/>
              </w:rPr>
              <w:t>3,59</w:t>
            </w:r>
          </w:p>
        </w:tc>
        <w:tc>
          <w:tcPr>
            <w:tcW w:w="1134" w:type="dxa"/>
            <w:vAlign w:val="center"/>
          </w:tcPr>
          <w:p w14:paraId="7AF34F8F" w14:textId="77777777" w:rsidR="00612A43" w:rsidRPr="001370E0" w:rsidRDefault="00612A43" w:rsidP="00403075">
            <w:pPr>
              <w:jc w:val="center"/>
              <w:rPr>
                <w:sz w:val="22"/>
              </w:rPr>
            </w:pPr>
            <w:r w:rsidRPr="00FA353B">
              <w:rPr>
                <w:sz w:val="22"/>
              </w:rPr>
              <w:t>3,59</w:t>
            </w:r>
          </w:p>
        </w:tc>
        <w:tc>
          <w:tcPr>
            <w:tcW w:w="1134" w:type="dxa"/>
            <w:vAlign w:val="center"/>
          </w:tcPr>
          <w:p w14:paraId="63401B88" w14:textId="77777777" w:rsidR="00612A43" w:rsidRPr="001370E0" w:rsidRDefault="00612A43" w:rsidP="00403075">
            <w:pPr>
              <w:jc w:val="center"/>
              <w:rPr>
                <w:sz w:val="22"/>
              </w:rPr>
            </w:pPr>
            <w:r w:rsidRPr="00FA353B">
              <w:rPr>
                <w:sz w:val="22"/>
              </w:rPr>
              <w:t>3,59</w:t>
            </w:r>
          </w:p>
        </w:tc>
        <w:tc>
          <w:tcPr>
            <w:tcW w:w="1129" w:type="dxa"/>
            <w:vAlign w:val="center"/>
          </w:tcPr>
          <w:p w14:paraId="2D6D108A" w14:textId="77777777" w:rsidR="00612A43" w:rsidRPr="001370E0" w:rsidRDefault="00612A43" w:rsidP="00403075">
            <w:pPr>
              <w:jc w:val="center"/>
              <w:rPr>
                <w:sz w:val="22"/>
              </w:rPr>
            </w:pPr>
            <w:r w:rsidRPr="00FA353B">
              <w:rPr>
                <w:sz w:val="22"/>
              </w:rPr>
              <w:t>3,59</w:t>
            </w:r>
          </w:p>
        </w:tc>
        <w:tc>
          <w:tcPr>
            <w:tcW w:w="1134" w:type="dxa"/>
            <w:vAlign w:val="center"/>
          </w:tcPr>
          <w:p w14:paraId="4C2059B2" w14:textId="77777777" w:rsidR="00612A43" w:rsidRPr="001370E0" w:rsidRDefault="00612A43" w:rsidP="00403075">
            <w:pPr>
              <w:jc w:val="center"/>
              <w:rPr>
                <w:sz w:val="22"/>
              </w:rPr>
            </w:pPr>
            <w:r w:rsidRPr="00FA353B">
              <w:rPr>
                <w:sz w:val="22"/>
              </w:rPr>
              <w:t>3,59</w:t>
            </w:r>
          </w:p>
        </w:tc>
      </w:tr>
      <w:tr w:rsidR="00612A43" w:rsidRPr="00C1486B" w14:paraId="24A96243" w14:textId="77777777" w:rsidTr="00403075">
        <w:trPr>
          <w:trHeight w:val="282"/>
          <w:jc w:val="center"/>
        </w:trPr>
        <w:tc>
          <w:tcPr>
            <w:tcW w:w="992" w:type="dxa"/>
          </w:tcPr>
          <w:p w14:paraId="6446F7DC" w14:textId="77777777" w:rsidR="00612A43" w:rsidRDefault="00612A43" w:rsidP="00403075">
            <w:pPr>
              <w:jc w:val="center"/>
              <w:rPr>
                <w:sz w:val="28"/>
                <w:szCs w:val="28"/>
              </w:rPr>
            </w:pPr>
            <w:r>
              <w:rPr>
                <w:sz w:val="28"/>
                <w:szCs w:val="28"/>
              </w:rPr>
              <w:t>1</w:t>
            </w:r>
          </w:p>
        </w:tc>
        <w:tc>
          <w:tcPr>
            <w:tcW w:w="2405" w:type="dxa"/>
          </w:tcPr>
          <w:p w14:paraId="119FB021" w14:textId="77777777" w:rsidR="00612A43" w:rsidRDefault="00612A43" w:rsidP="00403075">
            <w:pPr>
              <w:jc w:val="center"/>
              <w:rPr>
                <w:sz w:val="28"/>
                <w:szCs w:val="28"/>
              </w:rPr>
            </w:pPr>
            <w:r>
              <w:rPr>
                <w:sz w:val="28"/>
                <w:szCs w:val="28"/>
              </w:rPr>
              <w:t>2</w:t>
            </w:r>
          </w:p>
        </w:tc>
        <w:tc>
          <w:tcPr>
            <w:tcW w:w="851" w:type="dxa"/>
          </w:tcPr>
          <w:p w14:paraId="3634A979" w14:textId="77777777" w:rsidR="00612A43" w:rsidRDefault="00612A43" w:rsidP="00403075">
            <w:pPr>
              <w:jc w:val="center"/>
              <w:rPr>
                <w:sz w:val="28"/>
                <w:szCs w:val="28"/>
              </w:rPr>
            </w:pPr>
            <w:r>
              <w:rPr>
                <w:sz w:val="28"/>
                <w:szCs w:val="28"/>
              </w:rPr>
              <w:t>3</w:t>
            </w:r>
          </w:p>
        </w:tc>
        <w:tc>
          <w:tcPr>
            <w:tcW w:w="1134" w:type="dxa"/>
            <w:vAlign w:val="center"/>
          </w:tcPr>
          <w:p w14:paraId="1D564560" w14:textId="77777777" w:rsidR="00612A43" w:rsidRDefault="00612A43" w:rsidP="00403075">
            <w:pPr>
              <w:jc w:val="center"/>
              <w:rPr>
                <w:sz w:val="28"/>
                <w:szCs w:val="28"/>
              </w:rPr>
            </w:pPr>
            <w:r>
              <w:rPr>
                <w:sz w:val="28"/>
                <w:szCs w:val="28"/>
              </w:rPr>
              <w:t>4</w:t>
            </w:r>
          </w:p>
        </w:tc>
        <w:tc>
          <w:tcPr>
            <w:tcW w:w="1134" w:type="dxa"/>
            <w:vAlign w:val="center"/>
          </w:tcPr>
          <w:p w14:paraId="11B0331E" w14:textId="77777777" w:rsidR="00612A43" w:rsidRDefault="00612A43" w:rsidP="00403075">
            <w:pPr>
              <w:jc w:val="center"/>
              <w:rPr>
                <w:sz w:val="28"/>
                <w:szCs w:val="28"/>
              </w:rPr>
            </w:pPr>
            <w:r>
              <w:rPr>
                <w:sz w:val="28"/>
                <w:szCs w:val="28"/>
              </w:rPr>
              <w:t>5</w:t>
            </w:r>
          </w:p>
        </w:tc>
        <w:tc>
          <w:tcPr>
            <w:tcW w:w="1129" w:type="dxa"/>
            <w:vAlign w:val="center"/>
          </w:tcPr>
          <w:p w14:paraId="2FA5C510" w14:textId="77777777" w:rsidR="00612A43" w:rsidRDefault="00612A43" w:rsidP="00403075">
            <w:pPr>
              <w:jc w:val="center"/>
              <w:rPr>
                <w:sz w:val="28"/>
                <w:szCs w:val="28"/>
              </w:rPr>
            </w:pPr>
            <w:r>
              <w:rPr>
                <w:sz w:val="28"/>
                <w:szCs w:val="28"/>
              </w:rPr>
              <w:t>6</w:t>
            </w:r>
          </w:p>
        </w:tc>
        <w:tc>
          <w:tcPr>
            <w:tcW w:w="1129" w:type="dxa"/>
            <w:vAlign w:val="center"/>
          </w:tcPr>
          <w:p w14:paraId="0585D560" w14:textId="77777777" w:rsidR="00612A43" w:rsidRDefault="00612A43" w:rsidP="00403075">
            <w:pPr>
              <w:jc w:val="center"/>
              <w:rPr>
                <w:sz w:val="28"/>
                <w:szCs w:val="28"/>
              </w:rPr>
            </w:pPr>
            <w:r>
              <w:rPr>
                <w:sz w:val="28"/>
                <w:szCs w:val="28"/>
              </w:rPr>
              <w:t>7</w:t>
            </w:r>
          </w:p>
        </w:tc>
        <w:tc>
          <w:tcPr>
            <w:tcW w:w="1129" w:type="dxa"/>
            <w:vAlign w:val="center"/>
          </w:tcPr>
          <w:p w14:paraId="7A578030" w14:textId="77777777" w:rsidR="00612A43" w:rsidRDefault="00612A43" w:rsidP="00403075">
            <w:pPr>
              <w:jc w:val="center"/>
              <w:rPr>
                <w:sz w:val="28"/>
                <w:szCs w:val="28"/>
              </w:rPr>
            </w:pPr>
            <w:r>
              <w:rPr>
                <w:sz w:val="28"/>
                <w:szCs w:val="28"/>
              </w:rPr>
              <w:t>8</w:t>
            </w:r>
          </w:p>
        </w:tc>
        <w:tc>
          <w:tcPr>
            <w:tcW w:w="1134" w:type="dxa"/>
            <w:vAlign w:val="center"/>
          </w:tcPr>
          <w:p w14:paraId="09DDBA1C" w14:textId="77777777" w:rsidR="00612A43" w:rsidRDefault="00612A43" w:rsidP="00403075">
            <w:pPr>
              <w:jc w:val="center"/>
              <w:rPr>
                <w:sz w:val="28"/>
                <w:szCs w:val="28"/>
              </w:rPr>
            </w:pPr>
            <w:r>
              <w:rPr>
                <w:sz w:val="28"/>
                <w:szCs w:val="28"/>
              </w:rPr>
              <w:t>9</w:t>
            </w:r>
          </w:p>
        </w:tc>
        <w:tc>
          <w:tcPr>
            <w:tcW w:w="1134" w:type="dxa"/>
          </w:tcPr>
          <w:p w14:paraId="1A3983A4" w14:textId="77777777" w:rsidR="00612A43" w:rsidRDefault="00612A43" w:rsidP="00403075">
            <w:pPr>
              <w:jc w:val="center"/>
              <w:rPr>
                <w:sz w:val="28"/>
                <w:szCs w:val="28"/>
              </w:rPr>
            </w:pPr>
            <w:r>
              <w:rPr>
                <w:sz w:val="28"/>
                <w:szCs w:val="28"/>
              </w:rPr>
              <w:t>10</w:t>
            </w:r>
          </w:p>
        </w:tc>
        <w:tc>
          <w:tcPr>
            <w:tcW w:w="1134" w:type="dxa"/>
          </w:tcPr>
          <w:p w14:paraId="2B7BD849" w14:textId="77777777" w:rsidR="00612A43" w:rsidRDefault="00612A43" w:rsidP="00403075">
            <w:pPr>
              <w:jc w:val="center"/>
              <w:rPr>
                <w:sz w:val="28"/>
                <w:szCs w:val="28"/>
              </w:rPr>
            </w:pPr>
            <w:r>
              <w:rPr>
                <w:sz w:val="28"/>
                <w:szCs w:val="28"/>
              </w:rPr>
              <w:t>11</w:t>
            </w:r>
          </w:p>
        </w:tc>
        <w:tc>
          <w:tcPr>
            <w:tcW w:w="1129" w:type="dxa"/>
          </w:tcPr>
          <w:p w14:paraId="49253AB7" w14:textId="77777777" w:rsidR="00612A43" w:rsidRDefault="00612A43" w:rsidP="00403075">
            <w:pPr>
              <w:jc w:val="center"/>
              <w:rPr>
                <w:sz w:val="28"/>
                <w:szCs w:val="28"/>
              </w:rPr>
            </w:pPr>
            <w:r>
              <w:rPr>
                <w:sz w:val="28"/>
                <w:szCs w:val="28"/>
              </w:rPr>
              <w:t>12</w:t>
            </w:r>
          </w:p>
        </w:tc>
        <w:tc>
          <w:tcPr>
            <w:tcW w:w="1134" w:type="dxa"/>
          </w:tcPr>
          <w:p w14:paraId="344A6249" w14:textId="77777777" w:rsidR="00612A43" w:rsidRDefault="00612A43" w:rsidP="00403075">
            <w:pPr>
              <w:jc w:val="center"/>
              <w:rPr>
                <w:sz w:val="28"/>
                <w:szCs w:val="28"/>
              </w:rPr>
            </w:pPr>
            <w:r>
              <w:rPr>
                <w:sz w:val="28"/>
                <w:szCs w:val="28"/>
              </w:rPr>
              <w:t>13</w:t>
            </w:r>
          </w:p>
        </w:tc>
      </w:tr>
      <w:tr w:rsidR="00612A43" w:rsidRPr="00C1486B" w14:paraId="69CCFB40" w14:textId="77777777" w:rsidTr="00403075">
        <w:trPr>
          <w:jc w:val="center"/>
        </w:trPr>
        <w:tc>
          <w:tcPr>
            <w:tcW w:w="992" w:type="dxa"/>
            <w:vAlign w:val="center"/>
          </w:tcPr>
          <w:p w14:paraId="112B72B8" w14:textId="77777777" w:rsidR="00612A43" w:rsidRPr="00F9208F" w:rsidRDefault="00612A43" w:rsidP="00403075">
            <w:pPr>
              <w:jc w:val="center"/>
            </w:pPr>
            <w:r w:rsidRPr="00F9208F">
              <w:t>9.</w:t>
            </w:r>
          </w:p>
        </w:tc>
        <w:tc>
          <w:tcPr>
            <w:tcW w:w="2405" w:type="dxa"/>
            <w:vAlign w:val="center"/>
          </w:tcPr>
          <w:p w14:paraId="4ADCB02B" w14:textId="77777777" w:rsidR="00612A43" w:rsidRPr="00DF3E37" w:rsidRDefault="00612A43" w:rsidP="00403075">
            <w:r>
              <w:t>Отпущено воды по категориям потребителей</w:t>
            </w:r>
          </w:p>
        </w:tc>
        <w:tc>
          <w:tcPr>
            <w:tcW w:w="851" w:type="dxa"/>
            <w:vAlign w:val="center"/>
          </w:tcPr>
          <w:p w14:paraId="0F5F4BB9" w14:textId="77777777" w:rsidR="00612A43" w:rsidRDefault="00612A43" w:rsidP="00403075">
            <w:pPr>
              <w:jc w:val="center"/>
            </w:pPr>
            <w:r w:rsidRPr="00FD67D0">
              <w:t>м</w:t>
            </w:r>
            <w:r w:rsidRPr="00FD67D0">
              <w:rPr>
                <w:vertAlign w:val="superscript"/>
              </w:rPr>
              <w:t>3</w:t>
            </w:r>
          </w:p>
        </w:tc>
        <w:tc>
          <w:tcPr>
            <w:tcW w:w="1134" w:type="dxa"/>
            <w:vAlign w:val="center"/>
          </w:tcPr>
          <w:p w14:paraId="55E8B379" w14:textId="77777777" w:rsidR="00612A43" w:rsidRPr="001370E0" w:rsidRDefault="00612A43" w:rsidP="00403075">
            <w:pPr>
              <w:jc w:val="center"/>
              <w:rPr>
                <w:sz w:val="22"/>
              </w:rPr>
            </w:pPr>
            <w:r w:rsidRPr="00FA353B">
              <w:rPr>
                <w:sz w:val="22"/>
              </w:rPr>
              <w:t>13008310</w:t>
            </w:r>
          </w:p>
        </w:tc>
        <w:tc>
          <w:tcPr>
            <w:tcW w:w="1134" w:type="dxa"/>
            <w:vAlign w:val="center"/>
          </w:tcPr>
          <w:p w14:paraId="5B3A1CCB" w14:textId="77777777" w:rsidR="00612A43" w:rsidRPr="001370E0" w:rsidRDefault="00612A43" w:rsidP="00403075">
            <w:pPr>
              <w:jc w:val="center"/>
              <w:rPr>
                <w:sz w:val="22"/>
              </w:rPr>
            </w:pPr>
            <w:r w:rsidRPr="00FA353B">
              <w:rPr>
                <w:sz w:val="22"/>
              </w:rPr>
              <w:t>13008310</w:t>
            </w:r>
          </w:p>
        </w:tc>
        <w:tc>
          <w:tcPr>
            <w:tcW w:w="1129" w:type="dxa"/>
            <w:vAlign w:val="center"/>
          </w:tcPr>
          <w:p w14:paraId="5F6F90E7" w14:textId="77777777" w:rsidR="00612A43" w:rsidRPr="001F0D44" w:rsidRDefault="00612A43" w:rsidP="00403075">
            <w:pPr>
              <w:jc w:val="center"/>
              <w:rPr>
                <w:sz w:val="22"/>
              </w:rPr>
            </w:pPr>
            <w:r w:rsidRPr="001F0D44">
              <w:rPr>
                <w:sz w:val="22"/>
              </w:rPr>
              <w:t>11237400</w:t>
            </w:r>
          </w:p>
        </w:tc>
        <w:tc>
          <w:tcPr>
            <w:tcW w:w="1129" w:type="dxa"/>
            <w:vAlign w:val="center"/>
          </w:tcPr>
          <w:p w14:paraId="5616E31B" w14:textId="77777777" w:rsidR="00612A43" w:rsidRPr="001F0D44" w:rsidRDefault="00612A43" w:rsidP="00403075">
            <w:pPr>
              <w:jc w:val="center"/>
              <w:rPr>
                <w:sz w:val="22"/>
              </w:rPr>
            </w:pPr>
            <w:r w:rsidRPr="001F0D44">
              <w:rPr>
                <w:sz w:val="22"/>
              </w:rPr>
              <w:t>11237400</w:t>
            </w:r>
          </w:p>
        </w:tc>
        <w:tc>
          <w:tcPr>
            <w:tcW w:w="1129" w:type="dxa"/>
            <w:vAlign w:val="center"/>
          </w:tcPr>
          <w:p w14:paraId="47135FF2" w14:textId="77777777" w:rsidR="00612A43" w:rsidRPr="001370E0" w:rsidRDefault="00612A43" w:rsidP="00403075">
            <w:pPr>
              <w:jc w:val="center"/>
              <w:rPr>
                <w:sz w:val="22"/>
              </w:rPr>
            </w:pPr>
            <w:r w:rsidRPr="00FA353B">
              <w:rPr>
                <w:sz w:val="22"/>
              </w:rPr>
              <w:t>13008310</w:t>
            </w:r>
          </w:p>
        </w:tc>
        <w:tc>
          <w:tcPr>
            <w:tcW w:w="1134" w:type="dxa"/>
            <w:vAlign w:val="center"/>
          </w:tcPr>
          <w:p w14:paraId="4D549849" w14:textId="77777777" w:rsidR="00612A43" w:rsidRPr="001370E0" w:rsidRDefault="00612A43" w:rsidP="00403075">
            <w:pPr>
              <w:jc w:val="center"/>
              <w:rPr>
                <w:sz w:val="22"/>
              </w:rPr>
            </w:pPr>
            <w:r w:rsidRPr="00FA353B">
              <w:rPr>
                <w:sz w:val="22"/>
              </w:rPr>
              <w:t>13008310</w:t>
            </w:r>
          </w:p>
        </w:tc>
        <w:tc>
          <w:tcPr>
            <w:tcW w:w="1134" w:type="dxa"/>
            <w:vAlign w:val="center"/>
          </w:tcPr>
          <w:p w14:paraId="41630C66" w14:textId="77777777" w:rsidR="00612A43" w:rsidRPr="001370E0" w:rsidRDefault="00612A43" w:rsidP="00403075">
            <w:pPr>
              <w:jc w:val="center"/>
              <w:rPr>
                <w:sz w:val="22"/>
              </w:rPr>
            </w:pPr>
            <w:r w:rsidRPr="00FA353B">
              <w:rPr>
                <w:sz w:val="22"/>
              </w:rPr>
              <w:t>13008310</w:t>
            </w:r>
          </w:p>
        </w:tc>
        <w:tc>
          <w:tcPr>
            <w:tcW w:w="1134" w:type="dxa"/>
            <w:vAlign w:val="center"/>
          </w:tcPr>
          <w:p w14:paraId="0FDF83C4" w14:textId="77777777" w:rsidR="00612A43" w:rsidRPr="001370E0" w:rsidRDefault="00612A43" w:rsidP="00403075">
            <w:pPr>
              <w:jc w:val="center"/>
              <w:rPr>
                <w:sz w:val="22"/>
              </w:rPr>
            </w:pPr>
            <w:r w:rsidRPr="00FA353B">
              <w:rPr>
                <w:sz w:val="22"/>
              </w:rPr>
              <w:t>13008310</w:t>
            </w:r>
          </w:p>
        </w:tc>
        <w:tc>
          <w:tcPr>
            <w:tcW w:w="1129" w:type="dxa"/>
            <w:vAlign w:val="center"/>
          </w:tcPr>
          <w:p w14:paraId="0CCEC076" w14:textId="77777777" w:rsidR="00612A43" w:rsidRPr="001370E0" w:rsidRDefault="00612A43" w:rsidP="00403075">
            <w:pPr>
              <w:jc w:val="center"/>
              <w:rPr>
                <w:sz w:val="22"/>
              </w:rPr>
            </w:pPr>
            <w:r w:rsidRPr="00FA353B">
              <w:rPr>
                <w:sz w:val="22"/>
              </w:rPr>
              <w:t>13008310</w:t>
            </w:r>
          </w:p>
        </w:tc>
        <w:tc>
          <w:tcPr>
            <w:tcW w:w="1134" w:type="dxa"/>
            <w:vAlign w:val="center"/>
          </w:tcPr>
          <w:p w14:paraId="72BA2291" w14:textId="77777777" w:rsidR="00612A43" w:rsidRDefault="00612A43" w:rsidP="00403075">
            <w:pPr>
              <w:jc w:val="center"/>
              <w:rPr>
                <w:sz w:val="22"/>
              </w:rPr>
            </w:pPr>
            <w:r w:rsidRPr="00FA353B">
              <w:rPr>
                <w:sz w:val="22"/>
              </w:rPr>
              <w:t>13008310</w:t>
            </w:r>
          </w:p>
        </w:tc>
      </w:tr>
      <w:tr w:rsidR="00612A43" w:rsidRPr="00C1486B" w14:paraId="2A30155F" w14:textId="77777777" w:rsidTr="00403075">
        <w:trPr>
          <w:trHeight w:val="576"/>
          <w:jc w:val="center"/>
        </w:trPr>
        <w:tc>
          <w:tcPr>
            <w:tcW w:w="992" w:type="dxa"/>
            <w:vAlign w:val="center"/>
          </w:tcPr>
          <w:p w14:paraId="77CFB9B6" w14:textId="77777777" w:rsidR="00612A43" w:rsidRPr="00F9208F" w:rsidRDefault="00612A43" w:rsidP="00403075">
            <w:pPr>
              <w:jc w:val="center"/>
            </w:pPr>
            <w:r w:rsidRPr="00F9208F">
              <w:t>9.1.</w:t>
            </w:r>
          </w:p>
        </w:tc>
        <w:tc>
          <w:tcPr>
            <w:tcW w:w="2405" w:type="dxa"/>
            <w:vAlign w:val="center"/>
          </w:tcPr>
          <w:p w14:paraId="771477CB" w14:textId="77777777" w:rsidR="00612A43" w:rsidRPr="00DF3E37" w:rsidRDefault="00612A43" w:rsidP="00403075">
            <w:r>
              <w:t>Потребительский рынок</w:t>
            </w:r>
          </w:p>
        </w:tc>
        <w:tc>
          <w:tcPr>
            <w:tcW w:w="851" w:type="dxa"/>
            <w:vAlign w:val="center"/>
          </w:tcPr>
          <w:p w14:paraId="6744B08A" w14:textId="77777777" w:rsidR="00612A43" w:rsidRDefault="00612A43" w:rsidP="00403075">
            <w:pPr>
              <w:jc w:val="center"/>
            </w:pPr>
            <w:r w:rsidRPr="00FD67D0">
              <w:t>м</w:t>
            </w:r>
            <w:r w:rsidRPr="00FD67D0">
              <w:rPr>
                <w:vertAlign w:val="superscript"/>
              </w:rPr>
              <w:t>3</w:t>
            </w:r>
          </w:p>
        </w:tc>
        <w:tc>
          <w:tcPr>
            <w:tcW w:w="1134" w:type="dxa"/>
            <w:vAlign w:val="center"/>
          </w:tcPr>
          <w:p w14:paraId="51357978" w14:textId="77777777" w:rsidR="00612A43" w:rsidRPr="001370E0" w:rsidRDefault="00612A43" w:rsidP="00403075">
            <w:pPr>
              <w:jc w:val="center"/>
              <w:rPr>
                <w:sz w:val="22"/>
              </w:rPr>
            </w:pPr>
            <w:r w:rsidRPr="00FA353B">
              <w:rPr>
                <w:sz w:val="22"/>
              </w:rPr>
              <w:t>4955286</w:t>
            </w:r>
          </w:p>
        </w:tc>
        <w:tc>
          <w:tcPr>
            <w:tcW w:w="1134" w:type="dxa"/>
            <w:vAlign w:val="center"/>
          </w:tcPr>
          <w:p w14:paraId="0B81DA8C" w14:textId="77777777" w:rsidR="00612A43" w:rsidRPr="001370E0" w:rsidRDefault="00612A43" w:rsidP="00403075">
            <w:pPr>
              <w:jc w:val="center"/>
              <w:rPr>
                <w:sz w:val="22"/>
              </w:rPr>
            </w:pPr>
            <w:r w:rsidRPr="00FA353B">
              <w:rPr>
                <w:sz w:val="22"/>
              </w:rPr>
              <w:t>4955286</w:t>
            </w:r>
          </w:p>
        </w:tc>
        <w:tc>
          <w:tcPr>
            <w:tcW w:w="1129" w:type="dxa"/>
            <w:vAlign w:val="center"/>
          </w:tcPr>
          <w:p w14:paraId="0FA9DA32" w14:textId="77777777" w:rsidR="00612A43" w:rsidRPr="001F0D44" w:rsidRDefault="00612A43" w:rsidP="00403075">
            <w:pPr>
              <w:jc w:val="center"/>
              <w:rPr>
                <w:sz w:val="22"/>
              </w:rPr>
            </w:pPr>
            <w:r w:rsidRPr="001F0D44">
              <w:rPr>
                <w:sz w:val="22"/>
              </w:rPr>
              <w:t>4900900</w:t>
            </w:r>
          </w:p>
        </w:tc>
        <w:tc>
          <w:tcPr>
            <w:tcW w:w="1129" w:type="dxa"/>
            <w:vAlign w:val="center"/>
          </w:tcPr>
          <w:p w14:paraId="02245F86" w14:textId="77777777" w:rsidR="00612A43" w:rsidRPr="001F0D44" w:rsidRDefault="00612A43" w:rsidP="00403075">
            <w:pPr>
              <w:jc w:val="center"/>
              <w:rPr>
                <w:sz w:val="22"/>
              </w:rPr>
            </w:pPr>
            <w:r w:rsidRPr="001F0D44">
              <w:rPr>
                <w:sz w:val="22"/>
              </w:rPr>
              <w:t>4900900</w:t>
            </w:r>
          </w:p>
        </w:tc>
        <w:tc>
          <w:tcPr>
            <w:tcW w:w="1129" w:type="dxa"/>
            <w:vAlign w:val="center"/>
          </w:tcPr>
          <w:p w14:paraId="4871435D" w14:textId="77777777" w:rsidR="00612A43" w:rsidRPr="001370E0" w:rsidRDefault="00612A43" w:rsidP="00403075">
            <w:pPr>
              <w:jc w:val="center"/>
              <w:rPr>
                <w:sz w:val="22"/>
              </w:rPr>
            </w:pPr>
            <w:r w:rsidRPr="00FA353B">
              <w:rPr>
                <w:sz w:val="22"/>
              </w:rPr>
              <w:t>4955286</w:t>
            </w:r>
          </w:p>
        </w:tc>
        <w:tc>
          <w:tcPr>
            <w:tcW w:w="1134" w:type="dxa"/>
            <w:vAlign w:val="center"/>
          </w:tcPr>
          <w:p w14:paraId="3C321CA8" w14:textId="77777777" w:rsidR="00612A43" w:rsidRPr="001370E0" w:rsidRDefault="00612A43" w:rsidP="00403075">
            <w:pPr>
              <w:jc w:val="center"/>
              <w:rPr>
                <w:sz w:val="22"/>
              </w:rPr>
            </w:pPr>
            <w:r w:rsidRPr="00FA353B">
              <w:rPr>
                <w:sz w:val="22"/>
              </w:rPr>
              <w:t>4955286</w:t>
            </w:r>
          </w:p>
        </w:tc>
        <w:tc>
          <w:tcPr>
            <w:tcW w:w="1134" w:type="dxa"/>
            <w:vAlign w:val="center"/>
          </w:tcPr>
          <w:p w14:paraId="698229A7" w14:textId="77777777" w:rsidR="00612A43" w:rsidRPr="001370E0" w:rsidRDefault="00612A43" w:rsidP="00403075">
            <w:pPr>
              <w:jc w:val="center"/>
              <w:rPr>
                <w:sz w:val="22"/>
              </w:rPr>
            </w:pPr>
            <w:r w:rsidRPr="00FA353B">
              <w:rPr>
                <w:sz w:val="22"/>
              </w:rPr>
              <w:t>4955286</w:t>
            </w:r>
          </w:p>
        </w:tc>
        <w:tc>
          <w:tcPr>
            <w:tcW w:w="1134" w:type="dxa"/>
            <w:vAlign w:val="center"/>
          </w:tcPr>
          <w:p w14:paraId="4184D697" w14:textId="77777777" w:rsidR="00612A43" w:rsidRPr="001370E0" w:rsidRDefault="00612A43" w:rsidP="00403075">
            <w:pPr>
              <w:jc w:val="center"/>
              <w:rPr>
                <w:sz w:val="22"/>
              </w:rPr>
            </w:pPr>
            <w:r w:rsidRPr="00FA353B">
              <w:rPr>
                <w:sz w:val="22"/>
              </w:rPr>
              <w:t>4955286</w:t>
            </w:r>
          </w:p>
        </w:tc>
        <w:tc>
          <w:tcPr>
            <w:tcW w:w="1129" w:type="dxa"/>
            <w:vAlign w:val="center"/>
          </w:tcPr>
          <w:p w14:paraId="2029406A" w14:textId="77777777" w:rsidR="00612A43" w:rsidRPr="001370E0" w:rsidRDefault="00612A43" w:rsidP="00403075">
            <w:pPr>
              <w:jc w:val="center"/>
              <w:rPr>
                <w:sz w:val="22"/>
              </w:rPr>
            </w:pPr>
            <w:r w:rsidRPr="00FA353B">
              <w:rPr>
                <w:sz w:val="22"/>
              </w:rPr>
              <w:t>4955286</w:t>
            </w:r>
          </w:p>
        </w:tc>
        <w:tc>
          <w:tcPr>
            <w:tcW w:w="1134" w:type="dxa"/>
            <w:vAlign w:val="center"/>
          </w:tcPr>
          <w:p w14:paraId="6998E903" w14:textId="77777777" w:rsidR="00612A43" w:rsidRDefault="00612A43" w:rsidP="00403075">
            <w:pPr>
              <w:jc w:val="center"/>
              <w:rPr>
                <w:sz w:val="22"/>
              </w:rPr>
            </w:pPr>
            <w:r w:rsidRPr="00FA353B">
              <w:rPr>
                <w:sz w:val="22"/>
              </w:rPr>
              <w:t>4955286</w:t>
            </w:r>
          </w:p>
        </w:tc>
      </w:tr>
      <w:tr w:rsidR="00612A43" w:rsidRPr="00C1486B" w14:paraId="2AF22228" w14:textId="77777777" w:rsidTr="00403075">
        <w:trPr>
          <w:trHeight w:val="325"/>
          <w:jc w:val="center"/>
        </w:trPr>
        <w:tc>
          <w:tcPr>
            <w:tcW w:w="992" w:type="dxa"/>
            <w:vAlign w:val="center"/>
          </w:tcPr>
          <w:p w14:paraId="11B0ABF7" w14:textId="77777777" w:rsidR="00612A43" w:rsidRPr="00F9208F" w:rsidRDefault="00612A43" w:rsidP="00403075">
            <w:pPr>
              <w:jc w:val="center"/>
            </w:pPr>
            <w:r w:rsidRPr="00F9208F">
              <w:t>9.1.1.</w:t>
            </w:r>
          </w:p>
        </w:tc>
        <w:tc>
          <w:tcPr>
            <w:tcW w:w="2405" w:type="dxa"/>
            <w:vAlign w:val="center"/>
          </w:tcPr>
          <w:p w14:paraId="41C1DD06" w14:textId="77777777" w:rsidR="00612A43" w:rsidRPr="00DF3E37" w:rsidRDefault="00612A43" w:rsidP="00403075">
            <w:r>
              <w:t>- население</w:t>
            </w:r>
          </w:p>
        </w:tc>
        <w:tc>
          <w:tcPr>
            <w:tcW w:w="851" w:type="dxa"/>
            <w:vAlign w:val="center"/>
          </w:tcPr>
          <w:p w14:paraId="45491528" w14:textId="77777777" w:rsidR="00612A43" w:rsidRDefault="00612A43" w:rsidP="00403075">
            <w:pPr>
              <w:jc w:val="center"/>
            </w:pPr>
            <w:r w:rsidRPr="00FD67D0">
              <w:t>м</w:t>
            </w:r>
            <w:r w:rsidRPr="00FD67D0">
              <w:rPr>
                <w:vertAlign w:val="superscript"/>
              </w:rPr>
              <w:t>3</w:t>
            </w:r>
          </w:p>
        </w:tc>
        <w:tc>
          <w:tcPr>
            <w:tcW w:w="1134" w:type="dxa"/>
            <w:vAlign w:val="center"/>
          </w:tcPr>
          <w:p w14:paraId="1FBD818A" w14:textId="77777777" w:rsidR="00612A43" w:rsidRPr="001370E0" w:rsidRDefault="00612A43" w:rsidP="00403075">
            <w:pPr>
              <w:jc w:val="center"/>
              <w:rPr>
                <w:sz w:val="22"/>
              </w:rPr>
            </w:pPr>
            <w:r>
              <w:rPr>
                <w:sz w:val="22"/>
              </w:rPr>
              <w:t>-</w:t>
            </w:r>
          </w:p>
        </w:tc>
        <w:tc>
          <w:tcPr>
            <w:tcW w:w="1134" w:type="dxa"/>
            <w:vAlign w:val="center"/>
          </w:tcPr>
          <w:p w14:paraId="441F5516" w14:textId="77777777" w:rsidR="00612A43" w:rsidRPr="001370E0" w:rsidRDefault="00612A43" w:rsidP="00403075">
            <w:pPr>
              <w:jc w:val="center"/>
              <w:rPr>
                <w:sz w:val="22"/>
              </w:rPr>
            </w:pPr>
            <w:r>
              <w:rPr>
                <w:sz w:val="22"/>
              </w:rPr>
              <w:t>-</w:t>
            </w:r>
          </w:p>
        </w:tc>
        <w:tc>
          <w:tcPr>
            <w:tcW w:w="1129" w:type="dxa"/>
            <w:vAlign w:val="center"/>
          </w:tcPr>
          <w:p w14:paraId="0110118D" w14:textId="77777777" w:rsidR="00612A43" w:rsidRPr="001F0D44" w:rsidRDefault="00612A43" w:rsidP="00403075">
            <w:pPr>
              <w:jc w:val="center"/>
              <w:rPr>
                <w:sz w:val="22"/>
              </w:rPr>
            </w:pPr>
            <w:r w:rsidRPr="001F0D44">
              <w:rPr>
                <w:sz w:val="22"/>
              </w:rPr>
              <w:t>-</w:t>
            </w:r>
          </w:p>
        </w:tc>
        <w:tc>
          <w:tcPr>
            <w:tcW w:w="1129" w:type="dxa"/>
            <w:vAlign w:val="center"/>
          </w:tcPr>
          <w:p w14:paraId="607DF88E" w14:textId="77777777" w:rsidR="00612A43" w:rsidRPr="001F0D44" w:rsidRDefault="00612A43" w:rsidP="00403075">
            <w:pPr>
              <w:jc w:val="center"/>
              <w:rPr>
                <w:sz w:val="22"/>
              </w:rPr>
            </w:pPr>
            <w:r w:rsidRPr="001F0D44">
              <w:rPr>
                <w:sz w:val="22"/>
              </w:rPr>
              <w:t>-</w:t>
            </w:r>
          </w:p>
        </w:tc>
        <w:tc>
          <w:tcPr>
            <w:tcW w:w="1129" w:type="dxa"/>
            <w:vAlign w:val="center"/>
          </w:tcPr>
          <w:p w14:paraId="5BB5517A" w14:textId="77777777" w:rsidR="00612A43" w:rsidRPr="001370E0" w:rsidRDefault="00612A43" w:rsidP="00403075">
            <w:pPr>
              <w:jc w:val="center"/>
              <w:rPr>
                <w:sz w:val="22"/>
              </w:rPr>
            </w:pPr>
            <w:r>
              <w:rPr>
                <w:sz w:val="22"/>
              </w:rPr>
              <w:t>-</w:t>
            </w:r>
          </w:p>
        </w:tc>
        <w:tc>
          <w:tcPr>
            <w:tcW w:w="1134" w:type="dxa"/>
            <w:vAlign w:val="center"/>
          </w:tcPr>
          <w:p w14:paraId="56039E38" w14:textId="77777777" w:rsidR="00612A43" w:rsidRPr="001370E0" w:rsidRDefault="00612A43" w:rsidP="00403075">
            <w:pPr>
              <w:jc w:val="center"/>
              <w:rPr>
                <w:sz w:val="22"/>
              </w:rPr>
            </w:pPr>
            <w:r>
              <w:rPr>
                <w:sz w:val="22"/>
              </w:rPr>
              <w:t>-</w:t>
            </w:r>
          </w:p>
        </w:tc>
        <w:tc>
          <w:tcPr>
            <w:tcW w:w="1134" w:type="dxa"/>
            <w:vAlign w:val="center"/>
          </w:tcPr>
          <w:p w14:paraId="63D9AF92" w14:textId="77777777" w:rsidR="00612A43" w:rsidRPr="001370E0" w:rsidRDefault="00612A43" w:rsidP="00403075">
            <w:pPr>
              <w:jc w:val="center"/>
              <w:rPr>
                <w:sz w:val="22"/>
              </w:rPr>
            </w:pPr>
            <w:r>
              <w:rPr>
                <w:sz w:val="22"/>
              </w:rPr>
              <w:t>-</w:t>
            </w:r>
          </w:p>
        </w:tc>
        <w:tc>
          <w:tcPr>
            <w:tcW w:w="1134" w:type="dxa"/>
            <w:vAlign w:val="center"/>
          </w:tcPr>
          <w:p w14:paraId="31315D17" w14:textId="77777777" w:rsidR="00612A43" w:rsidRPr="001370E0" w:rsidRDefault="00612A43" w:rsidP="00403075">
            <w:pPr>
              <w:jc w:val="center"/>
              <w:rPr>
                <w:sz w:val="22"/>
              </w:rPr>
            </w:pPr>
            <w:r>
              <w:rPr>
                <w:sz w:val="22"/>
              </w:rPr>
              <w:t>-</w:t>
            </w:r>
          </w:p>
        </w:tc>
        <w:tc>
          <w:tcPr>
            <w:tcW w:w="1129" w:type="dxa"/>
            <w:vAlign w:val="center"/>
          </w:tcPr>
          <w:p w14:paraId="4DCD0828" w14:textId="77777777" w:rsidR="00612A43" w:rsidRPr="001370E0" w:rsidRDefault="00612A43" w:rsidP="00403075">
            <w:pPr>
              <w:jc w:val="center"/>
              <w:rPr>
                <w:sz w:val="22"/>
              </w:rPr>
            </w:pPr>
            <w:r>
              <w:rPr>
                <w:sz w:val="22"/>
              </w:rPr>
              <w:t>-</w:t>
            </w:r>
          </w:p>
        </w:tc>
        <w:tc>
          <w:tcPr>
            <w:tcW w:w="1134" w:type="dxa"/>
            <w:vAlign w:val="center"/>
          </w:tcPr>
          <w:p w14:paraId="4DBEC757" w14:textId="77777777" w:rsidR="00612A43" w:rsidRPr="001370E0" w:rsidRDefault="00612A43" w:rsidP="00403075">
            <w:pPr>
              <w:jc w:val="center"/>
              <w:rPr>
                <w:sz w:val="22"/>
              </w:rPr>
            </w:pPr>
            <w:r>
              <w:rPr>
                <w:sz w:val="22"/>
              </w:rPr>
              <w:t>-</w:t>
            </w:r>
          </w:p>
        </w:tc>
      </w:tr>
      <w:tr w:rsidR="00612A43" w:rsidRPr="00C1486B" w14:paraId="38092E7B" w14:textId="77777777" w:rsidTr="00403075">
        <w:trPr>
          <w:trHeight w:val="673"/>
          <w:jc w:val="center"/>
        </w:trPr>
        <w:tc>
          <w:tcPr>
            <w:tcW w:w="992" w:type="dxa"/>
            <w:vAlign w:val="center"/>
          </w:tcPr>
          <w:p w14:paraId="2615324C" w14:textId="77777777" w:rsidR="00612A43" w:rsidRPr="00F9208F" w:rsidRDefault="00612A43" w:rsidP="00403075">
            <w:pPr>
              <w:jc w:val="center"/>
            </w:pPr>
            <w:r>
              <w:t>9.1.2.</w:t>
            </w:r>
          </w:p>
        </w:tc>
        <w:tc>
          <w:tcPr>
            <w:tcW w:w="2405" w:type="dxa"/>
            <w:vAlign w:val="center"/>
          </w:tcPr>
          <w:p w14:paraId="16375851" w14:textId="77777777" w:rsidR="00612A43" w:rsidRPr="00DF3E37" w:rsidRDefault="00612A43" w:rsidP="00403075">
            <w:r>
              <w:t>- прочие потребители</w:t>
            </w:r>
          </w:p>
        </w:tc>
        <w:tc>
          <w:tcPr>
            <w:tcW w:w="851" w:type="dxa"/>
            <w:vAlign w:val="center"/>
          </w:tcPr>
          <w:p w14:paraId="6443D292" w14:textId="77777777" w:rsidR="00612A43" w:rsidRDefault="00612A43" w:rsidP="00403075">
            <w:pPr>
              <w:jc w:val="center"/>
            </w:pPr>
            <w:r w:rsidRPr="00FD67D0">
              <w:t>м</w:t>
            </w:r>
            <w:r w:rsidRPr="00FD67D0">
              <w:rPr>
                <w:vertAlign w:val="superscript"/>
              </w:rPr>
              <w:t>3</w:t>
            </w:r>
          </w:p>
        </w:tc>
        <w:tc>
          <w:tcPr>
            <w:tcW w:w="1134" w:type="dxa"/>
            <w:vAlign w:val="center"/>
          </w:tcPr>
          <w:p w14:paraId="18F21F41" w14:textId="77777777" w:rsidR="00612A43" w:rsidRPr="001370E0" w:rsidRDefault="00612A43" w:rsidP="00403075">
            <w:pPr>
              <w:jc w:val="center"/>
              <w:rPr>
                <w:sz w:val="22"/>
              </w:rPr>
            </w:pPr>
            <w:r w:rsidRPr="00FA353B">
              <w:rPr>
                <w:sz w:val="22"/>
              </w:rPr>
              <w:t>4955286</w:t>
            </w:r>
          </w:p>
        </w:tc>
        <w:tc>
          <w:tcPr>
            <w:tcW w:w="1134" w:type="dxa"/>
            <w:vAlign w:val="center"/>
          </w:tcPr>
          <w:p w14:paraId="1BA5CFE4" w14:textId="77777777" w:rsidR="00612A43" w:rsidRPr="001370E0" w:rsidRDefault="00612A43" w:rsidP="00403075">
            <w:pPr>
              <w:jc w:val="center"/>
              <w:rPr>
                <w:sz w:val="22"/>
              </w:rPr>
            </w:pPr>
            <w:r w:rsidRPr="00FA353B">
              <w:rPr>
                <w:sz w:val="22"/>
              </w:rPr>
              <w:t>4955286</w:t>
            </w:r>
          </w:p>
        </w:tc>
        <w:tc>
          <w:tcPr>
            <w:tcW w:w="1129" w:type="dxa"/>
            <w:vAlign w:val="center"/>
          </w:tcPr>
          <w:p w14:paraId="4325180C" w14:textId="77777777" w:rsidR="00612A43" w:rsidRPr="001F0D44" w:rsidRDefault="00612A43" w:rsidP="00403075">
            <w:pPr>
              <w:jc w:val="center"/>
              <w:rPr>
                <w:sz w:val="22"/>
              </w:rPr>
            </w:pPr>
            <w:r w:rsidRPr="001F0D44">
              <w:rPr>
                <w:sz w:val="22"/>
              </w:rPr>
              <w:t>4900900</w:t>
            </w:r>
          </w:p>
        </w:tc>
        <w:tc>
          <w:tcPr>
            <w:tcW w:w="1129" w:type="dxa"/>
            <w:vAlign w:val="center"/>
          </w:tcPr>
          <w:p w14:paraId="0118635F" w14:textId="77777777" w:rsidR="00612A43" w:rsidRPr="001F0D44" w:rsidRDefault="00612A43" w:rsidP="00403075">
            <w:pPr>
              <w:jc w:val="center"/>
              <w:rPr>
                <w:sz w:val="22"/>
              </w:rPr>
            </w:pPr>
            <w:r w:rsidRPr="001F0D44">
              <w:rPr>
                <w:sz w:val="22"/>
              </w:rPr>
              <w:t>4900900</w:t>
            </w:r>
          </w:p>
        </w:tc>
        <w:tc>
          <w:tcPr>
            <w:tcW w:w="1129" w:type="dxa"/>
            <w:vAlign w:val="center"/>
          </w:tcPr>
          <w:p w14:paraId="1FA8F347" w14:textId="77777777" w:rsidR="00612A43" w:rsidRPr="001370E0" w:rsidRDefault="00612A43" w:rsidP="00403075">
            <w:pPr>
              <w:jc w:val="center"/>
              <w:rPr>
                <w:sz w:val="22"/>
              </w:rPr>
            </w:pPr>
            <w:r w:rsidRPr="00FA353B">
              <w:rPr>
                <w:sz w:val="22"/>
              </w:rPr>
              <w:t>4955286</w:t>
            </w:r>
          </w:p>
        </w:tc>
        <w:tc>
          <w:tcPr>
            <w:tcW w:w="1134" w:type="dxa"/>
            <w:vAlign w:val="center"/>
          </w:tcPr>
          <w:p w14:paraId="2F89B460" w14:textId="77777777" w:rsidR="00612A43" w:rsidRPr="001370E0" w:rsidRDefault="00612A43" w:rsidP="00403075">
            <w:pPr>
              <w:jc w:val="center"/>
              <w:rPr>
                <w:sz w:val="22"/>
              </w:rPr>
            </w:pPr>
            <w:r w:rsidRPr="00FA353B">
              <w:rPr>
                <w:sz w:val="22"/>
              </w:rPr>
              <w:t>4955286</w:t>
            </w:r>
          </w:p>
        </w:tc>
        <w:tc>
          <w:tcPr>
            <w:tcW w:w="1134" w:type="dxa"/>
            <w:vAlign w:val="center"/>
          </w:tcPr>
          <w:p w14:paraId="50D99417" w14:textId="77777777" w:rsidR="00612A43" w:rsidRPr="001370E0" w:rsidRDefault="00612A43" w:rsidP="00403075">
            <w:pPr>
              <w:jc w:val="center"/>
              <w:rPr>
                <w:sz w:val="22"/>
              </w:rPr>
            </w:pPr>
            <w:r w:rsidRPr="00FA353B">
              <w:rPr>
                <w:sz w:val="22"/>
              </w:rPr>
              <w:t>4955286</w:t>
            </w:r>
          </w:p>
        </w:tc>
        <w:tc>
          <w:tcPr>
            <w:tcW w:w="1134" w:type="dxa"/>
            <w:vAlign w:val="center"/>
          </w:tcPr>
          <w:p w14:paraId="461303F2" w14:textId="77777777" w:rsidR="00612A43" w:rsidRPr="001370E0" w:rsidRDefault="00612A43" w:rsidP="00403075">
            <w:pPr>
              <w:jc w:val="center"/>
              <w:rPr>
                <w:sz w:val="22"/>
              </w:rPr>
            </w:pPr>
            <w:r w:rsidRPr="00FA353B">
              <w:rPr>
                <w:sz w:val="22"/>
              </w:rPr>
              <w:t>4955286</w:t>
            </w:r>
          </w:p>
        </w:tc>
        <w:tc>
          <w:tcPr>
            <w:tcW w:w="1129" w:type="dxa"/>
            <w:vAlign w:val="center"/>
          </w:tcPr>
          <w:p w14:paraId="628B24F1" w14:textId="77777777" w:rsidR="00612A43" w:rsidRPr="001370E0" w:rsidRDefault="00612A43" w:rsidP="00403075">
            <w:pPr>
              <w:jc w:val="center"/>
              <w:rPr>
                <w:sz w:val="22"/>
              </w:rPr>
            </w:pPr>
            <w:r w:rsidRPr="00FA353B">
              <w:rPr>
                <w:sz w:val="22"/>
              </w:rPr>
              <w:t>4955286</w:t>
            </w:r>
          </w:p>
        </w:tc>
        <w:tc>
          <w:tcPr>
            <w:tcW w:w="1134" w:type="dxa"/>
            <w:vAlign w:val="center"/>
          </w:tcPr>
          <w:p w14:paraId="0F151D14" w14:textId="77777777" w:rsidR="00612A43" w:rsidRPr="001370E0" w:rsidRDefault="00612A43" w:rsidP="00403075">
            <w:pPr>
              <w:jc w:val="center"/>
              <w:rPr>
                <w:sz w:val="22"/>
              </w:rPr>
            </w:pPr>
            <w:r w:rsidRPr="00FA353B">
              <w:rPr>
                <w:sz w:val="22"/>
              </w:rPr>
              <w:t>4955286</w:t>
            </w:r>
          </w:p>
        </w:tc>
      </w:tr>
      <w:tr w:rsidR="00612A43" w:rsidRPr="00C1486B" w14:paraId="031015A7" w14:textId="77777777" w:rsidTr="00403075">
        <w:trPr>
          <w:trHeight w:val="863"/>
          <w:jc w:val="center"/>
        </w:trPr>
        <w:tc>
          <w:tcPr>
            <w:tcW w:w="992" w:type="dxa"/>
            <w:vAlign w:val="center"/>
          </w:tcPr>
          <w:p w14:paraId="5348F096" w14:textId="77777777" w:rsidR="00612A43" w:rsidRPr="00F9208F" w:rsidRDefault="00612A43" w:rsidP="00403075">
            <w:pPr>
              <w:jc w:val="center"/>
            </w:pPr>
            <w:r>
              <w:t>9.2.</w:t>
            </w:r>
          </w:p>
        </w:tc>
        <w:tc>
          <w:tcPr>
            <w:tcW w:w="2405" w:type="dxa"/>
            <w:vAlign w:val="center"/>
          </w:tcPr>
          <w:p w14:paraId="30428468" w14:textId="77777777" w:rsidR="00612A43" w:rsidRPr="00DF3E37" w:rsidRDefault="00612A43" w:rsidP="00403075">
            <w:r>
              <w:t>Собственные нужды производства</w:t>
            </w:r>
          </w:p>
        </w:tc>
        <w:tc>
          <w:tcPr>
            <w:tcW w:w="851" w:type="dxa"/>
            <w:vAlign w:val="center"/>
          </w:tcPr>
          <w:p w14:paraId="02DE626D" w14:textId="77777777" w:rsidR="00612A43" w:rsidRDefault="00612A43" w:rsidP="00403075">
            <w:pPr>
              <w:jc w:val="center"/>
            </w:pPr>
            <w:r w:rsidRPr="00FD67D0">
              <w:t>м</w:t>
            </w:r>
            <w:r w:rsidRPr="00FD67D0">
              <w:rPr>
                <w:vertAlign w:val="superscript"/>
              </w:rPr>
              <w:t>3</w:t>
            </w:r>
          </w:p>
        </w:tc>
        <w:tc>
          <w:tcPr>
            <w:tcW w:w="1134" w:type="dxa"/>
            <w:vAlign w:val="center"/>
          </w:tcPr>
          <w:p w14:paraId="28729E81" w14:textId="77777777" w:rsidR="00612A43" w:rsidRPr="001370E0" w:rsidRDefault="00612A43" w:rsidP="00403075">
            <w:pPr>
              <w:jc w:val="center"/>
              <w:rPr>
                <w:sz w:val="22"/>
              </w:rPr>
            </w:pPr>
            <w:r w:rsidRPr="00FA353B">
              <w:rPr>
                <w:sz w:val="22"/>
              </w:rPr>
              <w:t>805302</w:t>
            </w:r>
            <w:r>
              <w:rPr>
                <w:sz w:val="22"/>
              </w:rPr>
              <w:t>4</w:t>
            </w:r>
          </w:p>
        </w:tc>
        <w:tc>
          <w:tcPr>
            <w:tcW w:w="1134" w:type="dxa"/>
            <w:vAlign w:val="center"/>
          </w:tcPr>
          <w:p w14:paraId="50378977" w14:textId="77777777" w:rsidR="00612A43" w:rsidRPr="001370E0" w:rsidRDefault="00612A43" w:rsidP="00403075">
            <w:pPr>
              <w:jc w:val="center"/>
              <w:rPr>
                <w:sz w:val="22"/>
              </w:rPr>
            </w:pPr>
            <w:r w:rsidRPr="00FA353B">
              <w:rPr>
                <w:sz w:val="22"/>
              </w:rPr>
              <w:t>805302</w:t>
            </w:r>
            <w:r>
              <w:rPr>
                <w:sz w:val="22"/>
              </w:rPr>
              <w:t>4</w:t>
            </w:r>
          </w:p>
        </w:tc>
        <w:tc>
          <w:tcPr>
            <w:tcW w:w="1129" w:type="dxa"/>
            <w:vAlign w:val="center"/>
          </w:tcPr>
          <w:p w14:paraId="7DA17976" w14:textId="77777777" w:rsidR="00612A43" w:rsidRPr="001F0D44" w:rsidRDefault="00612A43" w:rsidP="00403075">
            <w:pPr>
              <w:jc w:val="center"/>
              <w:rPr>
                <w:sz w:val="22"/>
              </w:rPr>
            </w:pPr>
            <w:r w:rsidRPr="001F0D44">
              <w:rPr>
                <w:sz w:val="22"/>
              </w:rPr>
              <w:t>6336500</w:t>
            </w:r>
          </w:p>
        </w:tc>
        <w:tc>
          <w:tcPr>
            <w:tcW w:w="1129" w:type="dxa"/>
            <w:vAlign w:val="center"/>
          </w:tcPr>
          <w:p w14:paraId="36BD9EE6" w14:textId="77777777" w:rsidR="00612A43" w:rsidRPr="001F0D44" w:rsidRDefault="00612A43" w:rsidP="00403075">
            <w:pPr>
              <w:jc w:val="center"/>
              <w:rPr>
                <w:sz w:val="22"/>
              </w:rPr>
            </w:pPr>
            <w:r w:rsidRPr="001F0D44">
              <w:rPr>
                <w:sz w:val="22"/>
              </w:rPr>
              <w:t>6336500</w:t>
            </w:r>
          </w:p>
        </w:tc>
        <w:tc>
          <w:tcPr>
            <w:tcW w:w="1129" w:type="dxa"/>
            <w:vAlign w:val="center"/>
          </w:tcPr>
          <w:p w14:paraId="2385C149" w14:textId="77777777" w:rsidR="00612A43" w:rsidRPr="001370E0" w:rsidRDefault="00612A43" w:rsidP="00403075">
            <w:pPr>
              <w:jc w:val="center"/>
              <w:rPr>
                <w:sz w:val="22"/>
              </w:rPr>
            </w:pPr>
            <w:r w:rsidRPr="00FA353B">
              <w:rPr>
                <w:sz w:val="22"/>
              </w:rPr>
              <w:t>805302</w:t>
            </w:r>
            <w:r>
              <w:rPr>
                <w:sz w:val="22"/>
              </w:rPr>
              <w:t>4</w:t>
            </w:r>
          </w:p>
        </w:tc>
        <w:tc>
          <w:tcPr>
            <w:tcW w:w="1134" w:type="dxa"/>
            <w:vAlign w:val="center"/>
          </w:tcPr>
          <w:p w14:paraId="5D54DE4A" w14:textId="77777777" w:rsidR="00612A43" w:rsidRPr="001370E0" w:rsidRDefault="00612A43" w:rsidP="00403075">
            <w:pPr>
              <w:jc w:val="center"/>
              <w:rPr>
                <w:sz w:val="22"/>
              </w:rPr>
            </w:pPr>
            <w:r w:rsidRPr="00FA353B">
              <w:rPr>
                <w:sz w:val="22"/>
              </w:rPr>
              <w:t>805302</w:t>
            </w:r>
            <w:r>
              <w:rPr>
                <w:sz w:val="22"/>
              </w:rPr>
              <w:t>4</w:t>
            </w:r>
          </w:p>
        </w:tc>
        <w:tc>
          <w:tcPr>
            <w:tcW w:w="1134" w:type="dxa"/>
            <w:vAlign w:val="center"/>
          </w:tcPr>
          <w:p w14:paraId="1BE0B5BF" w14:textId="77777777" w:rsidR="00612A43" w:rsidRPr="001370E0" w:rsidRDefault="00612A43" w:rsidP="00403075">
            <w:pPr>
              <w:jc w:val="center"/>
              <w:rPr>
                <w:sz w:val="22"/>
              </w:rPr>
            </w:pPr>
            <w:r w:rsidRPr="00FA353B">
              <w:rPr>
                <w:sz w:val="22"/>
              </w:rPr>
              <w:t>805302</w:t>
            </w:r>
            <w:r>
              <w:rPr>
                <w:sz w:val="22"/>
              </w:rPr>
              <w:t>4</w:t>
            </w:r>
          </w:p>
        </w:tc>
        <w:tc>
          <w:tcPr>
            <w:tcW w:w="1134" w:type="dxa"/>
            <w:vAlign w:val="center"/>
          </w:tcPr>
          <w:p w14:paraId="16A91357" w14:textId="77777777" w:rsidR="00612A43" w:rsidRPr="001370E0" w:rsidRDefault="00612A43" w:rsidP="00403075">
            <w:pPr>
              <w:jc w:val="center"/>
              <w:rPr>
                <w:sz w:val="22"/>
              </w:rPr>
            </w:pPr>
            <w:r w:rsidRPr="00FA353B">
              <w:rPr>
                <w:sz w:val="22"/>
              </w:rPr>
              <w:t>805302</w:t>
            </w:r>
            <w:r>
              <w:rPr>
                <w:sz w:val="22"/>
              </w:rPr>
              <w:t>4</w:t>
            </w:r>
          </w:p>
        </w:tc>
        <w:tc>
          <w:tcPr>
            <w:tcW w:w="1129" w:type="dxa"/>
            <w:vAlign w:val="center"/>
          </w:tcPr>
          <w:p w14:paraId="6F57B7DC" w14:textId="77777777" w:rsidR="00612A43" w:rsidRPr="001370E0" w:rsidRDefault="00612A43" w:rsidP="00403075">
            <w:pPr>
              <w:jc w:val="center"/>
              <w:rPr>
                <w:sz w:val="22"/>
              </w:rPr>
            </w:pPr>
            <w:r w:rsidRPr="00FA353B">
              <w:rPr>
                <w:sz w:val="22"/>
              </w:rPr>
              <w:t>805302</w:t>
            </w:r>
            <w:r>
              <w:rPr>
                <w:sz w:val="22"/>
              </w:rPr>
              <w:t>4</w:t>
            </w:r>
          </w:p>
        </w:tc>
        <w:tc>
          <w:tcPr>
            <w:tcW w:w="1134" w:type="dxa"/>
            <w:vAlign w:val="center"/>
          </w:tcPr>
          <w:p w14:paraId="13356929" w14:textId="77777777" w:rsidR="00612A43" w:rsidRPr="001370E0" w:rsidRDefault="00612A43" w:rsidP="00403075">
            <w:pPr>
              <w:jc w:val="center"/>
              <w:rPr>
                <w:sz w:val="22"/>
              </w:rPr>
            </w:pPr>
            <w:r w:rsidRPr="00FA353B">
              <w:rPr>
                <w:sz w:val="22"/>
              </w:rPr>
              <w:t>805302</w:t>
            </w:r>
            <w:r>
              <w:rPr>
                <w:sz w:val="22"/>
              </w:rPr>
              <w:t>4</w:t>
            </w:r>
          </w:p>
        </w:tc>
      </w:tr>
    </w:tbl>
    <w:p w14:paraId="1B1B4D49" w14:textId="77777777" w:rsidR="00612A43" w:rsidRDefault="00612A43" w:rsidP="00612A43">
      <w:pPr>
        <w:jc w:val="both"/>
        <w:rPr>
          <w:sz w:val="28"/>
          <w:szCs w:val="28"/>
        </w:rPr>
      </w:pPr>
    </w:p>
    <w:p w14:paraId="0170A40C" w14:textId="77777777" w:rsidR="00612A43" w:rsidRDefault="00612A43" w:rsidP="00612A43">
      <w:pPr>
        <w:jc w:val="both"/>
        <w:rPr>
          <w:sz w:val="28"/>
          <w:szCs w:val="28"/>
        </w:rPr>
      </w:pPr>
    </w:p>
    <w:p w14:paraId="5951FF27" w14:textId="77777777" w:rsidR="00612A43" w:rsidRDefault="00612A43" w:rsidP="00612A43">
      <w:pPr>
        <w:jc w:val="both"/>
        <w:rPr>
          <w:sz w:val="28"/>
          <w:szCs w:val="28"/>
        </w:rPr>
      </w:pPr>
    </w:p>
    <w:p w14:paraId="39B66E1C" w14:textId="77777777" w:rsidR="00612A43" w:rsidRDefault="00612A43" w:rsidP="00612A43">
      <w:pPr>
        <w:jc w:val="both"/>
        <w:rPr>
          <w:sz w:val="28"/>
          <w:szCs w:val="28"/>
        </w:rPr>
      </w:pPr>
    </w:p>
    <w:p w14:paraId="26AAFF8A" w14:textId="77777777" w:rsidR="00612A43" w:rsidRDefault="00612A43" w:rsidP="00612A43">
      <w:pPr>
        <w:jc w:val="both"/>
        <w:rPr>
          <w:sz w:val="28"/>
          <w:szCs w:val="28"/>
        </w:rPr>
      </w:pPr>
    </w:p>
    <w:p w14:paraId="091A2308" w14:textId="77777777" w:rsidR="00612A43" w:rsidRDefault="00612A43" w:rsidP="00612A43">
      <w:pPr>
        <w:jc w:val="both"/>
        <w:rPr>
          <w:sz w:val="28"/>
          <w:szCs w:val="28"/>
        </w:rPr>
      </w:pPr>
    </w:p>
    <w:p w14:paraId="4ABEB1D6" w14:textId="77777777" w:rsidR="00612A43" w:rsidRDefault="00612A43" w:rsidP="00612A43">
      <w:pPr>
        <w:jc w:val="both"/>
        <w:rPr>
          <w:sz w:val="28"/>
          <w:szCs w:val="28"/>
        </w:rPr>
      </w:pPr>
    </w:p>
    <w:p w14:paraId="10B946F8" w14:textId="77777777" w:rsidR="00612A43" w:rsidRDefault="00612A43" w:rsidP="00612A43">
      <w:pPr>
        <w:jc w:val="both"/>
        <w:rPr>
          <w:sz w:val="28"/>
          <w:szCs w:val="28"/>
        </w:rPr>
      </w:pPr>
    </w:p>
    <w:p w14:paraId="2EE464F9" w14:textId="77777777" w:rsidR="00612A43" w:rsidRDefault="00612A43" w:rsidP="00612A43">
      <w:pPr>
        <w:jc w:val="both"/>
        <w:rPr>
          <w:sz w:val="28"/>
          <w:szCs w:val="28"/>
        </w:rPr>
      </w:pPr>
    </w:p>
    <w:p w14:paraId="0B0265DF" w14:textId="77777777" w:rsidR="00612A43" w:rsidRDefault="00612A43" w:rsidP="00612A43">
      <w:pPr>
        <w:jc w:val="both"/>
        <w:rPr>
          <w:sz w:val="28"/>
          <w:szCs w:val="28"/>
        </w:rPr>
      </w:pPr>
    </w:p>
    <w:p w14:paraId="760AE570" w14:textId="77777777" w:rsidR="00612A43" w:rsidRDefault="00612A43" w:rsidP="00612A43">
      <w:pPr>
        <w:jc w:val="both"/>
        <w:rPr>
          <w:sz w:val="28"/>
          <w:szCs w:val="28"/>
        </w:rPr>
      </w:pPr>
    </w:p>
    <w:p w14:paraId="1B10FA31" w14:textId="77777777" w:rsidR="00612A43" w:rsidRDefault="00612A43" w:rsidP="00612A43">
      <w:pPr>
        <w:jc w:val="both"/>
        <w:rPr>
          <w:sz w:val="28"/>
          <w:szCs w:val="28"/>
        </w:rPr>
      </w:pPr>
    </w:p>
    <w:p w14:paraId="755AF10E" w14:textId="77777777" w:rsidR="00612A43" w:rsidRDefault="00612A43" w:rsidP="00612A43">
      <w:pPr>
        <w:jc w:val="both"/>
        <w:rPr>
          <w:sz w:val="28"/>
          <w:szCs w:val="28"/>
        </w:rPr>
      </w:pPr>
    </w:p>
    <w:p w14:paraId="3CDE9C53" w14:textId="77777777" w:rsidR="00612A43" w:rsidRDefault="00612A43" w:rsidP="00612A43">
      <w:pPr>
        <w:jc w:val="both"/>
        <w:rPr>
          <w:sz w:val="28"/>
          <w:szCs w:val="28"/>
        </w:rPr>
      </w:pPr>
    </w:p>
    <w:p w14:paraId="431FE7E8" w14:textId="77777777" w:rsidR="00612A43" w:rsidRDefault="00612A43" w:rsidP="00612A43">
      <w:pPr>
        <w:jc w:val="both"/>
        <w:rPr>
          <w:sz w:val="28"/>
          <w:szCs w:val="28"/>
        </w:rPr>
      </w:pPr>
    </w:p>
    <w:p w14:paraId="7A072BB1" w14:textId="77777777" w:rsidR="00612A43" w:rsidRDefault="00612A43" w:rsidP="00612A43">
      <w:pPr>
        <w:jc w:val="both"/>
        <w:rPr>
          <w:sz w:val="28"/>
          <w:szCs w:val="28"/>
        </w:rPr>
      </w:pPr>
    </w:p>
    <w:p w14:paraId="002416BF" w14:textId="77777777" w:rsidR="00612A43" w:rsidRDefault="00612A43" w:rsidP="00612A43">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0389512B" w14:textId="77777777" w:rsidR="00612A43" w:rsidRDefault="00612A43" w:rsidP="00612A43">
      <w:pPr>
        <w:ind w:left="-567"/>
        <w:jc w:val="center"/>
        <w:rPr>
          <w:bCs/>
          <w:color w:val="000000"/>
          <w:sz w:val="28"/>
          <w:szCs w:val="28"/>
        </w:rPr>
      </w:pPr>
    </w:p>
    <w:tbl>
      <w:tblPr>
        <w:tblStyle w:val="ae"/>
        <w:tblW w:w="15304" w:type="dxa"/>
        <w:jc w:val="center"/>
        <w:tblLook w:val="04A0" w:firstRow="1" w:lastRow="0" w:firstColumn="1" w:lastColumn="0" w:noHBand="0" w:noVBand="1"/>
      </w:tblPr>
      <w:tblGrid>
        <w:gridCol w:w="3114"/>
        <w:gridCol w:w="1198"/>
        <w:gridCol w:w="1198"/>
        <w:gridCol w:w="1198"/>
        <w:gridCol w:w="1197"/>
        <w:gridCol w:w="1197"/>
        <w:gridCol w:w="1198"/>
        <w:gridCol w:w="1244"/>
        <w:gridCol w:w="1209"/>
        <w:gridCol w:w="1276"/>
        <w:gridCol w:w="1275"/>
      </w:tblGrid>
      <w:tr w:rsidR="00612A43" w14:paraId="25EC15F2" w14:textId="77777777" w:rsidTr="00403075">
        <w:trPr>
          <w:jc w:val="center"/>
        </w:trPr>
        <w:tc>
          <w:tcPr>
            <w:tcW w:w="3114" w:type="dxa"/>
            <w:vMerge w:val="restart"/>
            <w:vAlign w:val="center"/>
          </w:tcPr>
          <w:p w14:paraId="45FB7F71" w14:textId="77777777" w:rsidR="00612A43" w:rsidRDefault="00612A43" w:rsidP="00403075">
            <w:pPr>
              <w:jc w:val="center"/>
              <w:rPr>
                <w:bCs/>
                <w:color w:val="000000"/>
                <w:sz w:val="28"/>
                <w:szCs w:val="28"/>
              </w:rPr>
            </w:pPr>
            <w:r>
              <w:rPr>
                <w:bCs/>
                <w:color w:val="000000"/>
                <w:sz w:val="28"/>
                <w:szCs w:val="28"/>
              </w:rPr>
              <w:t>Наименование показателя</w:t>
            </w:r>
          </w:p>
        </w:tc>
        <w:tc>
          <w:tcPr>
            <w:tcW w:w="2396" w:type="dxa"/>
            <w:gridSpan w:val="2"/>
          </w:tcPr>
          <w:p w14:paraId="5C54E954" w14:textId="77777777" w:rsidR="00612A43" w:rsidRDefault="00612A43" w:rsidP="00403075">
            <w:pPr>
              <w:jc w:val="center"/>
              <w:rPr>
                <w:bCs/>
                <w:color w:val="000000"/>
                <w:sz w:val="28"/>
                <w:szCs w:val="28"/>
              </w:rPr>
            </w:pPr>
            <w:r>
              <w:rPr>
                <w:bCs/>
                <w:color w:val="000000"/>
                <w:sz w:val="28"/>
                <w:szCs w:val="28"/>
              </w:rPr>
              <w:t>2024 год</w:t>
            </w:r>
          </w:p>
        </w:tc>
        <w:tc>
          <w:tcPr>
            <w:tcW w:w="2395" w:type="dxa"/>
            <w:gridSpan w:val="2"/>
          </w:tcPr>
          <w:p w14:paraId="408815F4" w14:textId="77777777" w:rsidR="00612A43" w:rsidRDefault="00612A43" w:rsidP="00403075">
            <w:pPr>
              <w:jc w:val="center"/>
              <w:rPr>
                <w:bCs/>
                <w:color w:val="000000"/>
                <w:sz w:val="28"/>
                <w:szCs w:val="28"/>
              </w:rPr>
            </w:pPr>
            <w:r>
              <w:rPr>
                <w:bCs/>
                <w:color w:val="000000"/>
                <w:sz w:val="28"/>
                <w:szCs w:val="28"/>
              </w:rPr>
              <w:t>2025 год</w:t>
            </w:r>
          </w:p>
        </w:tc>
        <w:tc>
          <w:tcPr>
            <w:tcW w:w="2395" w:type="dxa"/>
            <w:gridSpan w:val="2"/>
          </w:tcPr>
          <w:p w14:paraId="3FBF14B2" w14:textId="77777777" w:rsidR="00612A43" w:rsidRDefault="00612A43" w:rsidP="00403075">
            <w:pPr>
              <w:jc w:val="center"/>
              <w:rPr>
                <w:bCs/>
                <w:color w:val="000000"/>
                <w:sz w:val="28"/>
                <w:szCs w:val="28"/>
              </w:rPr>
            </w:pPr>
            <w:r>
              <w:rPr>
                <w:bCs/>
                <w:color w:val="000000"/>
                <w:sz w:val="28"/>
                <w:szCs w:val="28"/>
              </w:rPr>
              <w:t>2026 год</w:t>
            </w:r>
          </w:p>
        </w:tc>
        <w:tc>
          <w:tcPr>
            <w:tcW w:w="2453" w:type="dxa"/>
            <w:gridSpan w:val="2"/>
          </w:tcPr>
          <w:p w14:paraId="2089CF73" w14:textId="77777777" w:rsidR="00612A43" w:rsidRDefault="00612A43" w:rsidP="00403075">
            <w:pPr>
              <w:jc w:val="center"/>
              <w:rPr>
                <w:bCs/>
                <w:color w:val="000000"/>
                <w:sz w:val="28"/>
                <w:szCs w:val="28"/>
              </w:rPr>
            </w:pPr>
            <w:r>
              <w:rPr>
                <w:bCs/>
                <w:color w:val="000000"/>
                <w:sz w:val="28"/>
                <w:szCs w:val="28"/>
              </w:rPr>
              <w:t>2027 год</w:t>
            </w:r>
          </w:p>
        </w:tc>
        <w:tc>
          <w:tcPr>
            <w:tcW w:w="2551" w:type="dxa"/>
            <w:gridSpan w:val="2"/>
          </w:tcPr>
          <w:p w14:paraId="61E83FFF" w14:textId="77777777" w:rsidR="00612A43" w:rsidRDefault="00612A43" w:rsidP="00403075">
            <w:pPr>
              <w:jc w:val="center"/>
              <w:rPr>
                <w:bCs/>
                <w:color w:val="000000"/>
                <w:sz w:val="28"/>
                <w:szCs w:val="28"/>
              </w:rPr>
            </w:pPr>
            <w:r>
              <w:rPr>
                <w:bCs/>
                <w:color w:val="000000"/>
                <w:sz w:val="28"/>
                <w:szCs w:val="28"/>
              </w:rPr>
              <w:t>2028 год</w:t>
            </w:r>
          </w:p>
        </w:tc>
      </w:tr>
      <w:tr w:rsidR="00612A43" w14:paraId="03775ECE" w14:textId="77777777" w:rsidTr="00403075">
        <w:trPr>
          <w:trHeight w:val="554"/>
          <w:jc w:val="center"/>
        </w:trPr>
        <w:tc>
          <w:tcPr>
            <w:tcW w:w="3114" w:type="dxa"/>
            <w:vMerge/>
          </w:tcPr>
          <w:p w14:paraId="6D12A580" w14:textId="77777777" w:rsidR="00612A43" w:rsidRDefault="00612A43" w:rsidP="00403075">
            <w:pPr>
              <w:jc w:val="center"/>
              <w:rPr>
                <w:bCs/>
                <w:color w:val="000000"/>
                <w:sz w:val="28"/>
                <w:szCs w:val="28"/>
              </w:rPr>
            </w:pPr>
          </w:p>
        </w:tc>
        <w:tc>
          <w:tcPr>
            <w:tcW w:w="1198" w:type="dxa"/>
            <w:vAlign w:val="center"/>
          </w:tcPr>
          <w:p w14:paraId="7F640F5D" w14:textId="77777777" w:rsidR="00612A43" w:rsidRPr="001B7E5A" w:rsidRDefault="00612A43" w:rsidP="00403075">
            <w:pPr>
              <w:jc w:val="center"/>
            </w:pPr>
            <w:r w:rsidRPr="001B7E5A">
              <w:t xml:space="preserve">с 01.01. </w:t>
            </w:r>
            <w:r>
              <w:t xml:space="preserve">   </w:t>
            </w:r>
            <w:r w:rsidRPr="001B7E5A">
              <w:t>по 30.06.</w:t>
            </w:r>
          </w:p>
        </w:tc>
        <w:tc>
          <w:tcPr>
            <w:tcW w:w="1198" w:type="dxa"/>
            <w:vAlign w:val="center"/>
          </w:tcPr>
          <w:p w14:paraId="3CAE6A55" w14:textId="77777777" w:rsidR="00612A43" w:rsidRDefault="00612A43" w:rsidP="00403075">
            <w:pPr>
              <w:jc w:val="center"/>
              <w:rPr>
                <w:bCs/>
                <w:color w:val="000000"/>
                <w:sz w:val="28"/>
                <w:szCs w:val="28"/>
              </w:rPr>
            </w:pPr>
            <w:r w:rsidRPr="001B7E5A">
              <w:t xml:space="preserve">с 01.07. </w:t>
            </w:r>
            <w:r>
              <w:t xml:space="preserve">    </w:t>
            </w:r>
            <w:r w:rsidRPr="001B7E5A">
              <w:t>по 31.12.</w:t>
            </w:r>
          </w:p>
        </w:tc>
        <w:tc>
          <w:tcPr>
            <w:tcW w:w="1198" w:type="dxa"/>
            <w:vAlign w:val="center"/>
          </w:tcPr>
          <w:p w14:paraId="0A3208FD" w14:textId="77777777" w:rsidR="00612A43" w:rsidRPr="001B7E5A" w:rsidRDefault="00612A43" w:rsidP="00403075">
            <w:pPr>
              <w:jc w:val="center"/>
            </w:pPr>
            <w:r w:rsidRPr="001B7E5A">
              <w:t xml:space="preserve">с 01.01. </w:t>
            </w:r>
            <w:r>
              <w:t xml:space="preserve">   </w:t>
            </w:r>
            <w:r w:rsidRPr="001B7E5A">
              <w:t>по 30.06.</w:t>
            </w:r>
          </w:p>
        </w:tc>
        <w:tc>
          <w:tcPr>
            <w:tcW w:w="1197" w:type="dxa"/>
            <w:vAlign w:val="center"/>
          </w:tcPr>
          <w:p w14:paraId="3C8F77AD" w14:textId="77777777" w:rsidR="00612A43" w:rsidRDefault="00612A43" w:rsidP="00403075">
            <w:pPr>
              <w:jc w:val="center"/>
              <w:rPr>
                <w:bCs/>
                <w:color w:val="000000"/>
                <w:sz w:val="28"/>
                <w:szCs w:val="28"/>
              </w:rPr>
            </w:pPr>
            <w:r w:rsidRPr="001B7E5A">
              <w:t xml:space="preserve">с 01.07. </w:t>
            </w:r>
            <w:r>
              <w:t xml:space="preserve">    </w:t>
            </w:r>
            <w:r w:rsidRPr="001B7E5A">
              <w:t>по 31.12.</w:t>
            </w:r>
          </w:p>
        </w:tc>
        <w:tc>
          <w:tcPr>
            <w:tcW w:w="1197" w:type="dxa"/>
            <w:vAlign w:val="center"/>
          </w:tcPr>
          <w:p w14:paraId="66EEF04D" w14:textId="77777777" w:rsidR="00612A43" w:rsidRPr="001B7E5A" w:rsidRDefault="00612A43" w:rsidP="00403075">
            <w:pPr>
              <w:jc w:val="center"/>
            </w:pPr>
            <w:r w:rsidRPr="001B7E5A">
              <w:t xml:space="preserve">с 01.01. </w:t>
            </w:r>
            <w:r>
              <w:t xml:space="preserve">   </w:t>
            </w:r>
            <w:r w:rsidRPr="001B7E5A">
              <w:t>по 30.06.</w:t>
            </w:r>
          </w:p>
        </w:tc>
        <w:tc>
          <w:tcPr>
            <w:tcW w:w="1198" w:type="dxa"/>
            <w:vAlign w:val="center"/>
          </w:tcPr>
          <w:p w14:paraId="7785AC9C" w14:textId="77777777" w:rsidR="00612A43" w:rsidRDefault="00612A43" w:rsidP="00403075">
            <w:pPr>
              <w:jc w:val="center"/>
              <w:rPr>
                <w:bCs/>
                <w:color w:val="000000"/>
                <w:sz w:val="28"/>
                <w:szCs w:val="28"/>
              </w:rPr>
            </w:pPr>
            <w:r w:rsidRPr="001B7E5A">
              <w:t xml:space="preserve">с 01.07. </w:t>
            </w:r>
            <w:r>
              <w:t xml:space="preserve">    </w:t>
            </w:r>
            <w:r w:rsidRPr="001B7E5A">
              <w:t>по 31.12.</w:t>
            </w:r>
          </w:p>
        </w:tc>
        <w:tc>
          <w:tcPr>
            <w:tcW w:w="1244" w:type="dxa"/>
            <w:vAlign w:val="center"/>
          </w:tcPr>
          <w:p w14:paraId="5E3BD96D" w14:textId="77777777" w:rsidR="00612A43" w:rsidRPr="001B7E5A" w:rsidRDefault="00612A43" w:rsidP="00403075">
            <w:pPr>
              <w:jc w:val="center"/>
            </w:pPr>
            <w:r w:rsidRPr="001B7E5A">
              <w:t xml:space="preserve">с 01.01. </w:t>
            </w:r>
            <w:r>
              <w:t xml:space="preserve">   </w:t>
            </w:r>
            <w:r w:rsidRPr="001B7E5A">
              <w:t>по 30.06.</w:t>
            </w:r>
          </w:p>
        </w:tc>
        <w:tc>
          <w:tcPr>
            <w:tcW w:w="1209" w:type="dxa"/>
            <w:vAlign w:val="center"/>
          </w:tcPr>
          <w:p w14:paraId="39111512" w14:textId="77777777" w:rsidR="00612A43" w:rsidRDefault="00612A43" w:rsidP="00403075">
            <w:pPr>
              <w:jc w:val="center"/>
              <w:rPr>
                <w:bCs/>
                <w:color w:val="000000"/>
                <w:sz w:val="28"/>
                <w:szCs w:val="28"/>
              </w:rPr>
            </w:pPr>
            <w:r w:rsidRPr="001B7E5A">
              <w:t xml:space="preserve">с 01.07. </w:t>
            </w:r>
            <w:r>
              <w:t xml:space="preserve">    </w:t>
            </w:r>
            <w:r w:rsidRPr="001B7E5A">
              <w:t>по 31.12.</w:t>
            </w:r>
          </w:p>
        </w:tc>
        <w:tc>
          <w:tcPr>
            <w:tcW w:w="1276" w:type="dxa"/>
            <w:vAlign w:val="center"/>
          </w:tcPr>
          <w:p w14:paraId="5F6231A6" w14:textId="77777777" w:rsidR="00612A43" w:rsidRPr="001B7E5A" w:rsidRDefault="00612A43" w:rsidP="00403075">
            <w:pPr>
              <w:jc w:val="center"/>
            </w:pPr>
            <w:r w:rsidRPr="001B7E5A">
              <w:t xml:space="preserve">с 01.01. </w:t>
            </w:r>
            <w:r>
              <w:t xml:space="preserve">   </w:t>
            </w:r>
            <w:r w:rsidRPr="001B7E5A">
              <w:t>по 30.06.</w:t>
            </w:r>
          </w:p>
        </w:tc>
        <w:tc>
          <w:tcPr>
            <w:tcW w:w="1275" w:type="dxa"/>
            <w:vAlign w:val="center"/>
          </w:tcPr>
          <w:p w14:paraId="55178C8A" w14:textId="77777777" w:rsidR="00612A43" w:rsidRDefault="00612A43" w:rsidP="00403075">
            <w:pPr>
              <w:jc w:val="center"/>
              <w:rPr>
                <w:bCs/>
                <w:color w:val="000000"/>
                <w:sz w:val="28"/>
                <w:szCs w:val="28"/>
              </w:rPr>
            </w:pPr>
            <w:r w:rsidRPr="001B7E5A">
              <w:t xml:space="preserve">с 01.07. </w:t>
            </w:r>
            <w:r>
              <w:t xml:space="preserve">    </w:t>
            </w:r>
            <w:r w:rsidRPr="001B7E5A">
              <w:t>по 31.12.</w:t>
            </w:r>
          </w:p>
        </w:tc>
      </w:tr>
      <w:tr w:rsidR="00612A43" w14:paraId="592B17F4" w14:textId="77777777" w:rsidTr="00403075">
        <w:trPr>
          <w:jc w:val="center"/>
        </w:trPr>
        <w:tc>
          <w:tcPr>
            <w:tcW w:w="3114" w:type="dxa"/>
          </w:tcPr>
          <w:p w14:paraId="157CC20E" w14:textId="77777777" w:rsidR="00612A43" w:rsidRDefault="00612A43" w:rsidP="00403075">
            <w:pPr>
              <w:jc w:val="center"/>
              <w:rPr>
                <w:bCs/>
                <w:color w:val="000000"/>
                <w:sz w:val="28"/>
                <w:szCs w:val="28"/>
              </w:rPr>
            </w:pPr>
            <w:r>
              <w:rPr>
                <w:bCs/>
                <w:color w:val="000000"/>
                <w:sz w:val="28"/>
                <w:szCs w:val="28"/>
              </w:rPr>
              <w:t>1</w:t>
            </w:r>
          </w:p>
        </w:tc>
        <w:tc>
          <w:tcPr>
            <w:tcW w:w="1198" w:type="dxa"/>
          </w:tcPr>
          <w:p w14:paraId="6E2D55EB" w14:textId="77777777" w:rsidR="00612A43" w:rsidRDefault="00612A43" w:rsidP="00403075">
            <w:pPr>
              <w:jc w:val="center"/>
              <w:rPr>
                <w:bCs/>
                <w:color w:val="000000"/>
                <w:sz w:val="28"/>
                <w:szCs w:val="28"/>
              </w:rPr>
            </w:pPr>
            <w:r>
              <w:rPr>
                <w:bCs/>
                <w:color w:val="000000"/>
                <w:sz w:val="28"/>
                <w:szCs w:val="28"/>
              </w:rPr>
              <w:t>2</w:t>
            </w:r>
          </w:p>
        </w:tc>
        <w:tc>
          <w:tcPr>
            <w:tcW w:w="1198" w:type="dxa"/>
          </w:tcPr>
          <w:p w14:paraId="5C461979" w14:textId="77777777" w:rsidR="00612A43" w:rsidRDefault="00612A43" w:rsidP="00403075">
            <w:pPr>
              <w:jc w:val="center"/>
              <w:rPr>
                <w:bCs/>
                <w:color w:val="000000"/>
                <w:sz w:val="28"/>
                <w:szCs w:val="28"/>
              </w:rPr>
            </w:pPr>
            <w:r>
              <w:rPr>
                <w:bCs/>
                <w:color w:val="000000"/>
                <w:sz w:val="28"/>
                <w:szCs w:val="28"/>
              </w:rPr>
              <w:t>3</w:t>
            </w:r>
          </w:p>
        </w:tc>
        <w:tc>
          <w:tcPr>
            <w:tcW w:w="1198" w:type="dxa"/>
          </w:tcPr>
          <w:p w14:paraId="084C0F9A" w14:textId="77777777" w:rsidR="00612A43" w:rsidRDefault="00612A43" w:rsidP="00403075">
            <w:pPr>
              <w:jc w:val="center"/>
              <w:rPr>
                <w:bCs/>
                <w:color w:val="000000"/>
                <w:sz w:val="28"/>
                <w:szCs w:val="28"/>
              </w:rPr>
            </w:pPr>
            <w:r>
              <w:rPr>
                <w:bCs/>
                <w:color w:val="000000"/>
                <w:sz w:val="28"/>
                <w:szCs w:val="28"/>
              </w:rPr>
              <w:t>4</w:t>
            </w:r>
          </w:p>
        </w:tc>
        <w:tc>
          <w:tcPr>
            <w:tcW w:w="1197" w:type="dxa"/>
          </w:tcPr>
          <w:p w14:paraId="68FF35D9" w14:textId="77777777" w:rsidR="00612A43" w:rsidRDefault="00612A43" w:rsidP="00403075">
            <w:pPr>
              <w:jc w:val="center"/>
              <w:rPr>
                <w:bCs/>
                <w:color w:val="000000"/>
                <w:sz w:val="28"/>
                <w:szCs w:val="28"/>
              </w:rPr>
            </w:pPr>
            <w:r>
              <w:rPr>
                <w:bCs/>
                <w:color w:val="000000"/>
                <w:sz w:val="28"/>
                <w:szCs w:val="28"/>
              </w:rPr>
              <w:t>5</w:t>
            </w:r>
          </w:p>
        </w:tc>
        <w:tc>
          <w:tcPr>
            <w:tcW w:w="1197" w:type="dxa"/>
          </w:tcPr>
          <w:p w14:paraId="21C1BACC" w14:textId="77777777" w:rsidR="00612A43" w:rsidRDefault="00612A43" w:rsidP="00403075">
            <w:pPr>
              <w:jc w:val="center"/>
              <w:rPr>
                <w:bCs/>
                <w:color w:val="000000"/>
                <w:sz w:val="28"/>
                <w:szCs w:val="28"/>
              </w:rPr>
            </w:pPr>
            <w:r>
              <w:rPr>
                <w:bCs/>
                <w:color w:val="000000"/>
                <w:sz w:val="28"/>
                <w:szCs w:val="28"/>
              </w:rPr>
              <w:t>6</w:t>
            </w:r>
          </w:p>
        </w:tc>
        <w:tc>
          <w:tcPr>
            <w:tcW w:w="1198" w:type="dxa"/>
          </w:tcPr>
          <w:p w14:paraId="2027EC58" w14:textId="77777777" w:rsidR="00612A43" w:rsidRDefault="00612A43" w:rsidP="00403075">
            <w:pPr>
              <w:jc w:val="center"/>
              <w:rPr>
                <w:bCs/>
                <w:color w:val="000000"/>
                <w:sz w:val="28"/>
                <w:szCs w:val="28"/>
              </w:rPr>
            </w:pPr>
            <w:r>
              <w:rPr>
                <w:bCs/>
                <w:color w:val="000000"/>
                <w:sz w:val="28"/>
                <w:szCs w:val="28"/>
              </w:rPr>
              <w:t>7</w:t>
            </w:r>
          </w:p>
        </w:tc>
        <w:tc>
          <w:tcPr>
            <w:tcW w:w="1244" w:type="dxa"/>
          </w:tcPr>
          <w:p w14:paraId="36A2A357" w14:textId="77777777" w:rsidR="00612A43" w:rsidRDefault="00612A43" w:rsidP="00403075">
            <w:pPr>
              <w:jc w:val="center"/>
              <w:rPr>
                <w:bCs/>
                <w:color w:val="000000"/>
                <w:sz w:val="28"/>
                <w:szCs w:val="28"/>
              </w:rPr>
            </w:pPr>
            <w:r>
              <w:rPr>
                <w:bCs/>
                <w:color w:val="000000"/>
                <w:sz w:val="28"/>
                <w:szCs w:val="28"/>
              </w:rPr>
              <w:t>8</w:t>
            </w:r>
          </w:p>
        </w:tc>
        <w:tc>
          <w:tcPr>
            <w:tcW w:w="1209" w:type="dxa"/>
          </w:tcPr>
          <w:p w14:paraId="1861235D" w14:textId="77777777" w:rsidR="00612A43" w:rsidRDefault="00612A43" w:rsidP="00403075">
            <w:pPr>
              <w:jc w:val="center"/>
              <w:rPr>
                <w:bCs/>
                <w:color w:val="000000"/>
                <w:sz w:val="28"/>
                <w:szCs w:val="28"/>
              </w:rPr>
            </w:pPr>
            <w:r>
              <w:rPr>
                <w:bCs/>
                <w:color w:val="000000"/>
                <w:sz w:val="28"/>
                <w:szCs w:val="28"/>
              </w:rPr>
              <w:t>9</w:t>
            </w:r>
          </w:p>
        </w:tc>
        <w:tc>
          <w:tcPr>
            <w:tcW w:w="1276" w:type="dxa"/>
          </w:tcPr>
          <w:p w14:paraId="619669B2" w14:textId="77777777" w:rsidR="00612A43" w:rsidRDefault="00612A43" w:rsidP="00403075">
            <w:pPr>
              <w:jc w:val="center"/>
              <w:rPr>
                <w:bCs/>
                <w:color w:val="000000"/>
                <w:sz w:val="28"/>
                <w:szCs w:val="28"/>
              </w:rPr>
            </w:pPr>
            <w:r>
              <w:rPr>
                <w:bCs/>
                <w:color w:val="000000"/>
                <w:sz w:val="28"/>
                <w:szCs w:val="28"/>
              </w:rPr>
              <w:t>10</w:t>
            </w:r>
          </w:p>
        </w:tc>
        <w:tc>
          <w:tcPr>
            <w:tcW w:w="1275" w:type="dxa"/>
          </w:tcPr>
          <w:p w14:paraId="6261B35E" w14:textId="77777777" w:rsidR="00612A43" w:rsidRDefault="00612A43" w:rsidP="00403075">
            <w:pPr>
              <w:jc w:val="center"/>
              <w:rPr>
                <w:bCs/>
                <w:color w:val="000000"/>
                <w:sz w:val="28"/>
                <w:szCs w:val="28"/>
              </w:rPr>
            </w:pPr>
            <w:r>
              <w:rPr>
                <w:bCs/>
                <w:color w:val="000000"/>
                <w:sz w:val="28"/>
                <w:szCs w:val="28"/>
              </w:rPr>
              <w:t>11</w:t>
            </w:r>
          </w:p>
        </w:tc>
      </w:tr>
      <w:tr w:rsidR="00612A43" w14:paraId="6D712D7F" w14:textId="77777777" w:rsidTr="00403075">
        <w:trPr>
          <w:trHeight w:val="3228"/>
          <w:jc w:val="center"/>
        </w:trPr>
        <w:tc>
          <w:tcPr>
            <w:tcW w:w="3114" w:type="dxa"/>
            <w:vAlign w:val="center"/>
          </w:tcPr>
          <w:p w14:paraId="6542E0AD" w14:textId="77777777" w:rsidR="00612A43" w:rsidRDefault="00612A43" w:rsidP="0040307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198" w:type="dxa"/>
            <w:vAlign w:val="center"/>
          </w:tcPr>
          <w:p w14:paraId="51B24269" w14:textId="77777777" w:rsidR="00612A43" w:rsidRPr="00E16C81" w:rsidRDefault="00612A43" w:rsidP="00403075">
            <w:pPr>
              <w:jc w:val="center"/>
              <w:rPr>
                <w:bCs/>
                <w:color w:val="000000" w:themeColor="text1"/>
              </w:rPr>
            </w:pPr>
            <w:r w:rsidRPr="00E16C81">
              <w:rPr>
                <w:bCs/>
                <w:color w:val="000000" w:themeColor="text1"/>
              </w:rPr>
              <w:t>39 545,26</w:t>
            </w:r>
          </w:p>
        </w:tc>
        <w:tc>
          <w:tcPr>
            <w:tcW w:w="1198" w:type="dxa"/>
            <w:vAlign w:val="center"/>
          </w:tcPr>
          <w:p w14:paraId="3EAA8FC2" w14:textId="77777777" w:rsidR="00612A43" w:rsidRPr="00E16C81" w:rsidRDefault="00612A43" w:rsidP="00403075">
            <w:pPr>
              <w:jc w:val="center"/>
              <w:rPr>
                <w:bCs/>
                <w:color w:val="000000" w:themeColor="text1"/>
              </w:rPr>
            </w:pPr>
            <w:r w:rsidRPr="00E16C81">
              <w:rPr>
                <w:bCs/>
                <w:color w:val="000000" w:themeColor="text1"/>
              </w:rPr>
              <w:t>43 447,76</w:t>
            </w:r>
          </w:p>
        </w:tc>
        <w:tc>
          <w:tcPr>
            <w:tcW w:w="1198" w:type="dxa"/>
            <w:vAlign w:val="center"/>
          </w:tcPr>
          <w:p w14:paraId="3059E89C" w14:textId="77777777" w:rsidR="00612A43" w:rsidRPr="0006369E" w:rsidRDefault="00612A43" w:rsidP="00403075">
            <w:pPr>
              <w:jc w:val="center"/>
              <w:rPr>
                <w:bCs/>
                <w:color w:val="FF0000"/>
              </w:rPr>
            </w:pPr>
            <w:r w:rsidRPr="00AD2E73">
              <w:t>37 532,92</w:t>
            </w:r>
          </w:p>
        </w:tc>
        <w:tc>
          <w:tcPr>
            <w:tcW w:w="1197" w:type="dxa"/>
            <w:vAlign w:val="center"/>
          </w:tcPr>
          <w:p w14:paraId="043D6811" w14:textId="77777777" w:rsidR="00612A43" w:rsidRPr="0006369E" w:rsidRDefault="00612A43" w:rsidP="00403075">
            <w:pPr>
              <w:jc w:val="center"/>
              <w:rPr>
                <w:bCs/>
                <w:color w:val="FF0000"/>
              </w:rPr>
            </w:pPr>
            <w:r w:rsidRPr="00AD2E73">
              <w:t>44 683,14</w:t>
            </w:r>
          </w:p>
        </w:tc>
        <w:tc>
          <w:tcPr>
            <w:tcW w:w="1197" w:type="dxa"/>
            <w:vAlign w:val="center"/>
          </w:tcPr>
          <w:p w14:paraId="42CDFAEA" w14:textId="77777777" w:rsidR="00612A43" w:rsidRPr="00E16C81" w:rsidRDefault="00612A43" w:rsidP="00403075">
            <w:pPr>
              <w:jc w:val="center"/>
              <w:rPr>
                <w:bCs/>
                <w:color w:val="000000" w:themeColor="text1"/>
              </w:rPr>
            </w:pPr>
            <w:r w:rsidRPr="00E16C81">
              <w:rPr>
                <w:bCs/>
                <w:color w:val="000000" w:themeColor="text1"/>
              </w:rPr>
              <w:t>49 951,91</w:t>
            </w:r>
          </w:p>
        </w:tc>
        <w:tc>
          <w:tcPr>
            <w:tcW w:w="1198" w:type="dxa"/>
            <w:vAlign w:val="center"/>
          </w:tcPr>
          <w:p w14:paraId="731FB953" w14:textId="77777777" w:rsidR="00612A43" w:rsidRPr="00E16C81" w:rsidRDefault="00612A43" w:rsidP="00403075">
            <w:pPr>
              <w:jc w:val="center"/>
              <w:rPr>
                <w:bCs/>
                <w:color w:val="000000" w:themeColor="text1"/>
              </w:rPr>
            </w:pPr>
            <w:r w:rsidRPr="00E16C81">
              <w:rPr>
                <w:bCs/>
                <w:color w:val="000000" w:themeColor="text1"/>
              </w:rPr>
              <w:t>57 496,73</w:t>
            </w:r>
          </w:p>
        </w:tc>
        <w:tc>
          <w:tcPr>
            <w:tcW w:w="1244" w:type="dxa"/>
            <w:vAlign w:val="center"/>
          </w:tcPr>
          <w:p w14:paraId="23158896" w14:textId="77777777" w:rsidR="00612A43" w:rsidRPr="00E16C81" w:rsidRDefault="00612A43" w:rsidP="00403075">
            <w:pPr>
              <w:jc w:val="center"/>
              <w:rPr>
                <w:bCs/>
                <w:color w:val="000000" w:themeColor="text1"/>
              </w:rPr>
            </w:pPr>
            <w:r w:rsidRPr="00E16C81">
              <w:rPr>
                <w:bCs/>
                <w:color w:val="000000" w:themeColor="text1"/>
              </w:rPr>
              <w:t>57 496,73</w:t>
            </w:r>
          </w:p>
        </w:tc>
        <w:tc>
          <w:tcPr>
            <w:tcW w:w="1209" w:type="dxa"/>
            <w:vAlign w:val="center"/>
          </w:tcPr>
          <w:p w14:paraId="0C259778" w14:textId="77777777" w:rsidR="00612A43" w:rsidRPr="00E16C81" w:rsidRDefault="00612A43" w:rsidP="00403075">
            <w:pPr>
              <w:jc w:val="center"/>
              <w:rPr>
                <w:bCs/>
                <w:color w:val="000000" w:themeColor="text1"/>
              </w:rPr>
            </w:pPr>
            <w:r w:rsidRPr="00E16C81">
              <w:rPr>
                <w:bCs/>
                <w:color w:val="000000" w:themeColor="text1"/>
              </w:rPr>
              <w:t>66 082,21</w:t>
            </w:r>
          </w:p>
        </w:tc>
        <w:tc>
          <w:tcPr>
            <w:tcW w:w="1276" w:type="dxa"/>
            <w:vAlign w:val="center"/>
          </w:tcPr>
          <w:p w14:paraId="19309A2F" w14:textId="77777777" w:rsidR="00612A43" w:rsidRPr="00E16C81" w:rsidRDefault="00612A43" w:rsidP="00403075">
            <w:pPr>
              <w:jc w:val="center"/>
              <w:rPr>
                <w:bCs/>
                <w:color w:val="000000" w:themeColor="text1"/>
              </w:rPr>
            </w:pPr>
            <w:r w:rsidRPr="00E16C81">
              <w:rPr>
                <w:bCs/>
                <w:color w:val="000000" w:themeColor="text1"/>
              </w:rPr>
              <w:t>66 082,21</w:t>
            </w:r>
          </w:p>
        </w:tc>
        <w:tc>
          <w:tcPr>
            <w:tcW w:w="1275" w:type="dxa"/>
            <w:vAlign w:val="center"/>
          </w:tcPr>
          <w:p w14:paraId="7897AA67" w14:textId="77777777" w:rsidR="00612A43" w:rsidRPr="00E16C81" w:rsidRDefault="00612A43" w:rsidP="00403075">
            <w:pPr>
              <w:jc w:val="center"/>
              <w:rPr>
                <w:bCs/>
                <w:color w:val="000000" w:themeColor="text1"/>
              </w:rPr>
            </w:pPr>
            <w:r w:rsidRPr="00E16C81">
              <w:rPr>
                <w:bCs/>
                <w:color w:val="000000" w:themeColor="text1"/>
              </w:rPr>
              <w:t>75 968,53</w:t>
            </w:r>
          </w:p>
        </w:tc>
      </w:tr>
    </w:tbl>
    <w:p w14:paraId="29EB598C" w14:textId="77777777" w:rsidR="00612A43" w:rsidRDefault="00612A43" w:rsidP="00612A43">
      <w:pPr>
        <w:ind w:left="-567"/>
        <w:jc w:val="center"/>
        <w:rPr>
          <w:bCs/>
          <w:color w:val="000000"/>
          <w:sz w:val="28"/>
          <w:szCs w:val="28"/>
        </w:rPr>
      </w:pPr>
    </w:p>
    <w:p w14:paraId="44D725CD" w14:textId="77777777" w:rsidR="00612A43" w:rsidRDefault="00612A43" w:rsidP="00612A43">
      <w:pPr>
        <w:ind w:left="-567"/>
        <w:jc w:val="center"/>
        <w:rPr>
          <w:bCs/>
          <w:color w:val="000000"/>
          <w:sz w:val="28"/>
          <w:szCs w:val="28"/>
        </w:rPr>
      </w:pPr>
    </w:p>
    <w:p w14:paraId="0CD2106D" w14:textId="77777777" w:rsidR="00612A43" w:rsidRDefault="00612A43" w:rsidP="00612A43">
      <w:pPr>
        <w:ind w:left="-567"/>
        <w:jc w:val="center"/>
        <w:rPr>
          <w:bCs/>
          <w:color w:val="000000"/>
          <w:sz w:val="28"/>
          <w:szCs w:val="28"/>
        </w:rPr>
      </w:pPr>
    </w:p>
    <w:p w14:paraId="71CCEF19" w14:textId="77777777" w:rsidR="00612A43" w:rsidRDefault="00612A43" w:rsidP="00612A43">
      <w:pPr>
        <w:ind w:left="-567"/>
        <w:jc w:val="center"/>
        <w:rPr>
          <w:bCs/>
          <w:color w:val="000000"/>
          <w:sz w:val="28"/>
          <w:szCs w:val="28"/>
        </w:rPr>
      </w:pPr>
    </w:p>
    <w:p w14:paraId="5DFD998D" w14:textId="77777777" w:rsidR="00612A43" w:rsidRDefault="00612A43" w:rsidP="00612A43">
      <w:pPr>
        <w:ind w:left="-567"/>
        <w:jc w:val="center"/>
        <w:rPr>
          <w:bCs/>
          <w:color w:val="000000"/>
          <w:sz w:val="28"/>
          <w:szCs w:val="28"/>
        </w:rPr>
        <w:sectPr w:rsidR="00612A43" w:rsidSect="00612A43">
          <w:pgSz w:w="16838" w:h="11906" w:orient="landscape"/>
          <w:pgMar w:top="851" w:right="851" w:bottom="709" w:left="709" w:header="709" w:footer="709" w:gutter="0"/>
          <w:cols w:space="708"/>
          <w:titlePg/>
          <w:docGrid w:linePitch="360"/>
        </w:sectPr>
      </w:pPr>
    </w:p>
    <w:p w14:paraId="64F89FA5" w14:textId="77777777" w:rsidR="00612A43" w:rsidRDefault="00612A43" w:rsidP="00612A43">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31116C96" w14:textId="77777777" w:rsidR="00612A43" w:rsidRDefault="00612A43" w:rsidP="00612A43">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612A43" w14:paraId="2F3B705C" w14:textId="77777777" w:rsidTr="00403075">
        <w:trPr>
          <w:trHeight w:val="914"/>
        </w:trPr>
        <w:tc>
          <w:tcPr>
            <w:tcW w:w="3539" w:type="dxa"/>
            <w:vAlign w:val="center"/>
          </w:tcPr>
          <w:p w14:paraId="047F82B3" w14:textId="77777777" w:rsidR="00612A43" w:rsidRDefault="00612A43" w:rsidP="00403075">
            <w:pPr>
              <w:jc w:val="center"/>
              <w:rPr>
                <w:bCs/>
                <w:color w:val="000000"/>
                <w:sz w:val="28"/>
                <w:szCs w:val="28"/>
              </w:rPr>
            </w:pPr>
            <w:r>
              <w:rPr>
                <w:bCs/>
                <w:color w:val="000000"/>
                <w:sz w:val="28"/>
                <w:szCs w:val="28"/>
              </w:rPr>
              <w:t>Наименование мероприятия</w:t>
            </w:r>
          </w:p>
        </w:tc>
        <w:tc>
          <w:tcPr>
            <w:tcW w:w="3260" w:type="dxa"/>
            <w:vAlign w:val="center"/>
          </w:tcPr>
          <w:p w14:paraId="2AC5B617" w14:textId="77777777" w:rsidR="00612A43" w:rsidRDefault="00612A43" w:rsidP="0040307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DE75882" w14:textId="77777777" w:rsidR="00612A43" w:rsidRDefault="00612A43" w:rsidP="00403075">
            <w:pPr>
              <w:jc w:val="center"/>
              <w:rPr>
                <w:bCs/>
                <w:color w:val="000000"/>
                <w:sz w:val="28"/>
                <w:szCs w:val="28"/>
              </w:rPr>
            </w:pPr>
            <w:r>
              <w:rPr>
                <w:bCs/>
                <w:color w:val="000000"/>
                <w:sz w:val="28"/>
                <w:szCs w:val="28"/>
              </w:rPr>
              <w:t>Дата окончания реализации мероприятий</w:t>
            </w:r>
          </w:p>
        </w:tc>
      </w:tr>
      <w:tr w:rsidR="00612A43" w14:paraId="06E4EFDC" w14:textId="77777777" w:rsidTr="00403075">
        <w:trPr>
          <w:trHeight w:val="1409"/>
        </w:trPr>
        <w:tc>
          <w:tcPr>
            <w:tcW w:w="3539" w:type="dxa"/>
            <w:vAlign w:val="center"/>
          </w:tcPr>
          <w:p w14:paraId="16523A16" w14:textId="77777777" w:rsidR="00612A43" w:rsidRPr="003D07F6" w:rsidRDefault="00612A43" w:rsidP="00403075">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6B8B2E76" w14:textId="77777777" w:rsidR="00612A43" w:rsidRDefault="00612A43" w:rsidP="00403075">
            <w:pPr>
              <w:jc w:val="center"/>
              <w:rPr>
                <w:bCs/>
                <w:color w:val="000000"/>
                <w:sz w:val="28"/>
                <w:szCs w:val="28"/>
              </w:rPr>
            </w:pPr>
            <w:r>
              <w:rPr>
                <w:bCs/>
                <w:color w:val="000000"/>
                <w:sz w:val="28"/>
                <w:szCs w:val="28"/>
              </w:rPr>
              <w:t>01.01.2024</w:t>
            </w:r>
          </w:p>
        </w:tc>
        <w:tc>
          <w:tcPr>
            <w:tcW w:w="3261" w:type="dxa"/>
            <w:vAlign w:val="center"/>
          </w:tcPr>
          <w:p w14:paraId="55826837" w14:textId="77777777" w:rsidR="00612A43" w:rsidRDefault="00612A43" w:rsidP="00403075">
            <w:pPr>
              <w:jc w:val="center"/>
              <w:rPr>
                <w:bCs/>
                <w:color w:val="000000"/>
                <w:sz w:val="28"/>
                <w:szCs w:val="28"/>
              </w:rPr>
            </w:pPr>
            <w:r>
              <w:rPr>
                <w:bCs/>
                <w:color w:val="000000"/>
                <w:sz w:val="28"/>
                <w:szCs w:val="28"/>
              </w:rPr>
              <w:t>31.12.2028</w:t>
            </w:r>
          </w:p>
        </w:tc>
      </w:tr>
    </w:tbl>
    <w:p w14:paraId="17D2714A" w14:textId="77777777" w:rsidR="00612A43" w:rsidRDefault="00612A43" w:rsidP="00612A43">
      <w:pPr>
        <w:ind w:left="-567"/>
        <w:jc w:val="center"/>
        <w:rPr>
          <w:bCs/>
          <w:color w:val="000000"/>
          <w:sz w:val="28"/>
          <w:szCs w:val="28"/>
        </w:rPr>
      </w:pPr>
    </w:p>
    <w:p w14:paraId="7F50D75B" w14:textId="77777777" w:rsidR="00612A43" w:rsidRDefault="00612A43" w:rsidP="00612A43">
      <w:pPr>
        <w:ind w:left="-567"/>
        <w:jc w:val="center"/>
        <w:rPr>
          <w:bCs/>
          <w:color w:val="000000"/>
          <w:sz w:val="28"/>
          <w:szCs w:val="28"/>
        </w:rPr>
      </w:pPr>
    </w:p>
    <w:p w14:paraId="5B62B618" w14:textId="77777777" w:rsidR="00612A43" w:rsidRDefault="00612A43" w:rsidP="00612A43">
      <w:pPr>
        <w:ind w:left="-567"/>
        <w:jc w:val="center"/>
        <w:rPr>
          <w:bCs/>
          <w:color w:val="000000"/>
          <w:sz w:val="28"/>
          <w:szCs w:val="28"/>
        </w:rPr>
      </w:pPr>
    </w:p>
    <w:p w14:paraId="74F09041" w14:textId="77777777" w:rsidR="00612A43" w:rsidRDefault="00612A43" w:rsidP="00612A43">
      <w:pPr>
        <w:ind w:left="-567"/>
        <w:jc w:val="center"/>
        <w:rPr>
          <w:bCs/>
          <w:color w:val="000000"/>
          <w:sz w:val="28"/>
          <w:szCs w:val="28"/>
        </w:rPr>
      </w:pPr>
    </w:p>
    <w:p w14:paraId="4BDB1023" w14:textId="77777777" w:rsidR="00612A43" w:rsidRDefault="00612A43" w:rsidP="00612A43">
      <w:pPr>
        <w:ind w:left="-567"/>
        <w:jc w:val="center"/>
        <w:rPr>
          <w:bCs/>
          <w:color w:val="000000"/>
          <w:sz w:val="28"/>
          <w:szCs w:val="28"/>
        </w:rPr>
      </w:pPr>
    </w:p>
    <w:p w14:paraId="2E06F8BD" w14:textId="77777777" w:rsidR="00612A43" w:rsidRDefault="00612A43" w:rsidP="00612A43">
      <w:pPr>
        <w:ind w:left="-567"/>
        <w:jc w:val="center"/>
        <w:rPr>
          <w:bCs/>
          <w:color w:val="000000"/>
          <w:sz w:val="28"/>
          <w:szCs w:val="28"/>
        </w:rPr>
      </w:pPr>
    </w:p>
    <w:p w14:paraId="5C814552" w14:textId="77777777" w:rsidR="00612A43" w:rsidRDefault="00612A43" w:rsidP="00612A43">
      <w:pPr>
        <w:ind w:left="-567"/>
        <w:jc w:val="center"/>
        <w:rPr>
          <w:bCs/>
          <w:color w:val="000000"/>
          <w:sz w:val="28"/>
          <w:szCs w:val="28"/>
        </w:rPr>
      </w:pPr>
    </w:p>
    <w:p w14:paraId="664D52BF" w14:textId="77777777" w:rsidR="00612A43" w:rsidRDefault="00612A43" w:rsidP="00612A43">
      <w:pPr>
        <w:ind w:left="-567"/>
        <w:jc w:val="center"/>
        <w:rPr>
          <w:bCs/>
          <w:color w:val="000000"/>
          <w:sz w:val="28"/>
          <w:szCs w:val="28"/>
        </w:rPr>
      </w:pPr>
    </w:p>
    <w:p w14:paraId="3F6C622C" w14:textId="77777777" w:rsidR="00612A43" w:rsidRDefault="00612A43" w:rsidP="00612A43">
      <w:pPr>
        <w:ind w:left="-567"/>
        <w:jc w:val="center"/>
        <w:rPr>
          <w:bCs/>
          <w:color w:val="000000"/>
          <w:sz w:val="28"/>
          <w:szCs w:val="28"/>
        </w:rPr>
      </w:pPr>
    </w:p>
    <w:p w14:paraId="3BFF0455" w14:textId="77777777" w:rsidR="00612A43" w:rsidRDefault="00612A43" w:rsidP="00612A43">
      <w:pPr>
        <w:ind w:left="-567"/>
        <w:jc w:val="center"/>
        <w:rPr>
          <w:bCs/>
          <w:color w:val="000000"/>
          <w:sz w:val="28"/>
          <w:szCs w:val="28"/>
        </w:rPr>
      </w:pPr>
    </w:p>
    <w:p w14:paraId="4155FC42" w14:textId="77777777" w:rsidR="00612A43" w:rsidRDefault="00612A43" w:rsidP="00612A43">
      <w:pPr>
        <w:ind w:left="-567"/>
        <w:jc w:val="center"/>
        <w:rPr>
          <w:bCs/>
          <w:color w:val="000000"/>
          <w:sz w:val="28"/>
          <w:szCs w:val="28"/>
        </w:rPr>
      </w:pPr>
    </w:p>
    <w:p w14:paraId="1ABB3F7A" w14:textId="77777777" w:rsidR="00612A43" w:rsidRDefault="00612A43" w:rsidP="00612A43">
      <w:pPr>
        <w:ind w:left="-567"/>
        <w:jc w:val="center"/>
        <w:rPr>
          <w:bCs/>
          <w:color w:val="000000"/>
          <w:sz w:val="28"/>
          <w:szCs w:val="28"/>
        </w:rPr>
      </w:pPr>
    </w:p>
    <w:p w14:paraId="1C7EFA72" w14:textId="77777777" w:rsidR="00612A43" w:rsidRDefault="00612A43" w:rsidP="00612A43">
      <w:pPr>
        <w:ind w:left="-567"/>
        <w:jc w:val="center"/>
        <w:rPr>
          <w:bCs/>
          <w:color w:val="000000"/>
          <w:sz w:val="28"/>
          <w:szCs w:val="28"/>
        </w:rPr>
      </w:pPr>
    </w:p>
    <w:p w14:paraId="4E5ABA0F" w14:textId="77777777" w:rsidR="00612A43" w:rsidRDefault="00612A43" w:rsidP="00612A43">
      <w:pPr>
        <w:ind w:left="-567"/>
        <w:jc w:val="center"/>
        <w:rPr>
          <w:bCs/>
          <w:color w:val="000000"/>
          <w:sz w:val="28"/>
          <w:szCs w:val="28"/>
        </w:rPr>
      </w:pPr>
    </w:p>
    <w:p w14:paraId="09A0B8B4" w14:textId="77777777" w:rsidR="00612A43" w:rsidRDefault="00612A43" w:rsidP="00612A43">
      <w:pPr>
        <w:ind w:left="-567"/>
        <w:jc w:val="center"/>
        <w:rPr>
          <w:bCs/>
          <w:color w:val="000000"/>
          <w:sz w:val="28"/>
          <w:szCs w:val="28"/>
        </w:rPr>
      </w:pPr>
    </w:p>
    <w:p w14:paraId="75DA9067" w14:textId="77777777" w:rsidR="00612A43" w:rsidRDefault="00612A43" w:rsidP="00612A43">
      <w:pPr>
        <w:ind w:left="-567"/>
        <w:jc w:val="center"/>
        <w:rPr>
          <w:bCs/>
          <w:color w:val="000000"/>
          <w:sz w:val="28"/>
          <w:szCs w:val="28"/>
        </w:rPr>
      </w:pPr>
    </w:p>
    <w:p w14:paraId="5CE2B667" w14:textId="77777777" w:rsidR="00612A43" w:rsidRDefault="00612A43" w:rsidP="00612A43">
      <w:pPr>
        <w:ind w:left="-567"/>
        <w:jc w:val="center"/>
        <w:rPr>
          <w:bCs/>
          <w:color w:val="000000"/>
          <w:sz w:val="28"/>
          <w:szCs w:val="28"/>
        </w:rPr>
      </w:pPr>
    </w:p>
    <w:p w14:paraId="007C7858" w14:textId="77777777" w:rsidR="00612A43" w:rsidRDefault="00612A43" w:rsidP="00612A43">
      <w:pPr>
        <w:ind w:left="-567"/>
        <w:jc w:val="center"/>
        <w:rPr>
          <w:bCs/>
          <w:color w:val="000000"/>
          <w:sz w:val="28"/>
          <w:szCs w:val="28"/>
        </w:rPr>
      </w:pPr>
    </w:p>
    <w:p w14:paraId="4221832A" w14:textId="77777777" w:rsidR="00612A43" w:rsidRDefault="00612A43" w:rsidP="00612A43">
      <w:pPr>
        <w:ind w:left="-567"/>
        <w:jc w:val="center"/>
        <w:rPr>
          <w:bCs/>
          <w:color w:val="000000"/>
          <w:sz w:val="28"/>
          <w:szCs w:val="28"/>
        </w:rPr>
      </w:pPr>
    </w:p>
    <w:p w14:paraId="1AB1A8C5" w14:textId="77777777" w:rsidR="00612A43" w:rsidRDefault="00612A43" w:rsidP="00612A43">
      <w:pPr>
        <w:ind w:left="-567"/>
        <w:jc w:val="center"/>
        <w:rPr>
          <w:bCs/>
          <w:color w:val="000000"/>
          <w:sz w:val="28"/>
          <w:szCs w:val="28"/>
        </w:rPr>
      </w:pPr>
    </w:p>
    <w:p w14:paraId="2CA44996" w14:textId="77777777" w:rsidR="00612A43" w:rsidRDefault="00612A43" w:rsidP="00612A43">
      <w:pPr>
        <w:ind w:left="-567"/>
        <w:jc w:val="center"/>
        <w:rPr>
          <w:bCs/>
          <w:color w:val="000000"/>
          <w:sz w:val="28"/>
          <w:szCs w:val="28"/>
        </w:rPr>
      </w:pPr>
    </w:p>
    <w:p w14:paraId="35A7C5ED" w14:textId="77777777" w:rsidR="00612A43" w:rsidRDefault="00612A43" w:rsidP="00612A43">
      <w:pPr>
        <w:ind w:left="-567"/>
        <w:jc w:val="center"/>
        <w:rPr>
          <w:bCs/>
          <w:color w:val="000000"/>
          <w:sz w:val="28"/>
          <w:szCs w:val="28"/>
        </w:rPr>
      </w:pPr>
    </w:p>
    <w:p w14:paraId="0060E50D" w14:textId="77777777" w:rsidR="00612A43" w:rsidRDefault="00612A43" w:rsidP="00612A43">
      <w:pPr>
        <w:ind w:left="-567"/>
        <w:jc w:val="center"/>
        <w:rPr>
          <w:bCs/>
          <w:color w:val="000000"/>
          <w:sz w:val="28"/>
          <w:szCs w:val="28"/>
        </w:rPr>
      </w:pPr>
    </w:p>
    <w:p w14:paraId="203FCFEF" w14:textId="77777777" w:rsidR="00612A43" w:rsidRDefault="00612A43" w:rsidP="00612A43">
      <w:pPr>
        <w:ind w:left="-567"/>
        <w:jc w:val="center"/>
        <w:rPr>
          <w:bCs/>
          <w:color w:val="000000"/>
          <w:sz w:val="28"/>
          <w:szCs w:val="28"/>
        </w:rPr>
      </w:pPr>
    </w:p>
    <w:p w14:paraId="4B18BDBF" w14:textId="77777777" w:rsidR="00612A43" w:rsidRDefault="00612A43" w:rsidP="00612A43">
      <w:pPr>
        <w:ind w:left="-567"/>
        <w:jc w:val="center"/>
        <w:rPr>
          <w:bCs/>
          <w:color w:val="000000"/>
          <w:sz w:val="28"/>
          <w:szCs w:val="28"/>
        </w:rPr>
      </w:pPr>
    </w:p>
    <w:p w14:paraId="0F3419E9" w14:textId="77777777" w:rsidR="00612A43" w:rsidRDefault="00612A43" w:rsidP="00612A43">
      <w:pPr>
        <w:ind w:left="-567"/>
        <w:jc w:val="center"/>
        <w:rPr>
          <w:bCs/>
          <w:color w:val="000000"/>
          <w:sz w:val="28"/>
          <w:szCs w:val="28"/>
        </w:rPr>
      </w:pPr>
    </w:p>
    <w:p w14:paraId="5CD2CB19" w14:textId="77777777" w:rsidR="00612A43" w:rsidRDefault="00612A43" w:rsidP="00612A43">
      <w:pPr>
        <w:ind w:left="-567"/>
        <w:jc w:val="center"/>
        <w:rPr>
          <w:bCs/>
          <w:color w:val="000000"/>
          <w:sz w:val="28"/>
          <w:szCs w:val="28"/>
        </w:rPr>
      </w:pPr>
    </w:p>
    <w:p w14:paraId="1DC6548D" w14:textId="77777777" w:rsidR="00612A43" w:rsidRDefault="00612A43" w:rsidP="00612A43">
      <w:pPr>
        <w:ind w:left="-567"/>
        <w:jc w:val="center"/>
        <w:rPr>
          <w:bCs/>
          <w:color w:val="000000"/>
          <w:sz w:val="28"/>
          <w:szCs w:val="28"/>
        </w:rPr>
      </w:pPr>
    </w:p>
    <w:p w14:paraId="5CA67039" w14:textId="77777777" w:rsidR="00612A43" w:rsidRDefault="00612A43" w:rsidP="00612A43">
      <w:pPr>
        <w:ind w:left="-567"/>
        <w:jc w:val="center"/>
        <w:rPr>
          <w:bCs/>
          <w:color w:val="000000"/>
          <w:sz w:val="28"/>
          <w:szCs w:val="28"/>
        </w:rPr>
      </w:pPr>
    </w:p>
    <w:p w14:paraId="782C3416" w14:textId="77777777" w:rsidR="00612A43" w:rsidRDefault="00612A43" w:rsidP="00612A43">
      <w:pPr>
        <w:ind w:left="-567"/>
        <w:jc w:val="center"/>
        <w:rPr>
          <w:bCs/>
          <w:color w:val="000000"/>
          <w:sz w:val="28"/>
          <w:szCs w:val="28"/>
        </w:rPr>
      </w:pPr>
    </w:p>
    <w:p w14:paraId="52D73A16" w14:textId="77777777" w:rsidR="00612A43" w:rsidRDefault="00612A43" w:rsidP="00612A43">
      <w:pPr>
        <w:ind w:left="-567"/>
        <w:jc w:val="center"/>
        <w:rPr>
          <w:bCs/>
          <w:color w:val="000000"/>
          <w:sz w:val="28"/>
          <w:szCs w:val="28"/>
        </w:rPr>
      </w:pPr>
    </w:p>
    <w:p w14:paraId="25DC2ED7" w14:textId="77777777" w:rsidR="00612A43" w:rsidRDefault="00612A43" w:rsidP="00612A43">
      <w:pPr>
        <w:ind w:left="-567"/>
        <w:jc w:val="center"/>
        <w:rPr>
          <w:bCs/>
          <w:color w:val="000000"/>
          <w:sz w:val="28"/>
          <w:szCs w:val="28"/>
        </w:rPr>
      </w:pPr>
    </w:p>
    <w:p w14:paraId="0AFDC793" w14:textId="77777777" w:rsidR="00612A43" w:rsidRDefault="00612A43" w:rsidP="00612A43">
      <w:pPr>
        <w:ind w:left="-567"/>
        <w:jc w:val="center"/>
        <w:rPr>
          <w:bCs/>
          <w:color w:val="000000"/>
          <w:sz w:val="28"/>
          <w:szCs w:val="28"/>
        </w:rPr>
      </w:pPr>
    </w:p>
    <w:p w14:paraId="44DE013C" w14:textId="77777777" w:rsidR="00612A43" w:rsidRDefault="00612A43" w:rsidP="00612A43">
      <w:pPr>
        <w:ind w:left="-567"/>
        <w:jc w:val="center"/>
        <w:rPr>
          <w:bCs/>
          <w:color w:val="000000"/>
          <w:sz w:val="28"/>
          <w:szCs w:val="28"/>
        </w:rPr>
      </w:pPr>
    </w:p>
    <w:p w14:paraId="13E2226E" w14:textId="77777777" w:rsidR="00612A43" w:rsidRDefault="00612A43" w:rsidP="00612A43">
      <w:pPr>
        <w:ind w:left="-567"/>
        <w:jc w:val="center"/>
        <w:rPr>
          <w:bCs/>
          <w:color w:val="000000"/>
          <w:sz w:val="28"/>
          <w:szCs w:val="28"/>
        </w:rPr>
      </w:pPr>
    </w:p>
    <w:p w14:paraId="654FA250" w14:textId="77777777" w:rsidR="00612A43" w:rsidRDefault="00612A43" w:rsidP="00612A43">
      <w:pPr>
        <w:ind w:left="-567"/>
        <w:jc w:val="center"/>
        <w:rPr>
          <w:bCs/>
          <w:color w:val="000000"/>
          <w:sz w:val="28"/>
          <w:szCs w:val="28"/>
        </w:rPr>
        <w:sectPr w:rsidR="00612A43" w:rsidSect="00612A43">
          <w:pgSz w:w="11906" w:h="16838"/>
          <w:pgMar w:top="851" w:right="709" w:bottom="709" w:left="1559" w:header="709" w:footer="709" w:gutter="0"/>
          <w:cols w:space="708"/>
          <w:titlePg/>
          <w:docGrid w:linePitch="360"/>
        </w:sectPr>
      </w:pPr>
    </w:p>
    <w:p w14:paraId="3B12B46C" w14:textId="77777777" w:rsidR="00612A43" w:rsidRDefault="00612A43" w:rsidP="00612A43">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57A07983" w14:textId="77777777" w:rsidR="00612A43" w:rsidRPr="00C93101" w:rsidRDefault="00612A43" w:rsidP="00612A43">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42626E1B" w14:textId="77777777" w:rsidR="00612A43" w:rsidRDefault="00612A43" w:rsidP="00612A43">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612A43" w14:paraId="00ADC46B" w14:textId="77777777" w:rsidTr="00403075">
        <w:trPr>
          <w:trHeight w:val="1154"/>
        </w:trPr>
        <w:tc>
          <w:tcPr>
            <w:tcW w:w="822" w:type="dxa"/>
            <w:vAlign w:val="center"/>
          </w:tcPr>
          <w:p w14:paraId="5526E1A4" w14:textId="77777777" w:rsidR="00612A43" w:rsidRDefault="00612A43" w:rsidP="00403075">
            <w:pPr>
              <w:jc w:val="center"/>
              <w:rPr>
                <w:bCs/>
                <w:color w:val="000000"/>
                <w:sz w:val="28"/>
                <w:szCs w:val="28"/>
              </w:rPr>
            </w:pPr>
            <w:r>
              <w:rPr>
                <w:bCs/>
                <w:color w:val="000000"/>
                <w:sz w:val="28"/>
                <w:szCs w:val="28"/>
              </w:rPr>
              <w:t>№ п/п</w:t>
            </w:r>
          </w:p>
        </w:tc>
        <w:tc>
          <w:tcPr>
            <w:tcW w:w="3375" w:type="dxa"/>
            <w:vAlign w:val="center"/>
          </w:tcPr>
          <w:p w14:paraId="4FAB36A1" w14:textId="77777777" w:rsidR="00612A43" w:rsidRDefault="00612A43" w:rsidP="00403075">
            <w:pPr>
              <w:jc w:val="center"/>
              <w:rPr>
                <w:bCs/>
                <w:color w:val="000000"/>
                <w:sz w:val="28"/>
                <w:szCs w:val="28"/>
              </w:rPr>
            </w:pPr>
            <w:r>
              <w:rPr>
                <w:bCs/>
                <w:color w:val="000000"/>
                <w:sz w:val="28"/>
                <w:szCs w:val="28"/>
              </w:rPr>
              <w:t>Наименование показателя</w:t>
            </w:r>
          </w:p>
        </w:tc>
        <w:tc>
          <w:tcPr>
            <w:tcW w:w="993" w:type="dxa"/>
            <w:vAlign w:val="center"/>
          </w:tcPr>
          <w:p w14:paraId="765BA776" w14:textId="77777777" w:rsidR="00612A43" w:rsidRDefault="00612A43" w:rsidP="00403075">
            <w:pPr>
              <w:jc w:val="center"/>
              <w:rPr>
                <w:bCs/>
                <w:color w:val="000000"/>
                <w:sz w:val="28"/>
                <w:szCs w:val="28"/>
              </w:rPr>
            </w:pPr>
            <w:r>
              <w:rPr>
                <w:bCs/>
                <w:color w:val="000000"/>
                <w:sz w:val="28"/>
                <w:szCs w:val="28"/>
              </w:rPr>
              <w:t>Факт 2022 год</w:t>
            </w:r>
          </w:p>
        </w:tc>
        <w:tc>
          <w:tcPr>
            <w:tcW w:w="1701" w:type="dxa"/>
            <w:vAlign w:val="center"/>
          </w:tcPr>
          <w:p w14:paraId="35344611" w14:textId="77777777" w:rsidR="00612A43" w:rsidRDefault="00612A43" w:rsidP="00403075">
            <w:pPr>
              <w:jc w:val="center"/>
              <w:rPr>
                <w:bCs/>
                <w:color w:val="000000"/>
                <w:sz w:val="28"/>
                <w:szCs w:val="28"/>
              </w:rPr>
            </w:pPr>
            <w:r>
              <w:rPr>
                <w:bCs/>
                <w:color w:val="000000"/>
                <w:sz w:val="28"/>
                <w:szCs w:val="28"/>
              </w:rPr>
              <w:t>Ожидаемые значения 2023 год</w:t>
            </w:r>
          </w:p>
        </w:tc>
        <w:tc>
          <w:tcPr>
            <w:tcW w:w="992" w:type="dxa"/>
            <w:vAlign w:val="center"/>
          </w:tcPr>
          <w:p w14:paraId="3170B8BE" w14:textId="77777777" w:rsidR="00612A43" w:rsidRDefault="00612A43" w:rsidP="00403075">
            <w:pPr>
              <w:jc w:val="center"/>
              <w:rPr>
                <w:bCs/>
                <w:color w:val="000000"/>
                <w:sz w:val="28"/>
                <w:szCs w:val="28"/>
              </w:rPr>
            </w:pPr>
            <w:r>
              <w:rPr>
                <w:bCs/>
                <w:color w:val="000000"/>
                <w:sz w:val="28"/>
                <w:szCs w:val="28"/>
              </w:rPr>
              <w:t>План 2024 год</w:t>
            </w:r>
          </w:p>
        </w:tc>
        <w:tc>
          <w:tcPr>
            <w:tcW w:w="1134" w:type="dxa"/>
            <w:vAlign w:val="center"/>
          </w:tcPr>
          <w:p w14:paraId="4C6C1E33" w14:textId="77777777" w:rsidR="00612A43" w:rsidRDefault="00612A43" w:rsidP="00403075">
            <w:pPr>
              <w:jc w:val="center"/>
              <w:rPr>
                <w:bCs/>
                <w:color w:val="000000"/>
                <w:sz w:val="28"/>
                <w:szCs w:val="28"/>
              </w:rPr>
            </w:pPr>
            <w:r>
              <w:rPr>
                <w:bCs/>
                <w:color w:val="000000"/>
                <w:sz w:val="28"/>
                <w:szCs w:val="28"/>
              </w:rPr>
              <w:t>План 2025 год</w:t>
            </w:r>
          </w:p>
        </w:tc>
        <w:tc>
          <w:tcPr>
            <w:tcW w:w="1134" w:type="dxa"/>
            <w:vAlign w:val="center"/>
          </w:tcPr>
          <w:p w14:paraId="6ACF67D0" w14:textId="77777777" w:rsidR="00612A43" w:rsidRDefault="00612A43" w:rsidP="00403075">
            <w:pPr>
              <w:jc w:val="center"/>
              <w:rPr>
                <w:bCs/>
                <w:color w:val="000000"/>
                <w:sz w:val="28"/>
                <w:szCs w:val="28"/>
              </w:rPr>
            </w:pPr>
            <w:r>
              <w:rPr>
                <w:bCs/>
                <w:color w:val="000000"/>
                <w:sz w:val="28"/>
                <w:szCs w:val="28"/>
              </w:rPr>
              <w:t>План 2026 год</w:t>
            </w:r>
          </w:p>
        </w:tc>
        <w:tc>
          <w:tcPr>
            <w:tcW w:w="1105" w:type="dxa"/>
            <w:vAlign w:val="center"/>
          </w:tcPr>
          <w:p w14:paraId="31CE75DF" w14:textId="77777777" w:rsidR="00612A43" w:rsidRDefault="00612A43" w:rsidP="00403075">
            <w:pPr>
              <w:jc w:val="center"/>
              <w:rPr>
                <w:bCs/>
                <w:color w:val="000000"/>
                <w:sz w:val="28"/>
                <w:szCs w:val="28"/>
              </w:rPr>
            </w:pPr>
            <w:r>
              <w:rPr>
                <w:bCs/>
                <w:color w:val="000000"/>
                <w:sz w:val="28"/>
                <w:szCs w:val="28"/>
              </w:rPr>
              <w:t>План 2027 год</w:t>
            </w:r>
          </w:p>
        </w:tc>
        <w:tc>
          <w:tcPr>
            <w:tcW w:w="1105" w:type="dxa"/>
            <w:vAlign w:val="center"/>
          </w:tcPr>
          <w:p w14:paraId="588CC7A6" w14:textId="77777777" w:rsidR="00612A43" w:rsidRDefault="00612A43" w:rsidP="00403075">
            <w:pPr>
              <w:jc w:val="center"/>
              <w:rPr>
                <w:bCs/>
                <w:color w:val="000000"/>
                <w:sz w:val="28"/>
                <w:szCs w:val="28"/>
              </w:rPr>
            </w:pPr>
            <w:r>
              <w:rPr>
                <w:bCs/>
                <w:color w:val="000000"/>
                <w:sz w:val="28"/>
                <w:szCs w:val="28"/>
              </w:rPr>
              <w:t>План 2028 год</w:t>
            </w:r>
          </w:p>
        </w:tc>
        <w:tc>
          <w:tcPr>
            <w:tcW w:w="1105" w:type="dxa"/>
            <w:vAlign w:val="center"/>
          </w:tcPr>
          <w:p w14:paraId="2BD40AC4" w14:textId="77777777" w:rsidR="00612A43" w:rsidRDefault="00612A43" w:rsidP="00403075">
            <w:pPr>
              <w:jc w:val="center"/>
              <w:rPr>
                <w:bCs/>
                <w:color w:val="000000"/>
                <w:sz w:val="28"/>
                <w:szCs w:val="28"/>
              </w:rPr>
            </w:pPr>
            <w:r>
              <w:rPr>
                <w:bCs/>
                <w:color w:val="000000"/>
                <w:sz w:val="28"/>
                <w:szCs w:val="28"/>
              </w:rPr>
              <w:t>План 2029 год</w:t>
            </w:r>
          </w:p>
        </w:tc>
      </w:tr>
      <w:tr w:rsidR="00612A43" w14:paraId="7E0F9AED" w14:textId="77777777" w:rsidTr="00403075">
        <w:tc>
          <w:tcPr>
            <w:tcW w:w="822" w:type="dxa"/>
          </w:tcPr>
          <w:p w14:paraId="2554EDBA" w14:textId="77777777" w:rsidR="00612A43" w:rsidRDefault="00612A43" w:rsidP="00403075">
            <w:pPr>
              <w:jc w:val="center"/>
              <w:rPr>
                <w:bCs/>
                <w:color w:val="000000"/>
                <w:sz w:val="28"/>
                <w:szCs w:val="28"/>
              </w:rPr>
            </w:pPr>
            <w:r>
              <w:rPr>
                <w:bCs/>
                <w:color w:val="000000"/>
                <w:sz w:val="28"/>
                <w:szCs w:val="28"/>
              </w:rPr>
              <w:t>1</w:t>
            </w:r>
          </w:p>
        </w:tc>
        <w:tc>
          <w:tcPr>
            <w:tcW w:w="3375" w:type="dxa"/>
          </w:tcPr>
          <w:p w14:paraId="4630BC88" w14:textId="77777777" w:rsidR="00612A43" w:rsidRDefault="00612A43" w:rsidP="00403075">
            <w:pPr>
              <w:jc w:val="center"/>
              <w:rPr>
                <w:bCs/>
                <w:color w:val="000000"/>
                <w:sz w:val="28"/>
                <w:szCs w:val="28"/>
              </w:rPr>
            </w:pPr>
            <w:r>
              <w:rPr>
                <w:bCs/>
                <w:color w:val="000000"/>
                <w:sz w:val="28"/>
                <w:szCs w:val="28"/>
              </w:rPr>
              <w:t>2</w:t>
            </w:r>
          </w:p>
        </w:tc>
        <w:tc>
          <w:tcPr>
            <w:tcW w:w="993" w:type="dxa"/>
          </w:tcPr>
          <w:p w14:paraId="56BD8914" w14:textId="77777777" w:rsidR="00612A43" w:rsidRDefault="00612A43" w:rsidP="00403075">
            <w:pPr>
              <w:jc w:val="center"/>
              <w:rPr>
                <w:bCs/>
                <w:color w:val="000000"/>
                <w:sz w:val="28"/>
                <w:szCs w:val="28"/>
              </w:rPr>
            </w:pPr>
            <w:r>
              <w:rPr>
                <w:bCs/>
                <w:color w:val="000000"/>
                <w:sz w:val="28"/>
                <w:szCs w:val="28"/>
              </w:rPr>
              <w:t>3</w:t>
            </w:r>
          </w:p>
        </w:tc>
        <w:tc>
          <w:tcPr>
            <w:tcW w:w="1701" w:type="dxa"/>
          </w:tcPr>
          <w:p w14:paraId="4040BA5A" w14:textId="77777777" w:rsidR="00612A43" w:rsidRDefault="00612A43" w:rsidP="00403075">
            <w:pPr>
              <w:jc w:val="center"/>
              <w:rPr>
                <w:bCs/>
                <w:color w:val="000000"/>
                <w:sz w:val="28"/>
                <w:szCs w:val="28"/>
              </w:rPr>
            </w:pPr>
            <w:r>
              <w:rPr>
                <w:bCs/>
                <w:color w:val="000000"/>
                <w:sz w:val="28"/>
                <w:szCs w:val="28"/>
              </w:rPr>
              <w:t>4</w:t>
            </w:r>
          </w:p>
        </w:tc>
        <w:tc>
          <w:tcPr>
            <w:tcW w:w="992" w:type="dxa"/>
          </w:tcPr>
          <w:p w14:paraId="0E39F2BA" w14:textId="77777777" w:rsidR="00612A43" w:rsidRDefault="00612A43" w:rsidP="00403075">
            <w:pPr>
              <w:jc w:val="center"/>
              <w:rPr>
                <w:bCs/>
                <w:color w:val="000000"/>
                <w:sz w:val="28"/>
                <w:szCs w:val="28"/>
              </w:rPr>
            </w:pPr>
            <w:r>
              <w:rPr>
                <w:bCs/>
                <w:color w:val="000000"/>
                <w:sz w:val="28"/>
                <w:szCs w:val="28"/>
              </w:rPr>
              <w:t>5</w:t>
            </w:r>
          </w:p>
        </w:tc>
        <w:tc>
          <w:tcPr>
            <w:tcW w:w="1134" w:type="dxa"/>
          </w:tcPr>
          <w:p w14:paraId="60218FDA" w14:textId="77777777" w:rsidR="00612A43" w:rsidRDefault="00612A43" w:rsidP="00403075">
            <w:pPr>
              <w:jc w:val="center"/>
              <w:rPr>
                <w:bCs/>
                <w:color w:val="000000"/>
                <w:sz w:val="28"/>
                <w:szCs w:val="28"/>
              </w:rPr>
            </w:pPr>
            <w:r>
              <w:rPr>
                <w:bCs/>
                <w:color w:val="000000"/>
                <w:sz w:val="28"/>
                <w:szCs w:val="28"/>
              </w:rPr>
              <w:t>6</w:t>
            </w:r>
          </w:p>
        </w:tc>
        <w:tc>
          <w:tcPr>
            <w:tcW w:w="1134" w:type="dxa"/>
          </w:tcPr>
          <w:p w14:paraId="02988693" w14:textId="77777777" w:rsidR="00612A43" w:rsidRDefault="00612A43" w:rsidP="00403075">
            <w:pPr>
              <w:jc w:val="center"/>
              <w:rPr>
                <w:bCs/>
                <w:color w:val="000000"/>
                <w:sz w:val="28"/>
                <w:szCs w:val="28"/>
              </w:rPr>
            </w:pPr>
            <w:r>
              <w:rPr>
                <w:bCs/>
                <w:color w:val="000000"/>
                <w:sz w:val="28"/>
                <w:szCs w:val="28"/>
              </w:rPr>
              <w:t>7</w:t>
            </w:r>
          </w:p>
        </w:tc>
        <w:tc>
          <w:tcPr>
            <w:tcW w:w="1105" w:type="dxa"/>
          </w:tcPr>
          <w:p w14:paraId="306F69DA" w14:textId="77777777" w:rsidR="00612A43" w:rsidRDefault="00612A43" w:rsidP="00403075">
            <w:pPr>
              <w:jc w:val="center"/>
              <w:rPr>
                <w:bCs/>
                <w:color w:val="000000"/>
                <w:sz w:val="28"/>
                <w:szCs w:val="28"/>
              </w:rPr>
            </w:pPr>
            <w:r>
              <w:rPr>
                <w:bCs/>
                <w:color w:val="000000"/>
                <w:sz w:val="28"/>
                <w:szCs w:val="28"/>
              </w:rPr>
              <w:t>8</w:t>
            </w:r>
          </w:p>
        </w:tc>
        <w:tc>
          <w:tcPr>
            <w:tcW w:w="1105" w:type="dxa"/>
          </w:tcPr>
          <w:p w14:paraId="3D3CAFBB" w14:textId="77777777" w:rsidR="00612A43" w:rsidRDefault="00612A43" w:rsidP="00403075">
            <w:pPr>
              <w:jc w:val="center"/>
              <w:rPr>
                <w:bCs/>
                <w:color w:val="000000"/>
                <w:sz w:val="28"/>
                <w:szCs w:val="28"/>
              </w:rPr>
            </w:pPr>
            <w:r>
              <w:rPr>
                <w:bCs/>
                <w:color w:val="000000"/>
                <w:sz w:val="28"/>
                <w:szCs w:val="28"/>
              </w:rPr>
              <w:t>9</w:t>
            </w:r>
          </w:p>
        </w:tc>
        <w:tc>
          <w:tcPr>
            <w:tcW w:w="1105" w:type="dxa"/>
          </w:tcPr>
          <w:p w14:paraId="5C2E7A1D" w14:textId="77777777" w:rsidR="00612A43" w:rsidRDefault="00612A43" w:rsidP="00403075">
            <w:pPr>
              <w:jc w:val="center"/>
              <w:rPr>
                <w:bCs/>
                <w:color w:val="000000"/>
                <w:sz w:val="28"/>
                <w:szCs w:val="28"/>
              </w:rPr>
            </w:pPr>
            <w:r>
              <w:rPr>
                <w:bCs/>
                <w:color w:val="000000"/>
                <w:sz w:val="28"/>
                <w:szCs w:val="28"/>
              </w:rPr>
              <w:t>10</w:t>
            </w:r>
          </w:p>
        </w:tc>
      </w:tr>
      <w:tr w:rsidR="00612A43" w14:paraId="1128DD6B" w14:textId="77777777" w:rsidTr="00403075">
        <w:trPr>
          <w:trHeight w:val="650"/>
        </w:trPr>
        <w:tc>
          <w:tcPr>
            <w:tcW w:w="13466" w:type="dxa"/>
            <w:gridSpan w:val="10"/>
            <w:vAlign w:val="center"/>
          </w:tcPr>
          <w:p w14:paraId="37B7619F" w14:textId="77777777" w:rsidR="00612A43" w:rsidRDefault="00612A43" w:rsidP="00612A43">
            <w:pPr>
              <w:pStyle w:val="a7"/>
              <w:numPr>
                <w:ilvl w:val="0"/>
                <w:numId w:val="9"/>
              </w:numPr>
              <w:jc w:val="center"/>
              <w:rPr>
                <w:bCs/>
                <w:color w:val="000000"/>
                <w:sz w:val="28"/>
                <w:szCs w:val="28"/>
              </w:rPr>
            </w:pPr>
            <w:r>
              <w:rPr>
                <w:bCs/>
                <w:color w:val="000000"/>
                <w:sz w:val="28"/>
                <w:szCs w:val="28"/>
              </w:rPr>
              <w:t>Показатели качества воды</w:t>
            </w:r>
          </w:p>
        </w:tc>
      </w:tr>
      <w:tr w:rsidR="00612A43" w14:paraId="12F961ED" w14:textId="77777777" w:rsidTr="00403075">
        <w:trPr>
          <w:trHeight w:val="3987"/>
        </w:trPr>
        <w:tc>
          <w:tcPr>
            <w:tcW w:w="822" w:type="dxa"/>
            <w:vAlign w:val="center"/>
          </w:tcPr>
          <w:p w14:paraId="67C2FE60" w14:textId="77777777" w:rsidR="00612A43" w:rsidRDefault="00612A43" w:rsidP="00403075">
            <w:pPr>
              <w:jc w:val="center"/>
              <w:rPr>
                <w:bCs/>
                <w:color w:val="000000"/>
                <w:sz w:val="28"/>
                <w:szCs w:val="28"/>
              </w:rPr>
            </w:pPr>
            <w:r>
              <w:rPr>
                <w:bCs/>
                <w:color w:val="000000"/>
                <w:sz w:val="28"/>
                <w:szCs w:val="28"/>
              </w:rPr>
              <w:t>1.1.</w:t>
            </w:r>
          </w:p>
        </w:tc>
        <w:tc>
          <w:tcPr>
            <w:tcW w:w="3375" w:type="dxa"/>
            <w:vAlign w:val="center"/>
          </w:tcPr>
          <w:p w14:paraId="3EA5A508" w14:textId="77777777" w:rsidR="00612A43" w:rsidRPr="00FE6F9F" w:rsidRDefault="00612A43" w:rsidP="0040307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3B8FCEB" w14:textId="77777777" w:rsidR="00612A43" w:rsidRPr="00CE6419" w:rsidRDefault="00612A43" w:rsidP="00403075">
            <w:pPr>
              <w:jc w:val="center"/>
              <w:rPr>
                <w:bCs/>
                <w:sz w:val="28"/>
                <w:szCs w:val="28"/>
              </w:rPr>
            </w:pPr>
            <w:r w:rsidRPr="00CE6419">
              <w:rPr>
                <w:bCs/>
                <w:sz w:val="28"/>
                <w:szCs w:val="28"/>
              </w:rPr>
              <w:t>-</w:t>
            </w:r>
          </w:p>
        </w:tc>
        <w:tc>
          <w:tcPr>
            <w:tcW w:w="1701" w:type="dxa"/>
            <w:vAlign w:val="center"/>
          </w:tcPr>
          <w:p w14:paraId="1ACBBB7C" w14:textId="77777777" w:rsidR="00612A43" w:rsidRPr="00CE6419" w:rsidRDefault="00612A43" w:rsidP="00403075">
            <w:pPr>
              <w:jc w:val="center"/>
              <w:rPr>
                <w:bCs/>
                <w:sz w:val="28"/>
                <w:szCs w:val="28"/>
              </w:rPr>
            </w:pPr>
            <w:r w:rsidRPr="00CE6419">
              <w:rPr>
                <w:bCs/>
                <w:sz w:val="28"/>
                <w:szCs w:val="28"/>
              </w:rPr>
              <w:t>-</w:t>
            </w:r>
          </w:p>
        </w:tc>
        <w:tc>
          <w:tcPr>
            <w:tcW w:w="992" w:type="dxa"/>
            <w:vAlign w:val="center"/>
          </w:tcPr>
          <w:p w14:paraId="14E43E1F"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132FD5F9"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2D307977"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37B09310"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0C069592"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73A4C3D3" w14:textId="77777777" w:rsidR="00612A43" w:rsidRPr="00CE6419" w:rsidRDefault="00612A43" w:rsidP="00403075">
            <w:pPr>
              <w:jc w:val="center"/>
              <w:rPr>
                <w:bCs/>
                <w:sz w:val="28"/>
                <w:szCs w:val="28"/>
              </w:rPr>
            </w:pPr>
            <w:r w:rsidRPr="00CE6419">
              <w:rPr>
                <w:bCs/>
                <w:sz w:val="28"/>
                <w:szCs w:val="28"/>
              </w:rPr>
              <w:t>-</w:t>
            </w:r>
          </w:p>
        </w:tc>
      </w:tr>
      <w:tr w:rsidR="00612A43" w14:paraId="4C48C44D" w14:textId="77777777" w:rsidTr="00403075">
        <w:trPr>
          <w:trHeight w:val="2793"/>
        </w:trPr>
        <w:tc>
          <w:tcPr>
            <w:tcW w:w="822" w:type="dxa"/>
            <w:vAlign w:val="center"/>
          </w:tcPr>
          <w:p w14:paraId="042E86B6" w14:textId="77777777" w:rsidR="00612A43" w:rsidRDefault="00612A43" w:rsidP="00403075">
            <w:pPr>
              <w:jc w:val="center"/>
              <w:rPr>
                <w:bCs/>
                <w:color w:val="000000"/>
                <w:sz w:val="28"/>
                <w:szCs w:val="28"/>
              </w:rPr>
            </w:pPr>
            <w:r>
              <w:rPr>
                <w:bCs/>
                <w:color w:val="000000"/>
                <w:sz w:val="28"/>
                <w:szCs w:val="28"/>
              </w:rPr>
              <w:t>1.2.</w:t>
            </w:r>
          </w:p>
        </w:tc>
        <w:tc>
          <w:tcPr>
            <w:tcW w:w="3375" w:type="dxa"/>
          </w:tcPr>
          <w:p w14:paraId="07F29DC8" w14:textId="77777777" w:rsidR="00612A43" w:rsidRDefault="00612A43" w:rsidP="0040307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019BB4D6" w14:textId="77777777" w:rsidR="00612A43" w:rsidRPr="00CE6419" w:rsidRDefault="00612A43" w:rsidP="00403075">
            <w:pPr>
              <w:jc w:val="center"/>
              <w:rPr>
                <w:bCs/>
                <w:sz w:val="28"/>
                <w:szCs w:val="28"/>
              </w:rPr>
            </w:pPr>
            <w:r w:rsidRPr="00CE6419">
              <w:rPr>
                <w:bCs/>
                <w:sz w:val="28"/>
                <w:szCs w:val="28"/>
              </w:rPr>
              <w:t>-</w:t>
            </w:r>
          </w:p>
        </w:tc>
        <w:tc>
          <w:tcPr>
            <w:tcW w:w="1701" w:type="dxa"/>
            <w:vAlign w:val="center"/>
          </w:tcPr>
          <w:p w14:paraId="4D752B8A" w14:textId="77777777" w:rsidR="00612A43" w:rsidRPr="00CE6419" w:rsidRDefault="00612A43" w:rsidP="00403075">
            <w:pPr>
              <w:jc w:val="center"/>
              <w:rPr>
                <w:bCs/>
                <w:sz w:val="28"/>
                <w:szCs w:val="28"/>
              </w:rPr>
            </w:pPr>
            <w:r w:rsidRPr="00CE6419">
              <w:rPr>
                <w:bCs/>
                <w:sz w:val="28"/>
                <w:szCs w:val="28"/>
              </w:rPr>
              <w:t>-</w:t>
            </w:r>
          </w:p>
        </w:tc>
        <w:tc>
          <w:tcPr>
            <w:tcW w:w="992" w:type="dxa"/>
            <w:vAlign w:val="center"/>
          </w:tcPr>
          <w:p w14:paraId="23143702"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598F1FEA"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62C84C31"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391FDB21"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162646F9"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557D8AF5" w14:textId="77777777" w:rsidR="00612A43" w:rsidRPr="00CE6419" w:rsidRDefault="00612A43" w:rsidP="00403075">
            <w:pPr>
              <w:jc w:val="center"/>
              <w:rPr>
                <w:bCs/>
                <w:sz w:val="28"/>
                <w:szCs w:val="28"/>
              </w:rPr>
            </w:pPr>
            <w:r w:rsidRPr="00CE6419">
              <w:rPr>
                <w:bCs/>
                <w:sz w:val="28"/>
                <w:szCs w:val="28"/>
              </w:rPr>
              <w:t>-</w:t>
            </w:r>
          </w:p>
        </w:tc>
      </w:tr>
      <w:tr w:rsidR="00612A43" w14:paraId="1AFE247E" w14:textId="77777777" w:rsidTr="00403075">
        <w:trPr>
          <w:trHeight w:val="438"/>
        </w:trPr>
        <w:tc>
          <w:tcPr>
            <w:tcW w:w="822" w:type="dxa"/>
            <w:vAlign w:val="center"/>
          </w:tcPr>
          <w:p w14:paraId="1E9F9C03" w14:textId="77777777" w:rsidR="00612A43" w:rsidRDefault="00612A43" w:rsidP="00403075">
            <w:pPr>
              <w:jc w:val="center"/>
              <w:rPr>
                <w:bCs/>
                <w:color w:val="000000"/>
                <w:sz w:val="28"/>
                <w:szCs w:val="28"/>
              </w:rPr>
            </w:pPr>
            <w:r>
              <w:rPr>
                <w:bCs/>
                <w:color w:val="000000"/>
                <w:sz w:val="28"/>
                <w:szCs w:val="28"/>
              </w:rPr>
              <w:t>1</w:t>
            </w:r>
          </w:p>
        </w:tc>
        <w:tc>
          <w:tcPr>
            <w:tcW w:w="3375" w:type="dxa"/>
            <w:vAlign w:val="center"/>
          </w:tcPr>
          <w:p w14:paraId="6C30D0FD" w14:textId="77777777" w:rsidR="00612A43" w:rsidRDefault="00612A43" w:rsidP="00403075">
            <w:pPr>
              <w:jc w:val="center"/>
              <w:rPr>
                <w:bCs/>
                <w:color w:val="000000"/>
                <w:sz w:val="28"/>
                <w:szCs w:val="28"/>
              </w:rPr>
            </w:pPr>
            <w:r>
              <w:rPr>
                <w:bCs/>
                <w:color w:val="000000"/>
                <w:sz w:val="28"/>
                <w:szCs w:val="28"/>
              </w:rPr>
              <w:t>2</w:t>
            </w:r>
          </w:p>
        </w:tc>
        <w:tc>
          <w:tcPr>
            <w:tcW w:w="993" w:type="dxa"/>
            <w:vAlign w:val="center"/>
          </w:tcPr>
          <w:p w14:paraId="27CE7911" w14:textId="77777777" w:rsidR="00612A43" w:rsidRDefault="00612A43" w:rsidP="00403075">
            <w:pPr>
              <w:jc w:val="center"/>
              <w:rPr>
                <w:bCs/>
                <w:color w:val="000000"/>
                <w:sz w:val="28"/>
                <w:szCs w:val="28"/>
              </w:rPr>
            </w:pPr>
            <w:r>
              <w:rPr>
                <w:bCs/>
                <w:color w:val="000000"/>
                <w:sz w:val="28"/>
                <w:szCs w:val="28"/>
              </w:rPr>
              <w:t>3</w:t>
            </w:r>
          </w:p>
        </w:tc>
        <w:tc>
          <w:tcPr>
            <w:tcW w:w="1701" w:type="dxa"/>
            <w:vAlign w:val="center"/>
          </w:tcPr>
          <w:p w14:paraId="37073E18" w14:textId="77777777" w:rsidR="00612A43" w:rsidRDefault="00612A43" w:rsidP="00403075">
            <w:pPr>
              <w:jc w:val="center"/>
              <w:rPr>
                <w:bCs/>
                <w:color w:val="000000"/>
                <w:sz w:val="28"/>
                <w:szCs w:val="28"/>
              </w:rPr>
            </w:pPr>
            <w:r>
              <w:rPr>
                <w:bCs/>
                <w:color w:val="000000"/>
                <w:sz w:val="28"/>
                <w:szCs w:val="28"/>
              </w:rPr>
              <w:t>4</w:t>
            </w:r>
          </w:p>
        </w:tc>
        <w:tc>
          <w:tcPr>
            <w:tcW w:w="992" w:type="dxa"/>
            <w:vAlign w:val="center"/>
          </w:tcPr>
          <w:p w14:paraId="2BE5EC0C" w14:textId="77777777" w:rsidR="00612A43" w:rsidRDefault="00612A43" w:rsidP="00403075">
            <w:pPr>
              <w:jc w:val="center"/>
              <w:rPr>
                <w:bCs/>
                <w:color w:val="000000"/>
                <w:sz w:val="28"/>
                <w:szCs w:val="28"/>
              </w:rPr>
            </w:pPr>
            <w:r>
              <w:rPr>
                <w:bCs/>
                <w:color w:val="000000"/>
                <w:sz w:val="28"/>
                <w:szCs w:val="28"/>
              </w:rPr>
              <w:t>5</w:t>
            </w:r>
          </w:p>
        </w:tc>
        <w:tc>
          <w:tcPr>
            <w:tcW w:w="1134" w:type="dxa"/>
            <w:vAlign w:val="center"/>
          </w:tcPr>
          <w:p w14:paraId="2E9D4D38" w14:textId="77777777" w:rsidR="00612A43" w:rsidRDefault="00612A43" w:rsidP="00403075">
            <w:pPr>
              <w:jc w:val="center"/>
              <w:rPr>
                <w:bCs/>
                <w:color w:val="000000"/>
                <w:sz w:val="28"/>
                <w:szCs w:val="28"/>
              </w:rPr>
            </w:pPr>
            <w:r>
              <w:rPr>
                <w:bCs/>
                <w:color w:val="000000"/>
                <w:sz w:val="28"/>
                <w:szCs w:val="28"/>
              </w:rPr>
              <w:t>6</w:t>
            </w:r>
          </w:p>
        </w:tc>
        <w:tc>
          <w:tcPr>
            <w:tcW w:w="1134" w:type="dxa"/>
            <w:vAlign w:val="center"/>
          </w:tcPr>
          <w:p w14:paraId="63A83469" w14:textId="77777777" w:rsidR="00612A43" w:rsidRDefault="00612A43" w:rsidP="00403075">
            <w:pPr>
              <w:jc w:val="center"/>
              <w:rPr>
                <w:bCs/>
                <w:color w:val="000000"/>
                <w:sz w:val="28"/>
                <w:szCs w:val="28"/>
              </w:rPr>
            </w:pPr>
            <w:r>
              <w:rPr>
                <w:bCs/>
                <w:color w:val="000000"/>
                <w:sz w:val="28"/>
                <w:szCs w:val="28"/>
              </w:rPr>
              <w:t>7</w:t>
            </w:r>
          </w:p>
        </w:tc>
        <w:tc>
          <w:tcPr>
            <w:tcW w:w="1105" w:type="dxa"/>
            <w:vAlign w:val="center"/>
          </w:tcPr>
          <w:p w14:paraId="46EF7C88" w14:textId="77777777" w:rsidR="00612A43" w:rsidRDefault="00612A43" w:rsidP="00403075">
            <w:pPr>
              <w:jc w:val="center"/>
              <w:rPr>
                <w:bCs/>
                <w:color w:val="000000"/>
                <w:sz w:val="28"/>
                <w:szCs w:val="28"/>
              </w:rPr>
            </w:pPr>
            <w:r>
              <w:rPr>
                <w:bCs/>
                <w:color w:val="000000"/>
                <w:sz w:val="28"/>
                <w:szCs w:val="28"/>
              </w:rPr>
              <w:t>8</w:t>
            </w:r>
          </w:p>
        </w:tc>
        <w:tc>
          <w:tcPr>
            <w:tcW w:w="1105" w:type="dxa"/>
            <w:vAlign w:val="center"/>
          </w:tcPr>
          <w:p w14:paraId="6C8945D2" w14:textId="77777777" w:rsidR="00612A43" w:rsidRDefault="00612A43" w:rsidP="00403075">
            <w:pPr>
              <w:jc w:val="center"/>
              <w:rPr>
                <w:bCs/>
                <w:color w:val="000000"/>
                <w:sz w:val="28"/>
                <w:szCs w:val="28"/>
              </w:rPr>
            </w:pPr>
            <w:r>
              <w:rPr>
                <w:bCs/>
                <w:color w:val="000000"/>
                <w:sz w:val="28"/>
                <w:szCs w:val="28"/>
              </w:rPr>
              <w:t>9</w:t>
            </w:r>
          </w:p>
        </w:tc>
        <w:tc>
          <w:tcPr>
            <w:tcW w:w="1105" w:type="dxa"/>
            <w:vAlign w:val="center"/>
          </w:tcPr>
          <w:p w14:paraId="69487003" w14:textId="77777777" w:rsidR="00612A43" w:rsidRDefault="00612A43" w:rsidP="00403075">
            <w:pPr>
              <w:jc w:val="center"/>
              <w:rPr>
                <w:bCs/>
                <w:color w:val="000000"/>
                <w:sz w:val="28"/>
                <w:szCs w:val="28"/>
              </w:rPr>
            </w:pPr>
            <w:r>
              <w:rPr>
                <w:bCs/>
                <w:color w:val="000000"/>
                <w:sz w:val="28"/>
                <w:szCs w:val="28"/>
              </w:rPr>
              <w:t>10</w:t>
            </w:r>
          </w:p>
        </w:tc>
      </w:tr>
      <w:tr w:rsidR="00612A43" w14:paraId="57C84003" w14:textId="77777777" w:rsidTr="00403075">
        <w:trPr>
          <w:trHeight w:val="827"/>
        </w:trPr>
        <w:tc>
          <w:tcPr>
            <w:tcW w:w="13466" w:type="dxa"/>
            <w:gridSpan w:val="10"/>
            <w:vAlign w:val="center"/>
          </w:tcPr>
          <w:p w14:paraId="22CAC3DA" w14:textId="77777777" w:rsidR="00612A43" w:rsidRDefault="00612A43" w:rsidP="00612A43">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w:t>
            </w:r>
          </w:p>
        </w:tc>
      </w:tr>
      <w:tr w:rsidR="00612A43" w14:paraId="073348D8" w14:textId="77777777" w:rsidTr="00403075">
        <w:trPr>
          <w:trHeight w:val="4807"/>
        </w:trPr>
        <w:tc>
          <w:tcPr>
            <w:tcW w:w="822" w:type="dxa"/>
            <w:vAlign w:val="center"/>
          </w:tcPr>
          <w:p w14:paraId="384C874F" w14:textId="77777777" w:rsidR="00612A43" w:rsidRDefault="00612A43" w:rsidP="00403075">
            <w:pPr>
              <w:jc w:val="center"/>
              <w:rPr>
                <w:bCs/>
                <w:color w:val="000000"/>
                <w:sz w:val="28"/>
                <w:szCs w:val="28"/>
              </w:rPr>
            </w:pPr>
            <w:r>
              <w:rPr>
                <w:bCs/>
                <w:color w:val="000000"/>
                <w:sz w:val="28"/>
                <w:szCs w:val="28"/>
              </w:rPr>
              <w:t>2.1.</w:t>
            </w:r>
          </w:p>
        </w:tc>
        <w:tc>
          <w:tcPr>
            <w:tcW w:w="3375" w:type="dxa"/>
            <w:vAlign w:val="center"/>
          </w:tcPr>
          <w:p w14:paraId="6AEFC1D4" w14:textId="77777777" w:rsidR="00612A43" w:rsidRDefault="00612A43" w:rsidP="0040307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AEBE3F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701" w:type="dxa"/>
            <w:vAlign w:val="center"/>
          </w:tcPr>
          <w:p w14:paraId="16946D3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992" w:type="dxa"/>
            <w:vAlign w:val="center"/>
          </w:tcPr>
          <w:p w14:paraId="572DC611"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134" w:type="dxa"/>
            <w:vAlign w:val="center"/>
          </w:tcPr>
          <w:p w14:paraId="12146F24"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134" w:type="dxa"/>
            <w:vAlign w:val="center"/>
          </w:tcPr>
          <w:p w14:paraId="34F8804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105" w:type="dxa"/>
            <w:vAlign w:val="center"/>
          </w:tcPr>
          <w:p w14:paraId="3C5F346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105" w:type="dxa"/>
            <w:vAlign w:val="center"/>
          </w:tcPr>
          <w:p w14:paraId="2B6B691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1105" w:type="dxa"/>
            <w:vAlign w:val="center"/>
          </w:tcPr>
          <w:p w14:paraId="52AB0D8A"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r>
      <w:tr w:rsidR="00612A43" w14:paraId="65B2D3E5" w14:textId="77777777" w:rsidTr="00403075">
        <w:trPr>
          <w:trHeight w:val="1133"/>
        </w:trPr>
        <w:tc>
          <w:tcPr>
            <w:tcW w:w="13466" w:type="dxa"/>
            <w:gridSpan w:val="10"/>
            <w:vAlign w:val="center"/>
          </w:tcPr>
          <w:p w14:paraId="557E348C" w14:textId="77777777" w:rsidR="00612A43" w:rsidRDefault="00612A43" w:rsidP="00612A43">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12A43" w14:paraId="3A68FC98" w14:textId="77777777" w:rsidTr="00403075">
        <w:trPr>
          <w:trHeight w:val="2255"/>
        </w:trPr>
        <w:tc>
          <w:tcPr>
            <w:tcW w:w="822" w:type="dxa"/>
            <w:vAlign w:val="center"/>
          </w:tcPr>
          <w:p w14:paraId="1877EDC2" w14:textId="77777777" w:rsidR="00612A43" w:rsidRDefault="00612A43" w:rsidP="00403075">
            <w:pPr>
              <w:jc w:val="center"/>
              <w:rPr>
                <w:bCs/>
                <w:color w:val="000000"/>
                <w:sz w:val="28"/>
                <w:szCs w:val="28"/>
              </w:rPr>
            </w:pPr>
            <w:r>
              <w:rPr>
                <w:bCs/>
                <w:color w:val="000000"/>
                <w:sz w:val="28"/>
                <w:szCs w:val="28"/>
              </w:rPr>
              <w:t>3.1.</w:t>
            </w:r>
          </w:p>
        </w:tc>
        <w:tc>
          <w:tcPr>
            <w:tcW w:w="3375" w:type="dxa"/>
            <w:vAlign w:val="center"/>
          </w:tcPr>
          <w:p w14:paraId="4BE8DEBA" w14:textId="77777777" w:rsidR="00612A43" w:rsidRDefault="00612A43" w:rsidP="0040307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FB568B3"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1701" w:type="dxa"/>
            <w:vAlign w:val="center"/>
          </w:tcPr>
          <w:p w14:paraId="2D7E80C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992" w:type="dxa"/>
            <w:vAlign w:val="center"/>
          </w:tcPr>
          <w:p w14:paraId="691F45C1" w14:textId="77777777" w:rsidR="00612A43" w:rsidRPr="00E16C81" w:rsidRDefault="00612A43" w:rsidP="00403075">
            <w:pPr>
              <w:jc w:val="center"/>
              <w:rPr>
                <w:bCs/>
                <w:color w:val="000000" w:themeColor="text1"/>
                <w:sz w:val="28"/>
                <w:szCs w:val="28"/>
                <w:lang w:val="en-US"/>
              </w:rPr>
            </w:pPr>
            <w:r w:rsidRPr="00E16C81">
              <w:rPr>
                <w:bCs/>
                <w:color w:val="000000" w:themeColor="text1"/>
                <w:sz w:val="28"/>
                <w:szCs w:val="28"/>
              </w:rPr>
              <w:t>3,59</w:t>
            </w:r>
          </w:p>
        </w:tc>
        <w:tc>
          <w:tcPr>
            <w:tcW w:w="1134" w:type="dxa"/>
            <w:vAlign w:val="center"/>
          </w:tcPr>
          <w:p w14:paraId="6FC3F9CB"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1134" w:type="dxa"/>
            <w:vAlign w:val="center"/>
          </w:tcPr>
          <w:p w14:paraId="4C52C42D"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1105" w:type="dxa"/>
            <w:vAlign w:val="center"/>
          </w:tcPr>
          <w:p w14:paraId="1E3CCDB0"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1105" w:type="dxa"/>
            <w:vAlign w:val="center"/>
          </w:tcPr>
          <w:p w14:paraId="1DAB9C8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1105" w:type="dxa"/>
            <w:vAlign w:val="center"/>
          </w:tcPr>
          <w:p w14:paraId="5BA09460"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r>
      <w:tr w:rsidR="00612A43" w14:paraId="31E19909" w14:textId="77777777" w:rsidTr="00403075">
        <w:trPr>
          <w:trHeight w:val="438"/>
        </w:trPr>
        <w:tc>
          <w:tcPr>
            <w:tcW w:w="822" w:type="dxa"/>
            <w:vAlign w:val="center"/>
          </w:tcPr>
          <w:p w14:paraId="68AF2543" w14:textId="77777777" w:rsidR="00612A43" w:rsidRDefault="00612A43" w:rsidP="00403075">
            <w:pPr>
              <w:jc w:val="center"/>
              <w:rPr>
                <w:bCs/>
                <w:color w:val="000000"/>
                <w:sz w:val="28"/>
                <w:szCs w:val="28"/>
              </w:rPr>
            </w:pPr>
            <w:r>
              <w:rPr>
                <w:bCs/>
                <w:color w:val="000000"/>
                <w:sz w:val="28"/>
                <w:szCs w:val="28"/>
              </w:rPr>
              <w:t>1</w:t>
            </w:r>
          </w:p>
        </w:tc>
        <w:tc>
          <w:tcPr>
            <w:tcW w:w="3375" w:type="dxa"/>
            <w:vAlign w:val="center"/>
          </w:tcPr>
          <w:p w14:paraId="22357793" w14:textId="77777777" w:rsidR="00612A43" w:rsidRDefault="00612A43" w:rsidP="00403075">
            <w:pPr>
              <w:jc w:val="center"/>
              <w:rPr>
                <w:bCs/>
                <w:color w:val="000000"/>
                <w:sz w:val="28"/>
                <w:szCs w:val="28"/>
              </w:rPr>
            </w:pPr>
            <w:r>
              <w:rPr>
                <w:bCs/>
                <w:color w:val="000000"/>
                <w:sz w:val="28"/>
                <w:szCs w:val="28"/>
              </w:rPr>
              <w:t>2</w:t>
            </w:r>
          </w:p>
        </w:tc>
        <w:tc>
          <w:tcPr>
            <w:tcW w:w="993" w:type="dxa"/>
            <w:vAlign w:val="center"/>
          </w:tcPr>
          <w:p w14:paraId="7838FC05" w14:textId="77777777" w:rsidR="00612A43" w:rsidRDefault="00612A43" w:rsidP="00403075">
            <w:pPr>
              <w:jc w:val="center"/>
              <w:rPr>
                <w:bCs/>
                <w:color w:val="000000"/>
                <w:sz w:val="28"/>
                <w:szCs w:val="28"/>
              </w:rPr>
            </w:pPr>
            <w:r>
              <w:rPr>
                <w:bCs/>
                <w:color w:val="000000"/>
                <w:sz w:val="28"/>
                <w:szCs w:val="28"/>
              </w:rPr>
              <w:t>3</w:t>
            </w:r>
          </w:p>
        </w:tc>
        <w:tc>
          <w:tcPr>
            <w:tcW w:w="1701" w:type="dxa"/>
            <w:vAlign w:val="center"/>
          </w:tcPr>
          <w:p w14:paraId="3D293FCE" w14:textId="77777777" w:rsidR="00612A43" w:rsidRDefault="00612A43" w:rsidP="00403075">
            <w:pPr>
              <w:jc w:val="center"/>
              <w:rPr>
                <w:bCs/>
                <w:color w:val="000000"/>
                <w:sz w:val="28"/>
                <w:szCs w:val="28"/>
              </w:rPr>
            </w:pPr>
            <w:r>
              <w:rPr>
                <w:bCs/>
                <w:color w:val="000000"/>
                <w:sz w:val="28"/>
                <w:szCs w:val="28"/>
              </w:rPr>
              <w:t>4</w:t>
            </w:r>
          </w:p>
        </w:tc>
        <w:tc>
          <w:tcPr>
            <w:tcW w:w="992" w:type="dxa"/>
            <w:vAlign w:val="center"/>
          </w:tcPr>
          <w:p w14:paraId="7281A291" w14:textId="77777777" w:rsidR="00612A43" w:rsidRDefault="00612A43" w:rsidP="00403075">
            <w:pPr>
              <w:jc w:val="center"/>
              <w:rPr>
                <w:bCs/>
                <w:color w:val="000000"/>
                <w:sz w:val="28"/>
                <w:szCs w:val="28"/>
              </w:rPr>
            </w:pPr>
            <w:r>
              <w:rPr>
                <w:bCs/>
                <w:color w:val="000000"/>
                <w:sz w:val="28"/>
                <w:szCs w:val="28"/>
              </w:rPr>
              <w:t>5</w:t>
            </w:r>
          </w:p>
        </w:tc>
        <w:tc>
          <w:tcPr>
            <w:tcW w:w="1134" w:type="dxa"/>
            <w:vAlign w:val="center"/>
          </w:tcPr>
          <w:p w14:paraId="7246819E" w14:textId="77777777" w:rsidR="00612A43" w:rsidRDefault="00612A43" w:rsidP="00403075">
            <w:pPr>
              <w:jc w:val="center"/>
              <w:rPr>
                <w:bCs/>
                <w:color w:val="000000"/>
                <w:sz w:val="28"/>
                <w:szCs w:val="28"/>
              </w:rPr>
            </w:pPr>
            <w:r>
              <w:rPr>
                <w:bCs/>
                <w:color w:val="000000"/>
                <w:sz w:val="28"/>
                <w:szCs w:val="28"/>
              </w:rPr>
              <w:t>6</w:t>
            </w:r>
          </w:p>
        </w:tc>
        <w:tc>
          <w:tcPr>
            <w:tcW w:w="1134" w:type="dxa"/>
            <w:vAlign w:val="center"/>
          </w:tcPr>
          <w:p w14:paraId="15E78ECD" w14:textId="77777777" w:rsidR="00612A43" w:rsidRDefault="00612A43" w:rsidP="00403075">
            <w:pPr>
              <w:jc w:val="center"/>
              <w:rPr>
                <w:bCs/>
                <w:color w:val="000000"/>
                <w:sz w:val="28"/>
                <w:szCs w:val="28"/>
              </w:rPr>
            </w:pPr>
            <w:r>
              <w:rPr>
                <w:bCs/>
                <w:color w:val="000000"/>
                <w:sz w:val="28"/>
                <w:szCs w:val="28"/>
              </w:rPr>
              <w:t>7</w:t>
            </w:r>
          </w:p>
        </w:tc>
        <w:tc>
          <w:tcPr>
            <w:tcW w:w="1105" w:type="dxa"/>
            <w:vAlign w:val="center"/>
          </w:tcPr>
          <w:p w14:paraId="6F5E0073" w14:textId="77777777" w:rsidR="00612A43" w:rsidRDefault="00612A43" w:rsidP="00403075">
            <w:pPr>
              <w:jc w:val="center"/>
              <w:rPr>
                <w:bCs/>
                <w:color w:val="000000"/>
                <w:sz w:val="28"/>
                <w:szCs w:val="28"/>
              </w:rPr>
            </w:pPr>
            <w:r>
              <w:rPr>
                <w:bCs/>
                <w:color w:val="000000"/>
                <w:sz w:val="28"/>
                <w:szCs w:val="28"/>
              </w:rPr>
              <w:t>8</w:t>
            </w:r>
          </w:p>
        </w:tc>
        <w:tc>
          <w:tcPr>
            <w:tcW w:w="1105" w:type="dxa"/>
            <w:vAlign w:val="center"/>
          </w:tcPr>
          <w:p w14:paraId="04441B8A" w14:textId="77777777" w:rsidR="00612A43" w:rsidRDefault="00612A43" w:rsidP="00403075">
            <w:pPr>
              <w:jc w:val="center"/>
              <w:rPr>
                <w:bCs/>
                <w:color w:val="000000"/>
                <w:sz w:val="28"/>
                <w:szCs w:val="28"/>
              </w:rPr>
            </w:pPr>
            <w:r>
              <w:rPr>
                <w:bCs/>
                <w:color w:val="000000"/>
                <w:sz w:val="28"/>
                <w:szCs w:val="28"/>
              </w:rPr>
              <w:t>9</w:t>
            </w:r>
          </w:p>
        </w:tc>
        <w:tc>
          <w:tcPr>
            <w:tcW w:w="1105" w:type="dxa"/>
            <w:vAlign w:val="center"/>
          </w:tcPr>
          <w:p w14:paraId="43E13601" w14:textId="77777777" w:rsidR="00612A43" w:rsidRDefault="00612A43" w:rsidP="00403075">
            <w:pPr>
              <w:jc w:val="center"/>
              <w:rPr>
                <w:bCs/>
                <w:color w:val="000000"/>
                <w:sz w:val="28"/>
                <w:szCs w:val="28"/>
              </w:rPr>
            </w:pPr>
            <w:r>
              <w:rPr>
                <w:bCs/>
                <w:color w:val="000000"/>
                <w:sz w:val="28"/>
                <w:szCs w:val="28"/>
              </w:rPr>
              <w:t>10</w:t>
            </w:r>
          </w:p>
        </w:tc>
      </w:tr>
      <w:tr w:rsidR="00612A43" w14:paraId="0A6121FA" w14:textId="77777777" w:rsidTr="00403075">
        <w:trPr>
          <w:trHeight w:val="2263"/>
        </w:trPr>
        <w:tc>
          <w:tcPr>
            <w:tcW w:w="822" w:type="dxa"/>
            <w:vAlign w:val="center"/>
          </w:tcPr>
          <w:p w14:paraId="36B8AB7D" w14:textId="77777777" w:rsidR="00612A43" w:rsidRDefault="00612A43" w:rsidP="00403075">
            <w:pPr>
              <w:jc w:val="center"/>
              <w:rPr>
                <w:bCs/>
                <w:color w:val="000000"/>
                <w:sz w:val="28"/>
                <w:szCs w:val="28"/>
              </w:rPr>
            </w:pPr>
            <w:r>
              <w:rPr>
                <w:bCs/>
                <w:color w:val="000000"/>
                <w:sz w:val="28"/>
                <w:szCs w:val="28"/>
              </w:rPr>
              <w:t>3.2.</w:t>
            </w:r>
          </w:p>
        </w:tc>
        <w:tc>
          <w:tcPr>
            <w:tcW w:w="3375" w:type="dxa"/>
            <w:vAlign w:val="center"/>
          </w:tcPr>
          <w:p w14:paraId="65979D3F" w14:textId="77777777" w:rsidR="00612A43" w:rsidRDefault="00612A43" w:rsidP="0040307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47854A1" w14:textId="77777777" w:rsidR="00612A43" w:rsidRPr="00CE6419" w:rsidRDefault="00612A43" w:rsidP="00403075">
            <w:pPr>
              <w:jc w:val="center"/>
              <w:rPr>
                <w:bCs/>
                <w:sz w:val="28"/>
                <w:szCs w:val="28"/>
              </w:rPr>
            </w:pPr>
            <w:r w:rsidRPr="00CE6419">
              <w:rPr>
                <w:bCs/>
                <w:sz w:val="28"/>
                <w:szCs w:val="28"/>
              </w:rPr>
              <w:t>-</w:t>
            </w:r>
          </w:p>
        </w:tc>
        <w:tc>
          <w:tcPr>
            <w:tcW w:w="1701" w:type="dxa"/>
            <w:vAlign w:val="center"/>
          </w:tcPr>
          <w:p w14:paraId="175356B1" w14:textId="77777777" w:rsidR="00612A43" w:rsidRPr="00CE6419" w:rsidRDefault="00612A43" w:rsidP="00403075">
            <w:pPr>
              <w:jc w:val="center"/>
              <w:rPr>
                <w:bCs/>
                <w:sz w:val="28"/>
                <w:szCs w:val="28"/>
              </w:rPr>
            </w:pPr>
            <w:r w:rsidRPr="00CE6419">
              <w:rPr>
                <w:bCs/>
                <w:sz w:val="28"/>
                <w:szCs w:val="28"/>
              </w:rPr>
              <w:t>-</w:t>
            </w:r>
          </w:p>
        </w:tc>
        <w:tc>
          <w:tcPr>
            <w:tcW w:w="992" w:type="dxa"/>
            <w:vAlign w:val="center"/>
          </w:tcPr>
          <w:p w14:paraId="73319299"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4FD1F0AA"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440A97FA"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65753313"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5C355743"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05618CBF" w14:textId="77777777" w:rsidR="00612A43" w:rsidRPr="00CE6419" w:rsidRDefault="00612A43" w:rsidP="00403075">
            <w:pPr>
              <w:jc w:val="center"/>
              <w:rPr>
                <w:bCs/>
                <w:sz w:val="28"/>
                <w:szCs w:val="28"/>
              </w:rPr>
            </w:pPr>
            <w:r w:rsidRPr="00CE6419">
              <w:rPr>
                <w:bCs/>
                <w:sz w:val="28"/>
                <w:szCs w:val="28"/>
              </w:rPr>
              <w:t>-</w:t>
            </w:r>
          </w:p>
        </w:tc>
      </w:tr>
      <w:tr w:rsidR="00612A43" w14:paraId="61DF8DB8" w14:textId="77777777" w:rsidTr="00403075">
        <w:tc>
          <w:tcPr>
            <w:tcW w:w="822" w:type="dxa"/>
            <w:vAlign w:val="center"/>
          </w:tcPr>
          <w:p w14:paraId="4B613C33" w14:textId="77777777" w:rsidR="00612A43" w:rsidRDefault="00612A43" w:rsidP="00403075">
            <w:pPr>
              <w:jc w:val="center"/>
              <w:rPr>
                <w:bCs/>
                <w:color w:val="000000"/>
                <w:sz w:val="28"/>
                <w:szCs w:val="28"/>
              </w:rPr>
            </w:pPr>
            <w:r>
              <w:rPr>
                <w:bCs/>
                <w:color w:val="000000"/>
                <w:sz w:val="28"/>
                <w:szCs w:val="28"/>
              </w:rPr>
              <w:t>3.3.</w:t>
            </w:r>
          </w:p>
        </w:tc>
        <w:tc>
          <w:tcPr>
            <w:tcW w:w="3375" w:type="dxa"/>
            <w:vAlign w:val="center"/>
          </w:tcPr>
          <w:p w14:paraId="6C4F5C32" w14:textId="77777777" w:rsidR="00612A43" w:rsidRPr="00656E97" w:rsidRDefault="00612A43"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3B90EB0B" w14:textId="77777777" w:rsidR="00612A43" w:rsidRPr="00CE6419" w:rsidRDefault="00612A43" w:rsidP="00403075">
            <w:pPr>
              <w:jc w:val="center"/>
              <w:rPr>
                <w:bCs/>
                <w:sz w:val="28"/>
                <w:szCs w:val="28"/>
              </w:rPr>
            </w:pPr>
            <w:r w:rsidRPr="00CE6419">
              <w:rPr>
                <w:bCs/>
                <w:sz w:val="28"/>
                <w:szCs w:val="28"/>
              </w:rPr>
              <w:t>-</w:t>
            </w:r>
          </w:p>
        </w:tc>
        <w:tc>
          <w:tcPr>
            <w:tcW w:w="1701" w:type="dxa"/>
            <w:vAlign w:val="center"/>
          </w:tcPr>
          <w:p w14:paraId="4195C8A8" w14:textId="77777777" w:rsidR="00612A43" w:rsidRPr="00CE6419" w:rsidRDefault="00612A43" w:rsidP="00403075">
            <w:pPr>
              <w:jc w:val="center"/>
              <w:rPr>
                <w:bCs/>
                <w:sz w:val="28"/>
                <w:szCs w:val="28"/>
              </w:rPr>
            </w:pPr>
            <w:r w:rsidRPr="00CE6419">
              <w:rPr>
                <w:bCs/>
                <w:sz w:val="28"/>
                <w:szCs w:val="28"/>
              </w:rPr>
              <w:t>-</w:t>
            </w:r>
          </w:p>
        </w:tc>
        <w:tc>
          <w:tcPr>
            <w:tcW w:w="992" w:type="dxa"/>
            <w:vAlign w:val="center"/>
          </w:tcPr>
          <w:p w14:paraId="2A3FAFB2"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68441142" w14:textId="77777777" w:rsidR="00612A43" w:rsidRPr="00CE6419" w:rsidRDefault="00612A43" w:rsidP="00403075">
            <w:pPr>
              <w:jc w:val="center"/>
              <w:rPr>
                <w:bCs/>
                <w:sz w:val="28"/>
                <w:szCs w:val="28"/>
              </w:rPr>
            </w:pPr>
            <w:r w:rsidRPr="00CE6419">
              <w:rPr>
                <w:bCs/>
                <w:sz w:val="28"/>
                <w:szCs w:val="28"/>
              </w:rPr>
              <w:t>-</w:t>
            </w:r>
          </w:p>
        </w:tc>
        <w:tc>
          <w:tcPr>
            <w:tcW w:w="1134" w:type="dxa"/>
            <w:vAlign w:val="center"/>
          </w:tcPr>
          <w:p w14:paraId="165709C4"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241E5030"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39F70CD1" w14:textId="77777777" w:rsidR="00612A43" w:rsidRPr="00CE6419" w:rsidRDefault="00612A43" w:rsidP="00403075">
            <w:pPr>
              <w:jc w:val="center"/>
              <w:rPr>
                <w:bCs/>
                <w:sz w:val="28"/>
                <w:szCs w:val="28"/>
              </w:rPr>
            </w:pPr>
            <w:r w:rsidRPr="00CE6419">
              <w:rPr>
                <w:bCs/>
                <w:sz w:val="28"/>
                <w:szCs w:val="28"/>
              </w:rPr>
              <w:t>-</w:t>
            </w:r>
          </w:p>
        </w:tc>
        <w:tc>
          <w:tcPr>
            <w:tcW w:w="1105" w:type="dxa"/>
            <w:vAlign w:val="center"/>
          </w:tcPr>
          <w:p w14:paraId="55B37D6C" w14:textId="77777777" w:rsidR="00612A43" w:rsidRPr="00CE6419" w:rsidRDefault="00612A43" w:rsidP="00403075">
            <w:pPr>
              <w:jc w:val="center"/>
              <w:rPr>
                <w:bCs/>
                <w:sz w:val="28"/>
                <w:szCs w:val="28"/>
              </w:rPr>
            </w:pPr>
            <w:r w:rsidRPr="00CE6419">
              <w:rPr>
                <w:bCs/>
                <w:sz w:val="28"/>
                <w:szCs w:val="28"/>
              </w:rPr>
              <w:t>-</w:t>
            </w:r>
          </w:p>
        </w:tc>
      </w:tr>
      <w:tr w:rsidR="00612A43" w14:paraId="01B0FF2C" w14:textId="77777777" w:rsidTr="00403075">
        <w:tc>
          <w:tcPr>
            <w:tcW w:w="822" w:type="dxa"/>
            <w:vAlign w:val="center"/>
          </w:tcPr>
          <w:p w14:paraId="584CC4DA" w14:textId="77777777" w:rsidR="00612A43" w:rsidRDefault="00612A43" w:rsidP="00403075">
            <w:pPr>
              <w:jc w:val="center"/>
              <w:rPr>
                <w:bCs/>
                <w:color w:val="000000"/>
                <w:sz w:val="28"/>
                <w:szCs w:val="28"/>
              </w:rPr>
            </w:pPr>
            <w:r>
              <w:rPr>
                <w:bCs/>
                <w:color w:val="000000"/>
                <w:sz w:val="28"/>
                <w:szCs w:val="28"/>
              </w:rPr>
              <w:t>3.4.</w:t>
            </w:r>
          </w:p>
        </w:tc>
        <w:tc>
          <w:tcPr>
            <w:tcW w:w="3375" w:type="dxa"/>
          </w:tcPr>
          <w:p w14:paraId="1428C673" w14:textId="77777777" w:rsidR="00612A43" w:rsidRDefault="00612A43"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7B51E8CA"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701" w:type="dxa"/>
            <w:vAlign w:val="center"/>
          </w:tcPr>
          <w:p w14:paraId="105C845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992" w:type="dxa"/>
            <w:vAlign w:val="center"/>
          </w:tcPr>
          <w:p w14:paraId="484EF51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134" w:type="dxa"/>
            <w:vAlign w:val="center"/>
          </w:tcPr>
          <w:p w14:paraId="181C9519"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134" w:type="dxa"/>
            <w:vAlign w:val="center"/>
          </w:tcPr>
          <w:p w14:paraId="1B90A69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105" w:type="dxa"/>
            <w:vAlign w:val="center"/>
          </w:tcPr>
          <w:p w14:paraId="1753C5C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105" w:type="dxa"/>
            <w:vAlign w:val="center"/>
          </w:tcPr>
          <w:p w14:paraId="03D70B6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1105" w:type="dxa"/>
            <w:vAlign w:val="center"/>
          </w:tcPr>
          <w:p w14:paraId="6BDC68E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r>
    </w:tbl>
    <w:p w14:paraId="7E39F6B3" w14:textId="77777777" w:rsidR="00612A43" w:rsidRDefault="00612A43" w:rsidP="00612A43">
      <w:pPr>
        <w:ind w:left="-567"/>
        <w:jc w:val="center"/>
        <w:rPr>
          <w:bCs/>
          <w:color w:val="000000"/>
          <w:sz w:val="28"/>
          <w:szCs w:val="28"/>
        </w:rPr>
      </w:pPr>
    </w:p>
    <w:p w14:paraId="10BA2852" w14:textId="77777777" w:rsidR="00612A43" w:rsidRDefault="00612A43" w:rsidP="00612A43">
      <w:pPr>
        <w:rPr>
          <w:bCs/>
          <w:color w:val="000000"/>
          <w:sz w:val="28"/>
          <w:szCs w:val="28"/>
        </w:rPr>
      </w:pPr>
    </w:p>
    <w:p w14:paraId="50A97C93" w14:textId="77777777" w:rsidR="00612A43" w:rsidRDefault="00612A43" w:rsidP="00612A43">
      <w:pPr>
        <w:ind w:left="-567"/>
        <w:jc w:val="center"/>
        <w:rPr>
          <w:bCs/>
          <w:color w:val="000000"/>
          <w:sz w:val="28"/>
          <w:szCs w:val="28"/>
        </w:rPr>
      </w:pPr>
    </w:p>
    <w:p w14:paraId="111CE261" w14:textId="77777777" w:rsidR="00612A43" w:rsidRDefault="00612A43" w:rsidP="00612A43">
      <w:pPr>
        <w:ind w:left="-567"/>
        <w:jc w:val="center"/>
        <w:rPr>
          <w:bCs/>
          <w:color w:val="000000"/>
          <w:sz w:val="28"/>
          <w:szCs w:val="28"/>
        </w:rPr>
      </w:pPr>
    </w:p>
    <w:p w14:paraId="1C2567F3" w14:textId="77777777" w:rsidR="00612A43" w:rsidRDefault="00612A43" w:rsidP="00612A43">
      <w:pPr>
        <w:ind w:left="-567"/>
        <w:jc w:val="center"/>
        <w:rPr>
          <w:bCs/>
          <w:color w:val="000000"/>
          <w:sz w:val="28"/>
          <w:szCs w:val="28"/>
        </w:rPr>
      </w:pPr>
    </w:p>
    <w:p w14:paraId="62119E68" w14:textId="77777777" w:rsidR="00612A43" w:rsidRDefault="00612A43" w:rsidP="00612A43">
      <w:pPr>
        <w:ind w:left="-567"/>
        <w:jc w:val="center"/>
        <w:rPr>
          <w:bCs/>
          <w:color w:val="000000"/>
          <w:sz w:val="28"/>
          <w:szCs w:val="28"/>
        </w:rPr>
        <w:sectPr w:rsidR="00612A43" w:rsidSect="00612A43">
          <w:pgSz w:w="16838" w:h="11906" w:orient="landscape"/>
          <w:pgMar w:top="851" w:right="851" w:bottom="709" w:left="709" w:header="709" w:footer="709" w:gutter="0"/>
          <w:cols w:space="708"/>
          <w:titlePg/>
          <w:docGrid w:linePitch="360"/>
        </w:sectPr>
      </w:pPr>
    </w:p>
    <w:p w14:paraId="58F6E069" w14:textId="77777777" w:rsidR="00612A43" w:rsidRDefault="00612A43" w:rsidP="00612A43">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120BF3D0" w14:textId="77777777" w:rsidR="00612A43" w:rsidRDefault="00612A43" w:rsidP="00612A43">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612A43" w:rsidRPr="00E16C81" w14:paraId="516D0960" w14:textId="77777777" w:rsidTr="00403075">
        <w:trPr>
          <w:trHeight w:val="2430"/>
        </w:trPr>
        <w:tc>
          <w:tcPr>
            <w:tcW w:w="736" w:type="dxa"/>
            <w:vAlign w:val="center"/>
          </w:tcPr>
          <w:p w14:paraId="6F9539F7"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 п/п</w:t>
            </w:r>
          </w:p>
        </w:tc>
        <w:tc>
          <w:tcPr>
            <w:tcW w:w="3659" w:type="dxa"/>
            <w:vAlign w:val="center"/>
          </w:tcPr>
          <w:p w14:paraId="4ADDBCE7"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Наименование показателя</w:t>
            </w:r>
          </w:p>
        </w:tc>
        <w:tc>
          <w:tcPr>
            <w:tcW w:w="1559" w:type="dxa"/>
            <w:vAlign w:val="center"/>
          </w:tcPr>
          <w:p w14:paraId="37A4D3A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Значение показателя в базовом периоде    2024 год</w:t>
            </w:r>
          </w:p>
        </w:tc>
        <w:tc>
          <w:tcPr>
            <w:tcW w:w="2551" w:type="dxa"/>
            <w:vAlign w:val="center"/>
          </w:tcPr>
          <w:p w14:paraId="49581FBB"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Планируемое значение показателя по итогам реализации производственной программы                  2029 год</w:t>
            </w:r>
          </w:p>
        </w:tc>
        <w:tc>
          <w:tcPr>
            <w:tcW w:w="2125" w:type="dxa"/>
            <w:vAlign w:val="center"/>
          </w:tcPr>
          <w:p w14:paraId="54C62B04"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 xml:space="preserve">Эффективность </w:t>
            </w:r>
            <w:proofErr w:type="spellStart"/>
            <w:proofErr w:type="gramStart"/>
            <w:r w:rsidRPr="00E16C81">
              <w:rPr>
                <w:bCs/>
                <w:color w:val="000000" w:themeColor="text1"/>
                <w:sz w:val="28"/>
                <w:szCs w:val="28"/>
              </w:rPr>
              <w:t>производствен</w:t>
            </w:r>
            <w:proofErr w:type="spellEnd"/>
            <w:r w:rsidRPr="00E16C81">
              <w:rPr>
                <w:bCs/>
                <w:color w:val="000000" w:themeColor="text1"/>
                <w:sz w:val="28"/>
                <w:szCs w:val="28"/>
              </w:rPr>
              <w:t>-ной</w:t>
            </w:r>
            <w:proofErr w:type="gramEnd"/>
            <w:r w:rsidRPr="00E16C81">
              <w:rPr>
                <w:bCs/>
                <w:color w:val="000000" w:themeColor="text1"/>
                <w:sz w:val="28"/>
                <w:szCs w:val="28"/>
              </w:rPr>
              <w:t xml:space="preserve"> программы, тыс. руб.</w:t>
            </w:r>
          </w:p>
        </w:tc>
      </w:tr>
      <w:tr w:rsidR="00612A43" w:rsidRPr="00E16C81" w14:paraId="4CA86F30" w14:textId="77777777" w:rsidTr="00403075">
        <w:tc>
          <w:tcPr>
            <w:tcW w:w="736" w:type="dxa"/>
          </w:tcPr>
          <w:p w14:paraId="5F0D884E"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1</w:t>
            </w:r>
          </w:p>
        </w:tc>
        <w:tc>
          <w:tcPr>
            <w:tcW w:w="3659" w:type="dxa"/>
          </w:tcPr>
          <w:p w14:paraId="25330FC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2</w:t>
            </w:r>
          </w:p>
        </w:tc>
        <w:tc>
          <w:tcPr>
            <w:tcW w:w="1559" w:type="dxa"/>
          </w:tcPr>
          <w:p w14:paraId="32F0E6F0"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w:t>
            </w:r>
          </w:p>
        </w:tc>
        <w:tc>
          <w:tcPr>
            <w:tcW w:w="2551" w:type="dxa"/>
          </w:tcPr>
          <w:p w14:paraId="5ED84E04"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4</w:t>
            </w:r>
          </w:p>
        </w:tc>
        <w:tc>
          <w:tcPr>
            <w:tcW w:w="2125" w:type="dxa"/>
          </w:tcPr>
          <w:p w14:paraId="2B35DE93"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5</w:t>
            </w:r>
          </w:p>
        </w:tc>
      </w:tr>
      <w:tr w:rsidR="00612A43" w:rsidRPr="00E16C81" w14:paraId="48F6BBA7" w14:textId="77777777" w:rsidTr="00403075">
        <w:trPr>
          <w:trHeight w:val="538"/>
        </w:trPr>
        <w:tc>
          <w:tcPr>
            <w:tcW w:w="10630" w:type="dxa"/>
            <w:gridSpan w:val="5"/>
            <w:vAlign w:val="center"/>
          </w:tcPr>
          <w:p w14:paraId="74BE70B5" w14:textId="77777777" w:rsidR="00612A43" w:rsidRPr="00E16C81" w:rsidRDefault="00612A43" w:rsidP="00612A43">
            <w:pPr>
              <w:pStyle w:val="a7"/>
              <w:numPr>
                <w:ilvl w:val="0"/>
                <w:numId w:val="6"/>
              </w:numPr>
              <w:jc w:val="center"/>
              <w:rPr>
                <w:bCs/>
                <w:color w:val="000000" w:themeColor="text1"/>
                <w:sz w:val="28"/>
                <w:szCs w:val="28"/>
              </w:rPr>
            </w:pPr>
            <w:r w:rsidRPr="00E16C81">
              <w:rPr>
                <w:bCs/>
                <w:color w:val="000000" w:themeColor="text1"/>
                <w:sz w:val="28"/>
                <w:szCs w:val="28"/>
              </w:rPr>
              <w:t>Показатели качества воды</w:t>
            </w:r>
          </w:p>
        </w:tc>
      </w:tr>
      <w:tr w:rsidR="00612A43" w:rsidRPr="00E16C81" w14:paraId="5035FD63" w14:textId="77777777" w:rsidTr="00403075">
        <w:trPr>
          <w:trHeight w:val="3565"/>
        </w:trPr>
        <w:tc>
          <w:tcPr>
            <w:tcW w:w="736" w:type="dxa"/>
            <w:vAlign w:val="center"/>
          </w:tcPr>
          <w:p w14:paraId="3C89BEB9"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1.1.</w:t>
            </w:r>
          </w:p>
        </w:tc>
        <w:tc>
          <w:tcPr>
            <w:tcW w:w="3659" w:type="dxa"/>
            <w:vAlign w:val="center"/>
          </w:tcPr>
          <w:p w14:paraId="0B669CDF" w14:textId="77777777" w:rsidR="00612A43" w:rsidRPr="00E16C81" w:rsidRDefault="00612A43" w:rsidP="00403075">
            <w:pPr>
              <w:rPr>
                <w:color w:val="000000" w:themeColor="text1"/>
                <w:sz w:val="22"/>
                <w:szCs w:val="22"/>
              </w:rPr>
            </w:pPr>
            <w:r w:rsidRPr="00E16C81">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A9CCC6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551" w:type="dxa"/>
            <w:vAlign w:val="center"/>
          </w:tcPr>
          <w:p w14:paraId="6C5BABB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125" w:type="dxa"/>
            <w:vAlign w:val="center"/>
          </w:tcPr>
          <w:p w14:paraId="13D7932E"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2A6DF03A" w14:textId="77777777" w:rsidTr="00403075">
        <w:trPr>
          <w:trHeight w:val="2387"/>
        </w:trPr>
        <w:tc>
          <w:tcPr>
            <w:tcW w:w="736" w:type="dxa"/>
            <w:vAlign w:val="center"/>
          </w:tcPr>
          <w:p w14:paraId="4246A937"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1.2.</w:t>
            </w:r>
          </w:p>
        </w:tc>
        <w:tc>
          <w:tcPr>
            <w:tcW w:w="3659" w:type="dxa"/>
            <w:vAlign w:val="center"/>
          </w:tcPr>
          <w:p w14:paraId="2BD66C30" w14:textId="77777777" w:rsidR="00612A43" w:rsidRPr="00E16C81" w:rsidRDefault="00612A43" w:rsidP="00403075">
            <w:pPr>
              <w:rPr>
                <w:bCs/>
                <w:color w:val="000000" w:themeColor="text1"/>
                <w:sz w:val="28"/>
                <w:szCs w:val="28"/>
              </w:rPr>
            </w:pPr>
            <w:r w:rsidRPr="00E16C81">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C0132AB"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551" w:type="dxa"/>
            <w:vAlign w:val="center"/>
          </w:tcPr>
          <w:p w14:paraId="3501C40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125" w:type="dxa"/>
            <w:vAlign w:val="center"/>
          </w:tcPr>
          <w:p w14:paraId="1FCA2EB1"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2E4B3677" w14:textId="77777777" w:rsidTr="00403075">
        <w:trPr>
          <w:trHeight w:val="704"/>
        </w:trPr>
        <w:tc>
          <w:tcPr>
            <w:tcW w:w="10630" w:type="dxa"/>
            <w:gridSpan w:val="5"/>
            <w:vAlign w:val="center"/>
          </w:tcPr>
          <w:p w14:paraId="56A5B630" w14:textId="77777777" w:rsidR="00612A43" w:rsidRPr="00E16C81" w:rsidRDefault="00612A43" w:rsidP="00612A43">
            <w:pPr>
              <w:pStyle w:val="a7"/>
              <w:numPr>
                <w:ilvl w:val="0"/>
                <w:numId w:val="6"/>
              </w:numPr>
              <w:jc w:val="center"/>
              <w:rPr>
                <w:bCs/>
                <w:color w:val="000000" w:themeColor="text1"/>
                <w:sz w:val="28"/>
                <w:szCs w:val="28"/>
              </w:rPr>
            </w:pPr>
            <w:r w:rsidRPr="00E16C81">
              <w:rPr>
                <w:bCs/>
                <w:color w:val="000000" w:themeColor="text1"/>
                <w:sz w:val="28"/>
                <w:szCs w:val="28"/>
              </w:rPr>
              <w:t>Показатели надежности и бесперебойности водоснабжения</w:t>
            </w:r>
          </w:p>
        </w:tc>
      </w:tr>
      <w:tr w:rsidR="00612A43" w:rsidRPr="00E16C81" w14:paraId="66DADB5D" w14:textId="77777777" w:rsidTr="00403075">
        <w:trPr>
          <w:trHeight w:val="3982"/>
        </w:trPr>
        <w:tc>
          <w:tcPr>
            <w:tcW w:w="736" w:type="dxa"/>
            <w:vAlign w:val="center"/>
          </w:tcPr>
          <w:p w14:paraId="167543B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2.1.</w:t>
            </w:r>
          </w:p>
        </w:tc>
        <w:tc>
          <w:tcPr>
            <w:tcW w:w="3659" w:type="dxa"/>
            <w:vAlign w:val="center"/>
          </w:tcPr>
          <w:p w14:paraId="2BB32D61" w14:textId="77777777" w:rsidR="00612A43" w:rsidRPr="00E16C81" w:rsidRDefault="00612A43" w:rsidP="00403075">
            <w:pPr>
              <w:rPr>
                <w:bCs/>
                <w:color w:val="000000" w:themeColor="text1"/>
                <w:sz w:val="28"/>
                <w:szCs w:val="28"/>
              </w:rPr>
            </w:pPr>
            <w:r w:rsidRPr="00E16C81">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3E0A5AD"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2551" w:type="dxa"/>
            <w:vAlign w:val="center"/>
          </w:tcPr>
          <w:p w14:paraId="2C40A39C"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0,00</w:t>
            </w:r>
          </w:p>
        </w:tc>
        <w:tc>
          <w:tcPr>
            <w:tcW w:w="2125" w:type="dxa"/>
            <w:vAlign w:val="center"/>
          </w:tcPr>
          <w:p w14:paraId="46D14F4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0BF68880" w14:textId="77777777" w:rsidTr="00403075">
        <w:tc>
          <w:tcPr>
            <w:tcW w:w="736" w:type="dxa"/>
          </w:tcPr>
          <w:p w14:paraId="751E5BB1"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1</w:t>
            </w:r>
          </w:p>
        </w:tc>
        <w:tc>
          <w:tcPr>
            <w:tcW w:w="3659" w:type="dxa"/>
          </w:tcPr>
          <w:p w14:paraId="28B09E7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2</w:t>
            </w:r>
          </w:p>
        </w:tc>
        <w:tc>
          <w:tcPr>
            <w:tcW w:w="1559" w:type="dxa"/>
          </w:tcPr>
          <w:p w14:paraId="1ABD381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w:t>
            </w:r>
          </w:p>
        </w:tc>
        <w:tc>
          <w:tcPr>
            <w:tcW w:w="2551" w:type="dxa"/>
          </w:tcPr>
          <w:p w14:paraId="681DAEE8"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4</w:t>
            </w:r>
          </w:p>
        </w:tc>
        <w:tc>
          <w:tcPr>
            <w:tcW w:w="2125" w:type="dxa"/>
          </w:tcPr>
          <w:p w14:paraId="55CBF157"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5</w:t>
            </w:r>
          </w:p>
        </w:tc>
      </w:tr>
      <w:tr w:rsidR="00612A43" w:rsidRPr="00E16C81" w14:paraId="10AFC74A" w14:textId="77777777" w:rsidTr="00403075">
        <w:trPr>
          <w:trHeight w:val="982"/>
        </w:trPr>
        <w:tc>
          <w:tcPr>
            <w:tcW w:w="10630" w:type="dxa"/>
            <w:gridSpan w:val="5"/>
            <w:vAlign w:val="center"/>
          </w:tcPr>
          <w:p w14:paraId="0BDF4D93" w14:textId="77777777" w:rsidR="00612A43" w:rsidRPr="00E16C81" w:rsidRDefault="00612A43" w:rsidP="00612A43">
            <w:pPr>
              <w:pStyle w:val="a7"/>
              <w:numPr>
                <w:ilvl w:val="0"/>
                <w:numId w:val="6"/>
              </w:numPr>
              <w:jc w:val="center"/>
              <w:rPr>
                <w:bCs/>
                <w:color w:val="000000" w:themeColor="text1"/>
                <w:sz w:val="28"/>
                <w:szCs w:val="28"/>
              </w:rPr>
            </w:pPr>
            <w:r w:rsidRPr="00E16C81">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612A43" w:rsidRPr="00E16C81" w14:paraId="5505D139" w14:textId="77777777" w:rsidTr="00403075">
        <w:trPr>
          <w:trHeight w:val="1980"/>
        </w:trPr>
        <w:tc>
          <w:tcPr>
            <w:tcW w:w="736" w:type="dxa"/>
            <w:vAlign w:val="center"/>
          </w:tcPr>
          <w:p w14:paraId="427D0EEA"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3.1.</w:t>
            </w:r>
          </w:p>
        </w:tc>
        <w:tc>
          <w:tcPr>
            <w:tcW w:w="3659" w:type="dxa"/>
            <w:vAlign w:val="center"/>
          </w:tcPr>
          <w:p w14:paraId="52B20737" w14:textId="77777777" w:rsidR="00612A43" w:rsidRPr="00E16C81" w:rsidRDefault="00612A43" w:rsidP="00403075">
            <w:pPr>
              <w:rPr>
                <w:bCs/>
                <w:color w:val="000000" w:themeColor="text1"/>
                <w:sz w:val="28"/>
                <w:szCs w:val="28"/>
              </w:rPr>
            </w:pPr>
            <w:r w:rsidRPr="00E16C81">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2CBAB84"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2551" w:type="dxa"/>
            <w:vAlign w:val="center"/>
          </w:tcPr>
          <w:p w14:paraId="2A7F94F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3,59</w:t>
            </w:r>
          </w:p>
        </w:tc>
        <w:tc>
          <w:tcPr>
            <w:tcW w:w="2125" w:type="dxa"/>
            <w:vAlign w:val="center"/>
          </w:tcPr>
          <w:p w14:paraId="7B82691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62582C5C" w14:textId="77777777" w:rsidTr="00403075">
        <w:trPr>
          <w:trHeight w:val="2534"/>
        </w:trPr>
        <w:tc>
          <w:tcPr>
            <w:tcW w:w="736" w:type="dxa"/>
            <w:vAlign w:val="center"/>
          </w:tcPr>
          <w:p w14:paraId="5B3850F2"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3.2.</w:t>
            </w:r>
          </w:p>
        </w:tc>
        <w:tc>
          <w:tcPr>
            <w:tcW w:w="3659" w:type="dxa"/>
            <w:vAlign w:val="center"/>
          </w:tcPr>
          <w:p w14:paraId="1A863A92" w14:textId="77777777" w:rsidR="00612A43" w:rsidRPr="00E16C81" w:rsidRDefault="00612A43" w:rsidP="00403075">
            <w:pPr>
              <w:rPr>
                <w:bCs/>
                <w:color w:val="000000" w:themeColor="text1"/>
                <w:sz w:val="28"/>
                <w:szCs w:val="28"/>
              </w:rPr>
            </w:pPr>
            <w:r w:rsidRPr="00E16C81">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16C81">
              <w:rPr>
                <w:color w:val="000000" w:themeColor="text1"/>
                <w:sz w:val="22"/>
                <w:szCs w:val="22"/>
                <w:vertAlign w:val="superscript"/>
              </w:rPr>
              <w:t>3</w:t>
            </w:r>
            <w:r w:rsidRPr="00E16C81">
              <w:rPr>
                <w:color w:val="000000" w:themeColor="text1"/>
                <w:sz w:val="22"/>
                <w:szCs w:val="22"/>
              </w:rPr>
              <w:t xml:space="preserve">) – </w:t>
            </w:r>
            <w:r w:rsidRPr="00E16C81">
              <w:rPr>
                <w:color w:val="000000" w:themeColor="text1"/>
                <w:sz w:val="22"/>
                <w:szCs w:val="22"/>
                <w:u w:val="single"/>
              </w:rPr>
              <w:t>для организаций, оказывающих услуги по водоподготовке</w:t>
            </w:r>
          </w:p>
        </w:tc>
        <w:tc>
          <w:tcPr>
            <w:tcW w:w="1559" w:type="dxa"/>
            <w:vAlign w:val="center"/>
          </w:tcPr>
          <w:p w14:paraId="2A81A0AC"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551" w:type="dxa"/>
            <w:vAlign w:val="center"/>
          </w:tcPr>
          <w:p w14:paraId="49FDB1B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125" w:type="dxa"/>
            <w:vAlign w:val="center"/>
          </w:tcPr>
          <w:p w14:paraId="24977B0B"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6BFEB60B" w14:textId="77777777" w:rsidTr="00403075">
        <w:trPr>
          <w:trHeight w:val="2228"/>
        </w:trPr>
        <w:tc>
          <w:tcPr>
            <w:tcW w:w="736" w:type="dxa"/>
            <w:vAlign w:val="center"/>
          </w:tcPr>
          <w:p w14:paraId="6BAABDAE"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3.3.</w:t>
            </w:r>
          </w:p>
        </w:tc>
        <w:tc>
          <w:tcPr>
            <w:tcW w:w="3659" w:type="dxa"/>
            <w:vAlign w:val="center"/>
          </w:tcPr>
          <w:p w14:paraId="103BAA82" w14:textId="77777777" w:rsidR="00612A43" w:rsidRPr="00E16C81" w:rsidRDefault="00612A43" w:rsidP="00403075">
            <w:pPr>
              <w:rPr>
                <w:color w:val="000000" w:themeColor="text1"/>
                <w:sz w:val="22"/>
                <w:szCs w:val="22"/>
              </w:rPr>
            </w:pPr>
            <w:r w:rsidRPr="00E16C81">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16C81">
              <w:rPr>
                <w:color w:val="000000" w:themeColor="text1"/>
                <w:sz w:val="22"/>
                <w:szCs w:val="22"/>
                <w:vertAlign w:val="superscript"/>
              </w:rPr>
              <w:t>3</w:t>
            </w:r>
            <w:r w:rsidRPr="00E16C81">
              <w:rPr>
                <w:color w:val="000000" w:themeColor="text1"/>
                <w:sz w:val="22"/>
                <w:szCs w:val="22"/>
              </w:rPr>
              <w:t xml:space="preserve">) – </w:t>
            </w:r>
            <w:r w:rsidRPr="00E16C81">
              <w:rPr>
                <w:color w:val="000000" w:themeColor="text1"/>
                <w:sz w:val="22"/>
                <w:szCs w:val="22"/>
                <w:u w:val="single"/>
              </w:rPr>
              <w:t>для организаций, оказывающих услуги по транспортировке</w:t>
            </w:r>
          </w:p>
        </w:tc>
        <w:tc>
          <w:tcPr>
            <w:tcW w:w="1559" w:type="dxa"/>
            <w:vAlign w:val="center"/>
          </w:tcPr>
          <w:p w14:paraId="5C08FF16"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551" w:type="dxa"/>
            <w:vAlign w:val="center"/>
          </w:tcPr>
          <w:p w14:paraId="602EE23B"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c>
          <w:tcPr>
            <w:tcW w:w="2125" w:type="dxa"/>
            <w:vAlign w:val="center"/>
          </w:tcPr>
          <w:p w14:paraId="01A9D937"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r w:rsidR="00612A43" w:rsidRPr="00E16C81" w14:paraId="485E7E0A" w14:textId="77777777" w:rsidTr="00403075">
        <w:trPr>
          <w:trHeight w:val="2259"/>
        </w:trPr>
        <w:tc>
          <w:tcPr>
            <w:tcW w:w="736" w:type="dxa"/>
            <w:vAlign w:val="center"/>
          </w:tcPr>
          <w:p w14:paraId="259AC480"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3.4.</w:t>
            </w:r>
          </w:p>
        </w:tc>
        <w:tc>
          <w:tcPr>
            <w:tcW w:w="3659" w:type="dxa"/>
            <w:vAlign w:val="center"/>
          </w:tcPr>
          <w:p w14:paraId="3D71354C" w14:textId="77777777" w:rsidR="00612A43" w:rsidRPr="00E16C81" w:rsidRDefault="00612A43" w:rsidP="00403075">
            <w:pPr>
              <w:rPr>
                <w:bCs/>
                <w:color w:val="000000" w:themeColor="text1"/>
                <w:sz w:val="28"/>
                <w:szCs w:val="28"/>
              </w:rPr>
            </w:pPr>
            <w:r w:rsidRPr="00E16C81">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E16C81">
              <w:rPr>
                <w:color w:val="000000" w:themeColor="text1"/>
                <w:sz w:val="22"/>
                <w:szCs w:val="22"/>
                <w:vertAlign w:val="superscript"/>
              </w:rPr>
              <w:t>3</w:t>
            </w:r>
            <w:r w:rsidRPr="00E16C81">
              <w:rPr>
                <w:color w:val="000000" w:themeColor="text1"/>
                <w:sz w:val="22"/>
                <w:szCs w:val="22"/>
              </w:rPr>
              <w:t xml:space="preserve">) – </w:t>
            </w:r>
            <w:r w:rsidRPr="00E16C81">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3B16736F"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2551" w:type="dxa"/>
            <w:vAlign w:val="center"/>
          </w:tcPr>
          <w:p w14:paraId="67574675"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0,159</w:t>
            </w:r>
          </w:p>
        </w:tc>
        <w:tc>
          <w:tcPr>
            <w:tcW w:w="2125" w:type="dxa"/>
            <w:vAlign w:val="center"/>
          </w:tcPr>
          <w:p w14:paraId="1A36EE3E" w14:textId="77777777" w:rsidR="00612A43" w:rsidRPr="00E16C81" w:rsidRDefault="00612A43" w:rsidP="00403075">
            <w:pPr>
              <w:jc w:val="center"/>
              <w:rPr>
                <w:bCs/>
                <w:color w:val="000000" w:themeColor="text1"/>
                <w:sz w:val="28"/>
                <w:szCs w:val="28"/>
              </w:rPr>
            </w:pPr>
            <w:r w:rsidRPr="00E16C81">
              <w:rPr>
                <w:bCs/>
                <w:color w:val="000000" w:themeColor="text1"/>
                <w:sz w:val="28"/>
                <w:szCs w:val="28"/>
              </w:rPr>
              <w:t>-</w:t>
            </w:r>
          </w:p>
        </w:tc>
      </w:tr>
    </w:tbl>
    <w:p w14:paraId="6C162457" w14:textId="77777777" w:rsidR="00612A43" w:rsidRDefault="00612A43" w:rsidP="00612A43">
      <w:pPr>
        <w:ind w:left="-567"/>
        <w:jc w:val="center"/>
        <w:rPr>
          <w:bCs/>
          <w:color w:val="000000"/>
          <w:sz w:val="28"/>
          <w:szCs w:val="28"/>
        </w:rPr>
      </w:pPr>
    </w:p>
    <w:p w14:paraId="287D0E39" w14:textId="77777777" w:rsidR="00612A43" w:rsidRDefault="00612A43" w:rsidP="00612A43">
      <w:pPr>
        <w:ind w:left="-567"/>
        <w:jc w:val="center"/>
        <w:rPr>
          <w:bCs/>
          <w:color w:val="000000"/>
          <w:sz w:val="28"/>
          <w:szCs w:val="28"/>
        </w:rPr>
      </w:pPr>
    </w:p>
    <w:p w14:paraId="6CD44170" w14:textId="77777777" w:rsidR="00612A43" w:rsidRDefault="00612A43" w:rsidP="00612A43">
      <w:pPr>
        <w:rPr>
          <w:bCs/>
          <w:color w:val="000000"/>
          <w:sz w:val="28"/>
          <w:szCs w:val="28"/>
        </w:rPr>
      </w:pPr>
    </w:p>
    <w:p w14:paraId="25DF5987" w14:textId="77777777" w:rsidR="00612A43" w:rsidRDefault="00612A43" w:rsidP="00612A43">
      <w:pPr>
        <w:ind w:left="-567"/>
        <w:jc w:val="center"/>
        <w:rPr>
          <w:bCs/>
          <w:color w:val="000000"/>
          <w:sz w:val="28"/>
          <w:szCs w:val="28"/>
        </w:rPr>
      </w:pPr>
      <w:r>
        <w:rPr>
          <w:bCs/>
          <w:color w:val="000000"/>
          <w:sz w:val="28"/>
          <w:szCs w:val="28"/>
        </w:rPr>
        <w:t>Раздел 10. Отчет об исполнении производственной программы за 2022 -2023 годы</w:t>
      </w:r>
    </w:p>
    <w:p w14:paraId="047A62FE" w14:textId="77777777" w:rsidR="00612A43" w:rsidRDefault="00612A43" w:rsidP="00612A43">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612A43" w14:paraId="3D230A5C" w14:textId="77777777" w:rsidTr="00403075">
        <w:tc>
          <w:tcPr>
            <w:tcW w:w="5935" w:type="dxa"/>
            <w:vAlign w:val="center"/>
          </w:tcPr>
          <w:p w14:paraId="663460AB" w14:textId="77777777" w:rsidR="00612A43" w:rsidRDefault="00612A43" w:rsidP="00403075">
            <w:pPr>
              <w:jc w:val="center"/>
              <w:rPr>
                <w:bCs/>
                <w:color w:val="000000"/>
                <w:sz w:val="28"/>
                <w:szCs w:val="28"/>
              </w:rPr>
            </w:pPr>
            <w:r>
              <w:rPr>
                <w:bCs/>
                <w:color w:val="000000"/>
                <w:sz w:val="28"/>
                <w:szCs w:val="28"/>
              </w:rPr>
              <w:t>Наименование показателя</w:t>
            </w:r>
          </w:p>
        </w:tc>
        <w:tc>
          <w:tcPr>
            <w:tcW w:w="3532" w:type="dxa"/>
            <w:vAlign w:val="center"/>
          </w:tcPr>
          <w:p w14:paraId="026D7B62" w14:textId="77777777" w:rsidR="00612A43" w:rsidRDefault="00612A43" w:rsidP="00403075">
            <w:pPr>
              <w:jc w:val="center"/>
              <w:rPr>
                <w:bCs/>
                <w:color w:val="000000"/>
                <w:sz w:val="28"/>
                <w:szCs w:val="28"/>
              </w:rPr>
            </w:pPr>
            <w:r>
              <w:rPr>
                <w:bCs/>
                <w:color w:val="000000"/>
                <w:sz w:val="28"/>
                <w:szCs w:val="28"/>
              </w:rPr>
              <w:t>Фактическое значение показателя, тыс. руб.</w:t>
            </w:r>
          </w:p>
        </w:tc>
      </w:tr>
      <w:tr w:rsidR="00612A43" w14:paraId="3D4DFED8" w14:textId="77777777" w:rsidTr="00403075">
        <w:tc>
          <w:tcPr>
            <w:tcW w:w="9467" w:type="dxa"/>
            <w:gridSpan w:val="2"/>
            <w:tcBorders>
              <w:top w:val="single" w:sz="4" w:space="0" w:color="auto"/>
              <w:left w:val="single" w:sz="4" w:space="0" w:color="auto"/>
              <w:bottom w:val="single" w:sz="4" w:space="0" w:color="auto"/>
              <w:right w:val="single" w:sz="4" w:space="0" w:color="auto"/>
            </w:tcBorders>
          </w:tcPr>
          <w:p w14:paraId="04514844" w14:textId="77777777" w:rsidR="00612A43" w:rsidRPr="00850C48" w:rsidRDefault="00612A43" w:rsidP="00403075">
            <w:pPr>
              <w:jc w:val="center"/>
              <w:rPr>
                <w:bCs/>
                <w:color w:val="000000" w:themeColor="text1"/>
                <w:sz w:val="28"/>
                <w:szCs w:val="28"/>
              </w:rPr>
            </w:pPr>
            <w:bookmarkStart w:id="16" w:name="_Hlk158714572"/>
            <w:r>
              <w:rPr>
                <w:bCs/>
                <w:color w:val="000000" w:themeColor="text1"/>
                <w:sz w:val="28"/>
                <w:szCs w:val="28"/>
              </w:rPr>
              <w:t>2022 г.</w:t>
            </w:r>
          </w:p>
        </w:tc>
      </w:tr>
      <w:tr w:rsidR="00612A43" w14:paraId="66767273" w14:textId="77777777" w:rsidTr="00403075">
        <w:tc>
          <w:tcPr>
            <w:tcW w:w="9467" w:type="dxa"/>
            <w:gridSpan w:val="2"/>
            <w:tcBorders>
              <w:top w:val="single" w:sz="4" w:space="0" w:color="auto"/>
              <w:left w:val="single" w:sz="4" w:space="0" w:color="auto"/>
              <w:bottom w:val="single" w:sz="4" w:space="0" w:color="auto"/>
              <w:right w:val="single" w:sz="4" w:space="0" w:color="auto"/>
            </w:tcBorders>
          </w:tcPr>
          <w:p w14:paraId="74366966" w14:textId="77777777" w:rsidR="00612A43" w:rsidRDefault="00612A43" w:rsidP="00403075">
            <w:pPr>
              <w:jc w:val="center"/>
              <w:rPr>
                <w:bCs/>
                <w:sz w:val="28"/>
                <w:szCs w:val="28"/>
              </w:rPr>
            </w:pPr>
            <w:r w:rsidRPr="00850C48">
              <w:rPr>
                <w:bCs/>
                <w:color w:val="000000" w:themeColor="text1"/>
                <w:sz w:val="28"/>
                <w:szCs w:val="28"/>
              </w:rPr>
              <w:t xml:space="preserve">Холодное водоснабжение </w:t>
            </w:r>
            <w:r>
              <w:rPr>
                <w:bCs/>
                <w:color w:val="000000" w:themeColor="text1"/>
                <w:sz w:val="28"/>
                <w:szCs w:val="28"/>
              </w:rPr>
              <w:t xml:space="preserve">технической </w:t>
            </w:r>
            <w:r w:rsidRPr="00850C48">
              <w:rPr>
                <w:bCs/>
                <w:color w:val="000000" w:themeColor="text1"/>
                <w:sz w:val="28"/>
                <w:szCs w:val="28"/>
              </w:rPr>
              <w:t>водой</w:t>
            </w:r>
          </w:p>
        </w:tc>
      </w:tr>
      <w:tr w:rsidR="00612A43" w14:paraId="7BFEE822" w14:textId="77777777" w:rsidTr="00403075">
        <w:tc>
          <w:tcPr>
            <w:tcW w:w="5935" w:type="dxa"/>
          </w:tcPr>
          <w:p w14:paraId="6911A47B" w14:textId="77777777" w:rsidR="00612A43" w:rsidRPr="00A806C8" w:rsidRDefault="00612A43" w:rsidP="00403075">
            <w:pPr>
              <w:jc w:val="center"/>
              <w:rPr>
                <w:bCs/>
                <w:sz w:val="28"/>
                <w:szCs w:val="28"/>
              </w:rPr>
            </w:pPr>
            <w:r w:rsidRPr="00E16C81">
              <w:rPr>
                <w:bCs/>
                <w:sz w:val="28"/>
                <w:szCs w:val="28"/>
              </w:rPr>
              <w:t>Капитальный ремонт</w:t>
            </w:r>
            <w:r>
              <w:rPr>
                <w:bCs/>
                <w:sz w:val="28"/>
                <w:szCs w:val="28"/>
              </w:rPr>
              <w:t xml:space="preserve"> насосного оборудования и трубопровода</w:t>
            </w:r>
          </w:p>
        </w:tc>
        <w:tc>
          <w:tcPr>
            <w:tcW w:w="3532" w:type="dxa"/>
            <w:vAlign w:val="center"/>
          </w:tcPr>
          <w:p w14:paraId="64DFE271" w14:textId="77777777" w:rsidR="00612A43" w:rsidRPr="00FB1C58" w:rsidRDefault="00612A43" w:rsidP="00403075">
            <w:pPr>
              <w:jc w:val="center"/>
              <w:rPr>
                <w:bCs/>
                <w:sz w:val="28"/>
                <w:szCs w:val="28"/>
              </w:rPr>
            </w:pPr>
            <w:r w:rsidRPr="00E16C81">
              <w:rPr>
                <w:bCs/>
                <w:sz w:val="28"/>
                <w:szCs w:val="28"/>
              </w:rPr>
              <w:t>3 972,26</w:t>
            </w:r>
          </w:p>
        </w:tc>
      </w:tr>
      <w:bookmarkEnd w:id="16"/>
      <w:tr w:rsidR="00612A43" w:rsidRPr="00850C48" w14:paraId="41D3FA3C" w14:textId="77777777" w:rsidTr="00403075">
        <w:tc>
          <w:tcPr>
            <w:tcW w:w="9467" w:type="dxa"/>
            <w:gridSpan w:val="2"/>
            <w:tcBorders>
              <w:top w:val="single" w:sz="4" w:space="0" w:color="auto"/>
              <w:left w:val="single" w:sz="4" w:space="0" w:color="auto"/>
              <w:bottom w:val="single" w:sz="4" w:space="0" w:color="auto"/>
              <w:right w:val="single" w:sz="4" w:space="0" w:color="auto"/>
            </w:tcBorders>
          </w:tcPr>
          <w:p w14:paraId="7D1C4D72" w14:textId="77777777" w:rsidR="00612A43" w:rsidRPr="00850C48" w:rsidRDefault="00612A43" w:rsidP="00403075">
            <w:pPr>
              <w:jc w:val="center"/>
              <w:rPr>
                <w:bCs/>
                <w:color w:val="000000" w:themeColor="text1"/>
                <w:sz w:val="28"/>
                <w:szCs w:val="28"/>
              </w:rPr>
            </w:pPr>
            <w:r>
              <w:rPr>
                <w:bCs/>
                <w:color w:val="000000" w:themeColor="text1"/>
                <w:sz w:val="28"/>
                <w:szCs w:val="28"/>
              </w:rPr>
              <w:t>2023 г.</w:t>
            </w:r>
          </w:p>
        </w:tc>
      </w:tr>
      <w:tr w:rsidR="00612A43" w14:paraId="67330A89" w14:textId="77777777" w:rsidTr="00403075">
        <w:tc>
          <w:tcPr>
            <w:tcW w:w="9467" w:type="dxa"/>
            <w:gridSpan w:val="2"/>
            <w:tcBorders>
              <w:top w:val="single" w:sz="4" w:space="0" w:color="auto"/>
              <w:left w:val="single" w:sz="4" w:space="0" w:color="auto"/>
              <w:bottom w:val="single" w:sz="4" w:space="0" w:color="auto"/>
              <w:right w:val="single" w:sz="4" w:space="0" w:color="auto"/>
            </w:tcBorders>
          </w:tcPr>
          <w:p w14:paraId="7C33B852" w14:textId="77777777" w:rsidR="00612A43" w:rsidRDefault="00612A43" w:rsidP="00403075">
            <w:pPr>
              <w:jc w:val="center"/>
              <w:rPr>
                <w:bCs/>
                <w:sz w:val="28"/>
                <w:szCs w:val="28"/>
              </w:rPr>
            </w:pPr>
            <w:r w:rsidRPr="00850C48">
              <w:rPr>
                <w:bCs/>
                <w:color w:val="000000" w:themeColor="text1"/>
                <w:sz w:val="28"/>
                <w:szCs w:val="28"/>
              </w:rPr>
              <w:t xml:space="preserve">Холодное водоснабжение </w:t>
            </w:r>
            <w:r>
              <w:rPr>
                <w:bCs/>
                <w:color w:val="000000" w:themeColor="text1"/>
                <w:sz w:val="28"/>
                <w:szCs w:val="28"/>
              </w:rPr>
              <w:t xml:space="preserve">технической </w:t>
            </w:r>
            <w:r w:rsidRPr="00850C48">
              <w:rPr>
                <w:bCs/>
                <w:color w:val="000000" w:themeColor="text1"/>
                <w:sz w:val="28"/>
                <w:szCs w:val="28"/>
              </w:rPr>
              <w:t>водой</w:t>
            </w:r>
          </w:p>
        </w:tc>
      </w:tr>
      <w:tr w:rsidR="00612A43" w:rsidRPr="00FB1C58" w14:paraId="0D5419E1" w14:textId="77777777" w:rsidTr="00403075">
        <w:tc>
          <w:tcPr>
            <w:tcW w:w="5935" w:type="dxa"/>
          </w:tcPr>
          <w:p w14:paraId="2C282793" w14:textId="77777777" w:rsidR="00612A43" w:rsidRPr="00A806C8" w:rsidRDefault="00612A43" w:rsidP="00403075">
            <w:pPr>
              <w:jc w:val="center"/>
              <w:rPr>
                <w:bCs/>
                <w:sz w:val="28"/>
                <w:szCs w:val="28"/>
              </w:rPr>
            </w:pPr>
            <w:r w:rsidRPr="00E04006">
              <w:rPr>
                <w:bCs/>
                <w:sz w:val="28"/>
                <w:szCs w:val="28"/>
              </w:rPr>
              <w:t>Капитальный ремонт системы измерения режимов работы водоподъема, оборудования насосной стации, вращающейся сетки Т-3000</w:t>
            </w:r>
          </w:p>
        </w:tc>
        <w:tc>
          <w:tcPr>
            <w:tcW w:w="3532" w:type="dxa"/>
            <w:vAlign w:val="center"/>
          </w:tcPr>
          <w:p w14:paraId="1B830B45" w14:textId="77777777" w:rsidR="00612A43" w:rsidRPr="00FB1C58" w:rsidRDefault="00612A43" w:rsidP="00403075">
            <w:pPr>
              <w:jc w:val="center"/>
              <w:rPr>
                <w:bCs/>
                <w:sz w:val="28"/>
                <w:szCs w:val="28"/>
              </w:rPr>
            </w:pPr>
            <w:r w:rsidRPr="00E04006">
              <w:rPr>
                <w:bCs/>
                <w:sz w:val="28"/>
                <w:szCs w:val="28"/>
              </w:rPr>
              <w:t>9422,409</w:t>
            </w:r>
          </w:p>
        </w:tc>
      </w:tr>
    </w:tbl>
    <w:p w14:paraId="6E718EF9" w14:textId="77777777" w:rsidR="00612A43" w:rsidRDefault="00612A43" w:rsidP="00612A43">
      <w:pPr>
        <w:ind w:left="-567"/>
        <w:jc w:val="center"/>
        <w:rPr>
          <w:bCs/>
          <w:color w:val="000000"/>
          <w:sz w:val="28"/>
          <w:szCs w:val="28"/>
        </w:rPr>
      </w:pPr>
    </w:p>
    <w:p w14:paraId="1586D62E" w14:textId="77777777" w:rsidR="00612A43" w:rsidRDefault="00612A43" w:rsidP="00612A43">
      <w:pPr>
        <w:jc w:val="both"/>
        <w:rPr>
          <w:sz w:val="28"/>
          <w:szCs w:val="28"/>
        </w:rPr>
      </w:pPr>
    </w:p>
    <w:p w14:paraId="70D34F97" w14:textId="77777777" w:rsidR="00612A43" w:rsidRDefault="00612A43" w:rsidP="00612A43">
      <w:pPr>
        <w:jc w:val="both"/>
        <w:rPr>
          <w:sz w:val="28"/>
          <w:szCs w:val="28"/>
        </w:rPr>
      </w:pPr>
    </w:p>
    <w:p w14:paraId="75A14C7D" w14:textId="77777777" w:rsidR="00612A43" w:rsidRDefault="00612A43" w:rsidP="00612A43">
      <w:pPr>
        <w:jc w:val="both"/>
        <w:rPr>
          <w:sz w:val="28"/>
          <w:szCs w:val="28"/>
        </w:rPr>
      </w:pPr>
    </w:p>
    <w:p w14:paraId="48004255" w14:textId="77777777" w:rsidR="00612A43" w:rsidRDefault="00612A43" w:rsidP="00612A43">
      <w:pPr>
        <w:jc w:val="both"/>
        <w:rPr>
          <w:sz w:val="28"/>
          <w:szCs w:val="28"/>
        </w:rPr>
      </w:pPr>
    </w:p>
    <w:p w14:paraId="4CFD9883" w14:textId="77777777" w:rsidR="00612A43" w:rsidRDefault="00612A43" w:rsidP="00612A43">
      <w:pPr>
        <w:jc w:val="both"/>
        <w:rPr>
          <w:sz w:val="28"/>
          <w:szCs w:val="28"/>
        </w:rPr>
      </w:pPr>
    </w:p>
    <w:p w14:paraId="37D0A711" w14:textId="77777777" w:rsidR="00612A43" w:rsidRDefault="00612A43" w:rsidP="00612A43">
      <w:pPr>
        <w:jc w:val="both"/>
        <w:rPr>
          <w:sz w:val="28"/>
          <w:szCs w:val="28"/>
        </w:rPr>
      </w:pPr>
    </w:p>
    <w:p w14:paraId="5AA609F8" w14:textId="77777777" w:rsidR="00612A43" w:rsidRDefault="00612A43" w:rsidP="00612A43">
      <w:pPr>
        <w:jc w:val="both"/>
        <w:rPr>
          <w:sz w:val="28"/>
          <w:szCs w:val="28"/>
        </w:rPr>
      </w:pPr>
    </w:p>
    <w:p w14:paraId="2ED96448" w14:textId="77777777" w:rsidR="00612A43" w:rsidRDefault="00612A43" w:rsidP="00612A43">
      <w:pPr>
        <w:jc w:val="both"/>
        <w:rPr>
          <w:sz w:val="28"/>
          <w:szCs w:val="28"/>
        </w:rPr>
      </w:pPr>
    </w:p>
    <w:p w14:paraId="64E8FB4A" w14:textId="77777777" w:rsidR="00612A43" w:rsidRDefault="00612A43" w:rsidP="00612A43">
      <w:pPr>
        <w:jc w:val="both"/>
        <w:rPr>
          <w:sz w:val="28"/>
          <w:szCs w:val="28"/>
        </w:rPr>
      </w:pPr>
    </w:p>
    <w:p w14:paraId="58FD3D9E" w14:textId="77777777" w:rsidR="00612A43" w:rsidRDefault="00612A43" w:rsidP="00612A43">
      <w:pPr>
        <w:jc w:val="both"/>
        <w:rPr>
          <w:sz w:val="28"/>
          <w:szCs w:val="28"/>
        </w:rPr>
      </w:pPr>
    </w:p>
    <w:p w14:paraId="0631BA48" w14:textId="77777777" w:rsidR="00612A43" w:rsidRDefault="00612A43" w:rsidP="00612A43">
      <w:pPr>
        <w:jc w:val="both"/>
        <w:rPr>
          <w:sz w:val="28"/>
          <w:szCs w:val="28"/>
        </w:rPr>
      </w:pPr>
    </w:p>
    <w:p w14:paraId="3CC41481" w14:textId="77777777" w:rsidR="00612A43" w:rsidRDefault="00612A43" w:rsidP="00612A43">
      <w:pPr>
        <w:jc w:val="both"/>
        <w:rPr>
          <w:sz w:val="28"/>
          <w:szCs w:val="28"/>
        </w:rPr>
      </w:pPr>
    </w:p>
    <w:p w14:paraId="4953631E" w14:textId="77777777" w:rsidR="00612A43" w:rsidRDefault="00612A43" w:rsidP="00612A43">
      <w:pPr>
        <w:jc w:val="both"/>
        <w:rPr>
          <w:sz w:val="28"/>
          <w:szCs w:val="28"/>
        </w:rPr>
      </w:pPr>
    </w:p>
    <w:p w14:paraId="1F0E4FF7" w14:textId="77777777" w:rsidR="00612A43" w:rsidRDefault="00612A43" w:rsidP="00612A43">
      <w:pPr>
        <w:jc w:val="both"/>
        <w:rPr>
          <w:sz w:val="28"/>
          <w:szCs w:val="28"/>
        </w:rPr>
      </w:pPr>
    </w:p>
    <w:p w14:paraId="031E76F3" w14:textId="77777777" w:rsidR="00612A43" w:rsidRDefault="00612A43" w:rsidP="00612A43">
      <w:pPr>
        <w:jc w:val="both"/>
        <w:rPr>
          <w:sz w:val="28"/>
          <w:szCs w:val="28"/>
        </w:rPr>
      </w:pPr>
    </w:p>
    <w:p w14:paraId="42C5EEF1" w14:textId="77777777" w:rsidR="00612A43" w:rsidRDefault="00612A43" w:rsidP="00612A43">
      <w:pPr>
        <w:jc w:val="both"/>
        <w:rPr>
          <w:sz w:val="28"/>
          <w:szCs w:val="28"/>
        </w:rPr>
      </w:pPr>
    </w:p>
    <w:p w14:paraId="3E6C62E7" w14:textId="77777777" w:rsidR="00612A43" w:rsidRDefault="00612A43" w:rsidP="00612A43">
      <w:pPr>
        <w:jc w:val="both"/>
        <w:rPr>
          <w:sz w:val="28"/>
          <w:szCs w:val="28"/>
        </w:rPr>
      </w:pPr>
    </w:p>
    <w:p w14:paraId="5F1B101B" w14:textId="77777777" w:rsidR="00612A43" w:rsidRDefault="00612A43" w:rsidP="00612A43">
      <w:pPr>
        <w:jc w:val="both"/>
        <w:rPr>
          <w:sz w:val="28"/>
          <w:szCs w:val="28"/>
        </w:rPr>
      </w:pPr>
    </w:p>
    <w:p w14:paraId="2C45D3FF" w14:textId="77777777" w:rsidR="00612A43" w:rsidRDefault="00612A43" w:rsidP="00612A43">
      <w:pPr>
        <w:jc w:val="both"/>
        <w:rPr>
          <w:sz w:val="28"/>
          <w:szCs w:val="28"/>
        </w:rPr>
      </w:pPr>
    </w:p>
    <w:p w14:paraId="0DDC912E" w14:textId="77777777" w:rsidR="00612A43" w:rsidRDefault="00612A43" w:rsidP="00612A43">
      <w:pPr>
        <w:jc w:val="both"/>
        <w:rPr>
          <w:sz w:val="28"/>
          <w:szCs w:val="28"/>
        </w:rPr>
      </w:pPr>
    </w:p>
    <w:p w14:paraId="4178DA0F" w14:textId="77777777" w:rsidR="00612A43" w:rsidRDefault="00612A43" w:rsidP="00612A43">
      <w:pPr>
        <w:jc w:val="both"/>
        <w:rPr>
          <w:sz w:val="28"/>
          <w:szCs w:val="28"/>
        </w:rPr>
      </w:pPr>
    </w:p>
    <w:p w14:paraId="73B7AC35" w14:textId="77777777" w:rsidR="00612A43" w:rsidRDefault="00612A43" w:rsidP="00612A43">
      <w:pPr>
        <w:jc w:val="both"/>
        <w:rPr>
          <w:sz w:val="28"/>
          <w:szCs w:val="28"/>
        </w:rPr>
      </w:pPr>
    </w:p>
    <w:p w14:paraId="55DD3CD2" w14:textId="77777777" w:rsidR="00612A43" w:rsidRDefault="00612A43" w:rsidP="00612A43">
      <w:pPr>
        <w:jc w:val="both"/>
        <w:rPr>
          <w:sz w:val="28"/>
          <w:szCs w:val="28"/>
        </w:rPr>
      </w:pPr>
    </w:p>
    <w:p w14:paraId="130701C6" w14:textId="77777777" w:rsidR="00612A43" w:rsidRDefault="00612A43" w:rsidP="00612A43">
      <w:pPr>
        <w:jc w:val="both"/>
        <w:rPr>
          <w:sz w:val="28"/>
          <w:szCs w:val="28"/>
        </w:rPr>
      </w:pPr>
    </w:p>
    <w:p w14:paraId="2158B69E" w14:textId="77777777" w:rsidR="00612A43" w:rsidRDefault="00612A43" w:rsidP="00612A43">
      <w:pPr>
        <w:jc w:val="both"/>
        <w:rPr>
          <w:sz w:val="28"/>
          <w:szCs w:val="28"/>
        </w:rPr>
      </w:pPr>
    </w:p>
    <w:p w14:paraId="54DB06D9" w14:textId="77777777" w:rsidR="00612A43" w:rsidRDefault="00612A43" w:rsidP="00612A43">
      <w:pPr>
        <w:jc w:val="both"/>
        <w:rPr>
          <w:sz w:val="28"/>
          <w:szCs w:val="28"/>
        </w:rPr>
      </w:pPr>
    </w:p>
    <w:p w14:paraId="04EA096D" w14:textId="77777777" w:rsidR="00612A43" w:rsidRDefault="00612A43" w:rsidP="00612A43">
      <w:pPr>
        <w:jc w:val="both"/>
        <w:rPr>
          <w:sz w:val="28"/>
          <w:szCs w:val="28"/>
        </w:rPr>
      </w:pPr>
    </w:p>
    <w:p w14:paraId="1FC53BA9" w14:textId="77777777" w:rsidR="00612A43" w:rsidRDefault="00612A43" w:rsidP="00612A43">
      <w:pPr>
        <w:jc w:val="both"/>
        <w:rPr>
          <w:sz w:val="28"/>
          <w:szCs w:val="28"/>
        </w:rPr>
      </w:pPr>
    </w:p>
    <w:p w14:paraId="0DE29E9A" w14:textId="77777777" w:rsidR="00612A43" w:rsidRDefault="00612A43" w:rsidP="00612A43">
      <w:pPr>
        <w:jc w:val="both"/>
        <w:rPr>
          <w:sz w:val="28"/>
          <w:szCs w:val="28"/>
        </w:rPr>
      </w:pPr>
    </w:p>
    <w:p w14:paraId="5A4C5C76" w14:textId="77777777" w:rsidR="00612A43" w:rsidRDefault="00612A43" w:rsidP="00612A43">
      <w:pPr>
        <w:jc w:val="both"/>
        <w:rPr>
          <w:sz w:val="28"/>
          <w:szCs w:val="28"/>
        </w:rPr>
      </w:pPr>
    </w:p>
    <w:p w14:paraId="3E83FC59" w14:textId="77777777" w:rsidR="00612A43" w:rsidRDefault="00612A43" w:rsidP="00612A43">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6874C83B" w14:textId="77777777" w:rsidR="00612A43" w:rsidRDefault="00612A43" w:rsidP="00612A43">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612A43" w14:paraId="4EB9B91B" w14:textId="77777777" w:rsidTr="00403075">
        <w:trPr>
          <w:trHeight w:val="748"/>
        </w:trPr>
        <w:tc>
          <w:tcPr>
            <w:tcW w:w="5935" w:type="dxa"/>
            <w:vAlign w:val="center"/>
          </w:tcPr>
          <w:p w14:paraId="633280D5" w14:textId="77777777" w:rsidR="00612A43" w:rsidRDefault="00612A43" w:rsidP="00403075">
            <w:pPr>
              <w:jc w:val="center"/>
              <w:rPr>
                <w:bCs/>
                <w:color w:val="000000"/>
                <w:sz w:val="28"/>
                <w:szCs w:val="28"/>
              </w:rPr>
            </w:pPr>
            <w:r>
              <w:rPr>
                <w:bCs/>
                <w:color w:val="000000"/>
                <w:sz w:val="28"/>
                <w:szCs w:val="28"/>
              </w:rPr>
              <w:t>Наименование мероприятия</w:t>
            </w:r>
          </w:p>
        </w:tc>
        <w:tc>
          <w:tcPr>
            <w:tcW w:w="3983" w:type="dxa"/>
            <w:vAlign w:val="center"/>
          </w:tcPr>
          <w:p w14:paraId="23855FD2" w14:textId="77777777" w:rsidR="00612A43" w:rsidRDefault="00612A43" w:rsidP="00403075">
            <w:pPr>
              <w:jc w:val="center"/>
              <w:rPr>
                <w:bCs/>
                <w:color w:val="000000"/>
                <w:sz w:val="28"/>
                <w:szCs w:val="28"/>
              </w:rPr>
            </w:pPr>
            <w:r>
              <w:rPr>
                <w:bCs/>
                <w:color w:val="000000"/>
                <w:sz w:val="28"/>
                <w:szCs w:val="28"/>
              </w:rPr>
              <w:t>Период проведения мероприятий</w:t>
            </w:r>
          </w:p>
        </w:tc>
      </w:tr>
      <w:tr w:rsidR="00612A43" w14:paraId="73060168" w14:textId="77777777" w:rsidTr="00403075">
        <w:trPr>
          <w:trHeight w:val="517"/>
        </w:trPr>
        <w:tc>
          <w:tcPr>
            <w:tcW w:w="5935" w:type="dxa"/>
            <w:vAlign w:val="center"/>
          </w:tcPr>
          <w:p w14:paraId="45FF1507" w14:textId="77777777" w:rsidR="00612A43" w:rsidRPr="00A806C8" w:rsidRDefault="00612A43" w:rsidP="00403075">
            <w:pPr>
              <w:jc w:val="center"/>
              <w:rPr>
                <w:bCs/>
                <w:sz w:val="28"/>
                <w:szCs w:val="28"/>
              </w:rPr>
            </w:pPr>
            <w:r>
              <w:rPr>
                <w:bCs/>
                <w:sz w:val="28"/>
                <w:szCs w:val="28"/>
              </w:rPr>
              <w:t>-</w:t>
            </w:r>
          </w:p>
        </w:tc>
        <w:tc>
          <w:tcPr>
            <w:tcW w:w="3983" w:type="dxa"/>
            <w:vAlign w:val="center"/>
          </w:tcPr>
          <w:p w14:paraId="65D68DAD" w14:textId="77777777" w:rsidR="00612A43" w:rsidRPr="00FB1C58" w:rsidRDefault="00612A43" w:rsidP="00403075">
            <w:pPr>
              <w:jc w:val="center"/>
              <w:rPr>
                <w:bCs/>
                <w:sz w:val="28"/>
                <w:szCs w:val="28"/>
              </w:rPr>
            </w:pPr>
            <w:r>
              <w:rPr>
                <w:bCs/>
                <w:sz w:val="28"/>
                <w:szCs w:val="28"/>
              </w:rPr>
              <w:t>-</w:t>
            </w:r>
          </w:p>
        </w:tc>
      </w:tr>
    </w:tbl>
    <w:p w14:paraId="4870F1A2" w14:textId="77777777" w:rsidR="00612A43" w:rsidRDefault="00612A43" w:rsidP="00612A43">
      <w:pPr>
        <w:jc w:val="both"/>
        <w:rPr>
          <w:sz w:val="28"/>
          <w:szCs w:val="28"/>
        </w:rPr>
      </w:pPr>
    </w:p>
    <w:p w14:paraId="2FF2C19F" w14:textId="77777777" w:rsidR="00612A43" w:rsidRDefault="00612A43" w:rsidP="00612A43">
      <w:pPr>
        <w:jc w:val="both"/>
        <w:rPr>
          <w:sz w:val="28"/>
          <w:szCs w:val="28"/>
        </w:rPr>
      </w:pPr>
    </w:p>
    <w:p w14:paraId="0EFACE93" w14:textId="77777777" w:rsidR="00612A43" w:rsidRDefault="00612A43" w:rsidP="00612A43">
      <w:pPr>
        <w:jc w:val="both"/>
        <w:rPr>
          <w:sz w:val="28"/>
          <w:szCs w:val="28"/>
        </w:rPr>
      </w:pPr>
    </w:p>
    <w:p w14:paraId="46D3A0C3" w14:textId="77777777" w:rsidR="00612A43" w:rsidRDefault="00612A43" w:rsidP="00612A43">
      <w:pPr>
        <w:jc w:val="both"/>
        <w:rPr>
          <w:sz w:val="28"/>
          <w:szCs w:val="28"/>
        </w:rPr>
      </w:pPr>
    </w:p>
    <w:p w14:paraId="3FCB3DFE" w14:textId="77777777" w:rsidR="00612A43" w:rsidRDefault="00612A43" w:rsidP="00612A43">
      <w:pPr>
        <w:jc w:val="both"/>
        <w:rPr>
          <w:sz w:val="28"/>
          <w:szCs w:val="28"/>
        </w:rPr>
      </w:pPr>
    </w:p>
    <w:p w14:paraId="73161B5A" w14:textId="77777777" w:rsidR="00612A43" w:rsidRDefault="00612A43" w:rsidP="00612A43">
      <w:pPr>
        <w:jc w:val="both"/>
        <w:rPr>
          <w:sz w:val="28"/>
          <w:szCs w:val="28"/>
        </w:rPr>
      </w:pPr>
    </w:p>
    <w:p w14:paraId="322442FB" w14:textId="77777777" w:rsidR="00612A43" w:rsidRDefault="00612A43" w:rsidP="00612A43">
      <w:pPr>
        <w:jc w:val="both"/>
        <w:rPr>
          <w:sz w:val="28"/>
          <w:szCs w:val="28"/>
        </w:rPr>
      </w:pPr>
    </w:p>
    <w:p w14:paraId="342A779E" w14:textId="77777777" w:rsidR="00612A43" w:rsidRDefault="00612A43" w:rsidP="00612A43">
      <w:pPr>
        <w:jc w:val="both"/>
        <w:rPr>
          <w:sz w:val="28"/>
          <w:szCs w:val="28"/>
        </w:rPr>
      </w:pPr>
    </w:p>
    <w:p w14:paraId="5C3BB978" w14:textId="77777777" w:rsidR="00612A43" w:rsidRDefault="00612A43" w:rsidP="00612A43">
      <w:pPr>
        <w:jc w:val="both"/>
        <w:rPr>
          <w:sz w:val="28"/>
          <w:szCs w:val="28"/>
        </w:rPr>
      </w:pPr>
    </w:p>
    <w:p w14:paraId="7A471EF6" w14:textId="77777777" w:rsidR="00612A43" w:rsidRDefault="00612A43" w:rsidP="00612A43">
      <w:pPr>
        <w:jc w:val="both"/>
        <w:rPr>
          <w:sz w:val="28"/>
          <w:szCs w:val="28"/>
        </w:rPr>
      </w:pPr>
    </w:p>
    <w:p w14:paraId="157BB290" w14:textId="77777777" w:rsidR="00612A43" w:rsidRDefault="00612A43" w:rsidP="00612A43">
      <w:pPr>
        <w:jc w:val="both"/>
        <w:rPr>
          <w:sz w:val="28"/>
          <w:szCs w:val="28"/>
        </w:rPr>
      </w:pPr>
    </w:p>
    <w:p w14:paraId="457E0711" w14:textId="77777777" w:rsidR="00612A43" w:rsidRDefault="00612A43" w:rsidP="00612A43">
      <w:pPr>
        <w:jc w:val="both"/>
        <w:rPr>
          <w:sz w:val="28"/>
          <w:szCs w:val="28"/>
        </w:rPr>
      </w:pPr>
    </w:p>
    <w:p w14:paraId="0EE1FF54" w14:textId="77777777" w:rsidR="00612A43" w:rsidRDefault="00612A43" w:rsidP="00612A43">
      <w:pPr>
        <w:jc w:val="both"/>
        <w:rPr>
          <w:sz w:val="28"/>
          <w:szCs w:val="28"/>
        </w:rPr>
      </w:pPr>
    </w:p>
    <w:p w14:paraId="0F0CFF6D" w14:textId="77777777" w:rsidR="00612A43" w:rsidRDefault="00612A43" w:rsidP="00612A43">
      <w:pPr>
        <w:jc w:val="both"/>
        <w:rPr>
          <w:sz w:val="28"/>
          <w:szCs w:val="28"/>
        </w:rPr>
      </w:pPr>
    </w:p>
    <w:p w14:paraId="00AFBE23" w14:textId="77777777" w:rsidR="00612A43" w:rsidRDefault="00612A43" w:rsidP="00612A43">
      <w:pPr>
        <w:jc w:val="both"/>
        <w:rPr>
          <w:sz w:val="28"/>
          <w:szCs w:val="28"/>
        </w:rPr>
      </w:pPr>
    </w:p>
    <w:p w14:paraId="711DE767" w14:textId="77777777" w:rsidR="00612A43" w:rsidRDefault="00612A43" w:rsidP="00612A43">
      <w:pPr>
        <w:jc w:val="both"/>
        <w:rPr>
          <w:sz w:val="28"/>
          <w:szCs w:val="28"/>
        </w:rPr>
      </w:pPr>
    </w:p>
    <w:p w14:paraId="23435E72" w14:textId="77777777" w:rsidR="00612A43" w:rsidRDefault="00612A43" w:rsidP="00612A43">
      <w:pPr>
        <w:jc w:val="both"/>
        <w:rPr>
          <w:sz w:val="28"/>
          <w:szCs w:val="28"/>
        </w:rPr>
      </w:pPr>
    </w:p>
    <w:p w14:paraId="6A8AFC60" w14:textId="77777777" w:rsidR="00612A43" w:rsidRDefault="00612A43" w:rsidP="00612A43">
      <w:pPr>
        <w:jc w:val="both"/>
        <w:rPr>
          <w:sz w:val="28"/>
          <w:szCs w:val="28"/>
        </w:rPr>
      </w:pPr>
    </w:p>
    <w:p w14:paraId="7100DB38" w14:textId="77777777" w:rsidR="00612A43" w:rsidRDefault="00612A43" w:rsidP="00612A43">
      <w:pPr>
        <w:jc w:val="both"/>
        <w:rPr>
          <w:sz w:val="28"/>
          <w:szCs w:val="28"/>
        </w:rPr>
      </w:pPr>
    </w:p>
    <w:p w14:paraId="2B2FB76B" w14:textId="77777777" w:rsidR="007019DD" w:rsidRDefault="007019DD" w:rsidP="007019DD">
      <w:pPr>
        <w:tabs>
          <w:tab w:val="left" w:pos="3686"/>
          <w:tab w:val="left" w:pos="9498"/>
        </w:tabs>
        <w:ind w:right="1472" w:firstLine="4962"/>
        <w:jc w:val="right"/>
      </w:pPr>
    </w:p>
    <w:p w14:paraId="67319E67" w14:textId="77777777" w:rsidR="00612A43" w:rsidRDefault="00612A43" w:rsidP="007019DD">
      <w:pPr>
        <w:tabs>
          <w:tab w:val="left" w:pos="3686"/>
          <w:tab w:val="left" w:pos="9498"/>
        </w:tabs>
        <w:ind w:right="1472" w:firstLine="4962"/>
        <w:jc w:val="right"/>
      </w:pPr>
    </w:p>
    <w:p w14:paraId="342F81B9" w14:textId="77777777" w:rsidR="00612A43" w:rsidRDefault="00612A43" w:rsidP="007019DD">
      <w:pPr>
        <w:tabs>
          <w:tab w:val="left" w:pos="3686"/>
          <w:tab w:val="left" w:pos="9498"/>
        </w:tabs>
        <w:ind w:right="1472" w:firstLine="4962"/>
        <w:jc w:val="right"/>
      </w:pPr>
    </w:p>
    <w:p w14:paraId="472D64CB" w14:textId="77777777" w:rsidR="00612A43" w:rsidRDefault="00612A43" w:rsidP="007019DD">
      <w:pPr>
        <w:tabs>
          <w:tab w:val="left" w:pos="3686"/>
          <w:tab w:val="left" w:pos="9498"/>
        </w:tabs>
        <w:ind w:right="1472" w:firstLine="4962"/>
        <w:jc w:val="right"/>
      </w:pPr>
    </w:p>
    <w:p w14:paraId="66F5A825" w14:textId="77777777" w:rsidR="00612A43" w:rsidRDefault="00612A43" w:rsidP="007019DD">
      <w:pPr>
        <w:tabs>
          <w:tab w:val="left" w:pos="3686"/>
          <w:tab w:val="left" w:pos="9498"/>
        </w:tabs>
        <w:ind w:right="1472" w:firstLine="4962"/>
        <w:jc w:val="right"/>
      </w:pPr>
    </w:p>
    <w:p w14:paraId="3C368095" w14:textId="77777777" w:rsidR="00612A43" w:rsidRDefault="00612A43" w:rsidP="007019DD">
      <w:pPr>
        <w:tabs>
          <w:tab w:val="left" w:pos="3686"/>
          <w:tab w:val="left" w:pos="9498"/>
        </w:tabs>
        <w:ind w:right="1472" w:firstLine="4962"/>
        <w:jc w:val="right"/>
      </w:pPr>
    </w:p>
    <w:p w14:paraId="309BEFAB" w14:textId="77777777" w:rsidR="00612A43" w:rsidRDefault="00612A43" w:rsidP="007019DD">
      <w:pPr>
        <w:tabs>
          <w:tab w:val="left" w:pos="3686"/>
          <w:tab w:val="left" w:pos="9498"/>
        </w:tabs>
        <w:ind w:right="1472" w:firstLine="4962"/>
        <w:jc w:val="right"/>
      </w:pPr>
    </w:p>
    <w:p w14:paraId="452C3745" w14:textId="77777777" w:rsidR="00612A43" w:rsidRDefault="00612A43" w:rsidP="007019DD">
      <w:pPr>
        <w:tabs>
          <w:tab w:val="left" w:pos="3686"/>
          <w:tab w:val="left" w:pos="9498"/>
        </w:tabs>
        <w:ind w:right="1472" w:firstLine="4962"/>
        <w:jc w:val="right"/>
      </w:pPr>
    </w:p>
    <w:p w14:paraId="5F7BC70F" w14:textId="77777777" w:rsidR="00612A43" w:rsidRDefault="00612A43" w:rsidP="007019DD">
      <w:pPr>
        <w:tabs>
          <w:tab w:val="left" w:pos="3686"/>
          <w:tab w:val="left" w:pos="9498"/>
        </w:tabs>
        <w:ind w:right="1472" w:firstLine="4962"/>
        <w:jc w:val="right"/>
      </w:pPr>
    </w:p>
    <w:p w14:paraId="008C7AC0" w14:textId="77777777" w:rsidR="00612A43" w:rsidRDefault="00612A43" w:rsidP="007019DD">
      <w:pPr>
        <w:tabs>
          <w:tab w:val="left" w:pos="3686"/>
          <w:tab w:val="left" w:pos="9498"/>
        </w:tabs>
        <w:ind w:right="1472" w:firstLine="4962"/>
        <w:jc w:val="right"/>
      </w:pPr>
    </w:p>
    <w:p w14:paraId="488363E3" w14:textId="77777777" w:rsidR="00612A43" w:rsidRDefault="00612A43" w:rsidP="007019DD">
      <w:pPr>
        <w:tabs>
          <w:tab w:val="left" w:pos="3686"/>
          <w:tab w:val="left" w:pos="9498"/>
        </w:tabs>
        <w:ind w:right="1472" w:firstLine="4962"/>
        <w:jc w:val="right"/>
      </w:pPr>
    </w:p>
    <w:p w14:paraId="3A4C0A64" w14:textId="77777777" w:rsidR="00612A43" w:rsidRDefault="00612A43" w:rsidP="007019DD">
      <w:pPr>
        <w:tabs>
          <w:tab w:val="left" w:pos="3686"/>
          <w:tab w:val="left" w:pos="9498"/>
        </w:tabs>
        <w:ind w:right="1472" w:firstLine="4962"/>
        <w:jc w:val="right"/>
      </w:pPr>
    </w:p>
    <w:p w14:paraId="71FBFE78" w14:textId="77777777" w:rsidR="00612A43" w:rsidRDefault="00612A43" w:rsidP="007019DD">
      <w:pPr>
        <w:tabs>
          <w:tab w:val="left" w:pos="3686"/>
          <w:tab w:val="left" w:pos="9498"/>
        </w:tabs>
        <w:ind w:right="1472" w:firstLine="4962"/>
        <w:jc w:val="right"/>
      </w:pPr>
    </w:p>
    <w:p w14:paraId="157FF55E" w14:textId="77777777" w:rsidR="00612A43" w:rsidRDefault="00612A43" w:rsidP="007019DD">
      <w:pPr>
        <w:tabs>
          <w:tab w:val="left" w:pos="3686"/>
          <w:tab w:val="left" w:pos="9498"/>
        </w:tabs>
        <w:ind w:right="1472" w:firstLine="4962"/>
        <w:jc w:val="right"/>
      </w:pPr>
    </w:p>
    <w:p w14:paraId="10D1FC07" w14:textId="77777777" w:rsidR="00612A43" w:rsidRDefault="00612A43" w:rsidP="007019DD">
      <w:pPr>
        <w:tabs>
          <w:tab w:val="left" w:pos="3686"/>
          <w:tab w:val="left" w:pos="9498"/>
        </w:tabs>
        <w:ind w:right="1472" w:firstLine="4962"/>
        <w:jc w:val="right"/>
      </w:pPr>
    </w:p>
    <w:p w14:paraId="3857BA6C" w14:textId="77777777" w:rsidR="00612A43" w:rsidRDefault="00612A43" w:rsidP="007019DD">
      <w:pPr>
        <w:tabs>
          <w:tab w:val="left" w:pos="3686"/>
          <w:tab w:val="left" w:pos="9498"/>
        </w:tabs>
        <w:ind w:right="1472" w:firstLine="4962"/>
        <w:jc w:val="right"/>
      </w:pPr>
    </w:p>
    <w:p w14:paraId="09984B6D" w14:textId="77777777" w:rsidR="00612A43" w:rsidRDefault="00612A43" w:rsidP="007019DD">
      <w:pPr>
        <w:tabs>
          <w:tab w:val="left" w:pos="3686"/>
          <w:tab w:val="left" w:pos="9498"/>
        </w:tabs>
        <w:ind w:right="1472" w:firstLine="4962"/>
        <w:jc w:val="right"/>
      </w:pPr>
    </w:p>
    <w:p w14:paraId="2FCFDEFE" w14:textId="77777777" w:rsidR="00612A43" w:rsidRDefault="00612A43" w:rsidP="007019DD">
      <w:pPr>
        <w:tabs>
          <w:tab w:val="left" w:pos="3686"/>
          <w:tab w:val="left" w:pos="9498"/>
        </w:tabs>
        <w:ind w:right="1472" w:firstLine="4962"/>
        <w:jc w:val="right"/>
      </w:pPr>
    </w:p>
    <w:p w14:paraId="2A626882" w14:textId="77777777" w:rsidR="00612A43" w:rsidRDefault="00612A43" w:rsidP="007019DD">
      <w:pPr>
        <w:tabs>
          <w:tab w:val="left" w:pos="3686"/>
          <w:tab w:val="left" w:pos="9498"/>
        </w:tabs>
        <w:ind w:right="1472" w:firstLine="4962"/>
        <w:jc w:val="right"/>
      </w:pPr>
    </w:p>
    <w:p w14:paraId="45478B93" w14:textId="77777777" w:rsidR="00612A43" w:rsidRDefault="00612A43" w:rsidP="007019DD">
      <w:pPr>
        <w:tabs>
          <w:tab w:val="left" w:pos="3686"/>
          <w:tab w:val="left" w:pos="9498"/>
        </w:tabs>
        <w:ind w:right="1472" w:firstLine="4962"/>
        <w:jc w:val="right"/>
      </w:pPr>
    </w:p>
    <w:p w14:paraId="399F6F4D" w14:textId="77777777" w:rsidR="00612A43" w:rsidRDefault="00612A43" w:rsidP="007019DD">
      <w:pPr>
        <w:tabs>
          <w:tab w:val="left" w:pos="3686"/>
          <w:tab w:val="left" w:pos="9498"/>
        </w:tabs>
        <w:ind w:right="1472" w:firstLine="4962"/>
        <w:jc w:val="right"/>
        <w:sectPr w:rsidR="00612A43" w:rsidSect="007019DD">
          <w:pgSz w:w="11906" w:h="16838"/>
          <w:pgMar w:top="851" w:right="1418" w:bottom="340" w:left="1559" w:header="709" w:footer="709" w:gutter="0"/>
          <w:cols w:space="708"/>
          <w:titlePg/>
          <w:docGrid w:linePitch="360"/>
        </w:sectPr>
      </w:pPr>
    </w:p>
    <w:p w14:paraId="02648E05" w14:textId="084D1791" w:rsidR="00612A43" w:rsidRPr="00F01343" w:rsidRDefault="00612A43" w:rsidP="00612A43">
      <w:pPr>
        <w:tabs>
          <w:tab w:val="left" w:pos="270"/>
          <w:tab w:val="right" w:pos="9355"/>
        </w:tabs>
        <w:ind w:firstLine="4962"/>
        <w:jc w:val="right"/>
      </w:pPr>
      <w:r w:rsidRPr="00F01343">
        <w:t>Приложение</w:t>
      </w:r>
      <w:r>
        <w:t xml:space="preserve"> № 2</w:t>
      </w:r>
      <w:r w:rsidR="00533490">
        <w:t>8</w:t>
      </w:r>
      <w:r>
        <w:t xml:space="preserve"> к протоколу</w:t>
      </w:r>
      <w:r w:rsidRPr="00F01343">
        <w:t xml:space="preserve"> № </w:t>
      </w:r>
      <w:r>
        <w:t>61</w:t>
      </w:r>
    </w:p>
    <w:p w14:paraId="66A90EAF" w14:textId="77777777" w:rsidR="00612A43" w:rsidRPr="00F01343" w:rsidRDefault="00612A43" w:rsidP="00612A43">
      <w:pPr>
        <w:tabs>
          <w:tab w:val="left" w:pos="3686"/>
          <w:tab w:val="left" w:pos="9356"/>
        </w:tabs>
        <w:ind w:right="196" w:firstLine="4962"/>
        <w:jc w:val="right"/>
      </w:pPr>
      <w:r w:rsidRPr="00F01343">
        <w:t>заседания правления Региональной</w:t>
      </w:r>
    </w:p>
    <w:p w14:paraId="7EA54A9B" w14:textId="77777777" w:rsidR="00612A43" w:rsidRPr="00F01343" w:rsidRDefault="00612A43" w:rsidP="00612A43">
      <w:pPr>
        <w:tabs>
          <w:tab w:val="left" w:pos="3686"/>
          <w:tab w:val="left" w:pos="9498"/>
        </w:tabs>
        <w:ind w:right="1188" w:firstLine="4962"/>
        <w:jc w:val="right"/>
      </w:pPr>
      <w:r w:rsidRPr="00F01343">
        <w:t>энергетической комиссии</w:t>
      </w:r>
    </w:p>
    <w:p w14:paraId="262C16E5" w14:textId="77777777" w:rsidR="00612A43" w:rsidRDefault="00612A43" w:rsidP="00612A43">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49003797" w14:textId="77777777" w:rsidR="00612A43" w:rsidRDefault="00612A43" w:rsidP="004E6901">
      <w:pPr>
        <w:tabs>
          <w:tab w:val="left" w:pos="3686"/>
          <w:tab w:val="left" w:pos="9498"/>
        </w:tabs>
        <w:ind w:right="1472" w:firstLine="4962"/>
        <w:jc w:val="center"/>
      </w:pPr>
    </w:p>
    <w:p w14:paraId="374254FF" w14:textId="77777777" w:rsidR="007019DD" w:rsidRDefault="007019DD" w:rsidP="007019DD">
      <w:pPr>
        <w:ind w:firstLine="709"/>
        <w:jc w:val="both"/>
        <w:rPr>
          <w:color w:val="000000" w:themeColor="text1"/>
          <w:sz w:val="28"/>
          <w:szCs w:val="28"/>
        </w:rPr>
      </w:pPr>
    </w:p>
    <w:p w14:paraId="663BBBAF" w14:textId="77777777" w:rsidR="00612A43" w:rsidRPr="009A10E3" w:rsidRDefault="00612A43" w:rsidP="00612A43">
      <w:pPr>
        <w:jc w:val="center"/>
        <w:rPr>
          <w:b/>
          <w:sz w:val="28"/>
          <w:szCs w:val="28"/>
        </w:rPr>
      </w:pPr>
      <w:r w:rsidRPr="00CC5C1A">
        <w:rPr>
          <w:b/>
          <w:sz w:val="28"/>
          <w:szCs w:val="28"/>
        </w:rPr>
        <w:t xml:space="preserve">Одноставочные тарифы </w:t>
      </w:r>
      <w:r w:rsidRPr="009A10E3">
        <w:rPr>
          <w:b/>
          <w:sz w:val="28"/>
          <w:szCs w:val="28"/>
        </w:rPr>
        <w:t xml:space="preserve">на техническую воду </w:t>
      </w:r>
    </w:p>
    <w:p w14:paraId="1C9C1D17" w14:textId="77777777" w:rsidR="00612A43" w:rsidRDefault="00612A43" w:rsidP="00612A43">
      <w:pPr>
        <w:jc w:val="center"/>
        <w:rPr>
          <w:b/>
          <w:bCs/>
          <w:kern w:val="32"/>
          <w:sz w:val="28"/>
          <w:szCs w:val="28"/>
        </w:rPr>
      </w:pPr>
      <w:r w:rsidRPr="009A10E3">
        <w:rPr>
          <w:b/>
          <w:sz w:val="28"/>
          <w:szCs w:val="28"/>
        </w:rPr>
        <w:t>ООО «</w:t>
      </w:r>
      <w:proofErr w:type="spellStart"/>
      <w:r w:rsidRPr="009A10E3">
        <w:rPr>
          <w:b/>
          <w:sz w:val="28"/>
          <w:szCs w:val="28"/>
        </w:rPr>
        <w:t>ЭнергоТранзит</w:t>
      </w:r>
      <w:proofErr w:type="spellEnd"/>
      <w:r w:rsidRPr="009A10E3">
        <w:rPr>
          <w:b/>
          <w:sz w:val="28"/>
          <w:szCs w:val="28"/>
        </w:rPr>
        <w:t xml:space="preserve">» </w:t>
      </w:r>
      <w:r w:rsidRPr="00B634D2">
        <w:rPr>
          <w:b/>
          <w:sz w:val="28"/>
          <w:szCs w:val="28"/>
        </w:rPr>
        <w:t>(</w:t>
      </w:r>
      <w:r>
        <w:rPr>
          <w:b/>
          <w:sz w:val="28"/>
          <w:szCs w:val="28"/>
        </w:rPr>
        <w:t>Новокузнецкий городской округ</w:t>
      </w:r>
      <w:r w:rsidRPr="00B634D2">
        <w:rPr>
          <w:b/>
          <w:sz w:val="28"/>
          <w:szCs w:val="28"/>
        </w:rPr>
        <w:t>)</w:t>
      </w:r>
      <w:r>
        <w:rPr>
          <w:b/>
          <w:bCs/>
          <w:kern w:val="32"/>
          <w:sz w:val="28"/>
          <w:szCs w:val="28"/>
        </w:rPr>
        <w:t xml:space="preserve"> </w:t>
      </w:r>
    </w:p>
    <w:p w14:paraId="2C14C024" w14:textId="77777777" w:rsidR="00612A43" w:rsidRDefault="00612A43" w:rsidP="00612A43">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331BF52D" w14:textId="77777777" w:rsidR="00612A43" w:rsidRDefault="00612A43" w:rsidP="00612A43">
      <w:pPr>
        <w:jc w:val="center"/>
        <w:rPr>
          <w:b/>
          <w:sz w:val="28"/>
          <w:szCs w:val="28"/>
        </w:rPr>
      </w:pPr>
    </w:p>
    <w:tbl>
      <w:tblPr>
        <w:tblW w:w="15585" w:type="dxa"/>
        <w:jc w:val="center"/>
        <w:tblLayout w:type="fixed"/>
        <w:tblLook w:val="04A0" w:firstRow="1" w:lastRow="0" w:firstColumn="1" w:lastColumn="0" w:noHBand="0" w:noVBand="1"/>
      </w:tblPr>
      <w:tblGrid>
        <w:gridCol w:w="2409"/>
        <w:gridCol w:w="1414"/>
        <w:gridCol w:w="1276"/>
        <w:gridCol w:w="1276"/>
        <w:gridCol w:w="1276"/>
        <w:gridCol w:w="1276"/>
        <w:gridCol w:w="1417"/>
        <w:gridCol w:w="1276"/>
        <w:gridCol w:w="1276"/>
        <w:gridCol w:w="1413"/>
        <w:gridCol w:w="1276"/>
      </w:tblGrid>
      <w:tr w:rsidR="00612A43" w:rsidRPr="00EA2512" w14:paraId="27D113D5" w14:textId="77777777" w:rsidTr="00403075">
        <w:trPr>
          <w:trHeight w:val="495"/>
          <w:jc w:val="center"/>
        </w:trPr>
        <w:tc>
          <w:tcPr>
            <w:tcW w:w="2409" w:type="dxa"/>
            <w:vMerge w:val="restart"/>
            <w:tcBorders>
              <w:top w:val="single" w:sz="4" w:space="0" w:color="auto"/>
              <w:left w:val="single" w:sz="4" w:space="0" w:color="auto"/>
              <w:right w:val="single" w:sz="4" w:space="0" w:color="auto"/>
            </w:tcBorders>
            <w:shd w:val="clear" w:color="000000" w:fill="FFFFFF"/>
            <w:vAlign w:val="center"/>
            <w:hideMark/>
          </w:tcPr>
          <w:p w14:paraId="52999FDB" w14:textId="77777777" w:rsidR="00612A43" w:rsidRPr="00EA2512" w:rsidRDefault="00612A43" w:rsidP="00403075">
            <w:pPr>
              <w:jc w:val="center"/>
              <w:rPr>
                <w:color w:val="000000"/>
                <w:sz w:val="28"/>
                <w:szCs w:val="28"/>
              </w:rPr>
            </w:pPr>
            <w:r w:rsidRPr="00EA2512">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6A966C99" w14:textId="77777777" w:rsidR="00612A43" w:rsidRPr="00EA2512" w:rsidRDefault="00612A43" w:rsidP="00403075">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612A43" w:rsidRPr="00EA2512" w14:paraId="568CB76C" w14:textId="77777777" w:rsidTr="00403075">
        <w:trPr>
          <w:trHeight w:val="403"/>
          <w:jc w:val="center"/>
        </w:trPr>
        <w:tc>
          <w:tcPr>
            <w:tcW w:w="2409" w:type="dxa"/>
            <w:vMerge/>
            <w:tcBorders>
              <w:left w:val="single" w:sz="4" w:space="0" w:color="auto"/>
              <w:right w:val="single" w:sz="4" w:space="0" w:color="auto"/>
            </w:tcBorders>
            <w:vAlign w:val="center"/>
          </w:tcPr>
          <w:p w14:paraId="1AF29B96" w14:textId="77777777" w:rsidR="00612A43" w:rsidRPr="00EA2512" w:rsidRDefault="00612A43" w:rsidP="00403075">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68478EB9" w14:textId="77777777" w:rsidR="00612A43" w:rsidRPr="00EA2512" w:rsidRDefault="00612A43" w:rsidP="00403075">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1C3B491E" w14:textId="77777777" w:rsidR="00612A43" w:rsidRPr="00EA2512" w:rsidRDefault="00612A43" w:rsidP="00403075">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2970CBAE" w14:textId="77777777" w:rsidR="00612A43" w:rsidRPr="00EA2512" w:rsidRDefault="00612A43" w:rsidP="00403075">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6742AC7F" w14:textId="77777777" w:rsidR="00612A43" w:rsidRDefault="00612A43" w:rsidP="00403075">
            <w:pPr>
              <w:jc w:val="center"/>
              <w:rPr>
                <w:color w:val="000000"/>
                <w:sz w:val="28"/>
                <w:szCs w:val="28"/>
              </w:rPr>
            </w:pPr>
            <w:r>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03E07F9F" w14:textId="77777777" w:rsidR="00612A43" w:rsidRPr="00EA2512" w:rsidRDefault="00612A43" w:rsidP="00403075">
            <w:pPr>
              <w:jc w:val="center"/>
              <w:rPr>
                <w:color w:val="000000"/>
                <w:sz w:val="28"/>
                <w:szCs w:val="28"/>
              </w:rPr>
            </w:pPr>
            <w:r>
              <w:rPr>
                <w:color w:val="000000"/>
                <w:sz w:val="28"/>
                <w:szCs w:val="28"/>
              </w:rPr>
              <w:t>2028</w:t>
            </w:r>
          </w:p>
        </w:tc>
      </w:tr>
      <w:tr w:rsidR="00612A43" w:rsidRPr="00EA2512" w14:paraId="380E0CCF" w14:textId="77777777" w:rsidTr="00403075">
        <w:trPr>
          <w:trHeight w:val="966"/>
          <w:jc w:val="center"/>
        </w:trPr>
        <w:tc>
          <w:tcPr>
            <w:tcW w:w="2409" w:type="dxa"/>
            <w:vMerge/>
            <w:tcBorders>
              <w:left w:val="single" w:sz="4" w:space="0" w:color="auto"/>
              <w:bottom w:val="single" w:sz="4" w:space="0" w:color="auto"/>
              <w:right w:val="single" w:sz="4" w:space="0" w:color="auto"/>
            </w:tcBorders>
            <w:vAlign w:val="center"/>
            <w:hideMark/>
          </w:tcPr>
          <w:p w14:paraId="6F65A111" w14:textId="77777777" w:rsidR="00612A43" w:rsidRPr="00EA2512" w:rsidRDefault="00612A43" w:rsidP="00403075">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28E10C87" w14:textId="77777777" w:rsidR="00612A43" w:rsidRDefault="00612A43" w:rsidP="00403075">
            <w:pPr>
              <w:jc w:val="center"/>
              <w:rPr>
                <w:color w:val="000000"/>
                <w:sz w:val="28"/>
                <w:szCs w:val="28"/>
              </w:rPr>
            </w:pPr>
            <w:r w:rsidRPr="00EA2512">
              <w:rPr>
                <w:color w:val="000000"/>
                <w:sz w:val="28"/>
                <w:szCs w:val="28"/>
              </w:rPr>
              <w:t xml:space="preserve">с 01.01. </w:t>
            </w:r>
          </w:p>
          <w:p w14:paraId="5CAA5A8D" w14:textId="77777777" w:rsidR="00612A43" w:rsidRPr="00EA2512" w:rsidRDefault="00612A43"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E60C651" w14:textId="77777777" w:rsidR="00612A43" w:rsidRPr="00EA2512" w:rsidRDefault="00612A43"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1A4C4E7" w14:textId="77777777" w:rsidR="00612A43" w:rsidRDefault="00612A43" w:rsidP="00403075">
            <w:pPr>
              <w:jc w:val="center"/>
              <w:rPr>
                <w:color w:val="000000"/>
                <w:sz w:val="28"/>
                <w:szCs w:val="28"/>
              </w:rPr>
            </w:pPr>
            <w:r w:rsidRPr="00EA2512">
              <w:rPr>
                <w:color w:val="000000"/>
                <w:sz w:val="28"/>
                <w:szCs w:val="28"/>
              </w:rPr>
              <w:t xml:space="preserve">с 01.01. </w:t>
            </w:r>
          </w:p>
          <w:p w14:paraId="1922A398" w14:textId="77777777" w:rsidR="00612A43" w:rsidRPr="00EA2512" w:rsidRDefault="00612A43"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0EAB13E" w14:textId="77777777" w:rsidR="00612A43" w:rsidRPr="00EA2512" w:rsidRDefault="00612A43"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69E8C1D" w14:textId="77777777" w:rsidR="00612A43" w:rsidRDefault="00612A43" w:rsidP="00403075">
            <w:pPr>
              <w:jc w:val="center"/>
              <w:rPr>
                <w:color w:val="000000"/>
                <w:sz w:val="28"/>
                <w:szCs w:val="28"/>
              </w:rPr>
            </w:pPr>
            <w:r w:rsidRPr="00EA2512">
              <w:rPr>
                <w:color w:val="000000"/>
                <w:sz w:val="28"/>
                <w:szCs w:val="28"/>
              </w:rPr>
              <w:t xml:space="preserve">с 01.01. </w:t>
            </w:r>
          </w:p>
          <w:p w14:paraId="2B72004A" w14:textId="77777777" w:rsidR="00612A43" w:rsidRPr="00EA2512" w:rsidRDefault="00612A43" w:rsidP="00403075">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F81E2DC" w14:textId="77777777" w:rsidR="00612A43" w:rsidRPr="00EA2512" w:rsidRDefault="00612A43"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4E8F2CE" w14:textId="77777777" w:rsidR="00612A43" w:rsidRDefault="00612A43" w:rsidP="00403075">
            <w:pPr>
              <w:jc w:val="center"/>
              <w:rPr>
                <w:color w:val="000000"/>
                <w:sz w:val="28"/>
                <w:szCs w:val="28"/>
              </w:rPr>
            </w:pPr>
            <w:r w:rsidRPr="00EA2512">
              <w:rPr>
                <w:color w:val="000000"/>
                <w:sz w:val="28"/>
                <w:szCs w:val="28"/>
              </w:rPr>
              <w:t xml:space="preserve">с 01.01. </w:t>
            </w:r>
          </w:p>
          <w:p w14:paraId="37B79D5B" w14:textId="77777777" w:rsidR="00612A43" w:rsidRPr="00EA2512" w:rsidRDefault="00612A43"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A1C81B4" w14:textId="77777777" w:rsidR="00612A43" w:rsidRPr="00EA2512" w:rsidRDefault="00612A43" w:rsidP="00403075">
            <w:pPr>
              <w:jc w:val="center"/>
              <w:rPr>
                <w:color w:val="000000"/>
                <w:sz w:val="28"/>
                <w:szCs w:val="28"/>
              </w:rPr>
            </w:pPr>
            <w:r w:rsidRPr="00EA2512">
              <w:rPr>
                <w:color w:val="000000"/>
                <w:sz w:val="28"/>
                <w:szCs w:val="28"/>
              </w:rPr>
              <w:t xml:space="preserve">с 01.07. </w:t>
            </w:r>
            <w:r w:rsidRPr="00077152">
              <w:rPr>
                <w:color w:val="000000"/>
                <w:sz w:val="28"/>
                <w:szCs w:val="28"/>
              </w:rPr>
              <w:t>по 31.12.</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52A8A178" w14:textId="77777777" w:rsidR="00612A43" w:rsidRDefault="00612A43" w:rsidP="00403075">
            <w:pPr>
              <w:jc w:val="center"/>
              <w:rPr>
                <w:color w:val="000000"/>
                <w:sz w:val="28"/>
                <w:szCs w:val="28"/>
              </w:rPr>
            </w:pPr>
            <w:r w:rsidRPr="00EA2512">
              <w:rPr>
                <w:color w:val="000000"/>
                <w:sz w:val="28"/>
                <w:szCs w:val="28"/>
              </w:rPr>
              <w:t xml:space="preserve">с 01.01. </w:t>
            </w:r>
          </w:p>
          <w:p w14:paraId="2A475296" w14:textId="77777777" w:rsidR="00612A43" w:rsidRPr="00EA2512" w:rsidRDefault="00612A43" w:rsidP="00403075">
            <w:pPr>
              <w:jc w:val="center"/>
              <w:rPr>
                <w:color w:val="000000"/>
                <w:sz w:val="28"/>
                <w:szCs w:val="28"/>
              </w:rPr>
            </w:pPr>
            <w:r w:rsidRPr="00EA2512">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0D37FDBE" w14:textId="77777777" w:rsidR="00612A43" w:rsidRPr="00EA2512" w:rsidRDefault="00612A43" w:rsidP="00403075">
            <w:pPr>
              <w:jc w:val="center"/>
              <w:rPr>
                <w:color w:val="000000"/>
                <w:sz w:val="28"/>
                <w:szCs w:val="28"/>
              </w:rPr>
            </w:pPr>
            <w:r w:rsidRPr="00EA2512">
              <w:rPr>
                <w:color w:val="000000"/>
                <w:sz w:val="28"/>
                <w:szCs w:val="28"/>
              </w:rPr>
              <w:t xml:space="preserve">с 01.07. </w:t>
            </w:r>
            <w:r w:rsidRPr="00077152">
              <w:rPr>
                <w:color w:val="000000"/>
                <w:sz w:val="28"/>
                <w:szCs w:val="28"/>
              </w:rPr>
              <w:t>по 31.12.</w:t>
            </w:r>
          </w:p>
        </w:tc>
      </w:tr>
      <w:tr w:rsidR="00612A43" w:rsidRPr="00EA2512" w14:paraId="7EF55E79" w14:textId="77777777" w:rsidTr="00403075">
        <w:trPr>
          <w:trHeight w:val="557"/>
          <w:jc w:val="center"/>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E0E302D" w14:textId="77777777" w:rsidR="00612A43" w:rsidRDefault="00612A43" w:rsidP="00403075">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515AF30E" w14:textId="77777777" w:rsidR="00612A43" w:rsidRPr="00EA2512" w:rsidRDefault="00612A43" w:rsidP="00403075">
            <w:pPr>
              <w:rPr>
                <w:color w:val="000000"/>
                <w:sz w:val="28"/>
                <w:szCs w:val="28"/>
              </w:rPr>
            </w:pPr>
            <w:r w:rsidRPr="00EA2512">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292B4F95" w14:textId="77777777" w:rsidR="00612A43" w:rsidRPr="002032FC" w:rsidRDefault="00612A43" w:rsidP="00403075">
            <w:pPr>
              <w:jc w:val="center"/>
              <w:rPr>
                <w:sz w:val="28"/>
                <w:szCs w:val="28"/>
              </w:rPr>
            </w:pPr>
            <w:r>
              <w:rPr>
                <w:sz w:val="28"/>
                <w:szCs w:val="28"/>
              </w:rPr>
              <w:t>3,04</w:t>
            </w:r>
          </w:p>
        </w:tc>
        <w:tc>
          <w:tcPr>
            <w:tcW w:w="1276" w:type="dxa"/>
            <w:tcBorders>
              <w:top w:val="nil"/>
              <w:left w:val="nil"/>
              <w:bottom w:val="single" w:sz="4" w:space="0" w:color="auto"/>
              <w:right w:val="single" w:sz="4" w:space="0" w:color="auto"/>
            </w:tcBorders>
            <w:shd w:val="clear" w:color="000000" w:fill="FFFFFF"/>
            <w:vAlign w:val="center"/>
          </w:tcPr>
          <w:p w14:paraId="7D98C564" w14:textId="77777777" w:rsidR="00612A43" w:rsidRPr="002032FC" w:rsidRDefault="00612A43" w:rsidP="00403075">
            <w:pPr>
              <w:jc w:val="center"/>
              <w:rPr>
                <w:sz w:val="28"/>
                <w:szCs w:val="28"/>
              </w:rPr>
            </w:pPr>
            <w:r>
              <w:rPr>
                <w:sz w:val="28"/>
                <w:szCs w:val="28"/>
              </w:rPr>
              <w:t>3,34</w:t>
            </w:r>
          </w:p>
        </w:tc>
        <w:tc>
          <w:tcPr>
            <w:tcW w:w="1276" w:type="dxa"/>
            <w:tcBorders>
              <w:top w:val="nil"/>
              <w:left w:val="nil"/>
              <w:bottom w:val="single" w:sz="4" w:space="0" w:color="auto"/>
              <w:right w:val="single" w:sz="4" w:space="0" w:color="auto"/>
            </w:tcBorders>
            <w:shd w:val="clear" w:color="000000" w:fill="FFFFFF"/>
            <w:vAlign w:val="center"/>
          </w:tcPr>
          <w:p w14:paraId="68D98B5B" w14:textId="77777777" w:rsidR="00612A43" w:rsidRPr="00E04006" w:rsidRDefault="00612A43" w:rsidP="00403075">
            <w:pPr>
              <w:jc w:val="center"/>
              <w:rPr>
                <w:sz w:val="28"/>
                <w:szCs w:val="28"/>
              </w:rPr>
            </w:pPr>
            <w:r w:rsidRPr="00E04006">
              <w:rPr>
                <w:sz w:val="28"/>
                <w:szCs w:val="28"/>
              </w:rPr>
              <w:t>3,34</w:t>
            </w:r>
          </w:p>
        </w:tc>
        <w:tc>
          <w:tcPr>
            <w:tcW w:w="1276" w:type="dxa"/>
            <w:tcBorders>
              <w:top w:val="nil"/>
              <w:left w:val="nil"/>
              <w:bottom w:val="single" w:sz="4" w:space="0" w:color="auto"/>
              <w:right w:val="single" w:sz="4" w:space="0" w:color="auto"/>
            </w:tcBorders>
            <w:shd w:val="clear" w:color="000000" w:fill="FFFFFF"/>
            <w:vAlign w:val="center"/>
          </w:tcPr>
          <w:p w14:paraId="7CC40FFA" w14:textId="77777777" w:rsidR="00612A43" w:rsidRPr="00E04006" w:rsidRDefault="00612A43" w:rsidP="00403075">
            <w:pPr>
              <w:jc w:val="center"/>
              <w:rPr>
                <w:sz w:val="28"/>
                <w:szCs w:val="28"/>
              </w:rPr>
            </w:pPr>
            <w:r w:rsidRPr="00E04006">
              <w:rPr>
                <w:sz w:val="28"/>
                <w:szCs w:val="28"/>
              </w:rPr>
              <w:t>3,98</w:t>
            </w:r>
          </w:p>
        </w:tc>
        <w:tc>
          <w:tcPr>
            <w:tcW w:w="1276" w:type="dxa"/>
            <w:tcBorders>
              <w:top w:val="nil"/>
              <w:left w:val="nil"/>
              <w:bottom w:val="single" w:sz="4" w:space="0" w:color="auto"/>
              <w:right w:val="single" w:sz="4" w:space="0" w:color="auto"/>
            </w:tcBorders>
            <w:shd w:val="clear" w:color="000000" w:fill="FFFFFF"/>
            <w:vAlign w:val="center"/>
          </w:tcPr>
          <w:p w14:paraId="08A5D592" w14:textId="77777777" w:rsidR="00612A43" w:rsidRPr="002032FC" w:rsidRDefault="00612A43" w:rsidP="00403075">
            <w:pPr>
              <w:jc w:val="center"/>
              <w:rPr>
                <w:sz w:val="28"/>
                <w:szCs w:val="28"/>
              </w:rPr>
            </w:pPr>
            <w:r>
              <w:rPr>
                <w:sz w:val="28"/>
                <w:szCs w:val="28"/>
              </w:rPr>
              <w:t>3,84</w:t>
            </w:r>
          </w:p>
        </w:tc>
        <w:tc>
          <w:tcPr>
            <w:tcW w:w="1417" w:type="dxa"/>
            <w:tcBorders>
              <w:top w:val="nil"/>
              <w:left w:val="nil"/>
              <w:bottom w:val="single" w:sz="4" w:space="0" w:color="auto"/>
              <w:right w:val="single" w:sz="4" w:space="0" w:color="auto"/>
            </w:tcBorders>
            <w:shd w:val="clear" w:color="000000" w:fill="FFFFFF"/>
            <w:vAlign w:val="center"/>
          </w:tcPr>
          <w:p w14:paraId="5CFEFD4E" w14:textId="77777777" w:rsidR="00612A43" w:rsidRPr="002032FC" w:rsidRDefault="00612A43" w:rsidP="00403075">
            <w:pPr>
              <w:jc w:val="center"/>
              <w:rPr>
                <w:sz w:val="28"/>
                <w:szCs w:val="28"/>
              </w:rPr>
            </w:pPr>
            <w:r>
              <w:rPr>
                <w:sz w:val="28"/>
                <w:szCs w:val="28"/>
              </w:rPr>
              <w:t>4,42</w:t>
            </w:r>
          </w:p>
        </w:tc>
        <w:tc>
          <w:tcPr>
            <w:tcW w:w="1276" w:type="dxa"/>
            <w:tcBorders>
              <w:top w:val="nil"/>
              <w:left w:val="nil"/>
              <w:bottom w:val="single" w:sz="4" w:space="0" w:color="auto"/>
              <w:right w:val="single" w:sz="4" w:space="0" w:color="auto"/>
            </w:tcBorders>
            <w:shd w:val="clear" w:color="000000" w:fill="FFFFFF"/>
            <w:vAlign w:val="center"/>
          </w:tcPr>
          <w:p w14:paraId="3D488D2D" w14:textId="77777777" w:rsidR="00612A43" w:rsidRPr="002032FC" w:rsidRDefault="00612A43" w:rsidP="00403075">
            <w:pPr>
              <w:jc w:val="center"/>
              <w:rPr>
                <w:sz w:val="28"/>
                <w:szCs w:val="28"/>
              </w:rPr>
            </w:pPr>
            <w:r>
              <w:rPr>
                <w:sz w:val="28"/>
                <w:szCs w:val="28"/>
              </w:rPr>
              <w:t>4,42</w:t>
            </w:r>
          </w:p>
        </w:tc>
        <w:tc>
          <w:tcPr>
            <w:tcW w:w="1276" w:type="dxa"/>
            <w:tcBorders>
              <w:top w:val="nil"/>
              <w:left w:val="nil"/>
              <w:bottom w:val="single" w:sz="4" w:space="0" w:color="auto"/>
              <w:right w:val="single" w:sz="4" w:space="0" w:color="auto"/>
            </w:tcBorders>
            <w:shd w:val="clear" w:color="000000" w:fill="FFFFFF"/>
            <w:vAlign w:val="center"/>
          </w:tcPr>
          <w:p w14:paraId="235CCA25" w14:textId="77777777" w:rsidR="00612A43" w:rsidRPr="002032FC" w:rsidRDefault="00612A43" w:rsidP="00403075">
            <w:pPr>
              <w:jc w:val="center"/>
              <w:rPr>
                <w:sz w:val="28"/>
                <w:szCs w:val="28"/>
              </w:rPr>
            </w:pPr>
            <w:r>
              <w:rPr>
                <w:sz w:val="28"/>
                <w:szCs w:val="28"/>
              </w:rPr>
              <w:t>5,08</w:t>
            </w:r>
          </w:p>
        </w:tc>
        <w:tc>
          <w:tcPr>
            <w:tcW w:w="1413" w:type="dxa"/>
            <w:tcBorders>
              <w:top w:val="nil"/>
              <w:left w:val="nil"/>
              <w:bottom w:val="single" w:sz="4" w:space="0" w:color="auto"/>
              <w:right w:val="single" w:sz="4" w:space="0" w:color="auto"/>
            </w:tcBorders>
            <w:shd w:val="clear" w:color="000000" w:fill="FFFFFF"/>
            <w:vAlign w:val="center"/>
          </w:tcPr>
          <w:p w14:paraId="39C3BC44" w14:textId="77777777" w:rsidR="00612A43" w:rsidRPr="002032FC" w:rsidRDefault="00612A43" w:rsidP="00403075">
            <w:pPr>
              <w:jc w:val="center"/>
              <w:rPr>
                <w:sz w:val="28"/>
                <w:szCs w:val="28"/>
              </w:rPr>
            </w:pPr>
            <w:r>
              <w:rPr>
                <w:sz w:val="28"/>
                <w:szCs w:val="28"/>
              </w:rPr>
              <w:t>5,08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1A59D7" w14:textId="77777777" w:rsidR="00612A43" w:rsidRDefault="00612A43" w:rsidP="00403075">
            <w:pPr>
              <w:jc w:val="center"/>
              <w:rPr>
                <w:sz w:val="28"/>
                <w:szCs w:val="28"/>
              </w:rPr>
            </w:pPr>
            <w:r>
              <w:rPr>
                <w:sz w:val="28"/>
                <w:szCs w:val="28"/>
              </w:rPr>
              <w:t>5,84</w:t>
            </w:r>
          </w:p>
        </w:tc>
      </w:tr>
    </w:tbl>
    <w:p w14:paraId="26365234" w14:textId="77777777" w:rsidR="00612A43" w:rsidRDefault="00612A43" w:rsidP="00612A43">
      <w:pPr>
        <w:ind w:firstLine="709"/>
        <w:jc w:val="right"/>
        <w:rPr>
          <w:color w:val="000000" w:themeColor="text1"/>
          <w:sz w:val="28"/>
          <w:szCs w:val="28"/>
        </w:rPr>
      </w:pPr>
      <w:r>
        <w:rPr>
          <w:color w:val="000000" w:themeColor="text1"/>
          <w:sz w:val="28"/>
          <w:szCs w:val="28"/>
        </w:rPr>
        <w:t>».</w:t>
      </w:r>
    </w:p>
    <w:p w14:paraId="66F328AF" w14:textId="77777777" w:rsidR="007019DD" w:rsidRDefault="007019DD" w:rsidP="007160A5">
      <w:pPr>
        <w:jc w:val="center"/>
        <w:rPr>
          <w:b/>
          <w:color w:val="000000" w:themeColor="text1"/>
          <w:sz w:val="28"/>
          <w:szCs w:val="28"/>
        </w:rPr>
      </w:pPr>
    </w:p>
    <w:p w14:paraId="163F6B6E" w14:textId="77777777" w:rsidR="00612A43" w:rsidRDefault="00612A43" w:rsidP="00011D32">
      <w:pPr>
        <w:rPr>
          <w:b/>
          <w:color w:val="000000" w:themeColor="text1"/>
          <w:sz w:val="28"/>
          <w:szCs w:val="28"/>
        </w:rPr>
      </w:pPr>
    </w:p>
    <w:p w14:paraId="6CA62061" w14:textId="77777777" w:rsidR="009857CF" w:rsidRDefault="009857CF" w:rsidP="00011D32">
      <w:pPr>
        <w:rPr>
          <w:b/>
          <w:color w:val="000000" w:themeColor="text1"/>
          <w:sz w:val="28"/>
          <w:szCs w:val="28"/>
        </w:rPr>
      </w:pPr>
    </w:p>
    <w:p w14:paraId="598A3F03" w14:textId="77777777" w:rsidR="009857CF" w:rsidRDefault="009857CF" w:rsidP="00011D32">
      <w:pPr>
        <w:rPr>
          <w:b/>
          <w:color w:val="000000" w:themeColor="text1"/>
          <w:sz w:val="28"/>
          <w:szCs w:val="28"/>
        </w:rPr>
      </w:pPr>
    </w:p>
    <w:p w14:paraId="4AAB88FB" w14:textId="77777777" w:rsidR="009857CF" w:rsidRDefault="009857CF" w:rsidP="00011D32">
      <w:pPr>
        <w:rPr>
          <w:b/>
          <w:color w:val="000000" w:themeColor="text1"/>
          <w:sz w:val="28"/>
          <w:szCs w:val="28"/>
        </w:rPr>
      </w:pPr>
    </w:p>
    <w:p w14:paraId="7FBF2053" w14:textId="77777777" w:rsidR="009857CF" w:rsidRDefault="009857CF" w:rsidP="00011D32">
      <w:pPr>
        <w:rPr>
          <w:b/>
          <w:color w:val="000000" w:themeColor="text1"/>
          <w:sz w:val="28"/>
          <w:szCs w:val="28"/>
        </w:rPr>
        <w:sectPr w:rsidR="009857CF" w:rsidSect="007019DD">
          <w:pgSz w:w="16838" w:h="11906" w:orient="landscape"/>
          <w:pgMar w:top="1559" w:right="851" w:bottom="1418" w:left="340" w:header="709" w:footer="709" w:gutter="0"/>
          <w:cols w:space="708"/>
          <w:titlePg/>
          <w:docGrid w:linePitch="360"/>
        </w:sectPr>
      </w:pPr>
    </w:p>
    <w:p w14:paraId="2E9C444A" w14:textId="77777777" w:rsidR="00612A43" w:rsidRDefault="00612A43" w:rsidP="00011D32">
      <w:pPr>
        <w:rPr>
          <w:b/>
          <w:color w:val="000000" w:themeColor="text1"/>
          <w:sz w:val="28"/>
          <w:szCs w:val="28"/>
        </w:rPr>
      </w:pPr>
    </w:p>
    <w:p w14:paraId="584D9A09" w14:textId="65A1CB30" w:rsidR="00612A43" w:rsidRPr="00F01343" w:rsidRDefault="00612A43" w:rsidP="00612A43">
      <w:pPr>
        <w:tabs>
          <w:tab w:val="left" w:pos="270"/>
          <w:tab w:val="right" w:pos="9355"/>
        </w:tabs>
        <w:ind w:firstLine="4962"/>
        <w:jc w:val="right"/>
      </w:pPr>
      <w:bookmarkStart w:id="17" w:name="_Hlk179191244"/>
      <w:r w:rsidRPr="00F01343">
        <w:t>Приложение</w:t>
      </w:r>
      <w:r>
        <w:t xml:space="preserve"> № </w:t>
      </w:r>
      <w:r w:rsidR="00533490">
        <w:t>29</w:t>
      </w:r>
      <w:r>
        <w:t xml:space="preserve"> к протоколу</w:t>
      </w:r>
      <w:r w:rsidRPr="00F01343">
        <w:t xml:space="preserve"> № </w:t>
      </w:r>
      <w:r>
        <w:t>61</w:t>
      </w:r>
    </w:p>
    <w:p w14:paraId="341B1D3E" w14:textId="77777777" w:rsidR="00612A43" w:rsidRPr="00F01343" w:rsidRDefault="00612A43" w:rsidP="00612A43">
      <w:pPr>
        <w:tabs>
          <w:tab w:val="left" w:pos="3686"/>
          <w:tab w:val="left" w:pos="9356"/>
        </w:tabs>
        <w:ind w:right="196" w:firstLine="4962"/>
        <w:jc w:val="right"/>
      </w:pPr>
      <w:r w:rsidRPr="00F01343">
        <w:t>заседания правления Региональной</w:t>
      </w:r>
    </w:p>
    <w:p w14:paraId="0F3DA26D" w14:textId="77777777" w:rsidR="00612A43" w:rsidRPr="00F01343" w:rsidRDefault="00612A43" w:rsidP="00612A43">
      <w:pPr>
        <w:tabs>
          <w:tab w:val="left" w:pos="3686"/>
          <w:tab w:val="left" w:pos="9498"/>
        </w:tabs>
        <w:ind w:right="1188" w:firstLine="4962"/>
        <w:jc w:val="right"/>
      </w:pPr>
      <w:r w:rsidRPr="00F01343">
        <w:t>энергетической комиссии</w:t>
      </w:r>
    </w:p>
    <w:p w14:paraId="337CDD96" w14:textId="498BD595" w:rsidR="00612A43" w:rsidRPr="009857CF" w:rsidRDefault="00612A43" w:rsidP="009857CF">
      <w:pPr>
        <w:tabs>
          <w:tab w:val="left" w:pos="3686"/>
          <w:tab w:val="left" w:pos="9498"/>
        </w:tabs>
        <w:ind w:right="1472" w:firstLine="4962"/>
        <w:jc w:val="right"/>
      </w:pPr>
      <w:r w:rsidRPr="00F01343">
        <w:t xml:space="preserve">Кузбасса от </w:t>
      </w:r>
      <w:r>
        <w:t>17</w:t>
      </w:r>
      <w:r w:rsidRPr="00F01343">
        <w:t>.0</w:t>
      </w:r>
      <w:r>
        <w:t>9</w:t>
      </w:r>
      <w:r w:rsidRPr="00F01343">
        <w:t>.2024</w:t>
      </w:r>
      <w:bookmarkEnd w:id="17"/>
    </w:p>
    <w:p w14:paraId="60F1AA25" w14:textId="77777777" w:rsidR="003C7B2F" w:rsidRDefault="003C7B2F" w:rsidP="007160A5">
      <w:pPr>
        <w:jc w:val="center"/>
        <w:rPr>
          <w:b/>
          <w:color w:val="000000" w:themeColor="text1"/>
          <w:sz w:val="28"/>
          <w:szCs w:val="28"/>
        </w:rPr>
      </w:pPr>
    </w:p>
    <w:p w14:paraId="5DEEC7FC" w14:textId="77777777" w:rsidR="003C7B2F" w:rsidRDefault="003C7B2F" w:rsidP="007160A5">
      <w:pPr>
        <w:jc w:val="center"/>
        <w:rPr>
          <w:b/>
          <w:color w:val="000000" w:themeColor="text1"/>
          <w:sz w:val="28"/>
          <w:szCs w:val="28"/>
        </w:rPr>
      </w:pPr>
    </w:p>
    <w:p w14:paraId="258C6980" w14:textId="77777777" w:rsidR="003C7B2F" w:rsidRDefault="003C7B2F" w:rsidP="003C7B2F">
      <w:pPr>
        <w:jc w:val="center"/>
        <w:rPr>
          <w:b/>
          <w:sz w:val="28"/>
          <w:szCs w:val="28"/>
        </w:rPr>
      </w:pPr>
      <w:r>
        <w:rPr>
          <w:b/>
          <w:sz w:val="28"/>
          <w:szCs w:val="28"/>
        </w:rPr>
        <w:t>Долгосрочные параметры</w:t>
      </w:r>
    </w:p>
    <w:p w14:paraId="16B81DFB" w14:textId="77777777" w:rsidR="003C7B2F" w:rsidRPr="00A653A1" w:rsidRDefault="003C7B2F" w:rsidP="003C7B2F">
      <w:pPr>
        <w:jc w:val="center"/>
        <w:rPr>
          <w:b/>
          <w:sz w:val="28"/>
          <w:szCs w:val="28"/>
        </w:rPr>
      </w:pPr>
      <w:r w:rsidRPr="00A653A1">
        <w:rPr>
          <w:b/>
          <w:sz w:val="28"/>
          <w:szCs w:val="28"/>
        </w:rPr>
        <w:t xml:space="preserve"> регулирования тарифов на питьевую воду </w:t>
      </w:r>
    </w:p>
    <w:p w14:paraId="3062EECA" w14:textId="77777777" w:rsidR="003C7B2F" w:rsidRPr="00CC7CF1" w:rsidRDefault="003C7B2F" w:rsidP="003C7B2F">
      <w:pPr>
        <w:jc w:val="center"/>
        <w:rPr>
          <w:b/>
          <w:bCs/>
          <w:kern w:val="32"/>
          <w:sz w:val="28"/>
          <w:szCs w:val="28"/>
        </w:rPr>
      </w:pPr>
      <w:r w:rsidRPr="00CC7CF1">
        <w:rPr>
          <w:b/>
          <w:bCs/>
          <w:kern w:val="32"/>
          <w:sz w:val="28"/>
          <w:szCs w:val="28"/>
        </w:rPr>
        <w:t>ОАО «РЖД» (Ачинская дистанция гражданских сооружений - структурно</w:t>
      </w:r>
      <w:r>
        <w:rPr>
          <w:b/>
          <w:bCs/>
          <w:kern w:val="32"/>
          <w:sz w:val="28"/>
          <w:szCs w:val="28"/>
        </w:rPr>
        <w:t>е</w:t>
      </w:r>
      <w:r w:rsidRPr="00CC7CF1">
        <w:rPr>
          <w:b/>
          <w:bCs/>
          <w:kern w:val="32"/>
          <w:sz w:val="28"/>
          <w:szCs w:val="28"/>
        </w:rPr>
        <w:t xml:space="preserve"> подразделени</w:t>
      </w:r>
      <w:r>
        <w:rPr>
          <w:b/>
          <w:bCs/>
          <w:kern w:val="32"/>
          <w:sz w:val="28"/>
          <w:szCs w:val="28"/>
        </w:rPr>
        <w:t>е</w:t>
      </w:r>
      <w:r w:rsidRPr="00CC7CF1">
        <w:rPr>
          <w:b/>
          <w:bCs/>
          <w:kern w:val="32"/>
          <w:sz w:val="28"/>
          <w:szCs w:val="28"/>
        </w:rPr>
        <w:t xml:space="preserve"> Красноярской дирекции </w:t>
      </w:r>
      <w:r>
        <w:rPr>
          <w:b/>
          <w:bCs/>
          <w:kern w:val="32"/>
          <w:sz w:val="28"/>
          <w:szCs w:val="28"/>
        </w:rPr>
        <w:t xml:space="preserve">                               </w:t>
      </w:r>
      <w:r w:rsidRPr="00CC7CF1">
        <w:rPr>
          <w:b/>
          <w:bCs/>
          <w:kern w:val="32"/>
          <w:sz w:val="28"/>
          <w:szCs w:val="28"/>
        </w:rPr>
        <w:t>по эксплуатации зданий и сооружений - структурного подразделения Красноярской железной дороги</w:t>
      </w:r>
      <w:r>
        <w:rPr>
          <w:b/>
          <w:bCs/>
          <w:kern w:val="32"/>
          <w:sz w:val="28"/>
          <w:szCs w:val="28"/>
        </w:rPr>
        <w:t xml:space="preserve"> </w:t>
      </w:r>
      <w:r w:rsidRPr="00CC7CF1">
        <w:rPr>
          <w:b/>
          <w:bCs/>
          <w:kern w:val="32"/>
          <w:sz w:val="28"/>
          <w:szCs w:val="28"/>
        </w:rPr>
        <w:t>-</w:t>
      </w:r>
      <w:r>
        <w:rPr>
          <w:b/>
          <w:bCs/>
          <w:kern w:val="32"/>
          <w:sz w:val="28"/>
          <w:szCs w:val="28"/>
        </w:rPr>
        <w:t xml:space="preserve"> </w:t>
      </w:r>
      <w:r w:rsidRPr="00CC7CF1">
        <w:rPr>
          <w:b/>
          <w:bCs/>
          <w:kern w:val="32"/>
          <w:sz w:val="28"/>
          <w:szCs w:val="28"/>
        </w:rPr>
        <w:t>филиал ОАО «РЖД»)</w:t>
      </w:r>
    </w:p>
    <w:p w14:paraId="5E6F9598" w14:textId="77777777" w:rsidR="003C7B2F" w:rsidRDefault="003C7B2F" w:rsidP="003C7B2F">
      <w:pPr>
        <w:jc w:val="center"/>
        <w:rPr>
          <w:b/>
          <w:sz w:val="28"/>
          <w:szCs w:val="28"/>
        </w:rPr>
      </w:pPr>
      <w:r w:rsidRPr="00CC7CF1">
        <w:rPr>
          <w:b/>
          <w:bCs/>
          <w:kern w:val="32"/>
          <w:sz w:val="28"/>
          <w:szCs w:val="28"/>
        </w:rPr>
        <w:t xml:space="preserve">(Мариинский муниципальный </w:t>
      </w:r>
      <w:r>
        <w:rPr>
          <w:b/>
          <w:bCs/>
          <w:kern w:val="32"/>
          <w:sz w:val="28"/>
          <w:szCs w:val="28"/>
        </w:rPr>
        <w:t>округ</w:t>
      </w:r>
      <w:r w:rsidRPr="00CC7CF1">
        <w:rPr>
          <w:b/>
          <w:sz w:val="28"/>
          <w:szCs w:val="28"/>
        </w:rPr>
        <w:t>)</w:t>
      </w:r>
    </w:p>
    <w:p w14:paraId="79CADCBB" w14:textId="77777777" w:rsidR="003C7B2F" w:rsidRPr="00A653A1" w:rsidRDefault="003C7B2F" w:rsidP="003C7B2F">
      <w:pPr>
        <w:jc w:val="center"/>
        <w:rPr>
          <w:b/>
          <w:sz w:val="28"/>
          <w:szCs w:val="28"/>
        </w:rPr>
      </w:pPr>
      <w:r w:rsidRPr="00A653A1">
        <w:rPr>
          <w:b/>
          <w:sz w:val="28"/>
          <w:szCs w:val="28"/>
        </w:rPr>
        <w:t>на период с 01.01.20</w:t>
      </w:r>
      <w:r>
        <w:rPr>
          <w:b/>
          <w:sz w:val="28"/>
          <w:szCs w:val="28"/>
        </w:rPr>
        <w:t>24</w:t>
      </w:r>
      <w:r w:rsidRPr="00A653A1">
        <w:rPr>
          <w:b/>
          <w:sz w:val="28"/>
          <w:szCs w:val="28"/>
        </w:rPr>
        <w:t xml:space="preserve"> по 31.12.202</w:t>
      </w:r>
      <w:r>
        <w:rPr>
          <w:b/>
          <w:sz w:val="28"/>
          <w:szCs w:val="28"/>
        </w:rPr>
        <w:t>8</w:t>
      </w:r>
    </w:p>
    <w:p w14:paraId="7682DD14" w14:textId="77777777" w:rsidR="003C7B2F" w:rsidRDefault="003C7B2F" w:rsidP="003C7B2F">
      <w:pPr>
        <w:jc w:val="center"/>
        <w:rPr>
          <w:b/>
          <w:sz w:val="28"/>
          <w:szCs w:val="28"/>
        </w:rPr>
      </w:pPr>
    </w:p>
    <w:tbl>
      <w:tblPr>
        <w:tblStyle w:val="ae"/>
        <w:tblW w:w="10490" w:type="dxa"/>
        <w:tblInd w:w="-1139" w:type="dxa"/>
        <w:tblLayout w:type="fixed"/>
        <w:tblLook w:val="04A0" w:firstRow="1" w:lastRow="0" w:firstColumn="1" w:lastColumn="0" w:noHBand="0" w:noVBand="1"/>
      </w:tblPr>
      <w:tblGrid>
        <w:gridCol w:w="1843"/>
        <w:gridCol w:w="851"/>
        <w:gridCol w:w="1843"/>
        <w:gridCol w:w="1842"/>
        <w:gridCol w:w="1701"/>
        <w:gridCol w:w="1134"/>
        <w:gridCol w:w="1276"/>
      </w:tblGrid>
      <w:tr w:rsidR="003C7B2F" w14:paraId="31197140" w14:textId="77777777" w:rsidTr="00403075">
        <w:trPr>
          <w:trHeight w:val="922"/>
        </w:trPr>
        <w:tc>
          <w:tcPr>
            <w:tcW w:w="1843" w:type="dxa"/>
            <w:vMerge w:val="restart"/>
            <w:vAlign w:val="center"/>
          </w:tcPr>
          <w:p w14:paraId="15683EE1" w14:textId="77777777" w:rsidR="003C7B2F" w:rsidRPr="00B710ED" w:rsidRDefault="003C7B2F" w:rsidP="00403075">
            <w:pPr>
              <w:tabs>
                <w:tab w:val="left" w:pos="0"/>
              </w:tabs>
              <w:jc w:val="center"/>
            </w:pPr>
            <w:r w:rsidRPr="00B710ED">
              <w:t>Наименование услуг</w:t>
            </w:r>
            <w:r>
              <w:t>и</w:t>
            </w:r>
          </w:p>
        </w:tc>
        <w:tc>
          <w:tcPr>
            <w:tcW w:w="851" w:type="dxa"/>
            <w:vMerge w:val="restart"/>
            <w:vAlign w:val="center"/>
          </w:tcPr>
          <w:p w14:paraId="5B4105E5" w14:textId="77777777" w:rsidR="003C7B2F" w:rsidRPr="00B710ED" w:rsidRDefault="003C7B2F" w:rsidP="00403075">
            <w:pPr>
              <w:tabs>
                <w:tab w:val="left" w:pos="0"/>
              </w:tabs>
              <w:jc w:val="center"/>
            </w:pPr>
            <w:r w:rsidRPr="00B710ED">
              <w:t>Годы</w:t>
            </w:r>
          </w:p>
        </w:tc>
        <w:tc>
          <w:tcPr>
            <w:tcW w:w="1843" w:type="dxa"/>
            <w:vMerge w:val="restart"/>
            <w:vAlign w:val="center"/>
          </w:tcPr>
          <w:p w14:paraId="688BF8F5" w14:textId="77777777" w:rsidR="003C7B2F" w:rsidRDefault="003C7B2F" w:rsidP="00403075">
            <w:pPr>
              <w:tabs>
                <w:tab w:val="left" w:pos="0"/>
              </w:tabs>
              <w:jc w:val="center"/>
            </w:pPr>
            <w:r w:rsidRPr="00B710ED">
              <w:t>Базовый уровень операционных расходов,</w:t>
            </w:r>
          </w:p>
          <w:p w14:paraId="5CDAB5E1" w14:textId="77777777" w:rsidR="003C7B2F" w:rsidRPr="00B710ED" w:rsidRDefault="003C7B2F" w:rsidP="00403075">
            <w:pPr>
              <w:tabs>
                <w:tab w:val="left" w:pos="0"/>
              </w:tabs>
              <w:jc w:val="center"/>
            </w:pPr>
            <w:r w:rsidRPr="00B710ED">
              <w:t>тыс. руб.</w:t>
            </w:r>
          </w:p>
        </w:tc>
        <w:tc>
          <w:tcPr>
            <w:tcW w:w="1842" w:type="dxa"/>
            <w:vMerge w:val="restart"/>
            <w:vAlign w:val="center"/>
          </w:tcPr>
          <w:p w14:paraId="4D8061A3" w14:textId="77777777" w:rsidR="003C7B2F" w:rsidRPr="00B710ED" w:rsidRDefault="003C7B2F" w:rsidP="00403075">
            <w:pPr>
              <w:tabs>
                <w:tab w:val="left" w:pos="0"/>
              </w:tabs>
              <w:jc w:val="center"/>
            </w:pPr>
            <w:r w:rsidRPr="00B710ED">
              <w:t>Индекс эффективности операционных расходов, %</w:t>
            </w:r>
          </w:p>
        </w:tc>
        <w:tc>
          <w:tcPr>
            <w:tcW w:w="1701" w:type="dxa"/>
            <w:vMerge w:val="restart"/>
            <w:vAlign w:val="center"/>
          </w:tcPr>
          <w:p w14:paraId="512E8F71" w14:textId="77777777" w:rsidR="003C7B2F" w:rsidRPr="00B710ED" w:rsidRDefault="003C7B2F" w:rsidP="00403075">
            <w:pPr>
              <w:tabs>
                <w:tab w:val="left" w:pos="0"/>
              </w:tabs>
              <w:jc w:val="center"/>
            </w:pPr>
            <w:r w:rsidRPr="00B710ED">
              <w:t>Нормативный уровень прибыли, %</w:t>
            </w:r>
          </w:p>
        </w:tc>
        <w:tc>
          <w:tcPr>
            <w:tcW w:w="2410" w:type="dxa"/>
            <w:gridSpan w:val="2"/>
            <w:vAlign w:val="center"/>
          </w:tcPr>
          <w:p w14:paraId="0241CB1B" w14:textId="77777777" w:rsidR="003C7B2F" w:rsidRPr="00B710ED" w:rsidRDefault="003C7B2F" w:rsidP="00403075">
            <w:pPr>
              <w:tabs>
                <w:tab w:val="left" w:pos="0"/>
              </w:tabs>
              <w:jc w:val="center"/>
            </w:pPr>
            <w:r w:rsidRPr="00B710ED">
              <w:t>Показатели энергосбережения и энергетической эффективности</w:t>
            </w:r>
          </w:p>
        </w:tc>
      </w:tr>
      <w:tr w:rsidR="003C7B2F" w14:paraId="090670D3" w14:textId="77777777" w:rsidTr="00403075">
        <w:trPr>
          <w:trHeight w:val="897"/>
        </w:trPr>
        <w:tc>
          <w:tcPr>
            <w:tcW w:w="1843" w:type="dxa"/>
            <w:vMerge/>
            <w:vAlign w:val="center"/>
          </w:tcPr>
          <w:p w14:paraId="381A5EB2" w14:textId="77777777" w:rsidR="003C7B2F" w:rsidRPr="00B710ED" w:rsidRDefault="003C7B2F" w:rsidP="00403075">
            <w:pPr>
              <w:tabs>
                <w:tab w:val="left" w:pos="0"/>
              </w:tabs>
              <w:jc w:val="center"/>
            </w:pPr>
          </w:p>
        </w:tc>
        <w:tc>
          <w:tcPr>
            <w:tcW w:w="851" w:type="dxa"/>
            <w:vMerge/>
          </w:tcPr>
          <w:p w14:paraId="66AFB737" w14:textId="77777777" w:rsidR="003C7B2F" w:rsidRPr="00B710ED" w:rsidRDefault="003C7B2F" w:rsidP="00403075">
            <w:pPr>
              <w:tabs>
                <w:tab w:val="left" w:pos="0"/>
              </w:tabs>
              <w:jc w:val="center"/>
            </w:pPr>
          </w:p>
        </w:tc>
        <w:tc>
          <w:tcPr>
            <w:tcW w:w="1843" w:type="dxa"/>
            <w:vMerge/>
          </w:tcPr>
          <w:p w14:paraId="7E14B00A" w14:textId="77777777" w:rsidR="003C7B2F" w:rsidRPr="00B710ED" w:rsidRDefault="003C7B2F" w:rsidP="00403075">
            <w:pPr>
              <w:tabs>
                <w:tab w:val="left" w:pos="0"/>
              </w:tabs>
              <w:jc w:val="center"/>
            </w:pPr>
          </w:p>
        </w:tc>
        <w:tc>
          <w:tcPr>
            <w:tcW w:w="1842" w:type="dxa"/>
            <w:vMerge/>
          </w:tcPr>
          <w:p w14:paraId="7AB26185" w14:textId="77777777" w:rsidR="003C7B2F" w:rsidRPr="00B710ED" w:rsidRDefault="003C7B2F" w:rsidP="00403075">
            <w:pPr>
              <w:tabs>
                <w:tab w:val="left" w:pos="0"/>
              </w:tabs>
              <w:jc w:val="center"/>
            </w:pPr>
          </w:p>
        </w:tc>
        <w:tc>
          <w:tcPr>
            <w:tcW w:w="1701" w:type="dxa"/>
            <w:vMerge/>
            <w:vAlign w:val="center"/>
          </w:tcPr>
          <w:p w14:paraId="28542F1E" w14:textId="77777777" w:rsidR="003C7B2F" w:rsidRPr="00B710ED" w:rsidRDefault="003C7B2F" w:rsidP="00403075">
            <w:pPr>
              <w:tabs>
                <w:tab w:val="left" w:pos="0"/>
              </w:tabs>
              <w:jc w:val="center"/>
            </w:pPr>
          </w:p>
        </w:tc>
        <w:tc>
          <w:tcPr>
            <w:tcW w:w="1134" w:type="dxa"/>
          </w:tcPr>
          <w:p w14:paraId="40A058DB" w14:textId="77777777" w:rsidR="003C7B2F" w:rsidRPr="00B710ED" w:rsidRDefault="003C7B2F" w:rsidP="00403075">
            <w:pPr>
              <w:tabs>
                <w:tab w:val="left" w:pos="0"/>
              </w:tabs>
              <w:jc w:val="center"/>
            </w:pPr>
            <w:r w:rsidRPr="00B710ED">
              <w:t>Уровень потерь воды, %</w:t>
            </w:r>
          </w:p>
        </w:tc>
        <w:tc>
          <w:tcPr>
            <w:tcW w:w="1276" w:type="dxa"/>
          </w:tcPr>
          <w:p w14:paraId="627DA3EC" w14:textId="77777777" w:rsidR="003C7B2F" w:rsidRPr="00B710ED" w:rsidRDefault="003C7B2F" w:rsidP="00403075">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3C7B2F" w:rsidRPr="00CE23A0" w14:paraId="31EE43C0" w14:textId="77777777" w:rsidTr="00403075">
        <w:tc>
          <w:tcPr>
            <w:tcW w:w="1843" w:type="dxa"/>
            <w:vMerge w:val="restart"/>
            <w:vAlign w:val="center"/>
          </w:tcPr>
          <w:p w14:paraId="57230B31" w14:textId="77777777" w:rsidR="003C7B2F" w:rsidRPr="00CE23A0" w:rsidRDefault="003C7B2F" w:rsidP="00403075">
            <w:pPr>
              <w:tabs>
                <w:tab w:val="left" w:pos="0"/>
              </w:tabs>
            </w:pPr>
            <w:r w:rsidRPr="00CE23A0">
              <w:t>Питьевая вода</w:t>
            </w:r>
          </w:p>
        </w:tc>
        <w:tc>
          <w:tcPr>
            <w:tcW w:w="851" w:type="dxa"/>
          </w:tcPr>
          <w:p w14:paraId="76714E02" w14:textId="77777777" w:rsidR="003C7B2F" w:rsidRPr="00CE23A0" w:rsidRDefault="003C7B2F" w:rsidP="00403075">
            <w:pPr>
              <w:tabs>
                <w:tab w:val="left" w:pos="0"/>
              </w:tabs>
              <w:jc w:val="center"/>
            </w:pPr>
            <w:r w:rsidRPr="00CE23A0">
              <w:t>20</w:t>
            </w:r>
            <w:r>
              <w:t>24</w:t>
            </w:r>
          </w:p>
        </w:tc>
        <w:tc>
          <w:tcPr>
            <w:tcW w:w="1843" w:type="dxa"/>
            <w:vAlign w:val="center"/>
          </w:tcPr>
          <w:p w14:paraId="73CAA28D" w14:textId="77777777" w:rsidR="003C7B2F" w:rsidRPr="00CE23A0" w:rsidRDefault="003C7B2F" w:rsidP="00403075">
            <w:pPr>
              <w:tabs>
                <w:tab w:val="left" w:pos="0"/>
              </w:tabs>
              <w:jc w:val="center"/>
            </w:pPr>
            <w:r>
              <w:t>5260,35</w:t>
            </w:r>
          </w:p>
        </w:tc>
        <w:tc>
          <w:tcPr>
            <w:tcW w:w="1842" w:type="dxa"/>
            <w:vAlign w:val="center"/>
          </w:tcPr>
          <w:p w14:paraId="3FCAF6EE" w14:textId="77777777" w:rsidR="003C7B2F" w:rsidRPr="00CE23A0" w:rsidRDefault="003C7B2F" w:rsidP="00403075">
            <w:pPr>
              <w:tabs>
                <w:tab w:val="left" w:pos="0"/>
              </w:tabs>
              <w:jc w:val="center"/>
            </w:pPr>
            <w:r w:rsidRPr="00CE23A0">
              <w:t>х</w:t>
            </w:r>
          </w:p>
        </w:tc>
        <w:tc>
          <w:tcPr>
            <w:tcW w:w="1701" w:type="dxa"/>
            <w:vAlign w:val="center"/>
          </w:tcPr>
          <w:p w14:paraId="686FDE1A" w14:textId="77777777" w:rsidR="003C7B2F" w:rsidRPr="00CE23A0" w:rsidRDefault="003C7B2F" w:rsidP="00403075">
            <w:pPr>
              <w:tabs>
                <w:tab w:val="left" w:pos="0"/>
              </w:tabs>
              <w:jc w:val="center"/>
            </w:pPr>
            <w:r w:rsidRPr="00CE23A0">
              <w:t>х</w:t>
            </w:r>
          </w:p>
        </w:tc>
        <w:tc>
          <w:tcPr>
            <w:tcW w:w="1134" w:type="dxa"/>
            <w:vAlign w:val="center"/>
          </w:tcPr>
          <w:p w14:paraId="26A87CE3" w14:textId="77777777" w:rsidR="003C7B2F" w:rsidRPr="00CE23A0" w:rsidRDefault="003C7B2F" w:rsidP="00403075">
            <w:pPr>
              <w:tabs>
                <w:tab w:val="left" w:pos="0"/>
              </w:tabs>
              <w:jc w:val="center"/>
            </w:pPr>
            <w:r>
              <w:t>3,65</w:t>
            </w:r>
          </w:p>
        </w:tc>
        <w:tc>
          <w:tcPr>
            <w:tcW w:w="1276" w:type="dxa"/>
            <w:vAlign w:val="center"/>
          </w:tcPr>
          <w:p w14:paraId="28CBEA75" w14:textId="77777777" w:rsidR="003C7B2F" w:rsidRPr="00CE23A0" w:rsidRDefault="003C7B2F" w:rsidP="00403075">
            <w:pPr>
              <w:tabs>
                <w:tab w:val="left" w:pos="0"/>
              </w:tabs>
              <w:jc w:val="center"/>
            </w:pPr>
            <w:r w:rsidRPr="00CE23A0">
              <w:t>0,</w:t>
            </w:r>
            <w:r>
              <w:t>769</w:t>
            </w:r>
          </w:p>
        </w:tc>
      </w:tr>
      <w:tr w:rsidR="003C7B2F" w:rsidRPr="00CE23A0" w14:paraId="21D21E03" w14:textId="77777777" w:rsidTr="00403075">
        <w:tc>
          <w:tcPr>
            <w:tcW w:w="1843" w:type="dxa"/>
            <w:vMerge/>
            <w:vAlign w:val="center"/>
          </w:tcPr>
          <w:p w14:paraId="1CA9EDE6" w14:textId="77777777" w:rsidR="003C7B2F" w:rsidRPr="00CE23A0" w:rsidRDefault="003C7B2F" w:rsidP="00403075">
            <w:pPr>
              <w:tabs>
                <w:tab w:val="left" w:pos="0"/>
              </w:tabs>
              <w:jc w:val="center"/>
            </w:pPr>
          </w:p>
        </w:tc>
        <w:tc>
          <w:tcPr>
            <w:tcW w:w="851" w:type="dxa"/>
          </w:tcPr>
          <w:p w14:paraId="3E185F88" w14:textId="77777777" w:rsidR="003C7B2F" w:rsidRPr="00CE23A0" w:rsidRDefault="003C7B2F" w:rsidP="00403075">
            <w:pPr>
              <w:tabs>
                <w:tab w:val="left" w:pos="0"/>
              </w:tabs>
              <w:jc w:val="center"/>
            </w:pPr>
            <w:r w:rsidRPr="00CE23A0">
              <w:t>20</w:t>
            </w:r>
            <w:r>
              <w:t>25</w:t>
            </w:r>
          </w:p>
        </w:tc>
        <w:tc>
          <w:tcPr>
            <w:tcW w:w="1843" w:type="dxa"/>
            <w:vAlign w:val="center"/>
          </w:tcPr>
          <w:p w14:paraId="4815A91E" w14:textId="77777777" w:rsidR="003C7B2F" w:rsidRPr="00CE23A0" w:rsidRDefault="003C7B2F" w:rsidP="00403075">
            <w:pPr>
              <w:tabs>
                <w:tab w:val="left" w:pos="0"/>
              </w:tabs>
              <w:jc w:val="center"/>
            </w:pPr>
            <w:r w:rsidRPr="00CE23A0">
              <w:t>х</w:t>
            </w:r>
          </w:p>
        </w:tc>
        <w:tc>
          <w:tcPr>
            <w:tcW w:w="1842" w:type="dxa"/>
            <w:vAlign w:val="center"/>
          </w:tcPr>
          <w:p w14:paraId="0205AD08" w14:textId="77777777" w:rsidR="003C7B2F" w:rsidRPr="00CE23A0" w:rsidRDefault="003C7B2F" w:rsidP="00403075">
            <w:pPr>
              <w:tabs>
                <w:tab w:val="left" w:pos="0"/>
              </w:tabs>
              <w:jc w:val="center"/>
            </w:pPr>
            <w:r w:rsidRPr="00CE23A0">
              <w:t>1</w:t>
            </w:r>
          </w:p>
        </w:tc>
        <w:tc>
          <w:tcPr>
            <w:tcW w:w="1701" w:type="dxa"/>
            <w:vAlign w:val="center"/>
          </w:tcPr>
          <w:p w14:paraId="2ECBCA2C" w14:textId="77777777" w:rsidR="003C7B2F" w:rsidRPr="00CE23A0" w:rsidRDefault="003C7B2F" w:rsidP="00403075">
            <w:pPr>
              <w:tabs>
                <w:tab w:val="left" w:pos="0"/>
              </w:tabs>
              <w:jc w:val="center"/>
            </w:pPr>
            <w:r w:rsidRPr="00CE23A0">
              <w:t>х</w:t>
            </w:r>
          </w:p>
        </w:tc>
        <w:tc>
          <w:tcPr>
            <w:tcW w:w="1134" w:type="dxa"/>
            <w:vAlign w:val="center"/>
          </w:tcPr>
          <w:p w14:paraId="5B17D1A7" w14:textId="77777777" w:rsidR="003C7B2F" w:rsidRPr="00CE23A0" w:rsidRDefault="003C7B2F" w:rsidP="00403075">
            <w:pPr>
              <w:tabs>
                <w:tab w:val="left" w:pos="0"/>
              </w:tabs>
              <w:jc w:val="center"/>
            </w:pPr>
            <w:r>
              <w:t>3,65</w:t>
            </w:r>
          </w:p>
        </w:tc>
        <w:tc>
          <w:tcPr>
            <w:tcW w:w="1276" w:type="dxa"/>
          </w:tcPr>
          <w:p w14:paraId="3BD2D214" w14:textId="77777777" w:rsidR="003C7B2F" w:rsidRPr="00CE23A0" w:rsidRDefault="003C7B2F" w:rsidP="00403075">
            <w:pPr>
              <w:tabs>
                <w:tab w:val="left" w:pos="0"/>
              </w:tabs>
              <w:jc w:val="center"/>
            </w:pPr>
            <w:r w:rsidRPr="00F3083E">
              <w:t>0,769</w:t>
            </w:r>
          </w:p>
        </w:tc>
      </w:tr>
      <w:tr w:rsidR="003C7B2F" w:rsidRPr="00CE23A0" w14:paraId="731D301D" w14:textId="77777777" w:rsidTr="00403075">
        <w:tc>
          <w:tcPr>
            <w:tcW w:w="1843" w:type="dxa"/>
            <w:vMerge/>
            <w:vAlign w:val="center"/>
          </w:tcPr>
          <w:p w14:paraId="14D61D47" w14:textId="77777777" w:rsidR="003C7B2F" w:rsidRPr="00CE23A0" w:rsidRDefault="003C7B2F" w:rsidP="00403075">
            <w:pPr>
              <w:tabs>
                <w:tab w:val="left" w:pos="0"/>
              </w:tabs>
              <w:jc w:val="center"/>
            </w:pPr>
          </w:p>
        </w:tc>
        <w:tc>
          <w:tcPr>
            <w:tcW w:w="851" w:type="dxa"/>
          </w:tcPr>
          <w:p w14:paraId="752DEB81" w14:textId="77777777" w:rsidR="003C7B2F" w:rsidRPr="00CE23A0" w:rsidRDefault="003C7B2F" w:rsidP="00403075">
            <w:pPr>
              <w:tabs>
                <w:tab w:val="left" w:pos="0"/>
              </w:tabs>
              <w:jc w:val="center"/>
            </w:pPr>
            <w:r w:rsidRPr="00CE23A0">
              <w:t>202</w:t>
            </w:r>
            <w:r>
              <w:t>6</w:t>
            </w:r>
          </w:p>
        </w:tc>
        <w:tc>
          <w:tcPr>
            <w:tcW w:w="1843" w:type="dxa"/>
            <w:vAlign w:val="center"/>
          </w:tcPr>
          <w:p w14:paraId="7DB0B556" w14:textId="77777777" w:rsidR="003C7B2F" w:rsidRPr="00CE23A0" w:rsidRDefault="003C7B2F" w:rsidP="00403075">
            <w:pPr>
              <w:tabs>
                <w:tab w:val="left" w:pos="0"/>
              </w:tabs>
              <w:jc w:val="center"/>
            </w:pPr>
            <w:r w:rsidRPr="00CE23A0">
              <w:t>х</w:t>
            </w:r>
          </w:p>
        </w:tc>
        <w:tc>
          <w:tcPr>
            <w:tcW w:w="1842" w:type="dxa"/>
            <w:vAlign w:val="center"/>
          </w:tcPr>
          <w:p w14:paraId="7F299FA5" w14:textId="77777777" w:rsidR="003C7B2F" w:rsidRPr="00CE23A0" w:rsidRDefault="003C7B2F" w:rsidP="00403075">
            <w:pPr>
              <w:tabs>
                <w:tab w:val="left" w:pos="0"/>
              </w:tabs>
              <w:jc w:val="center"/>
            </w:pPr>
            <w:r w:rsidRPr="00CE23A0">
              <w:t>1</w:t>
            </w:r>
          </w:p>
        </w:tc>
        <w:tc>
          <w:tcPr>
            <w:tcW w:w="1701" w:type="dxa"/>
            <w:vAlign w:val="center"/>
          </w:tcPr>
          <w:p w14:paraId="7ADE836F" w14:textId="77777777" w:rsidR="003C7B2F" w:rsidRPr="00CE23A0" w:rsidRDefault="003C7B2F" w:rsidP="00403075">
            <w:pPr>
              <w:tabs>
                <w:tab w:val="left" w:pos="0"/>
              </w:tabs>
              <w:jc w:val="center"/>
            </w:pPr>
            <w:r w:rsidRPr="00CE23A0">
              <w:t>х</w:t>
            </w:r>
          </w:p>
        </w:tc>
        <w:tc>
          <w:tcPr>
            <w:tcW w:w="1134" w:type="dxa"/>
            <w:vAlign w:val="center"/>
          </w:tcPr>
          <w:p w14:paraId="45653B53" w14:textId="77777777" w:rsidR="003C7B2F" w:rsidRPr="00CE23A0" w:rsidRDefault="003C7B2F" w:rsidP="00403075">
            <w:pPr>
              <w:tabs>
                <w:tab w:val="left" w:pos="0"/>
              </w:tabs>
              <w:jc w:val="center"/>
            </w:pPr>
            <w:r>
              <w:t>3,65</w:t>
            </w:r>
          </w:p>
        </w:tc>
        <w:tc>
          <w:tcPr>
            <w:tcW w:w="1276" w:type="dxa"/>
          </w:tcPr>
          <w:p w14:paraId="57A1BEAF" w14:textId="77777777" w:rsidR="003C7B2F" w:rsidRPr="00CE23A0" w:rsidRDefault="003C7B2F" w:rsidP="00403075">
            <w:pPr>
              <w:tabs>
                <w:tab w:val="left" w:pos="0"/>
              </w:tabs>
              <w:jc w:val="center"/>
            </w:pPr>
            <w:r w:rsidRPr="00F3083E">
              <w:t>0,769</w:t>
            </w:r>
          </w:p>
        </w:tc>
      </w:tr>
      <w:tr w:rsidR="003C7B2F" w:rsidRPr="00CE23A0" w14:paraId="5DABECFC" w14:textId="77777777" w:rsidTr="00403075">
        <w:tc>
          <w:tcPr>
            <w:tcW w:w="1843" w:type="dxa"/>
            <w:vMerge/>
            <w:vAlign w:val="center"/>
          </w:tcPr>
          <w:p w14:paraId="41CBC1FE" w14:textId="77777777" w:rsidR="003C7B2F" w:rsidRPr="00CE23A0" w:rsidRDefault="003C7B2F" w:rsidP="00403075">
            <w:pPr>
              <w:tabs>
                <w:tab w:val="left" w:pos="0"/>
              </w:tabs>
              <w:jc w:val="center"/>
            </w:pPr>
          </w:p>
        </w:tc>
        <w:tc>
          <w:tcPr>
            <w:tcW w:w="851" w:type="dxa"/>
          </w:tcPr>
          <w:p w14:paraId="40DE180C" w14:textId="77777777" w:rsidR="003C7B2F" w:rsidRPr="00CE23A0" w:rsidRDefault="003C7B2F" w:rsidP="00403075">
            <w:pPr>
              <w:tabs>
                <w:tab w:val="left" w:pos="0"/>
              </w:tabs>
              <w:jc w:val="center"/>
            </w:pPr>
            <w:r w:rsidRPr="00CE23A0">
              <w:t>202</w:t>
            </w:r>
            <w:r>
              <w:t>7</w:t>
            </w:r>
          </w:p>
        </w:tc>
        <w:tc>
          <w:tcPr>
            <w:tcW w:w="1843" w:type="dxa"/>
            <w:vAlign w:val="center"/>
          </w:tcPr>
          <w:p w14:paraId="234D57FB" w14:textId="77777777" w:rsidR="003C7B2F" w:rsidRPr="00CE23A0" w:rsidRDefault="003C7B2F" w:rsidP="00403075">
            <w:pPr>
              <w:tabs>
                <w:tab w:val="left" w:pos="0"/>
              </w:tabs>
              <w:jc w:val="center"/>
            </w:pPr>
            <w:r w:rsidRPr="00CE23A0">
              <w:t>х</w:t>
            </w:r>
          </w:p>
        </w:tc>
        <w:tc>
          <w:tcPr>
            <w:tcW w:w="1842" w:type="dxa"/>
            <w:vAlign w:val="center"/>
          </w:tcPr>
          <w:p w14:paraId="693506EE" w14:textId="77777777" w:rsidR="003C7B2F" w:rsidRPr="00CE23A0" w:rsidRDefault="003C7B2F" w:rsidP="00403075">
            <w:pPr>
              <w:tabs>
                <w:tab w:val="left" w:pos="0"/>
              </w:tabs>
              <w:jc w:val="center"/>
            </w:pPr>
            <w:r w:rsidRPr="00CE23A0">
              <w:t>1</w:t>
            </w:r>
          </w:p>
        </w:tc>
        <w:tc>
          <w:tcPr>
            <w:tcW w:w="1701" w:type="dxa"/>
            <w:vAlign w:val="center"/>
          </w:tcPr>
          <w:p w14:paraId="3257D4FE" w14:textId="77777777" w:rsidR="003C7B2F" w:rsidRPr="00CE23A0" w:rsidRDefault="003C7B2F" w:rsidP="00403075">
            <w:pPr>
              <w:tabs>
                <w:tab w:val="left" w:pos="0"/>
              </w:tabs>
              <w:jc w:val="center"/>
            </w:pPr>
            <w:r w:rsidRPr="00CE23A0">
              <w:t>х</w:t>
            </w:r>
          </w:p>
        </w:tc>
        <w:tc>
          <w:tcPr>
            <w:tcW w:w="1134" w:type="dxa"/>
            <w:vAlign w:val="center"/>
          </w:tcPr>
          <w:p w14:paraId="6E92E9C4" w14:textId="77777777" w:rsidR="003C7B2F" w:rsidRPr="00CE23A0" w:rsidRDefault="003C7B2F" w:rsidP="00403075">
            <w:pPr>
              <w:tabs>
                <w:tab w:val="left" w:pos="0"/>
              </w:tabs>
              <w:jc w:val="center"/>
            </w:pPr>
            <w:r>
              <w:t>3,65</w:t>
            </w:r>
          </w:p>
        </w:tc>
        <w:tc>
          <w:tcPr>
            <w:tcW w:w="1276" w:type="dxa"/>
          </w:tcPr>
          <w:p w14:paraId="151EE7B6" w14:textId="77777777" w:rsidR="003C7B2F" w:rsidRPr="00CE23A0" w:rsidRDefault="003C7B2F" w:rsidP="00403075">
            <w:pPr>
              <w:tabs>
                <w:tab w:val="left" w:pos="0"/>
              </w:tabs>
              <w:jc w:val="center"/>
            </w:pPr>
            <w:r w:rsidRPr="00F3083E">
              <w:t>0,769</w:t>
            </w:r>
          </w:p>
        </w:tc>
      </w:tr>
      <w:tr w:rsidR="003C7B2F" w:rsidRPr="00CE23A0" w14:paraId="6CD46151" w14:textId="77777777" w:rsidTr="00403075">
        <w:tc>
          <w:tcPr>
            <w:tcW w:w="1843" w:type="dxa"/>
            <w:vMerge/>
            <w:vAlign w:val="center"/>
          </w:tcPr>
          <w:p w14:paraId="27AF5E68" w14:textId="77777777" w:rsidR="003C7B2F" w:rsidRPr="00CE23A0" w:rsidRDefault="003C7B2F" w:rsidP="00403075">
            <w:pPr>
              <w:tabs>
                <w:tab w:val="left" w:pos="0"/>
              </w:tabs>
              <w:jc w:val="center"/>
            </w:pPr>
          </w:p>
        </w:tc>
        <w:tc>
          <w:tcPr>
            <w:tcW w:w="851" w:type="dxa"/>
          </w:tcPr>
          <w:p w14:paraId="0DC593FA" w14:textId="77777777" w:rsidR="003C7B2F" w:rsidRPr="00CE23A0" w:rsidRDefault="003C7B2F" w:rsidP="00403075">
            <w:pPr>
              <w:tabs>
                <w:tab w:val="left" w:pos="0"/>
              </w:tabs>
              <w:jc w:val="center"/>
            </w:pPr>
            <w:r w:rsidRPr="00CE23A0">
              <w:t>202</w:t>
            </w:r>
            <w:r>
              <w:t>8</w:t>
            </w:r>
          </w:p>
        </w:tc>
        <w:tc>
          <w:tcPr>
            <w:tcW w:w="1843" w:type="dxa"/>
            <w:vAlign w:val="center"/>
          </w:tcPr>
          <w:p w14:paraId="6FCA8947" w14:textId="77777777" w:rsidR="003C7B2F" w:rsidRPr="00CE23A0" w:rsidRDefault="003C7B2F" w:rsidP="00403075">
            <w:pPr>
              <w:tabs>
                <w:tab w:val="left" w:pos="0"/>
              </w:tabs>
              <w:jc w:val="center"/>
            </w:pPr>
            <w:r w:rsidRPr="00CE23A0">
              <w:t>х</w:t>
            </w:r>
          </w:p>
        </w:tc>
        <w:tc>
          <w:tcPr>
            <w:tcW w:w="1842" w:type="dxa"/>
            <w:vAlign w:val="center"/>
          </w:tcPr>
          <w:p w14:paraId="4801501E" w14:textId="77777777" w:rsidR="003C7B2F" w:rsidRPr="00CE23A0" w:rsidRDefault="003C7B2F" w:rsidP="00403075">
            <w:pPr>
              <w:tabs>
                <w:tab w:val="left" w:pos="0"/>
              </w:tabs>
              <w:jc w:val="center"/>
            </w:pPr>
            <w:r w:rsidRPr="00CE23A0">
              <w:t>1</w:t>
            </w:r>
          </w:p>
        </w:tc>
        <w:tc>
          <w:tcPr>
            <w:tcW w:w="1701" w:type="dxa"/>
            <w:vAlign w:val="center"/>
          </w:tcPr>
          <w:p w14:paraId="756B7B51" w14:textId="77777777" w:rsidR="003C7B2F" w:rsidRPr="00CE23A0" w:rsidRDefault="003C7B2F" w:rsidP="00403075">
            <w:pPr>
              <w:tabs>
                <w:tab w:val="left" w:pos="0"/>
              </w:tabs>
              <w:jc w:val="center"/>
            </w:pPr>
            <w:r w:rsidRPr="00CE23A0">
              <w:t>х</w:t>
            </w:r>
          </w:p>
        </w:tc>
        <w:tc>
          <w:tcPr>
            <w:tcW w:w="1134" w:type="dxa"/>
            <w:vAlign w:val="center"/>
          </w:tcPr>
          <w:p w14:paraId="3766CC43" w14:textId="77777777" w:rsidR="003C7B2F" w:rsidRPr="00CE23A0" w:rsidRDefault="003C7B2F" w:rsidP="00403075">
            <w:pPr>
              <w:tabs>
                <w:tab w:val="left" w:pos="0"/>
              </w:tabs>
              <w:jc w:val="center"/>
            </w:pPr>
            <w:r>
              <w:t>3,65</w:t>
            </w:r>
          </w:p>
        </w:tc>
        <w:tc>
          <w:tcPr>
            <w:tcW w:w="1276" w:type="dxa"/>
          </w:tcPr>
          <w:p w14:paraId="7DB6E74D" w14:textId="77777777" w:rsidR="003C7B2F" w:rsidRPr="00CE23A0" w:rsidRDefault="003C7B2F" w:rsidP="00403075">
            <w:pPr>
              <w:tabs>
                <w:tab w:val="left" w:pos="0"/>
              </w:tabs>
              <w:jc w:val="center"/>
            </w:pPr>
            <w:r w:rsidRPr="00F3083E">
              <w:t>0,769</w:t>
            </w:r>
          </w:p>
        </w:tc>
      </w:tr>
    </w:tbl>
    <w:p w14:paraId="2AA65371" w14:textId="77777777" w:rsidR="003C7B2F" w:rsidRPr="00CE23A0" w:rsidRDefault="003C7B2F" w:rsidP="003C7B2F">
      <w:pPr>
        <w:tabs>
          <w:tab w:val="left" w:pos="0"/>
        </w:tabs>
        <w:ind w:left="3544"/>
        <w:jc w:val="center"/>
        <w:rPr>
          <w:sz w:val="28"/>
          <w:szCs w:val="28"/>
        </w:rPr>
      </w:pPr>
      <w:r>
        <w:rPr>
          <w:sz w:val="28"/>
          <w:szCs w:val="28"/>
        </w:rPr>
        <w:t xml:space="preserve">                                                                         ».</w:t>
      </w:r>
    </w:p>
    <w:p w14:paraId="49DBE8FF" w14:textId="77777777" w:rsidR="003C7B2F" w:rsidRDefault="003C7B2F" w:rsidP="003C7B2F">
      <w:pPr>
        <w:tabs>
          <w:tab w:val="left" w:pos="0"/>
        </w:tabs>
        <w:ind w:left="3119"/>
        <w:jc w:val="center"/>
        <w:rPr>
          <w:sz w:val="28"/>
          <w:szCs w:val="28"/>
        </w:rPr>
      </w:pPr>
    </w:p>
    <w:p w14:paraId="14865B67" w14:textId="77777777" w:rsidR="003C7B2F" w:rsidRDefault="003C7B2F" w:rsidP="003C7B2F">
      <w:pPr>
        <w:tabs>
          <w:tab w:val="left" w:pos="0"/>
        </w:tabs>
        <w:ind w:left="3119"/>
        <w:jc w:val="center"/>
        <w:rPr>
          <w:sz w:val="28"/>
          <w:szCs w:val="28"/>
        </w:rPr>
      </w:pPr>
    </w:p>
    <w:p w14:paraId="016D2CF4" w14:textId="77777777" w:rsidR="003C7B2F" w:rsidRDefault="003C7B2F" w:rsidP="003C7B2F">
      <w:pPr>
        <w:tabs>
          <w:tab w:val="left" w:pos="0"/>
        </w:tabs>
        <w:ind w:left="3119"/>
        <w:jc w:val="center"/>
        <w:rPr>
          <w:sz w:val="28"/>
          <w:szCs w:val="28"/>
        </w:rPr>
      </w:pPr>
    </w:p>
    <w:p w14:paraId="54623866" w14:textId="77777777" w:rsidR="003C7B2F" w:rsidRDefault="003C7B2F" w:rsidP="003C7B2F">
      <w:pPr>
        <w:tabs>
          <w:tab w:val="left" w:pos="0"/>
        </w:tabs>
        <w:ind w:left="3119"/>
        <w:jc w:val="center"/>
        <w:rPr>
          <w:sz w:val="28"/>
          <w:szCs w:val="28"/>
        </w:rPr>
      </w:pPr>
    </w:p>
    <w:p w14:paraId="571A7DE4" w14:textId="77777777" w:rsidR="003C7B2F" w:rsidRDefault="003C7B2F" w:rsidP="003C7B2F">
      <w:pPr>
        <w:tabs>
          <w:tab w:val="left" w:pos="0"/>
        </w:tabs>
        <w:ind w:left="3119"/>
        <w:jc w:val="center"/>
        <w:rPr>
          <w:sz w:val="28"/>
          <w:szCs w:val="28"/>
        </w:rPr>
      </w:pPr>
    </w:p>
    <w:p w14:paraId="2E5C7B28" w14:textId="77777777" w:rsidR="003C7B2F" w:rsidRDefault="003C7B2F" w:rsidP="003C7B2F">
      <w:pPr>
        <w:tabs>
          <w:tab w:val="left" w:pos="0"/>
        </w:tabs>
        <w:ind w:left="3119"/>
        <w:jc w:val="center"/>
        <w:rPr>
          <w:sz w:val="28"/>
          <w:szCs w:val="28"/>
        </w:rPr>
      </w:pPr>
    </w:p>
    <w:p w14:paraId="2CED7384" w14:textId="77777777" w:rsidR="003C7B2F" w:rsidRDefault="003C7B2F" w:rsidP="003C7B2F">
      <w:pPr>
        <w:tabs>
          <w:tab w:val="left" w:pos="0"/>
        </w:tabs>
        <w:ind w:left="3119"/>
        <w:jc w:val="center"/>
        <w:rPr>
          <w:sz w:val="28"/>
          <w:szCs w:val="28"/>
        </w:rPr>
      </w:pPr>
    </w:p>
    <w:p w14:paraId="2C755B75" w14:textId="77777777" w:rsidR="003C7B2F" w:rsidRDefault="003C7B2F" w:rsidP="003C7B2F">
      <w:pPr>
        <w:tabs>
          <w:tab w:val="left" w:pos="0"/>
        </w:tabs>
        <w:ind w:left="3119"/>
        <w:jc w:val="center"/>
        <w:rPr>
          <w:sz w:val="28"/>
          <w:szCs w:val="28"/>
        </w:rPr>
      </w:pPr>
    </w:p>
    <w:p w14:paraId="2D425C70" w14:textId="77777777" w:rsidR="003C7B2F" w:rsidRDefault="003C7B2F" w:rsidP="003C7B2F">
      <w:pPr>
        <w:tabs>
          <w:tab w:val="left" w:pos="0"/>
        </w:tabs>
        <w:ind w:left="3119"/>
        <w:jc w:val="center"/>
        <w:rPr>
          <w:sz w:val="28"/>
          <w:szCs w:val="28"/>
        </w:rPr>
      </w:pPr>
    </w:p>
    <w:p w14:paraId="65E112B8" w14:textId="77777777" w:rsidR="003C7B2F" w:rsidRDefault="003C7B2F" w:rsidP="003C7B2F">
      <w:pPr>
        <w:tabs>
          <w:tab w:val="left" w:pos="0"/>
        </w:tabs>
        <w:ind w:left="3119"/>
        <w:jc w:val="center"/>
        <w:rPr>
          <w:sz w:val="28"/>
          <w:szCs w:val="28"/>
        </w:rPr>
      </w:pPr>
    </w:p>
    <w:p w14:paraId="06981B7A" w14:textId="77777777" w:rsidR="003C7B2F" w:rsidRDefault="003C7B2F" w:rsidP="003C7B2F">
      <w:pPr>
        <w:tabs>
          <w:tab w:val="left" w:pos="0"/>
        </w:tabs>
        <w:rPr>
          <w:sz w:val="28"/>
          <w:szCs w:val="28"/>
        </w:rPr>
      </w:pPr>
    </w:p>
    <w:p w14:paraId="7CF9C0B5" w14:textId="77777777" w:rsidR="003C7B2F" w:rsidRDefault="003C7B2F" w:rsidP="003C7B2F">
      <w:pPr>
        <w:tabs>
          <w:tab w:val="left" w:pos="0"/>
        </w:tabs>
        <w:rPr>
          <w:sz w:val="28"/>
          <w:szCs w:val="28"/>
        </w:rPr>
      </w:pPr>
    </w:p>
    <w:p w14:paraId="1458B1B6" w14:textId="77777777" w:rsidR="003C7B2F" w:rsidRDefault="003C7B2F" w:rsidP="003C7B2F">
      <w:pPr>
        <w:tabs>
          <w:tab w:val="left" w:pos="0"/>
        </w:tabs>
        <w:rPr>
          <w:sz w:val="28"/>
          <w:szCs w:val="28"/>
        </w:rPr>
      </w:pPr>
    </w:p>
    <w:p w14:paraId="6CC671AE" w14:textId="77777777" w:rsidR="003C7B2F" w:rsidRDefault="003C7B2F" w:rsidP="003C7B2F">
      <w:pPr>
        <w:tabs>
          <w:tab w:val="left" w:pos="0"/>
        </w:tabs>
        <w:rPr>
          <w:sz w:val="28"/>
          <w:szCs w:val="28"/>
        </w:rPr>
      </w:pPr>
    </w:p>
    <w:p w14:paraId="37DA8711" w14:textId="77777777" w:rsidR="009857CF" w:rsidRDefault="009857CF" w:rsidP="003C7B2F">
      <w:pPr>
        <w:tabs>
          <w:tab w:val="left" w:pos="0"/>
        </w:tabs>
        <w:rPr>
          <w:sz w:val="28"/>
          <w:szCs w:val="28"/>
        </w:rPr>
      </w:pPr>
    </w:p>
    <w:p w14:paraId="1404084A" w14:textId="378A95D3" w:rsidR="003C7B2F" w:rsidRPr="00F01343" w:rsidRDefault="003C7B2F" w:rsidP="009857CF">
      <w:pPr>
        <w:tabs>
          <w:tab w:val="left" w:pos="270"/>
          <w:tab w:val="right" w:pos="9355"/>
        </w:tabs>
        <w:ind w:firstLine="5103"/>
        <w:jc w:val="center"/>
      </w:pPr>
      <w:r w:rsidRPr="00F01343">
        <w:t>Приложение</w:t>
      </w:r>
      <w:r>
        <w:t xml:space="preserve"> № </w:t>
      </w:r>
      <w:r w:rsidR="004E6901">
        <w:t>3</w:t>
      </w:r>
      <w:r w:rsidR="00533490">
        <w:t>1</w:t>
      </w:r>
      <w:r>
        <w:t xml:space="preserve"> к протоколу</w:t>
      </w:r>
      <w:r w:rsidRPr="00F01343">
        <w:t xml:space="preserve"> № </w:t>
      </w:r>
      <w:r>
        <w:t>61</w:t>
      </w:r>
    </w:p>
    <w:p w14:paraId="79BEBDE5" w14:textId="77777777" w:rsidR="003C7B2F" w:rsidRPr="00F01343" w:rsidRDefault="003C7B2F" w:rsidP="003C7B2F">
      <w:pPr>
        <w:tabs>
          <w:tab w:val="left" w:pos="3686"/>
          <w:tab w:val="left" w:pos="9356"/>
        </w:tabs>
        <w:ind w:right="196" w:firstLine="4962"/>
        <w:jc w:val="right"/>
      </w:pPr>
      <w:r w:rsidRPr="00F01343">
        <w:t>заседания правления Региональной</w:t>
      </w:r>
    </w:p>
    <w:p w14:paraId="2587F12E" w14:textId="77777777" w:rsidR="003C7B2F" w:rsidRPr="00F01343" w:rsidRDefault="003C7B2F" w:rsidP="003C7B2F">
      <w:pPr>
        <w:tabs>
          <w:tab w:val="left" w:pos="3686"/>
          <w:tab w:val="left" w:pos="9498"/>
        </w:tabs>
        <w:ind w:right="1188" w:firstLine="4962"/>
        <w:jc w:val="right"/>
      </w:pPr>
      <w:r w:rsidRPr="00F01343">
        <w:t>энергетической комиссии</w:t>
      </w:r>
    </w:p>
    <w:p w14:paraId="6B3C3645" w14:textId="77777777" w:rsidR="003C7B2F" w:rsidRDefault="003C7B2F" w:rsidP="003C7B2F">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221B956C" w14:textId="77777777" w:rsidR="003C7B2F" w:rsidRDefault="003C7B2F" w:rsidP="009857CF">
      <w:pPr>
        <w:rPr>
          <w:b/>
          <w:color w:val="000000" w:themeColor="text1"/>
          <w:sz w:val="28"/>
          <w:szCs w:val="28"/>
        </w:rPr>
      </w:pPr>
    </w:p>
    <w:p w14:paraId="2BA195BE" w14:textId="77777777" w:rsidR="003C7B2F" w:rsidRDefault="003C7B2F" w:rsidP="007160A5">
      <w:pPr>
        <w:jc w:val="center"/>
        <w:rPr>
          <w:b/>
          <w:color w:val="000000" w:themeColor="text1"/>
          <w:sz w:val="28"/>
          <w:szCs w:val="28"/>
        </w:rPr>
      </w:pPr>
    </w:p>
    <w:p w14:paraId="015D86FF" w14:textId="77777777" w:rsidR="009857CF" w:rsidRDefault="009857CF" w:rsidP="007160A5">
      <w:pPr>
        <w:jc w:val="center"/>
        <w:rPr>
          <w:b/>
          <w:color w:val="000000" w:themeColor="text1"/>
          <w:sz w:val="28"/>
          <w:szCs w:val="28"/>
        </w:rPr>
      </w:pPr>
    </w:p>
    <w:p w14:paraId="57AD913F" w14:textId="77777777" w:rsidR="003C7B2F" w:rsidRPr="00AC325C" w:rsidRDefault="003C7B2F" w:rsidP="003C7B2F">
      <w:pPr>
        <w:tabs>
          <w:tab w:val="left" w:pos="3052"/>
        </w:tabs>
        <w:jc w:val="center"/>
        <w:rPr>
          <w:b/>
          <w:bCs/>
          <w:sz w:val="28"/>
          <w:szCs w:val="28"/>
        </w:rPr>
      </w:pPr>
      <w:r w:rsidRPr="00AC325C">
        <w:rPr>
          <w:b/>
          <w:bCs/>
          <w:sz w:val="28"/>
          <w:szCs w:val="28"/>
        </w:rPr>
        <w:t xml:space="preserve">Производственная программа </w:t>
      </w:r>
    </w:p>
    <w:p w14:paraId="38A9FAF3" w14:textId="77777777" w:rsidR="003C7B2F" w:rsidRPr="00AC325C" w:rsidRDefault="003C7B2F" w:rsidP="003C7B2F">
      <w:pPr>
        <w:tabs>
          <w:tab w:val="left" w:pos="3052"/>
        </w:tabs>
        <w:jc w:val="center"/>
        <w:rPr>
          <w:b/>
          <w:bCs/>
          <w:sz w:val="28"/>
          <w:szCs w:val="28"/>
        </w:rPr>
      </w:pPr>
      <w:r w:rsidRPr="0021626A">
        <w:rPr>
          <w:b/>
          <w:bCs/>
          <w:kern w:val="32"/>
          <w:sz w:val="28"/>
          <w:szCs w:val="28"/>
        </w:rPr>
        <w:t>ОАО «РЖД» (Ачинская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 (Мариинский муниципальный район</w:t>
      </w:r>
      <w:r w:rsidRPr="0021626A">
        <w:rPr>
          <w:b/>
          <w:sz w:val="28"/>
          <w:szCs w:val="28"/>
        </w:rPr>
        <w:t xml:space="preserve">) </w:t>
      </w:r>
      <w:r w:rsidRPr="00AC325C">
        <w:rPr>
          <w:b/>
          <w:bCs/>
          <w:sz w:val="28"/>
          <w:szCs w:val="28"/>
        </w:rPr>
        <w:t xml:space="preserve">в сфере холодного водоснабжения </w:t>
      </w:r>
    </w:p>
    <w:p w14:paraId="6C0D06AE" w14:textId="77777777" w:rsidR="003C7B2F" w:rsidRPr="00AC325C" w:rsidRDefault="003C7B2F" w:rsidP="003C7B2F">
      <w:pPr>
        <w:tabs>
          <w:tab w:val="left" w:pos="3052"/>
        </w:tabs>
        <w:jc w:val="center"/>
        <w:rPr>
          <w:b/>
        </w:rPr>
      </w:pPr>
      <w:r w:rsidRPr="00AC325C">
        <w:rPr>
          <w:b/>
          <w:bCs/>
          <w:sz w:val="28"/>
          <w:szCs w:val="28"/>
        </w:rPr>
        <w:t>на период с 01.01.20</w:t>
      </w:r>
      <w:r>
        <w:rPr>
          <w:b/>
          <w:bCs/>
          <w:sz w:val="28"/>
          <w:szCs w:val="28"/>
        </w:rPr>
        <w:t>24</w:t>
      </w:r>
      <w:r w:rsidRPr="00AC325C">
        <w:rPr>
          <w:b/>
          <w:bCs/>
          <w:sz w:val="28"/>
          <w:szCs w:val="28"/>
        </w:rPr>
        <w:t xml:space="preserve"> по 31.12.202</w:t>
      </w:r>
      <w:r>
        <w:rPr>
          <w:b/>
          <w:bCs/>
          <w:sz w:val="28"/>
          <w:szCs w:val="28"/>
        </w:rPr>
        <w:t>8</w:t>
      </w:r>
    </w:p>
    <w:p w14:paraId="4AC62936" w14:textId="77777777" w:rsidR="003C7B2F" w:rsidRPr="006343C3" w:rsidRDefault="003C7B2F" w:rsidP="003C7B2F">
      <w:pPr>
        <w:rPr>
          <w:b/>
        </w:rPr>
      </w:pPr>
    </w:p>
    <w:p w14:paraId="2F27DAF4" w14:textId="77777777" w:rsidR="003C7B2F" w:rsidRPr="007C52A9" w:rsidRDefault="003C7B2F" w:rsidP="003C7B2F"/>
    <w:p w14:paraId="2707906B" w14:textId="77777777" w:rsidR="003C7B2F" w:rsidRDefault="003C7B2F" w:rsidP="003C7B2F">
      <w:pPr>
        <w:jc w:val="center"/>
        <w:rPr>
          <w:sz w:val="28"/>
          <w:szCs w:val="28"/>
        </w:rPr>
      </w:pPr>
      <w:r>
        <w:rPr>
          <w:sz w:val="28"/>
          <w:szCs w:val="28"/>
        </w:rPr>
        <w:t>Раздел 1. Паспорт производственной программы</w:t>
      </w:r>
    </w:p>
    <w:p w14:paraId="683C212D" w14:textId="77777777" w:rsidR="003C7B2F" w:rsidRDefault="003C7B2F" w:rsidP="003C7B2F">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3C7B2F" w14:paraId="373919B5" w14:textId="77777777" w:rsidTr="00403075">
        <w:trPr>
          <w:trHeight w:val="1221"/>
        </w:trPr>
        <w:tc>
          <w:tcPr>
            <w:tcW w:w="5103" w:type="dxa"/>
            <w:vAlign w:val="center"/>
          </w:tcPr>
          <w:p w14:paraId="65D1A00D" w14:textId="77777777" w:rsidR="003C7B2F" w:rsidRDefault="003C7B2F" w:rsidP="00403075">
            <w:pPr>
              <w:rPr>
                <w:sz w:val="28"/>
                <w:szCs w:val="28"/>
              </w:rPr>
            </w:pPr>
            <w:r>
              <w:rPr>
                <w:sz w:val="28"/>
                <w:szCs w:val="28"/>
              </w:rPr>
              <w:t>Наименование организации</w:t>
            </w:r>
          </w:p>
        </w:tc>
        <w:tc>
          <w:tcPr>
            <w:tcW w:w="5104" w:type="dxa"/>
            <w:vAlign w:val="center"/>
          </w:tcPr>
          <w:p w14:paraId="35F5F15C" w14:textId="77777777" w:rsidR="003C7B2F" w:rsidRPr="0021626A" w:rsidRDefault="003C7B2F" w:rsidP="00403075">
            <w:pPr>
              <w:jc w:val="center"/>
              <w:rPr>
                <w:sz w:val="28"/>
                <w:szCs w:val="28"/>
              </w:rPr>
            </w:pPr>
            <w:r w:rsidRPr="0021626A">
              <w:rPr>
                <w:bCs/>
                <w:kern w:val="32"/>
                <w:sz w:val="28"/>
                <w:szCs w:val="28"/>
              </w:rPr>
              <w:t>ОАО «РЖД» (Ачинская дистанция гражданских сооружений - структурно</w:t>
            </w:r>
            <w:r>
              <w:rPr>
                <w:bCs/>
                <w:kern w:val="32"/>
                <w:sz w:val="28"/>
                <w:szCs w:val="28"/>
              </w:rPr>
              <w:t>е</w:t>
            </w:r>
            <w:r w:rsidRPr="0021626A">
              <w:rPr>
                <w:bCs/>
                <w:kern w:val="32"/>
                <w:sz w:val="28"/>
                <w:szCs w:val="28"/>
              </w:rPr>
              <w:t xml:space="preserve"> подразделени</w:t>
            </w:r>
            <w:r>
              <w:rPr>
                <w:bCs/>
                <w:kern w:val="32"/>
                <w:sz w:val="28"/>
                <w:szCs w:val="28"/>
              </w:rPr>
              <w:t>е</w:t>
            </w:r>
            <w:r w:rsidRPr="0021626A">
              <w:rPr>
                <w:bCs/>
                <w:kern w:val="32"/>
                <w:sz w:val="28"/>
                <w:szCs w:val="28"/>
              </w:rPr>
              <w:t xml:space="preserve"> Красноярской дирекции по эксплуатации зданий и сооружений - структурного подразделения Красноярской железной дороги-филиал ОАО «РЖД»</w:t>
            </w:r>
            <w:r>
              <w:rPr>
                <w:bCs/>
                <w:kern w:val="32"/>
                <w:sz w:val="28"/>
                <w:szCs w:val="28"/>
              </w:rPr>
              <w:t>)</w:t>
            </w:r>
          </w:p>
        </w:tc>
      </w:tr>
      <w:tr w:rsidR="003C7B2F" w14:paraId="2D0C2C32" w14:textId="77777777" w:rsidTr="00403075">
        <w:trPr>
          <w:trHeight w:val="1109"/>
        </w:trPr>
        <w:tc>
          <w:tcPr>
            <w:tcW w:w="5103" w:type="dxa"/>
            <w:vAlign w:val="center"/>
          </w:tcPr>
          <w:p w14:paraId="249C12F1" w14:textId="77777777" w:rsidR="003C7B2F" w:rsidRDefault="003C7B2F" w:rsidP="00403075">
            <w:pPr>
              <w:rPr>
                <w:sz w:val="28"/>
                <w:szCs w:val="28"/>
              </w:rPr>
            </w:pPr>
            <w:r>
              <w:rPr>
                <w:sz w:val="28"/>
                <w:szCs w:val="28"/>
              </w:rPr>
              <w:t>Юридический адрес, почтовый адрес</w:t>
            </w:r>
          </w:p>
        </w:tc>
        <w:tc>
          <w:tcPr>
            <w:tcW w:w="5104" w:type="dxa"/>
            <w:vAlign w:val="center"/>
          </w:tcPr>
          <w:p w14:paraId="128F6765" w14:textId="77777777" w:rsidR="003C7B2F" w:rsidRDefault="003C7B2F" w:rsidP="00403075">
            <w:pPr>
              <w:jc w:val="center"/>
              <w:rPr>
                <w:sz w:val="28"/>
                <w:szCs w:val="28"/>
              </w:rPr>
            </w:pPr>
            <w:r>
              <w:rPr>
                <w:sz w:val="28"/>
                <w:szCs w:val="28"/>
              </w:rPr>
              <w:t>Юридический адрес: 107174, г. Москва,</w:t>
            </w:r>
          </w:p>
          <w:p w14:paraId="227E37E1" w14:textId="77777777" w:rsidR="003C7B2F" w:rsidRDefault="003C7B2F" w:rsidP="00403075">
            <w:pPr>
              <w:jc w:val="center"/>
              <w:rPr>
                <w:sz w:val="28"/>
                <w:szCs w:val="28"/>
              </w:rPr>
            </w:pPr>
            <w:r>
              <w:rPr>
                <w:sz w:val="28"/>
                <w:szCs w:val="28"/>
              </w:rPr>
              <w:t xml:space="preserve"> ул. Новая Басманная, 2</w:t>
            </w:r>
          </w:p>
          <w:p w14:paraId="5F327054" w14:textId="77777777" w:rsidR="003C7B2F" w:rsidRDefault="003C7B2F" w:rsidP="00403075">
            <w:pPr>
              <w:jc w:val="center"/>
              <w:rPr>
                <w:sz w:val="28"/>
                <w:szCs w:val="28"/>
              </w:rPr>
            </w:pPr>
            <w:r>
              <w:rPr>
                <w:sz w:val="28"/>
                <w:szCs w:val="28"/>
              </w:rPr>
              <w:t xml:space="preserve">Почтовый адрес: </w:t>
            </w:r>
            <w:proofErr w:type="gramStart"/>
            <w:r>
              <w:rPr>
                <w:sz w:val="28"/>
                <w:szCs w:val="28"/>
              </w:rPr>
              <w:t xml:space="preserve">662156,   </w:t>
            </w:r>
            <w:proofErr w:type="gramEnd"/>
            <w:r>
              <w:rPr>
                <w:sz w:val="28"/>
                <w:szCs w:val="28"/>
              </w:rPr>
              <w:t xml:space="preserve">Красноярский край, </w:t>
            </w:r>
            <w:proofErr w:type="spellStart"/>
            <w:r>
              <w:rPr>
                <w:sz w:val="28"/>
                <w:szCs w:val="28"/>
              </w:rPr>
              <w:t>г.Ачинск</w:t>
            </w:r>
            <w:proofErr w:type="spellEnd"/>
            <w:r>
              <w:rPr>
                <w:sz w:val="28"/>
                <w:szCs w:val="28"/>
              </w:rPr>
              <w:t>,              ул. Привокзальная, 3</w:t>
            </w:r>
          </w:p>
        </w:tc>
      </w:tr>
      <w:tr w:rsidR="003C7B2F" w14:paraId="28CB756B" w14:textId="77777777" w:rsidTr="00403075">
        <w:tc>
          <w:tcPr>
            <w:tcW w:w="5103" w:type="dxa"/>
            <w:vAlign w:val="center"/>
          </w:tcPr>
          <w:p w14:paraId="4708404C" w14:textId="77777777" w:rsidR="003C7B2F" w:rsidRDefault="003C7B2F" w:rsidP="00403075">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22977E0D" w14:textId="77777777" w:rsidR="003C7B2F" w:rsidRDefault="003C7B2F" w:rsidP="00403075">
            <w:pPr>
              <w:jc w:val="center"/>
              <w:rPr>
                <w:sz w:val="28"/>
                <w:szCs w:val="28"/>
              </w:rPr>
            </w:pPr>
            <w:r>
              <w:rPr>
                <w:sz w:val="28"/>
                <w:szCs w:val="28"/>
              </w:rPr>
              <w:t>Региональная энергетическая комиссия Кузбасса</w:t>
            </w:r>
          </w:p>
        </w:tc>
      </w:tr>
      <w:tr w:rsidR="003C7B2F" w14:paraId="5E17A3B8" w14:textId="77777777" w:rsidTr="00403075">
        <w:tc>
          <w:tcPr>
            <w:tcW w:w="5103" w:type="dxa"/>
            <w:vAlign w:val="center"/>
          </w:tcPr>
          <w:p w14:paraId="2064424B" w14:textId="77777777" w:rsidR="003C7B2F" w:rsidRDefault="003C7B2F" w:rsidP="00403075">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41500878" w14:textId="77777777" w:rsidR="003C7B2F" w:rsidRDefault="003C7B2F" w:rsidP="00403075">
            <w:pPr>
              <w:jc w:val="center"/>
              <w:rPr>
                <w:sz w:val="28"/>
                <w:szCs w:val="28"/>
              </w:rPr>
            </w:pPr>
            <w:r>
              <w:rPr>
                <w:sz w:val="28"/>
                <w:szCs w:val="28"/>
              </w:rPr>
              <w:t xml:space="preserve">650000, г. Кемерово, </w:t>
            </w:r>
          </w:p>
          <w:p w14:paraId="3661B98A" w14:textId="77777777" w:rsidR="003C7B2F" w:rsidRDefault="003C7B2F" w:rsidP="00403075">
            <w:pPr>
              <w:jc w:val="center"/>
              <w:rPr>
                <w:sz w:val="28"/>
                <w:szCs w:val="28"/>
              </w:rPr>
            </w:pPr>
            <w:r>
              <w:rPr>
                <w:sz w:val="28"/>
                <w:szCs w:val="28"/>
              </w:rPr>
              <w:t>ул. Н. Островского, д. 32</w:t>
            </w:r>
          </w:p>
        </w:tc>
      </w:tr>
    </w:tbl>
    <w:p w14:paraId="4BF0B9B6" w14:textId="77777777" w:rsidR="003C7B2F" w:rsidRDefault="003C7B2F" w:rsidP="003C7B2F">
      <w:pPr>
        <w:jc w:val="center"/>
        <w:rPr>
          <w:sz w:val="28"/>
          <w:szCs w:val="28"/>
        </w:rPr>
      </w:pPr>
    </w:p>
    <w:p w14:paraId="6D115C39" w14:textId="77777777" w:rsidR="003C7B2F" w:rsidRDefault="003C7B2F" w:rsidP="003C7B2F">
      <w:pPr>
        <w:jc w:val="center"/>
        <w:rPr>
          <w:sz w:val="28"/>
          <w:szCs w:val="28"/>
        </w:rPr>
      </w:pPr>
    </w:p>
    <w:p w14:paraId="4E0BE021" w14:textId="77777777" w:rsidR="003C7B2F" w:rsidRDefault="003C7B2F" w:rsidP="003C7B2F">
      <w:pPr>
        <w:jc w:val="center"/>
        <w:rPr>
          <w:sz w:val="28"/>
          <w:szCs w:val="28"/>
        </w:rPr>
      </w:pPr>
    </w:p>
    <w:p w14:paraId="38A241B5" w14:textId="77777777" w:rsidR="003C7B2F" w:rsidRDefault="003C7B2F" w:rsidP="003C7B2F">
      <w:pPr>
        <w:jc w:val="center"/>
        <w:rPr>
          <w:sz w:val="28"/>
          <w:szCs w:val="28"/>
        </w:rPr>
      </w:pPr>
    </w:p>
    <w:p w14:paraId="43BF8FED" w14:textId="77777777" w:rsidR="003C7B2F" w:rsidRDefault="003C7B2F" w:rsidP="003C7B2F">
      <w:pPr>
        <w:jc w:val="center"/>
        <w:rPr>
          <w:sz w:val="28"/>
          <w:szCs w:val="28"/>
        </w:rPr>
      </w:pPr>
    </w:p>
    <w:p w14:paraId="27014267" w14:textId="77777777" w:rsidR="003C7B2F" w:rsidRDefault="003C7B2F" w:rsidP="003C7B2F">
      <w:pPr>
        <w:jc w:val="center"/>
        <w:rPr>
          <w:sz w:val="28"/>
          <w:szCs w:val="28"/>
        </w:rPr>
      </w:pPr>
    </w:p>
    <w:p w14:paraId="765D31F2" w14:textId="77777777" w:rsidR="003C7B2F" w:rsidRDefault="003C7B2F" w:rsidP="003C7B2F">
      <w:pPr>
        <w:jc w:val="center"/>
        <w:rPr>
          <w:sz w:val="28"/>
          <w:szCs w:val="28"/>
        </w:rPr>
      </w:pPr>
    </w:p>
    <w:p w14:paraId="4EB82AF2" w14:textId="77777777" w:rsidR="003C7B2F" w:rsidRDefault="003C7B2F" w:rsidP="003C7B2F">
      <w:pPr>
        <w:jc w:val="center"/>
        <w:rPr>
          <w:sz w:val="28"/>
          <w:szCs w:val="28"/>
        </w:rPr>
      </w:pPr>
    </w:p>
    <w:p w14:paraId="3F595C1F" w14:textId="77777777" w:rsidR="000B5FF1" w:rsidRDefault="000B5FF1" w:rsidP="003C7B2F">
      <w:pPr>
        <w:jc w:val="center"/>
        <w:rPr>
          <w:sz w:val="28"/>
          <w:szCs w:val="28"/>
        </w:rPr>
      </w:pPr>
    </w:p>
    <w:p w14:paraId="70DE5A0A" w14:textId="77777777" w:rsidR="009857CF" w:rsidRDefault="009857CF" w:rsidP="003C7B2F">
      <w:pPr>
        <w:jc w:val="center"/>
        <w:rPr>
          <w:sz w:val="28"/>
          <w:szCs w:val="28"/>
        </w:rPr>
      </w:pPr>
    </w:p>
    <w:p w14:paraId="70520A85" w14:textId="77777777" w:rsidR="003C7B2F" w:rsidRDefault="003C7B2F" w:rsidP="003C7B2F">
      <w:pPr>
        <w:jc w:val="center"/>
        <w:rPr>
          <w:sz w:val="28"/>
          <w:szCs w:val="28"/>
        </w:rPr>
      </w:pPr>
      <w:r>
        <w:rPr>
          <w:sz w:val="28"/>
          <w:szCs w:val="28"/>
        </w:rPr>
        <w:t xml:space="preserve">Раздел 2. Перечень плановых мероприятий по ремонту объектов централизованных </w:t>
      </w:r>
      <w:r w:rsidRPr="00F05884">
        <w:rPr>
          <w:sz w:val="28"/>
          <w:szCs w:val="28"/>
        </w:rPr>
        <w:t xml:space="preserve">систем холодного водоснабжения  </w:t>
      </w:r>
    </w:p>
    <w:p w14:paraId="166A8907" w14:textId="77777777" w:rsidR="003C7B2F" w:rsidRDefault="003C7B2F" w:rsidP="003C7B2F">
      <w:pPr>
        <w:jc w:val="center"/>
        <w:rPr>
          <w:sz w:val="28"/>
          <w:szCs w:val="28"/>
        </w:rPr>
      </w:pPr>
    </w:p>
    <w:tbl>
      <w:tblPr>
        <w:tblStyle w:val="ae"/>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3C7B2F" w14:paraId="1E3D00BB" w14:textId="77777777" w:rsidTr="00403075">
        <w:trPr>
          <w:trHeight w:val="706"/>
        </w:trPr>
        <w:tc>
          <w:tcPr>
            <w:tcW w:w="3334" w:type="dxa"/>
            <w:vMerge w:val="restart"/>
            <w:vAlign w:val="center"/>
          </w:tcPr>
          <w:p w14:paraId="10179D00" w14:textId="77777777" w:rsidR="003C7B2F" w:rsidRDefault="003C7B2F" w:rsidP="00403075">
            <w:pPr>
              <w:jc w:val="center"/>
              <w:rPr>
                <w:sz w:val="28"/>
                <w:szCs w:val="28"/>
              </w:rPr>
            </w:pPr>
            <w:r>
              <w:rPr>
                <w:sz w:val="28"/>
                <w:szCs w:val="28"/>
              </w:rPr>
              <w:t>Наименование мероприятия</w:t>
            </w:r>
          </w:p>
        </w:tc>
        <w:tc>
          <w:tcPr>
            <w:tcW w:w="992" w:type="dxa"/>
            <w:vMerge w:val="restart"/>
            <w:vAlign w:val="center"/>
          </w:tcPr>
          <w:p w14:paraId="74EEB91A" w14:textId="77777777" w:rsidR="003C7B2F" w:rsidRDefault="003C7B2F"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05400BD1" w14:textId="77777777" w:rsidR="003C7B2F" w:rsidRDefault="003C7B2F"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vAlign w:val="center"/>
          </w:tcPr>
          <w:p w14:paraId="0511FDA9" w14:textId="77777777" w:rsidR="003C7B2F" w:rsidRDefault="003C7B2F" w:rsidP="00403075">
            <w:pPr>
              <w:jc w:val="center"/>
              <w:rPr>
                <w:sz w:val="28"/>
                <w:szCs w:val="28"/>
              </w:rPr>
            </w:pPr>
            <w:r>
              <w:rPr>
                <w:sz w:val="28"/>
                <w:szCs w:val="28"/>
              </w:rPr>
              <w:t>Ожидаемый эффект</w:t>
            </w:r>
          </w:p>
        </w:tc>
      </w:tr>
      <w:tr w:rsidR="003C7B2F" w14:paraId="423F8745" w14:textId="77777777" w:rsidTr="00403075">
        <w:trPr>
          <w:trHeight w:val="844"/>
        </w:trPr>
        <w:tc>
          <w:tcPr>
            <w:tcW w:w="3334" w:type="dxa"/>
            <w:vMerge/>
          </w:tcPr>
          <w:p w14:paraId="2551D296" w14:textId="77777777" w:rsidR="003C7B2F" w:rsidRDefault="003C7B2F" w:rsidP="00403075">
            <w:pPr>
              <w:jc w:val="center"/>
              <w:rPr>
                <w:sz w:val="28"/>
                <w:szCs w:val="28"/>
              </w:rPr>
            </w:pPr>
          </w:p>
        </w:tc>
        <w:tc>
          <w:tcPr>
            <w:tcW w:w="992" w:type="dxa"/>
            <w:vMerge/>
          </w:tcPr>
          <w:p w14:paraId="4F08975D" w14:textId="77777777" w:rsidR="003C7B2F" w:rsidRDefault="003C7B2F" w:rsidP="00403075">
            <w:pPr>
              <w:jc w:val="center"/>
              <w:rPr>
                <w:sz w:val="28"/>
                <w:szCs w:val="28"/>
              </w:rPr>
            </w:pPr>
          </w:p>
        </w:tc>
        <w:tc>
          <w:tcPr>
            <w:tcW w:w="1451" w:type="dxa"/>
            <w:vMerge/>
          </w:tcPr>
          <w:p w14:paraId="17A3A095" w14:textId="77777777" w:rsidR="003C7B2F" w:rsidRDefault="003C7B2F" w:rsidP="00403075">
            <w:pPr>
              <w:jc w:val="center"/>
              <w:rPr>
                <w:sz w:val="28"/>
                <w:szCs w:val="28"/>
              </w:rPr>
            </w:pPr>
          </w:p>
        </w:tc>
        <w:tc>
          <w:tcPr>
            <w:tcW w:w="1983" w:type="dxa"/>
            <w:vAlign w:val="center"/>
          </w:tcPr>
          <w:p w14:paraId="7B5426C7" w14:textId="77777777" w:rsidR="003C7B2F" w:rsidRDefault="003C7B2F" w:rsidP="00403075">
            <w:pPr>
              <w:jc w:val="center"/>
              <w:rPr>
                <w:sz w:val="28"/>
                <w:szCs w:val="28"/>
              </w:rPr>
            </w:pPr>
            <w:r>
              <w:rPr>
                <w:sz w:val="28"/>
                <w:szCs w:val="28"/>
              </w:rPr>
              <w:t>Наименование показателей</w:t>
            </w:r>
          </w:p>
        </w:tc>
        <w:tc>
          <w:tcPr>
            <w:tcW w:w="980" w:type="dxa"/>
            <w:vAlign w:val="center"/>
          </w:tcPr>
          <w:p w14:paraId="66609867" w14:textId="77777777" w:rsidR="003C7B2F" w:rsidRDefault="003C7B2F" w:rsidP="00403075">
            <w:pPr>
              <w:jc w:val="center"/>
              <w:rPr>
                <w:sz w:val="28"/>
                <w:szCs w:val="28"/>
              </w:rPr>
            </w:pPr>
            <w:r>
              <w:rPr>
                <w:sz w:val="28"/>
                <w:szCs w:val="28"/>
              </w:rPr>
              <w:t>тыс. руб.</w:t>
            </w:r>
          </w:p>
        </w:tc>
        <w:tc>
          <w:tcPr>
            <w:tcW w:w="831" w:type="dxa"/>
            <w:vAlign w:val="center"/>
          </w:tcPr>
          <w:p w14:paraId="22C387DA" w14:textId="77777777" w:rsidR="003C7B2F" w:rsidRDefault="003C7B2F" w:rsidP="00403075">
            <w:pPr>
              <w:jc w:val="center"/>
              <w:rPr>
                <w:sz w:val="28"/>
                <w:szCs w:val="28"/>
              </w:rPr>
            </w:pPr>
            <w:r>
              <w:rPr>
                <w:sz w:val="28"/>
                <w:szCs w:val="28"/>
              </w:rPr>
              <w:t>%</w:t>
            </w:r>
          </w:p>
        </w:tc>
      </w:tr>
      <w:tr w:rsidR="003C7B2F" w14:paraId="049BE3BD" w14:textId="77777777" w:rsidTr="00403075">
        <w:tc>
          <w:tcPr>
            <w:tcW w:w="9571" w:type="dxa"/>
            <w:gridSpan w:val="6"/>
          </w:tcPr>
          <w:p w14:paraId="1A352A13" w14:textId="77777777" w:rsidR="003C7B2F" w:rsidRDefault="003C7B2F" w:rsidP="00403075">
            <w:pPr>
              <w:jc w:val="center"/>
              <w:rPr>
                <w:sz w:val="28"/>
                <w:szCs w:val="28"/>
              </w:rPr>
            </w:pPr>
            <w:r>
              <w:rPr>
                <w:sz w:val="28"/>
                <w:szCs w:val="28"/>
              </w:rPr>
              <w:t>Холодное водоснабжение</w:t>
            </w:r>
          </w:p>
        </w:tc>
      </w:tr>
      <w:tr w:rsidR="003C7B2F" w14:paraId="032A0FF8" w14:textId="77777777" w:rsidTr="00403075">
        <w:trPr>
          <w:trHeight w:val="403"/>
        </w:trPr>
        <w:tc>
          <w:tcPr>
            <w:tcW w:w="3334" w:type="dxa"/>
          </w:tcPr>
          <w:p w14:paraId="6B7C6C0D" w14:textId="77777777" w:rsidR="003C7B2F" w:rsidRDefault="003C7B2F" w:rsidP="00403075">
            <w:pPr>
              <w:jc w:val="center"/>
              <w:rPr>
                <w:sz w:val="28"/>
                <w:szCs w:val="28"/>
              </w:rPr>
            </w:pPr>
            <w:r>
              <w:rPr>
                <w:sz w:val="28"/>
                <w:szCs w:val="28"/>
              </w:rPr>
              <w:t>-</w:t>
            </w:r>
          </w:p>
        </w:tc>
        <w:tc>
          <w:tcPr>
            <w:tcW w:w="992" w:type="dxa"/>
          </w:tcPr>
          <w:p w14:paraId="1F4A16E0" w14:textId="77777777" w:rsidR="003C7B2F" w:rsidRDefault="003C7B2F" w:rsidP="00403075">
            <w:pPr>
              <w:jc w:val="center"/>
              <w:rPr>
                <w:sz w:val="28"/>
                <w:szCs w:val="28"/>
              </w:rPr>
            </w:pPr>
            <w:r>
              <w:rPr>
                <w:sz w:val="28"/>
                <w:szCs w:val="28"/>
              </w:rPr>
              <w:t>-</w:t>
            </w:r>
          </w:p>
        </w:tc>
        <w:tc>
          <w:tcPr>
            <w:tcW w:w="1451" w:type="dxa"/>
          </w:tcPr>
          <w:p w14:paraId="785C556E" w14:textId="77777777" w:rsidR="003C7B2F" w:rsidRDefault="003C7B2F" w:rsidP="00403075">
            <w:pPr>
              <w:jc w:val="center"/>
              <w:rPr>
                <w:sz w:val="28"/>
                <w:szCs w:val="28"/>
              </w:rPr>
            </w:pPr>
            <w:r>
              <w:rPr>
                <w:sz w:val="28"/>
                <w:szCs w:val="28"/>
              </w:rPr>
              <w:t>-</w:t>
            </w:r>
          </w:p>
        </w:tc>
        <w:tc>
          <w:tcPr>
            <w:tcW w:w="1983" w:type="dxa"/>
          </w:tcPr>
          <w:p w14:paraId="094656CC" w14:textId="77777777" w:rsidR="003C7B2F" w:rsidRDefault="003C7B2F" w:rsidP="00403075">
            <w:pPr>
              <w:jc w:val="center"/>
              <w:rPr>
                <w:sz w:val="28"/>
                <w:szCs w:val="28"/>
              </w:rPr>
            </w:pPr>
            <w:r>
              <w:rPr>
                <w:sz w:val="28"/>
                <w:szCs w:val="28"/>
              </w:rPr>
              <w:t>-</w:t>
            </w:r>
          </w:p>
        </w:tc>
        <w:tc>
          <w:tcPr>
            <w:tcW w:w="980" w:type="dxa"/>
          </w:tcPr>
          <w:p w14:paraId="6A7C9112" w14:textId="77777777" w:rsidR="003C7B2F" w:rsidRDefault="003C7B2F" w:rsidP="00403075">
            <w:pPr>
              <w:jc w:val="center"/>
              <w:rPr>
                <w:sz w:val="28"/>
                <w:szCs w:val="28"/>
              </w:rPr>
            </w:pPr>
            <w:r>
              <w:rPr>
                <w:sz w:val="28"/>
                <w:szCs w:val="28"/>
              </w:rPr>
              <w:t>-</w:t>
            </w:r>
          </w:p>
        </w:tc>
        <w:tc>
          <w:tcPr>
            <w:tcW w:w="831" w:type="dxa"/>
          </w:tcPr>
          <w:p w14:paraId="47D64BE3" w14:textId="77777777" w:rsidR="003C7B2F" w:rsidRDefault="003C7B2F" w:rsidP="00403075">
            <w:pPr>
              <w:jc w:val="center"/>
              <w:rPr>
                <w:sz w:val="28"/>
                <w:szCs w:val="28"/>
              </w:rPr>
            </w:pPr>
            <w:r>
              <w:rPr>
                <w:sz w:val="28"/>
                <w:szCs w:val="28"/>
              </w:rPr>
              <w:t>-</w:t>
            </w:r>
          </w:p>
        </w:tc>
      </w:tr>
    </w:tbl>
    <w:p w14:paraId="7FB36206" w14:textId="77777777" w:rsidR="003C7B2F" w:rsidRDefault="003C7B2F" w:rsidP="003C7B2F">
      <w:pPr>
        <w:jc w:val="center"/>
        <w:rPr>
          <w:sz w:val="28"/>
          <w:szCs w:val="28"/>
        </w:rPr>
      </w:pPr>
    </w:p>
    <w:p w14:paraId="1FC48495" w14:textId="77777777" w:rsidR="003C7B2F" w:rsidRDefault="003C7B2F" w:rsidP="003C7B2F">
      <w:pPr>
        <w:jc w:val="center"/>
        <w:rPr>
          <w:sz w:val="28"/>
          <w:szCs w:val="28"/>
        </w:rPr>
      </w:pPr>
    </w:p>
    <w:p w14:paraId="511F1109" w14:textId="77777777" w:rsidR="003C7B2F" w:rsidRDefault="003C7B2F" w:rsidP="003C7B2F">
      <w:pPr>
        <w:jc w:val="center"/>
        <w:rPr>
          <w:sz w:val="28"/>
          <w:szCs w:val="28"/>
        </w:rPr>
      </w:pPr>
    </w:p>
    <w:p w14:paraId="2FDD55FF" w14:textId="77777777" w:rsidR="003C7B2F" w:rsidRDefault="003C7B2F" w:rsidP="003C7B2F">
      <w:pPr>
        <w:jc w:val="center"/>
        <w:rPr>
          <w:sz w:val="28"/>
          <w:szCs w:val="28"/>
        </w:rPr>
      </w:pPr>
    </w:p>
    <w:p w14:paraId="5938D54D" w14:textId="77777777" w:rsidR="003C7B2F" w:rsidRDefault="003C7B2F" w:rsidP="003C7B2F">
      <w:pPr>
        <w:jc w:val="center"/>
        <w:rPr>
          <w:sz w:val="28"/>
          <w:szCs w:val="28"/>
        </w:rPr>
      </w:pPr>
    </w:p>
    <w:p w14:paraId="745BD79E" w14:textId="77777777" w:rsidR="003C7B2F" w:rsidRDefault="003C7B2F" w:rsidP="003C7B2F">
      <w:pPr>
        <w:jc w:val="center"/>
        <w:rPr>
          <w:sz w:val="28"/>
          <w:szCs w:val="28"/>
        </w:rPr>
      </w:pPr>
    </w:p>
    <w:p w14:paraId="026BB0C7" w14:textId="77777777" w:rsidR="003C7B2F" w:rsidRDefault="003C7B2F" w:rsidP="003C7B2F">
      <w:pPr>
        <w:jc w:val="center"/>
        <w:rPr>
          <w:sz w:val="28"/>
          <w:szCs w:val="28"/>
        </w:rPr>
      </w:pPr>
    </w:p>
    <w:p w14:paraId="786976D1" w14:textId="77777777" w:rsidR="003C7B2F" w:rsidRDefault="003C7B2F" w:rsidP="003C7B2F">
      <w:pPr>
        <w:jc w:val="center"/>
        <w:rPr>
          <w:sz w:val="28"/>
          <w:szCs w:val="28"/>
        </w:rPr>
      </w:pPr>
    </w:p>
    <w:p w14:paraId="0100166F" w14:textId="77777777" w:rsidR="003C7B2F" w:rsidRDefault="003C7B2F" w:rsidP="003C7B2F">
      <w:pPr>
        <w:jc w:val="center"/>
        <w:rPr>
          <w:sz w:val="28"/>
          <w:szCs w:val="28"/>
        </w:rPr>
      </w:pPr>
    </w:p>
    <w:p w14:paraId="7B695718" w14:textId="77777777" w:rsidR="003C7B2F" w:rsidRDefault="003C7B2F" w:rsidP="003C7B2F">
      <w:pPr>
        <w:jc w:val="center"/>
        <w:rPr>
          <w:sz w:val="28"/>
          <w:szCs w:val="28"/>
        </w:rPr>
      </w:pPr>
    </w:p>
    <w:p w14:paraId="133F2B75" w14:textId="77777777" w:rsidR="003C7B2F" w:rsidRDefault="003C7B2F" w:rsidP="003C7B2F">
      <w:pPr>
        <w:jc w:val="center"/>
        <w:rPr>
          <w:sz w:val="28"/>
          <w:szCs w:val="28"/>
        </w:rPr>
      </w:pPr>
    </w:p>
    <w:p w14:paraId="7972F08E" w14:textId="77777777" w:rsidR="003C7B2F" w:rsidRDefault="003C7B2F" w:rsidP="003C7B2F">
      <w:pPr>
        <w:jc w:val="center"/>
        <w:rPr>
          <w:sz w:val="28"/>
          <w:szCs w:val="28"/>
        </w:rPr>
      </w:pPr>
    </w:p>
    <w:p w14:paraId="49837B9C" w14:textId="77777777" w:rsidR="003C7B2F" w:rsidRDefault="003C7B2F" w:rsidP="003C7B2F">
      <w:pPr>
        <w:jc w:val="center"/>
        <w:rPr>
          <w:sz w:val="28"/>
          <w:szCs w:val="28"/>
        </w:rPr>
      </w:pPr>
    </w:p>
    <w:p w14:paraId="5429EB9C" w14:textId="77777777" w:rsidR="003C7B2F" w:rsidRDefault="003C7B2F" w:rsidP="003C7B2F">
      <w:pPr>
        <w:jc w:val="center"/>
        <w:rPr>
          <w:sz w:val="28"/>
          <w:szCs w:val="28"/>
        </w:rPr>
      </w:pPr>
    </w:p>
    <w:p w14:paraId="674094A3" w14:textId="77777777" w:rsidR="003C7B2F" w:rsidRDefault="003C7B2F" w:rsidP="003C7B2F">
      <w:pPr>
        <w:jc w:val="center"/>
        <w:rPr>
          <w:sz w:val="28"/>
          <w:szCs w:val="28"/>
        </w:rPr>
      </w:pPr>
    </w:p>
    <w:p w14:paraId="339330AB" w14:textId="77777777" w:rsidR="003C7B2F" w:rsidRDefault="003C7B2F" w:rsidP="003C7B2F">
      <w:pPr>
        <w:jc w:val="center"/>
        <w:rPr>
          <w:sz w:val="28"/>
          <w:szCs w:val="28"/>
        </w:rPr>
      </w:pPr>
    </w:p>
    <w:p w14:paraId="30BEE8D6" w14:textId="77777777" w:rsidR="003C7B2F" w:rsidRDefault="003C7B2F" w:rsidP="003C7B2F">
      <w:pPr>
        <w:jc w:val="center"/>
        <w:rPr>
          <w:sz w:val="28"/>
          <w:szCs w:val="28"/>
        </w:rPr>
      </w:pPr>
    </w:p>
    <w:p w14:paraId="26F735FB" w14:textId="77777777" w:rsidR="003C7B2F" w:rsidRDefault="003C7B2F" w:rsidP="003C7B2F">
      <w:pPr>
        <w:jc w:val="center"/>
        <w:rPr>
          <w:sz w:val="28"/>
          <w:szCs w:val="28"/>
        </w:rPr>
      </w:pPr>
    </w:p>
    <w:p w14:paraId="74DEA8A9" w14:textId="77777777" w:rsidR="003C7B2F" w:rsidRDefault="003C7B2F" w:rsidP="003C7B2F">
      <w:pPr>
        <w:jc w:val="center"/>
        <w:rPr>
          <w:sz w:val="28"/>
          <w:szCs w:val="28"/>
        </w:rPr>
      </w:pPr>
    </w:p>
    <w:p w14:paraId="1CF94A5E" w14:textId="77777777" w:rsidR="003C7B2F" w:rsidRDefault="003C7B2F" w:rsidP="003C7B2F">
      <w:pPr>
        <w:jc w:val="center"/>
        <w:rPr>
          <w:sz w:val="28"/>
          <w:szCs w:val="28"/>
        </w:rPr>
      </w:pPr>
    </w:p>
    <w:p w14:paraId="22A6AC13" w14:textId="77777777" w:rsidR="003C7B2F" w:rsidRDefault="003C7B2F" w:rsidP="003C7B2F">
      <w:pPr>
        <w:jc w:val="center"/>
        <w:rPr>
          <w:sz w:val="28"/>
          <w:szCs w:val="28"/>
        </w:rPr>
      </w:pPr>
    </w:p>
    <w:p w14:paraId="6F242A05" w14:textId="77777777" w:rsidR="003C7B2F" w:rsidRDefault="003C7B2F" w:rsidP="003C7B2F">
      <w:pPr>
        <w:jc w:val="center"/>
        <w:rPr>
          <w:sz w:val="28"/>
          <w:szCs w:val="28"/>
        </w:rPr>
      </w:pPr>
    </w:p>
    <w:p w14:paraId="596CE8D7" w14:textId="77777777" w:rsidR="003C7B2F" w:rsidRDefault="003C7B2F" w:rsidP="003C7B2F">
      <w:pPr>
        <w:jc w:val="center"/>
        <w:rPr>
          <w:sz w:val="28"/>
          <w:szCs w:val="28"/>
        </w:rPr>
      </w:pPr>
    </w:p>
    <w:p w14:paraId="422D7704" w14:textId="77777777" w:rsidR="003C7B2F" w:rsidRDefault="003C7B2F" w:rsidP="003C7B2F">
      <w:pPr>
        <w:jc w:val="center"/>
        <w:rPr>
          <w:sz w:val="28"/>
          <w:szCs w:val="28"/>
        </w:rPr>
      </w:pPr>
    </w:p>
    <w:p w14:paraId="653BB868" w14:textId="77777777" w:rsidR="003C7B2F" w:rsidRDefault="003C7B2F" w:rsidP="003C7B2F">
      <w:pPr>
        <w:jc w:val="center"/>
        <w:rPr>
          <w:sz w:val="28"/>
          <w:szCs w:val="28"/>
        </w:rPr>
      </w:pPr>
    </w:p>
    <w:p w14:paraId="3F1E5376" w14:textId="77777777" w:rsidR="003C7B2F" w:rsidRDefault="003C7B2F" w:rsidP="003C7B2F">
      <w:pPr>
        <w:jc w:val="center"/>
        <w:rPr>
          <w:sz w:val="28"/>
          <w:szCs w:val="28"/>
        </w:rPr>
      </w:pPr>
    </w:p>
    <w:p w14:paraId="09749C01" w14:textId="77777777" w:rsidR="003C7B2F" w:rsidRDefault="003C7B2F" w:rsidP="003C7B2F">
      <w:pPr>
        <w:jc w:val="center"/>
        <w:rPr>
          <w:sz w:val="28"/>
          <w:szCs w:val="28"/>
        </w:rPr>
      </w:pPr>
    </w:p>
    <w:p w14:paraId="59918670" w14:textId="77777777" w:rsidR="003C7B2F" w:rsidRDefault="003C7B2F" w:rsidP="003C7B2F">
      <w:pPr>
        <w:jc w:val="center"/>
        <w:rPr>
          <w:sz w:val="28"/>
          <w:szCs w:val="28"/>
        </w:rPr>
      </w:pPr>
    </w:p>
    <w:p w14:paraId="3EDF59BE" w14:textId="77777777" w:rsidR="003C7B2F" w:rsidRDefault="003C7B2F" w:rsidP="003C7B2F">
      <w:pPr>
        <w:jc w:val="center"/>
        <w:rPr>
          <w:sz w:val="28"/>
          <w:szCs w:val="28"/>
        </w:rPr>
      </w:pPr>
    </w:p>
    <w:p w14:paraId="1982ACCF" w14:textId="77777777" w:rsidR="003C7B2F" w:rsidRDefault="003C7B2F" w:rsidP="003C7B2F">
      <w:pPr>
        <w:jc w:val="center"/>
        <w:rPr>
          <w:sz w:val="28"/>
          <w:szCs w:val="28"/>
        </w:rPr>
      </w:pPr>
    </w:p>
    <w:p w14:paraId="452C526C" w14:textId="77777777" w:rsidR="003C7B2F" w:rsidRDefault="003C7B2F" w:rsidP="003C7B2F">
      <w:pPr>
        <w:jc w:val="center"/>
        <w:rPr>
          <w:sz w:val="28"/>
          <w:szCs w:val="28"/>
        </w:rPr>
      </w:pPr>
    </w:p>
    <w:p w14:paraId="5062CF2D" w14:textId="77777777" w:rsidR="003C7B2F" w:rsidRDefault="003C7B2F" w:rsidP="003C7B2F">
      <w:pPr>
        <w:jc w:val="center"/>
        <w:rPr>
          <w:sz w:val="28"/>
          <w:szCs w:val="28"/>
        </w:rPr>
      </w:pPr>
    </w:p>
    <w:p w14:paraId="79B2D84C" w14:textId="77777777" w:rsidR="003C7B2F" w:rsidRDefault="003C7B2F" w:rsidP="003C7B2F">
      <w:pPr>
        <w:jc w:val="center"/>
        <w:rPr>
          <w:sz w:val="28"/>
          <w:szCs w:val="28"/>
        </w:rPr>
      </w:pPr>
    </w:p>
    <w:p w14:paraId="5D20CB7A" w14:textId="77777777" w:rsidR="003C7B2F" w:rsidRPr="008A47E7" w:rsidRDefault="003C7B2F" w:rsidP="003C7B2F">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F05884">
        <w:rPr>
          <w:sz w:val="28"/>
          <w:szCs w:val="28"/>
        </w:rPr>
        <w:t xml:space="preserve">питьевой воды </w:t>
      </w:r>
    </w:p>
    <w:p w14:paraId="4E2AE880" w14:textId="77777777" w:rsidR="003C7B2F" w:rsidRDefault="003C7B2F" w:rsidP="003C7B2F">
      <w:pPr>
        <w:jc w:val="center"/>
        <w:rPr>
          <w:sz w:val="28"/>
          <w:szCs w:val="28"/>
        </w:rPr>
      </w:pPr>
    </w:p>
    <w:tbl>
      <w:tblPr>
        <w:tblStyle w:val="ae"/>
        <w:tblW w:w="9571" w:type="dxa"/>
        <w:tblInd w:w="-431" w:type="dxa"/>
        <w:tblLook w:val="04A0" w:firstRow="1" w:lastRow="0" w:firstColumn="1" w:lastColumn="0" w:noHBand="0" w:noVBand="1"/>
      </w:tblPr>
      <w:tblGrid>
        <w:gridCol w:w="3328"/>
        <w:gridCol w:w="992"/>
        <w:gridCol w:w="1449"/>
        <w:gridCol w:w="1983"/>
        <w:gridCol w:w="978"/>
        <w:gridCol w:w="841"/>
      </w:tblGrid>
      <w:tr w:rsidR="003C7B2F" w14:paraId="626C20CB" w14:textId="77777777" w:rsidTr="00403075">
        <w:trPr>
          <w:trHeight w:val="706"/>
        </w:trPr>
        <w:tc>
          <w:tcPr>
            <w:tcW w:w="3328" w:type="dxa"/>
            <w:vMerge w:val="restart"/>
            <w:vAlign w:val="center"/>
          </w:tcPr>
          <w:p w14:paraId="5F2666E4" w14:textId="77777777" w:rsidR="003C7B2F" w:rsidRDefault="003C7B2F" w:rsidP="00403075">
            <w:pPr>
              <w:jc w:val="center"/>
              <w:rPr>
                <w:sz w:val="28"/>
                <w:szCs w:val="28"/>
              </w:rPr>
            </w:pPr>
            <w:r>
              <w:rPr>
                <w:sz w:val="28"/>
                <w:szCs w:val="28"/>
              </w:rPr>
              <w:t>Наименование мероприятия</w:t>
            </w:r>
          </w:p>
        </w:tc>
        <w:tc>
          <w:tcPr>
            <w:tcW w:w="992" w:type="dxa"/>
            <w:vMerge w:val="restart"/>
            <w:vAlign w:val="center"/>
          </w:tcPr>
          <w:p w14:paraId="5F462459" w14:textId="77777777" w:rsidR="003C7B2F" w:rsidRDefault="003C7B2F"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49" w:type="dxa"/>
            <w:vMerge w:val="restart"/>
          </w:tcPr>
          <w:p w14:paraId="20ED5D46" w14:textId="77777777" w:rsidR="003C7B2F" w:rsidRDefault="003C7B2F"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802" w:type="dxa"/>
            <w:gridSpan w:val="3"/>
            <w:vAlign w:val="center"/>
          </w:tcPr>
          <w:p w14:paraId="4D201255" w14:textId="77777777" w:rsidR="003C7B2F" w:rsidRDefault="003C7B2F" w:rsidP="00403075">
            <w:pPr>
              <w:jc w:val="center"/>
              <w:rPr>
                <w:sz w:val="28"/>
                <w:szCs w:val="28"/>
              </w:rPr>
            </w:pPr>
            <w:r>
              <w:rPr>
                <w:sz w:val="28"/>
                <w:szCs w:val="28"/>
              </w:rPr>
              <w:t>Ожидаемый эффект</w:t>
            </w:r>
          </w:p>
        </w:tc>
      </w:tr>
      <w:tr w:rsidR="003C7B2F" w14:paraId="69F7516C" w14:textId="77777777" w:rsidTr="00403075">
        <w:trPr>
          <w:trHeight w:val="844"/>
        </w:trPr>
        <w:tc>
          <w:tcPr>
            <w:tcW w:w="3328" w:type="dxa"/>
            <w:vMerge/>
          </w:tcPr>
          <w:p w14:paraId="6932E462" w14:textId="77777777" w:rsidR="003C7B2F" w:rsidRDefault="003C7B2F" w:rsidP="00403075">
            <w:pPr>
              <w:jc w:val="center"/>
              <w:rPr>
                <w:sz w:val="28"/>
                <w:szCs w:val="28"/>
              </w:rPr>
            </w:pPr>
          </w:p>
        </w:tc>
        <w:tc>
          <w:tcPr>
            <w:tcW w:w="992" w:type="dxa"/>
            <w:vMerge/>
          </w:tcPr>
          <w:p w14:paraId="60707F3B" w14:textId="77777777" w:rsidR="003C7B2F" w:rsidRDefault="003C7B2F" w:rsidP="00403075">
            <w:pPr>
              <w:jc w:val="center"/>
              <w:rPr>
                <w:sz w:val="28"/>
                <w:szCs w:val="28"/>
              </w:rPr>
            </w:pPr>
          </w:p>
        </w:tc>
        <w:tc>
          <w:tcPr>
            <w:tcW w:w="1449" w:type="dxa"/>
            <w:vMerge/>
          </w:tcPr>
          <w:p w14:paraId="56CDEF65" w14:textId="77777777" w:rsidR="003C7B2F" w:rsidRDefault="003C7B2F" w:rsidP="00403075">
            <w:pPr>
              <w:jc w:val="center"/>
              <w:rPr>
                <w:sz w:val="28"/>
                <w:szCs w:val="28"/>
              </w:rPr>
            </w:pPr>
          </w:p>
        </w:tc>
        <w:tc>
          <w:tcPr>
            <w:tcW w:w="1983" w:type="dxa"/>
            <w:vAlign w:val="center"/>
          </w:tcPr>
          <w:p w14:paraId="3565E449" w14:textId="77777777" w:rsidR="003C7B2F" w:rsidRDefault="003C7B2F" w:rsidP="00403075">
            <w:pPr>
              <w:jc w:val="center"/>
              <w:rPr>
                <w:sz w:val="28"/>
                <w:szCs w:val="28"/>
              </w:rPr>
            </w:pPr>
            <w:r>
              <w:rPr>
                <w:sz w:val="28"/>
                <w:szCs w:val="28"/>
              </w:rPr>
              <w:t>Наименование показателей</w:t>
            </w:r>
          </w:p>
        </w:tc>
        <w:tc>
          <w:tcPr>
            <w:tcW w:w="978" w:type="dxa"/>
            <w:vAlign w:val="center"/>
          </w:tcPr>
          <w:p w14:paraId="20F3A242" w14:textId="77777777" w:rsidR="003C7B2F" w:rsidRDefault="003C7B2F" w:rsidP="00403075">
            <w:pPr>
              <w:jc w:val="center"/>
              <w:rPr>
                <w:sz w:val="28"/>
                <w:szCs w:val="28"/>
              </w:rPr>
            </w:pPr>
            <w:r>
              <w:rPr>
                <w:sz w:val="28"/>
                <w:szCs w:val="28"/>
              </w:rPr>
              <w:t>тыс. руб.</w:t>
            </w:r>
          </w:p>
        </w:tc>
        <w:tc>
          <w:tcPr>
            <w:tcW w:w="841" w:type="dxa"/>
            <w:vAlign w:val="center"/>
          </w:tcPr>
          <w:p w14:paraId="3DA47A5F" w14:textId="77777777" w:rsidR="003C7B2F" w:rsidRDefault="003C7B2F" w:rsidP="00403075">
            <w:pPr>
              <w:jc w:val="center"/>
              <w:rPr>
                <w:sz w:val="28"/>
                <w:szCs w:val="28"/>
              </w:rPr>
            </w:pPr>
            <w:r>
              <w:rPr>
                <w:sz w:val="28"/>
                <w:szCs w:val="28"/>
              </w:rPr>
              <w:t>%</w:t>
            </w:r>
          </w:p>
        </w:tc>
      </w:tr>
      <w:tr w:rsidR="003C7B2F" w:rsidRPr="0079764E" w14:paraId="7E1B5AFE" w14:textId="77777777" w:rsidTr="00403075">
        <w:tc>
          <w:tcPr>
            <w:tcW w:w="9571" w:type="dxa"/>
            <w:gridSpan w:val="6"/>
          </w:tcPr>
          <w:p w14:paraId="4FFB7DF1" w14:textId="77777777" w:rsidR="003C7B2F" w:rsidRPr="0079764E" w:rsidRDefault="003C7B2F" w:rsidP="00403075">
            <w:pPr>
              <w:pStyle w:val="a7"/>
              <w:ind w:left="0"/>
              <w:jc w:val="center"/>
              <w:rPr>
                <w:sz w:val="28"/>
                <w:szCs w:val="28"/>
              </w:rPr>
            </w:pPr>
            <w:r w:rsidRPr="00247D27">
              <w:rPr>
                <w:sz w:val="28"/>
                <w:szCs w:val="28"/>
              </w:rPr>
              <w:t>Холодное водоснабжение</w:t>
            </w:r>
          </w:p>
        </w:tc>
      </w:tr>
      <w:tr w:rsidR="003C7B2F" w14:paraId="55F2AC54" w14:textId="77777777" w:rsidTr="00403075">
        <w:tc>
          <w:tcPr>
            <w:tcW w:w="3328" w:type="dxa"/>
          </w:tcPr>
          <w:p w14:paraId="7A7EB74F" w14:textId="77777777" w:rsidR="003C7B2F" w:rsidRPr="0079764E" w:rsidRDefault="003C7B2F" w:rsidP="00403075">
            <w:pPr>
              <w:jc w:val="center"/>
              <w:rPr>
                <w:color w:val="FF0000"/>
                <w:sz w:val="28"/>
                <w:szCs w:val="28"/>
              </w:rPr>
            </w:pPr>
            <w:r w:rsidRPr="00247D27">
              <w:rPr>
                <w:sz w:val="28"/>
                <w:szCs w:val="28"/>
              </w:rPr>
              <w:t>-</w:t>
            </w:r>
          </w:p>
        </w:tc>
        <w:tc>
          <w:tcPr>
            <w:tcW w:w="992" w:type="dxa"/>
          </w:tcPr>
          <w:p w14:paraId="6A4B4769" w14:textId="77777777" w:rsidR="003C7B2F" w:rsidRDefault="003C7B2F" w:rsidP="00403075">
            <w:pPr>
              <w:jc w:val="center"/>
              <w:rPr>
                <w:sz w:val="28"/>
                <w:szCs w:val="28"/>
              </w:rPr>
            </w:pPr>
            <w:r>
              <w:rPr>
                <w:sz w:val="28"/>
                <w:szCs w:val="28"/>
              </w:rPr>
              <w:t>-</w:t>
            </w:r>
          </w:p>
        </w:tc>
        <w:tc>
          <w:tcPr>
            <w:tcW w:w="1449" w:type="dxa"/>
          </w:tcPr>
          <w:p w14:paraId="64FF6EC5" w14:textId="77777777" w:rsidR="003C7B2F" w:rsidRDefault="003C7B2F" w:rsidP="00403075">
            <w:pPr>
              <w:jc w:val="center"/>
              <w:rPr>
                <w:sz w:val="28"/>
                <w:szCs w:val="28"/>
              </w:rPr>
            </w:pPr>
            <w:r>
              <w:rPr>
                <w:sz w:val="28"/>
                <w:szCs w:val="28"/>
              </w:rPr>
              <w:t>-</w:t>
            </w:r>
          </w:p>
        </w:tc>
        <w:tc>
          <w:tcPr>
            <w:tcW w:w="1983" w:type="dxa"/>
          </w:tcPr>
          <w:p w14:paraId="36495D6C" w14:textId="77777777" w:rsidR="003C7B2F" w:rsidRDefault="003C7B2F" w:rsidP="00403075">
            <w:pPr>
              <w:jc w:val="center"/>
              <w:rPr>
                <w:sz w:val="28"/>
                <w:szCs w:val="28"/>
              </w:rPr>
            </w:pPr>
            <w:r>
              <w:rPr>
                <w:sz w:val="28"/>
                <w:szCs w:val="28"/>
              </w:rPr>
              <w:t>-</w:t>
            </w:r>
          </w:p>
        </w:tc>
        <w:tc>
          <w:tcPr>
            <w:tcW w:w="978" w:type="dxa"/>
          </w:tcPr>
          <w:p w14:paraId="3791DA9E" w14:textId="77777777" w:rsidR="003C7B2F" w:rsidRDefault="003C7B2F" w:rsidP="00403075">
            <w:pPr>
              <w:jc w:val="center"/>
              <w:rPr>
                <w:sz w:val="28"/>
                <w:szCs w:val="28"/>
              </w:rPr>
            </w:pPr>
            <w:r>
              <w:rPr>
                <w:sz w:val="28"/>
                <w:szCs w:val="28"/>
              </w:rPr>
              <w:t>-</w:t>
            </w:r>
          </w:p>
        </w:tc>
        <w:tc>
          <w:tcPr>
            <w:tcW w:w="841" w:type="dxa"/>
          </w:tcPr>
          <w:p w14:paraId="717CA5D4" w14:textId="77777777" w:rsidR="003C7B2F" w:rsidRDefault="003C7B2F" w:rsidP="00403075">
            <w:pPr>
              <w:jc w:val="center"/>
              <w:rPr>
                <w:sz w:val="28"/>
                <w:szCs w:val="28"/>
              </w:rPr>
            </w:pPr>
            <w:r>
              <w:rPr>
                <w:sz w:val="28"/>
                <w:szCs w:val="28"/>
              </w:rPr>
              <w:t>-</w:t>
            </w:r>
          </w:p>
        </w:tc>
      </w:tr>
    </w:tbl>
    <w:p w14:paraId="59C9E529" w14:textId="77777777" w:rsidR="003C7B2F" w:rsidRDefault="003C7B2F" w:rsidP="003C7B2F">
      <w:pPr>
        <w:jc w:val="center"/>
        <w:rPr>
          <w:sz w:val="28"/>
          <w:szCs w:val="28"/>
        </w:rPr>
      </w:pPr>
    </w:p>
    <w:p w14:paraId="31693D26" w14:textId="77777777" w:rsidR="003C7B2F" w:rsidRDefault="003C7B2F" w:rsidP="003C7B2F">
      <w:pPr>
        <w:jc w:val="center"/>
        <w:rPr>
          <w:sz w:val="28"/>
          <w:szCs w:val="28"/>
        </w:rPr>
      </w:pPr>
    </w:p>
    <w:p w14:paraId="2D5B99D2" w14:textId="77777777" w:rsidR="003C7B2F" w:rsidRDefault="003C7B2F" w:rsidP="003C7B2F">
      <w:pPr>
        <w:jc w:val="center"/>
        <w:rPr>
          <w:sz w:val="28"/>
          <w:szCs w:val="28"/>
        </w:rPr>
      </w:pPr>
    </w:p>
    <w:p w14:paraId="2E28DDEA" w14:textId="77777777" w:rsidR="003C7B2F" w:rsidRDefault="003C7B2F" w:rsidP="003C7B2F">
      <w:pPr>
        <w:jc w:val="center"/>
        <w:rPr>
          <w:sz w:val="28"/>
          <w:szCs w:val="28"/>
        </w:rPr>
      </w:pPr>
    </w:p>
    <w:p w14:paraId="70D61E91" w14:textId="77777777" w:rsidR="003C7B2F" w:rsidRDefault="003C7B2F" w:rsidP="003C7B2F">
      <w:pPr>
        <w:jc w:val="center"/>
        <w:rPr>
          <w:sz w:val="28"/>
          <w:szCs w:val="28"/>
        </w:rPr>
      </w:pPr>
    </w:p>
    <w:p w14:paraId="615F823B" w14:textId="77777777" w:rsidR="003C7B2F" w:rsidRDefault="003C7B2F" w:rsidP="003C7B2F">
      <w:pPr>
        <w:jc w:val="center"/>
        <w:rPr>
          <w:sz w:val="28"/>
          <w:szCs w:val="28"/>
        </w:rPr>
      </w:pPr>
    </w:p>
    <w:p w14:paraId="2813FE75" w14:textId="77777777" w:rsidR="003C7B2F" w:rsidRDefault="003C7B2F" w:rsidP="003C7B2F">
      <w:pPr>
        <w:jc w:val="center"/>
        <w:rPr>
          <w:sz w:val="28"/>
          <w:szCs w:val="28"/>
        </w:rPr>
      </w:pPr>
    </w:p>
    <w:p w14:paraId="22158CFF" w14:textId="77777777" w:rsidR="003C7B2F" w:rsidRDefault="003C7B2F" w:rsidP="003C7B2F">
      <w:pPr>
        <w:jc w:val="center"/>
        <w:rPr>
          <w:sz w:val="28"/>
          <w:szCs w:val="28"/>
        </w:rPr>
      </w:pPr>
    </w:p>
    <w:p w14:paraId="2FCED8D9" w14:textId="77777777" w:rsidR="003C7B2F" w:rsidRDefault="003C7B2F" w:rsidP="003C7B2F">
      <w:pPr>
        <w:jc w:val="center"/>
        <w:rPr>
          <w:sz w:val="28"/>
          <w:szCs w:val="28"/>
        </w:rPr>
      </w:pPr>
    </w:p>
    <w:p w14:paraId="2D61B7E1" w14:textId="77777777" w:rsidR="003C7B2F" w:rsidRDefault="003C7B2F" w:rsidP="003C7B2F">
      <w:pPr>
        <w:jc w:val="center"/>
        <w:rPr>
          <w:sz w:val="28"/>
          <w:szCs w:val="28"/>
        </w:rPr>
      </w:pPr>
    </w:p>
    <w:p w14:paraId="18D7EB50" w14:textId="77777777" w:rsidR="003C7B2F" w:rsidRDefault="003C7B2F" w:rsidP="003C7B2F">
      <w:pPr>
        <w:jc w:val="center"/>
        <w:rPr>
          <w:sz w:val="28"/>
          <w:szCs w:val="28"/>
        </w:rPr>
      </w:pPr>
    </w:p>
    <w:p w14:paraId="2E6B14DC" w14:textId="77777777" w:rsidR="003C7B2F" w:rsidRDefault="003C7B2F" w:rsidP="003C7B2F">
      <w:pPr>
        <w:jc w:val="center"/>
        <w:rPr>
          <w:sz w:val="28"/>
          <w:szCs w:val="28"/>
        </w:rPr>
      </w:pPr>
    </w:p>
    <w:p w14:paraId="5D0C099F" w14:textId="77777777" w:rsidR="003C7B2F" w:rsidRDefault="003C7B2F" w:rsidP="003C7B2F">
      <w:pPr>
        <w:jc w:val="center"/>
        <w:rPr>
          <w:sz w:val="28"/>
          <w:szCs w:val="28"/>
        </w:rPr>
      </w:pPr>
    </w:p>
    <w:p w14:paraId="31DA0077" w14:textId="77777777" w:rsidR="003C7B2F" w:rsidRDefault="003C7B2F" w:rsidP="003C7B2F">
      <w:pPr>
        <w:jc w:val="center"/>
        <w:rPr>
          <w:sz w:val="28"/>
          <w:szCs w:val="28"/>
        </w:rPr>
      </w:pPr>
    </w:p>
    <w:p w14:paraId="135097B2" w14:textId="77777777" w:rsidR="003C7B2F" w:rsidRDefault="003C7B2F" w:rsidP="003C7B2F">
      <w:pPr>
        <w:jc w:val="center"/>
        <w:rPr>
          <w:sz w:val="28"/>
          <w:szCs w:val="28"/>
        </w:rPr>
      </w:pPr>
    </w:p>
    <w:p w14:paraId="15D83F90" w14:textId="77777777" w:rsidR="003C7B2F" w:rsidRDefault="003C7B2F" w:rsidP="003C7B2F">
      <w:pPr>
        <w:jc w:val="center"/>
        <w:rPr>
          <w:sz w:val="28"/>
          <w:szCs w:val="28"/>
        </w:rPr>
      </w:pPr>
    </w:p>
    <w:p w14:paraId="240B3E1F" w14:textId="77777777" w:rsidR="003C7B2F" w:rsidRDefault="003C7B2F" w:rsidP="003C7B2F">
      <w:pPr>
        <w:jc w:val="center"/>
        <w:rPr>
          <w:sz w:val="28"/>
          <w:szCs w:val="28"/>
        </w:rPr>
      </w:pPr>
    </w:p>
    <w:p w14:paraId="5E5AF7B0" w14:textId="77777777" w:rsidR="003C7B2F" w:rsidRDefault="003C7B2F" w:rsidP="003C7B2F">
      <w:pPr>
        <w:jc w:val="center"/>
        <w:rPr>
          <w:sz w:val="28"/>
          <w:szCs w:val="28"/>
        </w:rPr>
      </w:pPr>
    </w:p>
    <w:p w14:paraId="62DCFF44" w14:textId="77777777" w:rsidR="003C7B2F" w:rsidRDefault="003C7B2F" w:rsidP="003C7B2F">
      <w:pPr>
        <w:jc w:val="center"/>
        <w:rPr>
          <w:sz w:val="28"/>
          <w:szCs w:val="28"/>
        </w:rPr>
      </w:pPr>
    </w:p>
    <w:p w14:paraId="5339B5DC" w14:textId="77777777" w:rsidR="003C7B2F" w:rsidRDefault="003C7B2F" w:rsidP="003C7B2F">
      <w:pPr>
        <w:jc w:val="center"/>
        <w:rPr>
          <w:sz w:val="28"/>
          <w:szCs w:val="28"/>
        </w:rPr>
      </w:pPr>
    </w:p>
    <w:p w14:paraId="680290D0" w14:textId="77777777" w:rsidR="003C7B2F" w:rsidRDefault="003C7B2F" w:rsidP="003C7B2F">
      <w:pPr>
        <w:jc w:val="center"/>
        <w:rPr>
          <w:sz w:val="28"/>
          <w:szCs w:val="28"/>
        </w:rPr>
      </w:pPr>
    </w:p>
    <w:p w14:paraId="457A57E0" w14:textId="77777777" w:rsidR="003C7B2F" w:rsidRDefault="003C7B2F" w:rsidP="003C7B2F">
      <w:pPr>
        <w:jc w:val="center"/>
        <w:rPr>
          <w:sz w:val="28"/>
          <w:szCs w:val="28"/>
        </w:rPr>
      </w:pPr>
    </w:p>
    <w:p w14:paraId="0189FDD4" w14:textId="77777777" w:rsidR="003C7B2F" w:rsidRDefault="003C7B2F" w:rsidP="003C7B2F">
      <w:pPr>
        <w:jc w:val="center"/>
        <w:rPr>
          <w:sz w:val="28"/>
          <w:szCs w:val="28"/>
        </w:rPr>
      </w:pPr>
    </w:p>
    <w:p w14:paraId="25DB4C24" w14:textId="77777777" w:rsidR="003C7B2F" w:rsidRDefault="003C7B2F" w:rsidP="003C7B2F">
      <w:pPr>
        <w:jc w:val="center"/>
        <w:rPr>
          <w:sz w:val="28"/>
          <w:szCs w:val="28"/>
        </w:rPr>
      </w:pPr>
    </w:p>
    <w:p w14:paraId="6904B54D" w14:textId="77777777" w:rsidR="003C7B2F" w:rsidRDefault="003C7B2F" w:rsidP="003C7B2F">
      <w:pPr>
        <w:jc w:val="center"/>
        <w:rPr>
          <w:sz w:val="28"/>
          <w:szCs w:val="28"/>
        </w:rPr>
      </w:pPr>
    </w:p>
    <w:p w14:paraId="74AC4777" w14:textId="77777777" w:rsidR="003C7B2F" w:rsidRDefault="003C7B2F" w:rsidP="003C7B2F">
      <w:pPr>
        <w:jc w:val="center"/>
        <w:rPr>
          <w:sz w:val="28"/>
          <w:szCs w:val="28"/>
        </w:rPr>
      </w:pPr>
    </w:p>
    <w:p w14:paraId="103E8563" w14:textId="77777777" w:rsidR="003C7B2F" w:rsidRDefault="003C7B2F" w:rsidP="003C7B2F">
      <w:pPr>
        <w:jc w:val="center"/>
        <w:rPr>
          <w:sz w:val="28"/>
          <w:szCs w:val="28"/>
        </w:rPr>
      </w:pPr>
    </w:p>
    <w:p w14:paraId="498FE2D5" w14:textId="77777777" w:rsidR="003C7B2F" w:rsidRDefault="003C7B2F" w:rsidP="003C7B2F">
      <w:pPr>
        <w:jc w:val="center"/>
        <w:rPr>
          <w:sz w:val="28"/>
          <w:szCs w:val="28"/>
        </w:rPr>
      </w:pPr>
    </w:p>
    <w:p w14:paraId="2FFDE43D" w14:textId="77777777" w:rsidR="003C7B2F" w:rsidRDefault="003C7B2F" w:rsidP="003C7B2F">
      <w:pPr>
        <w:jc w:val="center"/>
        <w:rPr>
          <w:sz w:val="28"/>
          <w:szCs w:val="28"/>
        </w:rPr>
      </w:pPr>
    </w:p>
    <w:p w14:paraId="3A29D05A" w14:textId="77777777" w:rsidR="003C7B2F" w:rsidRDefault="003C7B2F" w:rsidP="003C7B2F">
      <w:pPr>
        <w:jc w:val="center"/>
        <w:rPr>
          <w:sz w:val="28"/>
          <w:szCs w:val="28"/>
        </w:rPr>
      </w:pPr>
    </w:p>
    <w:p w14:paraId="712ADE84" w14:textId="77777777" w:rsidR="003C7B2F" w:rsidRDefault="003C7B2F" w:rsidP="003C7B2F">
      <w:pPr>
        <w:jc w:val="center"/>
        <w:rPr>
          <w:sz w:val="28"/>
          <w:szCs w:val="28"/>
        </w:rPr>
      </w:pPr>
    </w:p>
    <w:p w14:paraId="14A75548" w14:textId="77777777" w:rsidR="003C7B2F" w:rsidRDefault="003C7B2F" w:rsidP="003C7B2F">
      <w:pPr>
        <w:jc w:val="center"/>
        <w:rPr>
          <w:sz w:val="28"/>
          <w:szCs w:val="28"/>
        </w:rPr>
      </w:pPr>
    </w:p>
    <w:p w14:paraId="727F7136" w14:textId="77777777" w:rsidR="003C7B2F" w:rsidRDefault="003C7B2F" w:rsidP="003C7B2F">
      <w:pPr>
        <w:jc w:val="center"/>
        <w:rPr>
          <w:sz w:val="28"/>
          <w:szCs w:val="28"/>
        </w:rPr>
      </w:pPr>
    </w:p>
    <w:p w14:paraId="1E271E74" w14:textId="77777777" w:rsidR="003C7B2F" w:rsidRDefault="003C7B2F" w:rsidP="003C7B2F">
      <w:pPr>
        <w:jc w:val="center"/>
        <w:rPr>
          <w:sz w:val="28"/>
          <w:szCs w:val="28"/>
        </w:rPr>
      </w:pPr>
    </w:p>
    <w:p w14:paraId="5DC8091A" w14:textId="77777777" w:rsidR="003C7B2F" w:rsidRDefault="003C7B2F" w:rsidP="003C7B2F">
      <w:pPr>
        <w:jc w:val="center"/>
        <w:rPr>
          <w:sz w:val="28"/>
          <w:szCs w:val="28"/>
        </w:rPr>
      </w:pPr>
    </w:p>
    <w:p w14:paraId="5E1216CA" w14:textId="77777777" w:rsidR="003C7B2F" w:rsidRDefault="003C7B2F" w:rsidP="003C7B2F">
      <w:pPr>
        <w:jc w:val="center"/>
        <w:rPr>
          <w:color w:val="FF0000"/>
          <w:sz w:val="28"/>
          <w:szCs w:val="28"/>
        </w:rPr>
      </w:pPr>
      <w:r>
        <w:rPr>
          <w:sz w:val="28"/>
          <w:szCs w:val="28"/>
        </w:rPr>
        <w:t>Раздел 4. Перечень плановых мероприятий по энергосбережению              и пов</w:t>
      </w:r>
      <w:r w:rsidRPr="00F05884">
        <w:rPr>
          <w:sz w:val="28"/>
          <w:szCs w:val="28"/>
        </w:rPr>
        <w:t xml:space="preserve">ышению энергетической эффективности холодного водоснабжения (в том числе по снижению потерь воды при транспортировке) </w:t>
      </w:r>
    </w:p>
    <w:p w14:paraId="7701363F" w14:textId="77777777" w:rsidR="003C7B2F" w:rsidRDefault="003C7B2F" w:rsidP="003C7B2F">
      <w:pPr>
        <w:jc w:val="center"/>
        <w:rPr>
          <w:sz w:val="28"/>
          <w:szCs w:val="28"/>
        </w:rPr>
      </w:pPr>
    </w:p>
    <w:tbl>
      <w:tblPr>
        <w:tblStyle w:val="ae"/>
        <w:tblW w:w="9571" w:type="dxa"/>
        <w:tblInd w:w="-431" w:type="dxa"/>
        <w:tblLook w:val="04A0" w:firstRow="1" w:lastRow="0" w:firstColumn="1" w:lastColumn="0" w:noHBand="0" w:noVBand="1"/>
      </w:tblPr>
      <w:tblGrid>
        <w:gridCol w:w="3331"/>
        <w:gridCol w:w="992"/>
        <w:gridCol w:w="1450"/>
        <w:gridCol w:w="1983"/>
        <w:gridCol w:w="979"/>
        <w:gridCol w:w="836"/>
      </w:tblGrid>
      <w:tr w:rsidR="003C7B2F" w14:paraId="26032987" w14:textId="77777777" w:rsidTr="00403075">
        <w:trPr>
          <w:trHeight w:val="706"/>
        </w:trPr>
        <w:tc>
          <w:tcPr>
            <w:tcW w:w="3331" w:type="dxa"/>
            <w:vMerge w:val="restart"/>
            <w:vAlign w:val="center"/>
          </w:tcPr>
          <w:p w14:paraId="048AFA30" w14:textId="77777777" w:rsidR="003C7B2F" w:rsidRDefault="003C7B2F" w:rsidP="00403075">
            <w:pPr>
              <w:jc w:val="center"/>
              <w:rPr>
                <w:sz w:val="28"/>
                <w:szCs w:val="28"/>
              </w:rPr>
            </w:pPr>
            <w:r>
              <w:rPr>
                <w:sz w:val="28"/>
                <w:szCs w:val="28"/>
              </w:rPr>
              <w:t>Наименование мероприятия</w:t>
            </w:r>
          </w:p>
        </w:tc>
        <w:tc>
          <w:tcPr>
            <w:tcW w:w="992" w:type="dxa"/>
            <w:vMerge w:val="restart"/>
            <w:vAlign w:val="center"/>
          </w:tcPr>
          <w:p w14:paraId="62ACBB1C" w14:textId="77777777" w:rsidR="003C7B2F" w:rsidRDefault="003C7B2F"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0" w:type="dxa"/>
            <w:vMerge w:val="restart"/>
          </w:tcPr>
          <w:p w14:paraId="1792F971" w14:textId="77777777" w:rsidR="003C7B2F" w:rsidRDefault="003C7B2F"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8" w:type="dxa"/>
            <w:gridSpan w:val="3"/>
            <w:vAlign w:val="center"/>
          </w:tcPr>
          <w:p w14:paraId="7C781679" w14:textId="77777777" w:rsidR="003C7B2F" w:rsidRDefault="003C7B2F" w:rsidP="00403075">
            <w:pPr>
              <w:jc w:val="center"/>
              <w:rPr>
                <w:sz w:val="28"/>
                <w:szCs w:val="28"/>
              </w:rPr>
            </w:pPr>
            <w:r>
              <w:rPr>
                <w:sz w:val="28"/>
                <w:szCs w:val="28"/>
              </w:rPr>
              <w:t>Ожидаемый эффект</w:t>
            </w:r>
          </w:p>
        </w:tc>
      </w:tr>
      <w:tr w:rsidR="003C7B2F" w14:paraId="3B45E74F" w14:textId="77777777" w:rsidTr="00403075">
        <w:trPr>
          <w:trHeight w:val="844"/>
        </w:trPr>
        <w:tc>
          <w:tcPr>
            <w:tcW w:w="3331" w:type="dxa"/>
            <w:vMerge/>
          </w:tcPr>
          <w:p w14:paraId="625CE666" w14:textId="77777777" w:rsidR="003C7B2F" w:rsidRDefault="003C7B2F" w:rsidP="00403075">
            <w:pPr>
              <w:jc w:val="center"/>
              <w:rPr>
                <w:sz w:val="28"/>
                <w:szCs w:val="28"/>
              </w:rPr>
            </w:pPr>
          </w:p>
        </w:tc>
        <w:tc>
          <w:tcPr>
            <w:tcW w:w="992" w:type="dxa"/>
            <w:vMerge/>
          </w:tcPr>
          <w:p w14:paraId="20FFC666" w14:textId="77777777" w:rsidR="003C7B2F" w:rsidRDefault="003C7B2F" w:rsidP="00403075">
            <w:pPr>
              <w:jc w:val="center"/>
              <w:rPr>
                <w:sz w:val="28"/>
                <w:szCs w:val="28"/>
              </w:rPr>
            </w:pPr>
          </w:p>
        </w:tc>
        <w:tc>
          <w:tcPr>
            <w:tcW w:w="1450" w:type="dxa"/>
            <w:vMerge/>
          </w:tcPr>
          <w:p w14:paraId="0F6B0DC0" w14:textId="77777777" w:rsidR="003C7B2F" w:rsidRDefault="003C7B2F" w:rsidP="00403075">
            <w:pPr>
              <w:jc w:val="center"/>
              <w:rPr>
                <w:sz w:val="28"/>
                <w:szCs w:val="28"/>
              </w:rPr>
            </w:pPr>
          </w:p>
        </w:tc>
        <w:tc>
          <w:tcPr>
            <w:tcW w:w="1983" w:type="dxa"/>
            <w:vAlign w:val="center"/>
          </w:tcPr>
          <w:p w14:paraId="18FB384C" w14:textId="77777777" w:rsidR="003C7B2F" w:rsidRDefault="003C7B2F" w:rsidP="00403075">
            <w:pPr>
              <w:jc w:val="center"/>
              <w:rPr>
                <w:sz w:val="28"/>
                <w:szCs w:val="28"/>
              </w:rPr>
            </w:pPr>
            <w:r>
              <w:rPr>
                <w:sz w:val="28"/>
                <w:szCs w:val="28"/>
              </w:rPr>
              <w:t>Наименование показателей</w:t>
            </w:r>
          </w:p>
        </w:tc>
        <w:tc>
          <w:tcPr>
            <w:tcW w:w="979" w:type="dxa"/>
            <w:vAlign w:val="center"/>
          </w:tcPr>
          <w:p w14:paraId="78AB8243" w14:textId="77777777" w:rsidR="003C7B2F" w:rsidRDefault="003C7B2F" w:rsidP="00403075">
            <w:pPr>
              <w:jc w:val="center"/>
              <w:rPr>
                <w:sz w:val="28"/>
                <w:szCs w:val="28"/>
              </w:rPr>
            </w:pPr>
            <w:r>
              <w:rPr>
                <w:sz w:val="28"/>
                <w:szCs w:val="28"/>
              </w:rPr>
              <w:t>тыс. руб.</w:t>
            </w:r>
          </w:p>
        </w:tc>
        <w:tc>
          <w:tcPr>
            <w:tcW w:w="836" w:type="dxa"/>
            <w:vAlign w:val="center"/>
          </w:tcPr>
          <w:p w14:paraId="66B14F8E" w14:textId="77777777" w:rsidR="003C7B2F" w:rsidRDefault="003C7B2F" w:rsidP="00403075">
            <w:pPr>
              <w:jc w:val="center"/>
              <w:rPr>
                <w:sz w:val="28"/>
                <w:szCs w:val="28"/>
              </w:rPr>
            </w:pPr>
            <w:r>
              <w:rPr>
                <w:sz w:val="28"/>
                <w:szCs w:val="28"/>
              </w:rPr>
              <w:t>%</w:t>
            </w:r>
          </w:p>
        </w:tc>
      </w:tr>
      <w:tr w:rsidR="003C7B2F" w:rsidRPr="0079764E" w14:paraId="19200BE8" w14:textId="77777777" w:rsidTr="00403075">
        <w:tc>
          <w:tcPr>
            <w:tcW w:w="9571" w:type="dxa"/>
            <w:gridSpan w:val="6"/>
            <w:shd w:val="clear" w:color="auto" w:fill="auto"/>
          </w:tcPr>
          <w:p w14:paraId="03C78AAF" w14:textId="77777777" w:rsidR="003C7B2F" w:rsidRPr="0079764E" w:rsidRDefault="003C7B2F" w:rsidP="00403075">
            <w:pPr>
              <w:pStyle w:val="a7"/>
              <w:ind w:left="90"/>
              <w:jc w:val="center"/>
              <w:rPr>
                <w:sz w:val="28"/>
                <w:szCs w:val="28"/>
              </w:rPr>
            </w:pPr>
            <w:r w:rsidRPr="00247D27">
              <w:rPr>
                <w:sz w:val="28"/>
                <w:szCs w:val="28"/>
              </w:rPr>
              <w:t>Холодное водоснабжение</w:t>
            </w:r>
          </w:p>
        </w:tc>
      </w:tr>
      <w:tr w:rsidR="003C7B2F" w14:paraId="1FC4E513" w14:textId="77777777" w:rsidTr="00403075">
        <w:tc>
          <w:tcPr>
            <w:tcW w:w="3331" w:type="dxa"/>
          </w:tcPr>
          <w:p w14:paraId="7D757CD3" w14:textId="77777777" w:rsidR="003C7B2F" w:rsidRPr="0079764E" w:rsidRDefault="003C7B2F" w:rsidP="00403075">
            <w:pPr>
              <w:jc w:val="center"/>
              <w:rPr>
                <w:color w:val="FF0000"/>
                <w:sz w:val="28"/>
                <w:szCs w:val="28"/>
              </w:rPr>
            </w:pPr>
            <w:r w:rsidRPr="00E44996">
              <w:rPr>
                <w:sz w:val="28"/>
                <w:szCs w:val="28"/>
              </w:rPr>
              <w:t>-</w:t>
            </w:r>
          </w:p>
        </w:tc>
        <w:tc>
          <w:tcPr>
            <w:tcW w:w="992" w:type="dxa"/>
          </w:tcPr>
          <w:p w14:paraId="1F4297AD" w14:textId="77777777" w:rsidR="003C7B2F" w:rsidRDefault="003C7B2F" w:rsidP="00403075">
            <w:pPr>
              <w:jc w:val="center"/>
              <w:rPr>
                <w:sz w:val="28"/>
                <w:szCs w:val="28"/>
              </w:rPr>
            </w:pPr>
            <w:r>
              <w:rPr>
                <w:sz w:val="28"/>
                <w:szCs w:val="28"/>
              </w:rPr>
              <w:t>-</w:t>
            </w:r>
          </w:p>
        </w:tc>
        <w:tc>
          <w:tcPr>
            <w:tcW w:w="1450" w:type="dxa"/>
          </w:tcPr>
          <w:p w14:paraId="58C18669" w14:textId="77777777" w:rsidR="003C7B2F" w:rsidRDefault="003C7B2F" w:rsidP="00403075">
            <w:pPr>
              <w:jc w:val="center"/>
              <w:rPr>
                <w:sz w:val="28"/>
                <w:szCs w:val="28"/>
              </w:rPr>
            </w:pPr>
            <w:r>
              <w:rPr>
                <w:sz w:val="28"/>
                <w:szCs w:val="28"/>
              </w:rPr>
              <w:t>-</w:t>
            </w:r>
          </w:p>
        </w:tc>
        <w:tc>
          <w:tcPr>
            <w:tcW w:w="1983" w:type="dxa"/>
            <w:shd w:val="clear" w:color="auto" w:fill="auto"/>
          </w:tcPr>
          <w:p w14:paraId="134E5DB0" w14:textId="77777777" w:rsidR="003C7B2F" w:rsidRDefault="003C7B2F" w:rsidP="00403075">
            <w:pPr>
              <w:jc w:val="center"/>
              <w:rPr>
                <w:sz w:val="28"/>
                <w:szCs w:val="28"/>
              </w:rPr>
            </w:pPr>
            <w:r>
              <w:rPr>
                <w:sz w:val="28"/>
                <w:szCs w:val="28"/>
              </w:rPr>
              <w:t>-</w:t>
            </w:r>
          </w:p>
        </w:tc>
        <w:tc>
          <w:tcPr>
            <w:tcW w:w="979" w:type="dxa"/>
          </w:tcPr>
          <w:p w14:paraId="406CDFDC" w14:textId="77777777" w:rsidR="003C7B2F" w:rsidRDefault="003C7B2F" w:rsidP="00403075">
            <w:pPr>
              <w:jc w:val="center"/>
              <w:rPr>
                <w:sz w:val="28"/>
                <w:szCs w:val="28"/>
              </w:rPr>
            </w:pPr>
            <w:r>
              <w:rPr>
                <w:sz w:val="28"/>
                <w:szCs w:val="28"/>
              </w:rPr>
              <w:t>-</w:t>
            </w:r>
          </w:p>
        </w:tc>
        <w:tc>
          <w:tcPr>
            <w:tcW w:w="836" w:type="dxa"/>
          </w:tcPr>
          <w:p w14:paraId="2BD4DA3B" w14:textId="77777777" w:rsidR="003C7B2F" w:rsidRDefault="003C7B2F" w:rsidP="00403075">
            <w:pPr>
              <w:jc w:val="center"/>
              <w:rPr>
                <w:sz w:val="28"/>
                <w:szCs w:val="28"/>
              </w:rPr>
            </w:pPr>
            <w:r>
              <w:rPr>
                <w:sz w:val="28"/>
                <w:szCs w:val="28"/>
              </w:rPr>
              <w:t>-</w:t>
            </w:r>
          </w:p>
        </w:tc>
      </w:tr>
    </w:tbl>
    <w:p w14:paraId="5F94C2FF" w14:textId="77777777" w:rsidR="003C7B2F" w:rsidRDefault="003C7B2F" w:rsidP="003C7B2F">
      <w:pPr>
        <w:jc w:val="center"/>
        <w:rPr>
          <w:sz w:val="28"/>
          <w:szCs w:val="28"/>
        </w:rPr>
      </w:pPr>
    </w:p>
    <w:p w14:paraId="69099A35" w14:textId="77777777" w:rsidR="003C7B2F" w:rsidRDefault="003C7B2F" w:rsidP="003C7B2F">
      <w:pPr>
        <w:jc w:val="center"/>
        <w:rPr>
          <w:sz w:val="28"/>
          <w:szCs w:val="28"/>
        </w:rPr>
      </w:pPr>
    </w:p>
    <w:p w14:paraId="306DE0D6" w14:textId="77777777" w:rsidR="003C7B2F" w:rsidRDefault="003C7B2F" w:rsidP="003C7B2F">
      <w:pPr>
        <w:jc w:val="center"/>
        <w:rPr>
          <w:sz w:val="28"/>
          <w:szCs w:val="28"/>
        </w:rPr>
      </w:pPr>
    </w:p>
    <w:p w14:paraId="025735B5" w14:textId="77777777" w:rsidR="003C7B2F" w:rsidRDefault="003C7B2F" w:rsidP="003C7B2F">
      <w:pPr>
        <w:jc w:val="center"/>
        <w:rPr>
          <w:sz w:val="28"/>
          <w:szCs w:val="28"/>
        </w:rPr>
      </w:pPr>
    </w:p>
    <w:p w14:paraId="66B40A90" w14:textId="77777777" w:rsidR="003C7B2F" w:rsidRDefault="003C7B2F" w:rsidP="003C7B2F">
      <w:pPr>
        <w:jc w:val="center"/>
        <w:rPr>
          <w:sz w:val="28"/>
          <w:szCs w:val="28"/>
        </w:rPr>
      </w:pPr>
    </w:p>
    <w:p w14:paraId="24061DCB" w14:textId="77777777" w:rsidR="003C7B2F" w:rsidRDefault="003C7B2F" w:rsidP="003C7B2F">
      <w:pPr>
        <w:jc w:val="center"/>
        <w:rPr>
          <w:sz w:val="28"/>
          <w:szCs w:val="28"/>
        </w:rPr>
      </w:pPr>
    </w:p>
    <w:p w14:paraId="19B1B94F" w14:textId="77777777" w:rsidR="003C7B2F" w:rsidRDefault="003C7B2F" w:rsidP="003C7B2F">
      <w:pPr>
        <w:jc w:val="center"/>
        <w:rPr>
          <w:sz w:val="28"/>
          <w:szCs w:val="28"/>
        </w:rPr>
      </w:pPr>
    </w:p>
    <w:p w14:paraId="521EC6E4" w14:textId="77777777" w:rsidR="003C7B2F" w:rsidRDefault="003C7B2F" w:rsidP="003C7B2F">
      <w:pPr>
        <w:jc w:val="center"/>
        <w:rPr>
          <w:sz w:val="28"/>
          <w:szCs w:val="28"/>
        </w:rPr>
      </w:pPr>
    </w:p>
    <w:p w14:paraId="01C105B4" w14:textId="77777777" w:rsidR="003C7B2F" w:rsidRDefault="003C7B2F" w:rsidP="003C7B2F">
      <w:pPr>
        <w:jc w:val="center"/>
        <w:rPr>
          <w:sz w:val="28"/>
          <w:szCs w:val="28"/>
        </w:rPr>
      </w:pPr>
    </w:p>
    <w:p w14:paraId="65047AF1" w14:textId="77777777" w:rsidR="003C7B2F" w:rsidRDefault="003C7B2F" w:rsidP="003C7B2F">
      <w:pPr>
        <w:jc w:val="center"/>
        <w:rPr>
          <w:sz w:val="28"/>
          <w:szCs w:val="28"/>
        </w:rPr>
      </w:pPr>
    </w:p>
    <w:p w14:paraId="77ED645D" w14:textId="77777777" w:rsidR="003C7B2F" w:rsidRDefault="003C7B2F" w:rsidP="003C7B2F">
      <w:pPr>
        <w:jc w:val="center"/>
        <w:rPr>
          <w:sz w:val="28"/>
          <w:szCs w:val="28"/>
        </w:rPr>
      </w:pPr>
    </w:p>
    <w:p w14:paraId="69303B72" w14:textId="77777777" w:rsidR="003C7B2F" w:rsidRDefault="003C7B2F" w:rsidP="003C7B2F">
      <w:pPr>
        <w:jc w:val="center"/>
        <w:rPr>
          <w:sz w:val="28"/>
          <w:szCs w:val="28"/>
        </w:rPr>
      </w:pPr>
    </w:p>
    <w:p w14:paraId="7A656166" w14:textId="77777777" w:rsidR="003C7B2F" w:rsidRDefault="003C7B2F" w:rsidP="003C7B2F">
      <w:pPr>
        <w:jc w:val="center"/>
        <w:rPr>
          <w:sz w:val="28"/>
          <w:szCs w:val="28"/>
        </w:rPr>
      </w:pPr>
    </w:p>
    <w:p w14:paraId="1E566FDB" w14:textId="77777777" w:rsidR="003C7B2F" w:rsidRDefault="003C7B2F" w:rsidP="003C7B2F">
      <w:pPr>
        <w:jc w:val="center"/>
        <w:rPr>
          <w:sz w:val="28"/>
          <w:szCs w:val="28"/>
        </w:rPr>
      </w:pPr>
    </w:p>
    <w:p w14:paraId="750DEA50" w14:textId="77777777" w:rsidR="003C7B2F" w:rsidRDefault="003C7B2F" w:rsidP="003C7B2F">
      <w:pPr>
        <w:jc w:val="center"/>
        <w:rPr>
          <w:sz w:val="28"/>
          <w:szCs w:val="28"/>
        </w:rPr>
      </w:pPr>
    </w:p>
    <w:p w14:paraId="31E30363" w14:textId="77777777" w:rsidR="003C7B2F" w:rsidRDefault="003C7B2F" w:rsidP="003C7B2F">
      <w:pPr>
        <w:jc w:val="center"/>
        <w:rPr>
          <w:sz w:val="28"/>
          <w:szCs w:val="28"/>
        </w:rPr>
      </w:pPr>
    </w:p>
    <w:p w14:paraId="6D05BE69" w14:textId="77777777" w:rsidR="003C7B2F" w:rsidRDefault="003C7B2F" w:rsidP="003C7B2F">
      <w:pPr>
        <w:jc w:val="center"/>
        <w:rPr>
          <w:sz w:val="28"/>
          <w:szCs w:val="28"/>
        </w:rPr>
      </w:pPr>
    </w:p>
    <w:p w14:paraId="1066ACFF" w14:textId="77777777" w:rsidR="003C7B2F" w:rsidRDefault="003C7B2F" w:rsidP="003C7B2F">
      <w:pPr>
        <w:jc w:val="center"/>
        <w:rPr>
          <w:sz w:val="28"/>
          <w:szCs w:val="28"/>
        </w:rPr>
      </w:pPr>
    </w:p>
    <w:p w14:paraId="4E076703" w14:textId="77777777" w:rsidR="003C7B2F" w:rsidRDefault="003C7B2F" w:rsidP="003C7B2F">
      <w:pPr>
        <w:jc w:val="center"/>
        <w:rPr>
          <w:sz w:val="28"/>
          <w:szCs w:val="28"/>
        </w:rPr>
      </w:pPr>
    </w:p>
    <w:p w14:paraId="0D07B6A9" w14:textId="77777777" w:rsidR="003C7B2F" w:rsidRDefault="003C7B2F" w:rsidP="003C7B2F">
      <w:pPr>
        <w:jc w:val="center"/>
        <w:rPr>
          <w:sz w:val="28"/>
          <w:szCs w:val="28"/>
        </w:rPr>
      </w:pPr>
    </w:p>
    <w:p w14:paraId="7BF71954" w14:textId="77777777" w:rsidR="003C7B2F" w:rsidRDefault="003C7B2F" w:rsidP="003C7B2F">
      <w:pPr>
        <w:jc w:val="center"/>
        <w:rPr>
          <w:sz w:val="28"/>
          <w:szCs w:val="28"/>
        </w:rPr>
      </w:pPr>
    </w:p>
    <w:p w14:paraId="5193A499" w14:textId="77777777" w:rsidR="003C7B2F" w:rsidRDefault="003C7B2F" w:rsidP="003C7B2F">
      <w:pPr>
        <w:jc w:val="center"/>
        <w:rPr>
          <w:sz w:val="28"/>
          <w:szCs w:val="28"/>
        </w:rPr>
      </w:pPr>
    </w:p>
    <w:p w14:paraId="281E6FCE" w14:textId="77777777" w:rsidR="003C7B2F" w:rsidRDefault="003C7B2F" w:rsidP="003C7B2F">
      <w:pPr>
        <w:jc w:val="center"/>
        <w:rPr>
          <w:sz w:val="28"/>
          <w:szCs w:val="28"/>
        </w:rPr>
      </w:pPr>
    </w:p>
    <w:p w14:paraId="32B3ECBB" w14:textId="77777777" w:rsidR="003C7B2F" w:rsidRDefault="003C7B2F" w:rsidP="003C7B2F">
      <w:pPr>
        <w:jc w:val="center"/>
        <w:rPr>
          <w:sz w:val="28"/>
          <w:szCs w:val="28"/>
        </w:rPr>
      </w:pPr>
    </w:p>
    <w:p w14:paraId="3B8D92EF" w14:textId="77777777" w:rsidR="003C7B2F" w:rsidRDefault="003C7B2F" w:rsidP="003C7B2F">
      <w:pPr>
        <w:jc w:val="center"/>
        <w:rPr>
          <w:sz w:val="28"/>
          <w:szCs w:val="28"/>
        </w:rPr>
        <w:sectPr w:rsidR="003C7B2F" w:rsidSect="003C7B2F">
          <w:headerReference w:type="default" r:id="rId128"/>
          <w:headerReference w:type="first" r:id="rId129"/>
          <w:pgSz w:w="11906" w:h="16838"/>
          <w:pgMar w:top="851" w:right="1418" w:bottom="709" w:left="1559" w:header="709" w:footer="709" w:gutter="0"/>
          <w:cols w:space="708"/>
          <w:titlePg/>
          <w:docGrid w:linePitch="360"/>
        </w:sectPr>
      </w:pPr>
    </w:p>
    <w:p w14:paraId="414A9BDD" w14:textId="77777777" w:rsidR="003C7B2F" w:rsidRDefault="003C7B2F" w:rsidP="003C7B2F">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14:paraId="664A3A3C" w14:textId="77777777" w:rsidR="003C7B2F" w:rsidRDefault="003C7B2F" w:rsidP="003C7B2F">
      <w:pPr>
        <w:jc w:val="center"/>
        <w:rPr>
          <w:sz w:val="28"/>
          <w:szCs w:val="28"/>
        </w:rPr>
      </w:pPr>
    </w:p>
    <w:tbl>
      <w:tblPr>
        <w:tblStyle w:val="ae"/>
        <w:tblW w:w="16019" w:type="dxa"/>
        <w:tblInd w:w="-289" w:type="dxa"/>
        <w:tblLayout w:type="fixed"/>
        <w:tblLook w:val="04A0" w:firstRow="1" w:lastRow="0" w:firstColumn="1" w:lastColumn="0" w:noHBand="0" w:noVBand="1"/>
      </w:tblPr>
      <w:tblGrid>
        <w:gridCol w:w="851"/>
        <w:gridCol w:w="1701"/>
        <w:gridCol w:w="709"/>
        <w:gridCol w:w="1277"/>
        <w:gridCol w:w="1276"/>
        <w:gridCol w:w="1276"/>
        <w:gridCol w:w="1275"/>
        <w:gridCol w:w="1276"/>
        <w:gridCol w:w="1276"/>
        <w:gridCol w:w="1276"/>
        <w:gridCol w:w="1274"/>
        <w:gridCol w:w="1276"/>
        <w:gridCol w:w="1276"/>
      </w:tblGrid>
      <w:tr w:rsidR="003C7B2F" w14:paraId="1797176C" w14:textId="77777777" w:rsidTr="00403075">
        <w:trPr>
          <w:trHeight w:val="673"/>
        </w:trPr>
        <w:tc>
          <w:tcPr>
            <w:tcW w:w="851" w:type="dxa"/>
            <w:vMerge w:val="restart"/>
            <w:vAlign w:val="center"/>
          </w:tcPr>
          <w:p w14:paraId="48A8FE8A" w14:textId="77777777" w:rsidR="003C7B2F" w:rsidRPr="00A729EB" w:rsidRDefault="003C7B2F" w:rsidP="00403075">
            <w:pPr>
              <w:jc w:val="center"/>
            </w:pPr>
            <w:r w:rsidRPr="00A729EB">
              <w:t>№ п/п</w:t>
            </w:r>
          </w:p>
        </w:tc>
        <w:tc>
          <w:tcPr>
            <w:tcW w:w="1701" w:type="dxa"/>
            <w:vMerge w:val="restart"/>
            <w:vAlign w:val="center"/>
          </w:tcPr>
          <w:p w14:paraId="1639DFCF" w14:textId="77777777" w:rsidR="003C7B2F" w:rsidRPr="00A729EB" w:rsidRDefault="003C7B2F" w:rsidP="00403075">
            <w:pPr>
              <w:jc w:val="center"/>
            </w:pPr>
            <w:proofErr w:type="spellStart"/>
            <w:r w:rsidRPr="00A729EB">
              <w:t>Наимено-вание</w:t>
            </w:r>
            <w:proofErr w:type="spellEnd"/>
            <w:r w:rsidRPr="00A729EB">
              <w:t xml:space="preserve"> показателя</w:t>
            </w:r>
          </w:p>
        </w:tc>
        <w:tc>
          <w:tcPr>
            <w:tcW w:w="709" w:type="dxa"/>
            <w:vMerge w:val="restart"/>
            <w:vAlign w:val="center"/>
          </w:tcPr>
          <w:p w14:paraId="454BBC59" w14:textId="77777777" w:rsidR="003C7B2F" w:rsidRPr="00A729EB" w:rsidRDefault="003C7B2F" w:rsidP="00403075">
            <w:pPr>
              <w:jc w:val="center"/>
            </w:pPr>
            <w:r w:rsidRPr="00A729EB">
              <w:t>Ед. изм.</w:t>
            </w:r>
          </w:p>
        </w:tc>
        <w:tc>
          <w:tcPr>
            <w:tcW w:w="2553" w:type="dxa"/>
            <w:gridSpan w:val="2"/>
            <w:vAlign w:val="center"/>
          </w:tcPr>
          <w:p w14:paraId="05858C5C" w14:textId="77777777" w:rsidR="003C7B2F" w:rsidRPr="00A729EB" w:rsidRDefault="003C7B2F" w:rsidP="00403075">
            <w:pPr>
              <w:jc w:val="center"/>
            </w:pPr>
            <w:r w:rsidRPr="00A729EB">
              <w:t>2024 год</w:t>
            </w:r>
          </w:p>
        </w:tc>
        <w:tc>
          <w:tcPr>
            <w:tcW w:w="2551" w:type="dxa"/>
            <w:gridSpan w:val="2"/>
            <w:vAlign w:val="center"/>
          </w:tcPr>
          <w:p w14:paraId="6F6659B8" w14:textId="77777777" w:rsidR="003C7B2F" w:rsidRPr="00A729EB" w:rsidRDefault="003C7B2F" w:rsidP="00403075">
            <w:pPr>
              <w:jc w:val="center"/>
            </w:pPr>
            <w:r w:rsidRPr="00A729EB">
              <w:t>2025 год</w:t>
            </w:r>
          </w:p>
        </w:tc>
        <w:tc>
          <w:tcPr>
            <w:tcW w:w="2552" w:type="dxa"/>
            <w:gridSpan w:val="2"/>
            <w:vAlign w:val="center"/>
          </w:tcPr>
          <w:p w14:paraId="448CDFCE" w14:textId="77777777" w:rsidR="003C7B2F" w:rsidRPr="00A729EB" w:rsidRDefault="003C7B2F" w:rsidP="00403075">
            <w:pPr>
              <w:jc w:val="center"/>
            </w:pPr>
            <w:r w:rsidRPr="00A729EB">
              <w:t>2026 год</w:t>
            </w:r>
          </w:p>
        </w:tc>
        <w:tc>
          <w:tcPr>
            <w:tcW w:w="2550" w:type="dxa"/>
            <w:gridSpan w:val="2"/>
            <w:vAlign w:val="center"/>
          </w:tcPr>
          <w:p w14:paraId="6B72B454" w14:textId="77777777" w:rsidR="003C7B2F" w:rsidRPr="00A729EB" w:rsidRDefault="003C7B2F" w:rsidP="00403075">
            <w:pPr>
              <w:jc w:val="center"/>
            </w:pPr>
            <w:r w:rsidRPr="00A729EB">
              <w:t>2027 год</w:t>
            </w:r>
          </w:p>
        </w:tc>
        <w:tc>
          <w:tcPr>
            <w:tcW w:w="2552" w:type="dxa"/>
            <w:gridSpan w:val="2"/>
            <w:vAlign w:val="center"/>
          </w:tcPr>
          <w:p w14:paraId="2A7CFA32" w14:textId="77777777" w:rsidR="003C7B2F" w:rsidRPr="00A729EB" w:rsidRDefault="003C7B2F" w:rsidP="00403075">
            <w:pPr>
              <w:jc w:val="center"/>
            </w:pPr>
            <w:r w:rsidRPr="00A729EB">
              <w:t>2028 год</w:t>
            </w:r>
          </w:p>
        </w:tc>
      </w:tr>
      <w:tr w:rsidR="003C7B2F" w14:paraId="7F206F4B" w14:textId="77777777" w:rsidTr="00403075">
        <w:trPr>
          <w:trHeight w:val="796"/>
        </w:trPr>
        <w:tc>
          <w:tcPr>
            <w:tcW w:w="851" w:type="dxa"/>
            <w:vMerge/>
          </w:tcPr>
          <w:p w14:paraId="1A6A5A1C" w14:textId="77777777" w:rsidR="003C7B2F" w:rsidRPr="00A729EB" w:rsidRDefault="003C7B2F" w:rsidP="00403075">
            <w:pPr>
              <w:jc w:val="both"/>
            </w:pPr>
          </w:p>
        </w:tc>
        <w:tc>
          <w:tcPr>
            <w:tcW w:w="1701" w:type="dxa"/>
            <w:vMerge/>
          </w:tcPr>
          <w:p w14:paraId="7D0FAFC5" w14:textId="77777777" w:rsidR="003C7B2F" w:rsidRPr="00A729EB" w:rsidRDefault="003C7B2F" w:rsidP="00403075">
            <w:pPr>
              <w:jc w:val="both"/>
            </w:pPr>
          </w:p>
        </w:tc>
        <w:tc>
          <w:tcPr>
            <w:tcW w:w="709" w:type="dxa"/>
            <w:vMerge/>
          </w:tcPr>
          <w:p w14:paraId="5DD72355" w14:textId="77777777" w:rsidR="003C7B2F" w:rsidRPr="00A729EB" w:rsidRDefault="003C7B2F" w:rsidP="00403075">
            <w:pPr>
              <w:jc w:val="both"/>
            </w:pPr>
          </w:p>
        </w:tc>
        <w:tc>
          <w:tcPr>
            <w:tcW w:w="1277" w:type="dxa"/>
            <w:vAlign w:val="center"/>
          </w:tcPr>
          <w:p w14:paraId="21735D01" w14:textId="77777777" w:rsidR="003C7B2F" w:rsidRPr="00A729EB" w:rsidRDefault="003C7B2F" w:rsidP="00403075">
            <w:pPr>
              <w:jc w:val="center"/>
            </w:pPr>
            <w:r w:rsidRPr="00A729EB">
              <w:t>с 01.01.    по 30.06.</w:t>
            </w:r>
          </w:p>
        </w:tc>
        <w:tc>
          <w:tcPr>
            <w:tcW w:w="1276" w:type="dxa"/>
            <w:vAlign w:val="center"/>
          </w:tcPr>
          <w:p w14:paraId="61C3C322" w14:textId="77777777" w:rsidR="003C7B2F" w:rsidRPr="00A729EB" w:rsidRDefault="003C7B2F" w:rsidP="00403075">
            <w:pPr>
              <w:jc w:val="center"/>
            </w:pPr>
            <w:r w:rsidRPr="00A729EB">
              <w:t>с 01.07.     по 31.12.</w:t>
            </w:r>
          </w:p>
        </w:tc>
        <w:tc>
          <w:tcPr>
            <w:tcW w:w="1276" w:type="dxa"/>
            <w:vAlign w:val="center"/>
          </w:tcPr>
          <w:p w14:paraId="2E21CC0A" w14:textId="77777777" w:rsidR="003C7B2F" w:rsidRPr="00A729EB" w:rsidRDefault="003C7B2F" w:rsidP="00403075">
            <w:pPr>
              <w:jc w:val="center"/>
            </w:pPr>
            <w:r w:rsidRPr="00A729EB">
              <w:t>с 01.01.   по 30.06.</w:t>
            </w:r>
          </w:p>
        </w:tc>
        <w:tc>
          <w:tcPr>
            <w:tcW w:w="1275" w:type="dxa"/>
            <w:vAlign w:val="center"/>
          </w:tcPr>
          <w:p w14:paraId="619D698E" w14:textId="77777777" w:rsidR="003C7B2F" w:rsidRPr="00A729EB" w:rsidRDefault="003C7B2F" w:rsidP="00403075">
            <w:pPr>
              <w:jc w:val="center"/>
            </w:pPr>
            <w:r w:rsidRPr="00A729EB">
              <w:t>с 01.07.   по 31.12.</w:t>
            </w:r>
          </w:p>
        </w:tc>
        <w:tc>
          <w:tcPr>
            <w:tcW w:w="1276" w:type="dxa"/>
            <w:vAlign w:val="center"/>
          </w:tcPr>
          <w:p w14:paraId="6EE76930" w14:textId="77777777" w:rsidR="003C7B2F" w:rsidRPr="00A729EB" w:rsidRDefault="003C7B2F" w:rsidP="00403075">
            <w:pPr>
              <w:jc w:val="center"/>
            </w:pPr>
            <w:r w:rsidRPr="00A729EB">
              <w:t>с 01.01. по 30.06.</w:t>
            </w:r>
          </w:p>
        </w:tc>
        <w:tc>
          <w:tcPr>
            <w:tcW w:w="1276" w:type="dxa"/>
            <w:vAlign w:val="center"/>
          </w:tcPr>
          <w:p w14:paraId="3EBB5943" w14:textId="77777777" w:rsidR="003C7B2F" w:rsidRPr="00A729EB" w:rsidRDefault="003C7B2F" w:rsidP="00403075">
            <w:pPr>
              <w:jc w:val="center"/>
            </w:pPr>
            <w:r w:rsidRPr="00A729EB">
              <w:t>с 01.07. по 31.12.</w:t>
            </w:r>
          </w:p>
        </w:tc>
        <w:tc>
          <w:tcPr>
            <w:tcW w:w="1276" w:type="dxa"/>
            <w:vAlign w:val="center"/>
          </w:tcPr>
          <w:p w14:paraId="345C3EE0" w14:textId="77777777" w:rsidR="003C7B2F" w:rsidRPr="00A729EB" w:rsidRDefault="003C7B2F" w:rsidP="00403075">
            <w:pPr>
              <w:jc w:val="center"/>
            </w:pPr>
            <w:r w:rsidRPr="00A729EB">
              <w:t>с 01.01. по 30.06.</w:t>
            </w:r>
          </w:p>
        </w:tc>
        <w:tc>
          <w:tcPr>
            <w:tcW w:w="1274" w:type="dxa"/>
            <w:vAlign w:val="center"/>
          </w:tcPr>
          <w:p w14:paraId="51E4E18E" w14:textId="77777777" w:rsidR="003C7B2F" w:rsidRPr="00A729EB" w:rsidRDefault="003C7B2F" w:rsidP="00403075">
            <w:pPr>
              <w:jc w:val="center"/>
            </w:pPr>
            <w:r w:rsidRPr="00A729EB">
              <w:t>с 01.07. по 31.12.</w:t>
            </w:r>
          </w:p>
        </w:tc>
        <w:tc>
          <w:tcPr>
            <w:tcW w:w="1276" w:type="dxa"/>
            <w:vAlign w:val="center"/>
          </w:tcPr>
          <w:p w14:paraId="54ADD7AE" w14:textId="77777777" w:rsidR="003C7B2F" w:rsidRPr="00A729EB" w:rsidRDefault="003C7B2F" w:rsidP="00403075">
            <w:pPr>
              <w:jc w:val="center"/>
            </w:pPr>
            <w:r w:rsidRPr="00A729EB">
              <w:t>с 01.01. по 30.06.</w:t>
            </w:r>
          </w:p>
        </w:tc>
        <w:tc>
          <w:tcPr>
            <w:tcW w:w="1276" w:type="dxa"/>
            <w:vAlign w:val="center"/>
          </w:tcPr>
          <w:p w14:paraId="2C3818E9" w14:textId="77777777" w:rsidR="003C7B2F" w:rsidRPr="00A729EB" w:rsidRDefault="003C7B2F" w:rsidP="00403075">
            <w:pPr>
              <w:jc w:val="center"/>
            </w:pPr>
            <w:r w:rsidRPr="00A729EB">
              <w:t>с 01.07. по 31.12.</w:t>
            </w:r>
          </w:p>
        </w:tc>
      </w:tr>
      <w:tr w:rsidR="003C7B2F" w14:paraId="107CAA93" w14:textId="77777777" w:rsidTr="00403075">
        <w:trPr>
          <w:trHeight w:val="253"/>
        </w:trPr>
        <w:tc>
          <w:tcPr>
            <w:tcW w:w="851" w:type="dxa"/>
          </w:tcPr>
          <w:p w14:paraId="1A5A897C" w14:textId="77777777" w:rsidR="003C7B2F" w:rsidRPr="00A729EB" w:rsidRDefault="003C7B2F" w:rsidP="00403075">
            <w:pPr>
              <w:jc w:val="center"/>
            </w:pPr>
            <w:r w:rsidRPr="00A729EB">
              <w:t>1</w:t>
            </w:r>
          </w:p>
        </w:tc>
        <w:tc>
          <w:tcPr>
            <w:tcW w:w="1701" w:type="dxa"/>
          </w:tcPr>
          <w:p w14:paraId="1E5909A1" w14:textId="77777777" w:rsidR="003C7B2F" w:rsidRPr="00A729EB" w:rsidRDefault="003C7B2F" w:rsidP="00403075">
            <w:pPr>
              <w:jc w:val="center"/>
            </w:pPr>
            <w:r w:rsidRPr="00A729EB">
              <w:t>2</w:t>
            </w:r>
          </w:p>
        </w:tc>
        <w:tc>
          <w:tcPr>
            <w:tcW w:w="709" w:type="dxa"/>
          </w:tcPr>
          <w:p w14:paraId="58D32613" w14:textId="77777777" w:rsidR="003C7B2F" w:rsidRPr="00A729EB" w:rsidRDefault="003C7B2F" w:rsidP="00403075">
            <w:pPr>
              <w:jc w:val="center"/>
            </w:pPr>
            <w:r w:rsidRPr="00A729EB">
              <w:t>3</w:t>
            </w:r>
          </w:p>
        </w:tc>
        <w:tc>
          <w:tcPr>
            <w:tcW w:w="1277" w:type="dxa"/>
            <w:vAlign w:val="center"/>
          </w:tcPr>
          <w:p w14:paraId="376896C5" w14:textId="77777777" w:rsidR="003C7B2F" w:rsidRPr="00A729EB" w:rsidRDefault="003C7B2F" w:rsidP="00403075">
            <w:pPr>
              <w:jc w:val="center"/>
            </w:pPr>
            <w:r w:rsidRPr="00A729EB">
              <w:t>4</w:t>
            </w:r>
          </w:p>
        </w:tc>
        <w:tc>
          <w:tcPr>
            <w:tcW w:w="1276" w:type="dxa"/>
            <w:vAlign w:val="center"/>
          </w:tcPr>
          <w:p w14:paraId="426CE4AC" w14:textId="77777777" w:rsidR="003C7B2F" w:rsidRPr="00A729EB" w:rsidRDefault="003C7B2F" w:rsidP="00403075">
            <w:pPr>
              <w:jc w:val="center"/>
            </w:pPr>
            <w:r w:rsidRPr="00A729EB">
              <w:t>5</w:t>
            </w:r>
          </w:p>
        </w:tc>
        <w:tc>
          <w:tcPr>
            <w:tcW w:w="1276" w:type="dxa"/>
            <w:vAlign w:val="center"/>
          </w:tcPr>
          <w:p w14:paraId="668D83E8" w14:textId="77777777" w:rsidR="003C7B2F" w:rsidRPr="00A729EB" w:rsidRDefault="003C7B2F" w:rsidP="00403075">
            <w:pPr>
              <w:jc w:val="center"/>
            </w:pPr>
            <w:r w:rsidRPr="00A729EB">
              <w:t>6</w:t>
            </w:r>
          </w:p>
        </w:tc>
        <w:tc>
          <w:tcPr>
            <w:tcW w:w="1275" w:type="dxa"/>
            <w:vAlign w:val="center"/>
          </w:tcPr>
          <w:p w14:paraId="5E0A4AEC" w14:textId="77777777" w:rsidR="003C7B2F" w:rsidRPr="00A729EB" w:rsidRDefault="003C7B2F" w:rsidP="00403075">
            <w:pPr>
              <w:jc w:val="center"/>
            </w:pPr>
            <w:r w:rsidRPr="00A729EB">
              <w:t>7</w:t>
            </w:r>
          </w:p>
        </w:tc>
        <w:tc>
          <w:tcPr>
            <w:tcW w:w="1276" w:type="dxa"/>
            <w:vAlign w:val="center"/>
          </w:tcPr>
          <w:p w14:paraId="4BE9324D" w14:textId="77777777" w:rsidR="003C7B2F" w:rsidRPr="00A729EB" w:rsidRDefault="003C7B2F" w:rsidP="00403075">
            <w:pPr>
              <w:jc w:val="center"/>
            </w:pPr>
            <w:r w:rsidRPr="00A729EB">
              <w:t>8</w:t>
            </w:r>
          </w:p>
        </w:tc>
        <w:tc>
          <w:tcPr>
            <w:tcW w:w="1276" w:type="dxa"/>
            <w:vAlign w:val="center"/>
          </w:tcPr>
          <w:p w14:paraId="4C3B8365" w14:textId="77777777" w:rsidR="003C7B2F" w:rsidRPr="00A729EB" w:rsidRDefault="003C7B2F" w:rsidP="00403075">
            <w:pPr>
              <w:jc w:val="center"/>
            </w:pPr>
            <w:r w:rsidRPr="00A729EB">
              <w:t>9</w:t>
            </w:r>
          </w:p>
        </w:tc>
        <w:tc>
          <w:tcPr>
            <w:tcW w:w="1276" w:type="dxa"/>
          </w:tcPr>
          <w:p w14:paraId="222CA836" w14:textId="77777777" w:rsidR="003C7B2F" w:rsidRPr="00A729EB" w:rsidRDefault="003C7B2F" w:rsidP="00403075">
            <w:pPr>
              <w:jc w:val="center"/>
            </w:pPr>
            <w:r w:rsidRPr="00A729EB">
              <w:t>10</w:t>
            </w:r>
          </w:p>
        </w:tc>
        <w:tc>
          <w:tcPr>
            <w:tcW w:w="1274" w:type="dxa"/>
          </w:tcPr>
          <w:p w14:paraId="263DF663" w14:textId="77777777" w:rsidR="003C7B2F" w:rsidRPr="00A729EB" w:rsidRDefault="003C7B2F" w:rsidP="00403075">
            <w:pPr>
              <w:jc w:val="center"/>
            </w:pPr>
            <w:r w:rsidRPr="00A729EB">
              <w:t>11</w:t>
            </w:r>
          </w:p>
        </w:tc>
        <w:tc>
          <w:tcPr>
            <w:tcW w:w="1276" w:type="dxa"/>
          </w:tcPr>
          <w:p w14:paraId="3221F47B" w14:textId="77777777" w:rsidR="003C7B2F" w:rsidRPr="00A729EB" w:rsidRDefault="003C7B2F" w:rsidP="00403075">
            <w:pPr>
              <w:jc w:val="center"/>
            </w:pPr>
            <w:r w:rsidRPr="00A729EB">
              <w:t>12</w:t>
            </w:r>
          </w:p>
        </w:tc>
        <w:tc>
          <w:tcPr>
            <w:tcW w:w="1276" w:type="dxa"/>
          </w:tcPr>
          <w:p w14:paraId="5BACD538" w14:textId="77777777" w:rsidR="003C7B2F" w:rsidRPr="00A729EB" w:rsidRDefault="003C7B2F" w:rsidP="00403075">
            <w:pPr>
              <w:jc w:val="center"/>
            </w:pPr>
            <w:r w:rsidRPr="00A729EB">
              <w:t>13</w:t>
            </w:r>
          </w:p>
        </w:tc>
      </w:tr>
      <w:tr w:rsidR="003C7B2F" w14:paraId="72131B27" w14:textId="77777777" w:rsidTr="00403075">
        <w:trPr>
          <w:trHeight w:val="337"/>
        </w:trPr>
        <w:tc>
          <w:tcPr>
            <w:tcW w:w="16019" w:type="dxa"/>
            <w:gridSpan w:val="13"/>
            <w:vAlign w:val="center"/>
          </w:tcPr>
          <w:p w14:paraId="19A88C17" w14:textId="77777777" w:rsidR="003C7B2F" w:rsidRPr="008F7E58" w:rsidRDefault="003C7B2F" w:rsidP="00403075">
            <w:pPr>
              <w:pStyle w:val="a7"/>
              <w:jc w:val="center"/>
              <w:rPr>
                <w:sz w:val="28"/>
                <w:szCs w:val="28"/>
              </w:rPr>
            </w:pPr>
            <w:r w:rsidRPr="008F7E58">
              <w:rPr>
                <w:sz w:val="28"/>
                <w:szCs w:val="28"/>
              </w:rPr>
              <w:t>Холодное водоснабжение питьевой водой</w:t>
            </w:r>
          </w:p>
        </w:tc>
      </w:tr>
      <w:tr w:rsidR="003C7B2F" w:rsidRPr="00C1486B" w14:paraId="2377C1F2" w14:textId="77777777" w:rsidTr="00403075">
        <w:trPr>
          <w:trHeight w:val="439"/>
        </w:trPr>
        <w:tc>
          <w:tcPr>
            <w:tcW w:w="851" w:type="dxa"/>
            <w:vAlign w:val="center"/>
          </w:tcPr>
          <w:p w14:paraId="6205AE56" w14:textId="77777777" w:rsidR="003C7B2F" w:rsidRPr="00F9208F" w:rsidRDefault="003C7B2F" w:rsidP="00403075">
            <w:pPr>
              <w:jc w:val="center"/>
            </w:pPr>
            <w:r w:rsidRPr="00F9208F">
              <w:t>1.</w:t>
            </w:r>
          </w:p>
        </w:tc>
        <w:tc>
          <w:tcPr>
            <w:tcW w:w="1701" w:type="dxa"/>
            <w:vAlign w:val="center"/>
          </w:tcPr>
          <w:p w14:paraId="0EFE0D29" w14:textId="77777777" w:rsidR="003C7B2F" w:rsidRPr="00DF3E37" w:rsidRDefault="003C7B2F" w:rsidP="00403075">
            <w:r w:rsidRPr="00DF3E37">
              <w:t>Поднято воды</w:t>
            </w:r>
          </w:p>
        </w:tc>
        <w:tc>
          <w:tcPr>
            <w:tcW w:w="709" w:type="dxa"/>
            <w:vAlign w:val="center"/>
          </w:tcPr>
          <w:p w14:paraId="434B914C" w14:textId="77777777" w:rsidR="003C7B2F" w:rsidRPr="00DF3E37" w:rsidRDefault="003C7B2F" w:rsidP="00403075">
            <w:pPr>
              <w:jc w:val="center"/>
              <w:rPr>
                <w:vertAlign w:val="superscript"/>
              </w:rPr>
            </w:pPr>
            <w:r w:rsidRPr="00DF3E37">
              <w:t>м</w:t>
            </w:r>
            <w:r w:rsidRPr="00DF3E37">
              <w:rPr>
                <w:vertAlign w:val="superscript"/>
              </w:rPr>
              <w:t>3</w:t>
            </w:r>
          </w:p>
        </w:tc>
        <w:tc>
          <w:tcPr>
            <w:tcW w:w="1277" w:type="dxa"/>
            <w:vAlign w:val="center"/>
          </w:tcPr>
          <w:p w14:paraId="4511DB50" w14:textId="77777777" w:rsidR="003C7B2F" w:rsidRPr="00B0494D" w:rsidRDefault="003C7B2F" w:rsidP="00403075">
            <w:pPr>
              <w:jc w:val="center"/>
            </w:pPr>
            <w:r w:rsidRPr="00B0494D">
              <w:t>2</w:t>
            </w:r>
            <w:r>
              <w:t>20860,01</w:t>
            </w:r>
          </w:p>
        </w:tc>
        <w:tc>
          <w:tcPr>
            <w:tcW w:w="1276" w:type="dxa"/>
            <w:vAlign w:val="center"/>
          </w:tcPr>
          <w:p w14:paraId="59176992" w14:textId="77777777" w:rsidR="003C7B2F" w:rsidRPr="00B0494D" w:rsidRDefault="003C7B2F" w:rsidP="00403075">
            <w:pPr>
              <w:jc w:val="center"/>
            </w:pPr>
            <w:r w:rsidRPr="00B0494D">
              <w:t>2</w:t>
            </w:r>
            <w:r>
              <w:t>20860,01</w:t>
            </w:r>
          </w:p>
        </w:tc>
        <w:tc>
          <w:tcPr>
            <w:tcW w:w="1276" w:type="dxa"/>
            <w:vAlign w:val="center"/>
          </w:tcPr>
          <w:p w14:paraId="7239FA40" w14:textId="77777777" w:rsidR="003C7B2F" w:rsidRPr="00B0494D" w:rsidRDefault="003C7B2F" w:rsidP="00403075">
            <w:pPr>
              <w:jc w:val="center"/>
            </w:pPr>
            <w:r w:rsidRPr="0022158A">
              <w:t>208448,4</w:t>
            </w:r>
            <w:r>
              <w:t>1</w:t>
            </w:r>
          </w:p>
        </w:tc>
        <w:tc>
          <w:tcPr>
            <w:tcW w:w="1275" w:type="dxa"/>
            <w:vAlign w:val="center"/>
          </w:tcPr>
          <w:p w14:paraId="35425EE3" w14:textId="77777777" w:rsidR="003C7B2F" w:rsidRPr="00B0494D" w:rsidRDefault="003C7B2F" w:rsidP="00403075">
            <w:pPr>
              <w:jc w:val="center"/>
            </w:pPr>
            <w:r w:rsidRPr="0022158A">
              <w:t>208448,4</w:t>
            </w:r>
            <w:r>
              <w:t>1</w:t>
            </w:r>
          </w:p>
        </w:tc>
        <w:tc>
          <w:tcPr>
            <w:tcW w:w="1276" w:type="dxa"/>
            <w:vAlign w:val="center"/>
          </w:tcPr>
          <w:p w14:paraId="4E3F0B32" w14:textId="77777777" w:rsidR="003C7B2F" w:rsidRPr="00B0494D" w:rsidRDefault="003C7B2F" w:rsidP="00403075">
            <w:pPr>
              <w:jc w:val="center"/>
            </w:pPr>
            <w:r w:rsidRPr="00B0494D">
              <w:t>2</w:t>
            </w:r>
            <w:r>
              <w:t>20860,01</w:t>
            </w:r>
          </w:p>
        </w:tc>
        <w:tc>
          <w:tcPr>
            <w:tcW w:w="1276" w:type="dxa"/>
            <w:vAlign w:val="center"/>
          </w:tcPr>
          <w:p w14:paraId="639D6A1C" w14:textId="77777777" w:rsidR="003C7B2F" w:rsidRPr="00B0494D" w:rsidRDefault="003C7B2F" w:rsidP="00403075">
            <w:pPr>
              <w:jc w:val="center"/>
            </w:pPr>
            <w:r w:rsidRPr="00B0494D">
              <w:t>2</w:t>
            </w:r>
            <w:r>
              <w:t>20860,01</w:t>
            </w:r>
          </w:p>
        </w:tc>
        <w:tc>
          <w:tcPr>
            <w:tcW w:w="1276" w:type="dxa"/>
            <w:vAlign w:val="center"/>
          </w:tcPr>
          <w:p w14:paraId="28FC920F" w14:textId="77777777" w:rsidR="003C7B2F" w:rsidRPr="00B0494D" w:rsidRDefault="003C7B2F" w:rsidP="00403075">
            <w:pPr>
              <w:jc w:val="center"/>
            </w:pPr>
            <w:r w:rsidRPr="00B0494D">
              <w:t>2</w:t>
            </w:r>
            <w:r>
              <w:t>20860,01</w:t>
            </w:r>
          </w:p>
        </w:tc>
        <w:tc>
          <w:tcPr>
            <w:tcW w:w="1274" w:type="dxa"/>
            <w:vAlign w:val="center"/>
          </w:tcPr>
          <w:p w14:paraId="7C7C13C6" w14:textId="77777777" w:rsidR="003C7B2F" w:rsidRPr="00B0494D" w:rsidRDefault="003C7B2F" w:rsidP="00403075">
            <w:pPr>
              <w:jc w:val="center"/>
            </w:pPr>
            <w:r w:rsidRPr="00B0494D">
              <w:t>2</w:t>
            </w:r>
            <w:r>
              <w:t>20860,01</w:t>
            </w:r>
          </w:p>
        </w:tc>
        <w:tc>
          <w:tcPr>
            <w:tcW w:w="1276" w:type="dxa"/>
            <w:vAlign w:val="center"/>
          </w:tcPr>
          <w:p w14:paraId="3F0F9A53" w14:textId="77777777" w:rsidR="003C7B2F" w:rsidRPr="00B0494D" w:rsidRDefault="003C7B2F" w:rsidP="00403075">
            <w:pPr>
              <w:jc w:val="center"/>
            </w:pPr>
            <w:r w:rsidRPr="00B0494D">
              <w:t>2</w:t>
            </w:r>
            <w:r>
              <w:t>20860,01</w:t>
            </w:r>
          </w:p>
        </w:tc>
        <w:tc>
          <w:tcPr>
            <w:tcW w:w="1276" w:type="dxa"/>
            <w:vAlign w:val="center"/>
          </w:tcPr>
          <w:p w14:paraId="54A044AF" w14:textId="77777777" w:rsidR="003C7B2F" w:rsidRPr="00B0494D" w:rsidRDefault="003C7B2F" w:rsidP="00403075">
            <w:pPr>
              <w:jc w:val="center"/>
            </w:pPr>
            <w:r w:rsidRPr="00B0494D">
              <w:t>2</w:t>
            </w:r>
            <w:r>
              <w:t>20860,01</w:t>
            </w:r>
          </w:p>
        </w:tc>
      </w:tr>
      <w:tr w:rsidR="003C7B2F" w:rsidRPr="00C1486B" w14:paraId="0984F6B9" w14:textId="77777777" w:rsidTr="00403075">
        <w:tc>
          <w:tcPr>
            <w:tcW w:w="851" w:type="dxa"/>
            <w:vAlign w:val="center"/>
          </w:tcPr>
          <w:p w14:paraId="4458289F" w14:textId="77777777" w:rsidR="003C7B2F" w:rsidRPr="00F9208F" w:rsidRDefault="003C7B2F" w:rsidP="00403075">
            <w:pPr>
              <w:jc w:val="center"/>
            </w:pPr>
            <w:r w:rsidRPr="00F9208F">
              <w:t>2.</w:t>
            </w:r>
          </w:p>
        </w:tc>
        <w:tc>
          <w:tcPr>
            <w:tcW w:w="1701" w:type="dxa"/>
            <w:vAlign w:val="center"/>
          </w:tcPr>
          <w:p w14:paraId="051B2F16" w14:textId="77777777" w:rsidR="003C7B2F" w:rsidRPr="00DF3E37" w:rsidRDefault="003C7B2F" w:rsidP="00403075">
            <w:r w:rsidRPr="00DF3E37">
              <w:t>Получено со стороны</w:t>
            </w:r>
          </w:p>
        </w:tc>
        <w:tc>
          <w:tcPr>
            <w:tcW w:w="709" w:type="dxa"/>
            <w:vAlign w:val="center"/>
          </w:tcPr>
          <w:p w14:paraId="7EEA11DD" w14:textId="77777777" w:rsidR="003C7B2F" w:rsidRPr="00DF3E37" w:rsidRDefault="003C7B2F" w:rsidP="00403075">
            <w:pPr>
              <w:jc w:val="center"/>
            </w:pPr>
            <w:r w:rsidRPr="00DF3E37">
              <w:t>м</w:t>
            </w:r>
            <w:r w:rsidRPr="00DF3E37">
              <w:rPr>
                <w:vertAlign w:val="superscript"/>
              </w:rPr>
              <w:t>3</w:t>
            </w:r>
          </w:p>
        </w:tc>
        <w:tc>
          <w:tcPr>
            <w:tcW w:w="1277" w:type="dxa"/>
            <w:vAlign w:val="center"/>
          </w:tcPr>
          <w:p w14:paraId="74BC584C" w14:textId="77777777" w:rsidR="003C7B2F" w:rsidRPr="00B0494D" w:rsidRDefault="003C7B2F" w:rsidP="00403075">
            <w:pPr>
              <w:jc w:val="center"/>
            </w:pPr>
            <w:r w:rsidRPr="00B0494D">
              <w:t>-</w:t>
            </w:r>
          </w:p>
        </w:tc>
        <w:tc>
          <w:tcPr>
            <w:tcW w:w="1276" w:type="dxa"/>
            <w:vAlign w:val="center"/>
          </w:tcPr>
          <w:p w14:paraId="7894561D" w14:textId="77777777" w:rsidR="003C7B2F" w:rsidRPr="00B0494D" w:rsidRDefault="003C7B2F" w:rsidP="00403075">
            <w:pPr>
              <w:jc w:val="center"/>
            </w:pPr>
            <w:r w:rsidRPr="00B0494D">
              <w:t>-</w:t>
            </w:r>
          </w:p>
        </w:tc>
        <w:tc>
          <w:tcPr>
            <w:tcW w:w="1276" w:type="dxa"/>
            <w:vAlign w:val="center"/>
          </w:tcPr>
          <w:p w14:paraId="6DB89623" w14:textId="77777777" w:rsidR="003C7B2F" w:rsidRPr="00B0494D" w:rsidRDefault="003C7B2F" w:rsidP="00403075">
            <w:pPr>
              <w:jc w:val="center"/>
            </w:pPr>
            <w:r w:rsidRPr="00B0494D">
              <w:t>-</w:t>
            </w:r>
          </w:p>
        </w:tc>
        <w:tc>
          <w:tcPr>
            <w:tcW w:w="1275" w:type="dxa"/>
            <w:vAlign w:val="center"/>
          </w:tcPr>
          <w:p w14:paraId="5D64A371" w14:textId="77777777" w:rsidR="003C7B2F" w:rsidRPr="00B0494D" w:rsidRDefault="003C7B2F" w:rsidP="00403075">
            <w:pPr>
              <w:jc w:val="center"/>
            </w:pPr>
            <w:r w:rsidRPr="00B0494D">
              <w:t>-</w:t>
            </w:r>
          </w:p>
        </w:tc>
        <w:tc>
          <w:tcPr>
            <w:tcW w:w="1276" w:type="dxa"/>
            <w:vAlign w:val="center"/>
          </w:tcPr>
          <w:p w14:paraId="78DF0116" w14:textId="77777777" w:rsidR="003C7B2F" w:rsidRPr="00B0494D" w:rsidRDefault="003C7B2F" w:rsidP="00403075">
            <w:pPr>
              <w:jc w:val="center"/>
            </w:pPr>
            <w:r w:rsidRPr="00B0494D">
              <w:t>-</w:t>
            </w:r>
          </w:p>
        </w:tc>
        <w:tc>
          <w:tcPr>
            <w:tcW w:w="1276" w:type="dxa"/>
            <w:vAlign w:val="center"/>
          </w:tcPr>
          <w:p w14:paraId="1E399D6F" w14:textId="77777777" w:rsidR="003C7B2F" w:rsidRPr="00B0494D" w:rsidRDefault="003C7B2F" w:rsidP="00403075">
            <w:pPr>
              <w:jc w:val="center"/>
            </w:pPr>
            <w:r w:rsidRPr="00B0494D">
              <w:t>-</w:t>
            </w:r>
          </w:p>
        </w:tc>
        <w:tc>
          <w:tcPr>
            <w:tcW w:w="1276" w:type="dxa"/>
            <w:vAlign w:val="center"/>
          </w:tcPr>
          <w:p w14:paraId="2359694B" w14:textId="77777777" w:rsidR="003C7B2F" w:rsidRPr="00B0494D" w:rsidRDefault="003C7B2F" w:rsidP="00403075">
            <w:pPr>
              <w:jc w:val="center"/>
            </w:pPr>
            <w:r w:rsidRPr="00B0494D">
              <w:t>-</w:t>
            </w:r>
          </w:p>
        </w:tc>
        <w:tc>
          <w:tcPr>
            <w:tcW w:w="1274" w:type="dxa"/>
            <w:vAlign w:val="center"/>
          </w:tcPr>
          <w:p w14:paraId="38291E0A" w14:textId="77777777" w:rsidR="003C7B2F" w:rsidRPr="00B0494D" w:rsidRDefault="003C7B2F" w:rsidP="00403075">
            <w:pPr>
              <w:jc w:val="center"/>
            </w:pPr>
            <w:r w:rsidRPr="00B0494D">
              <w:t>-</w:t>
            </w:r>
          </w:p>
        </w:tc>
        <w:tc>
          <w:tcPr>
            <w:tcW w:w="1276" w:type="dxa"/>
            <w:vAlign w:val="center"/>
          </w:tcPr>
          <w:p w14:paraId="1C723D87" w14:textId="77777777" w:rsidR="003C7B2F" w:rsidRPr="00B0494D" w:rsidRDefault="003C7B2F" w:rsidP="00403075">
            <w:pPr>
              <w:jc w:val="center"/>
            </w:pPr>
            <w:r w:rsidRPr="00B0494D">
              <w:t>-</w:t>
            </w:r>
          </w:p>
        </w:tc>
        <w:tc>
          <w:tcPr>
            <w:tcW w:w="1276" w:type="dxa"/>
            <w:vAlign w:val="center"/>
          </w:tcPr>
          <w:p w14:paraId="65AF19FD" w14:textId="77777777" w:rsidR="003C7B2F" w:rsidRPr="00B0494D" w:rsidRDefault="003C7B2F" w:rsidP="00403075">
            <w:pPr>
              <w:jc w:val="center"/>
            </w:pPr>
            <w:r w:rsidRPr="00B0494D">
              <w:t>-</w:t>
            </w:r>
          </w:p>
        </w:tc>
      </w:tr>
      <w:tr w:rsidR="003C7B2F" w:rsidRPr="00C1486B" w14:paraId="28E3AA09" w14:textId="77777777" w:rsidTr="00403075">
        <w:trPr>
          <w:trHeight w:val="912"/>
        </w:trPr>
        <w:tc>
          <w:tcPr>
            <w:tcW w:w="851" w:type="dxa"/>
            <w:vAlign w:val="center"/>
          </w:tcPr>
          <w:p w14:paraId="4CF9DBB1" w14:textId="77777777" w:rsidR="003C7B2F" w:rsidRPr="00F9208F" w:rsidRDefault="003C7B2F" w:rsidP="00403075">
            <w:pPr>
              <w:jc w:val="center"/>
            </w:pPr>
            <w:r w:rsidRPr="00F9208F">
              <w:t>3.</w:t>
            </w:r>
          </w:p>
        </w:tc>
        <w:tc>
          <w:tcPr>
            <w:tcW w:w="1701" w:type="dxa"/>
            <w:vAlign w:val="center"/>
          </w:tcPr>
          <w:p w14:paraId="286DEFE4" w14:textId="77777777" w:rsidR="003C7B2F" w:rsidRPr="00DF3E37" w:rsidRDefault="003C7B2F" w:rsidP="00403075">
            <w:r w:rsidRPr="00DF3E37">
              <w:t>Расход воды на коммунально-бытовые нужды</w:t>
            </w:r>
          </w:p>
        </w:tc>
        <w:tc>
          <w:tcPr>
            <w:tcW w:w="709" w:type="dxa"/>
            <w:vAlign w:val="center"/>
          </w:tcPr>
          <w:p w14:paraId="1C98C876" w14:textId="77777777" w:rsidR="003C7B2F" w:rsidRDefault="003C7B2F" w:rsidP="00403075">
            <w:pPr>
              <w:jc w:val="center"/>
            </w:pPr>
            <w:r w:rsidRPr="00FD67D0">
              <w:t>м</w:t>
            </w:r>
            <w:r w:rsidRPr="00FD67D0">
              <w:rPr>
                <w:vertAlign w:val="superscript"/>
              </w:rPr>
              <w:t>3</w:t>
            </w:r>
          </w:p>
        </w:tc>
        <w:tc>
          <w:tcPr>
            <w:tcW w:w="1277" w:type="dxa"/>
            <w:vAlign w:val="center"/>
          </w:tcPr>
          <w:p w14:paraId="2C4F070C" w14:textId="77777777" w:rsidR="003C7B2F" w:rsidRPr="00B0494D" w:rsidRDefault="003C7B2F" w:rsidP="00403075">
            <w:pPr>
              <w:jc w:val="center"/>
            </w:pPr>
            <w:r>
              <w:t>-</w:t>
            </w:r>
          </w:p>
        </w:tc>
        <w:tc>
          <w:tcPr>
            <w:tcW w:w="1276" w:type="dxa"/>
            <w:vAlign w:val="center"/>
          </w:tcPr>
          <w:p w14:paraId="6ECE2954" w14:textId="77777777" w:rsidR="003C7B2F" w:rsidRPr="00B0494D" w:rsidRDefault="003C7B2F" w:rsidP="00403075">
            <w:pPr>
              <w:jc w:val="center"/>
            </w:pPr>
            <w:r>
              <w:t>-</w:t>
            </w:r>
          </w:p>
        </w:tc>
        <w:tc>
          <w:tcPr>
            <w:tcW w:w="1276" w:type="dxa"/>
            <w:vAlign w:val="center"/>
          </w:tcPr>
          <w:p w14:paraId="761470C7" w14:textId="77777777" w:rsidR="003C7B2F" w:rsidRPr="00B0494D" w:rsidRDefault="003C7B2F" w:rsidP="00403075">
            <w:pPr>
              <w:jc w:val="center"/>
            </w:pPr>
            <w:r>
              <w:t>-</w:t>
            </w:r>
          </w:p>
        </w:tc>
        <w:tc>
          <w:tcPr>
            <w:tcW w:w="1275" w:type="dxa"/>
            <w:vAlign w:val="center"/>
          </w:tcPr>
          <w:p w14:paraId="0937667A" w14:textId="77777777" w:rsidR="003C7B2F" w:rsidRPr="00B0494D" w:rsidRDefault="003C7B2F" w:rsidP="00403075">
            <w:pPr>
              <w:jc w:val="center"/>
            </w:pPr>
            <w:r>
              <w:t>-</w:t>
            </w:r>
          </w:p>
        </w:tc>
        <w:tc>
          <w:tcPr>
            <w:tcW w:w="1276" w:type="dxa"/>
            <w:vAlign w:val="center"/>
          </w:tcPr>
          <w:p w14:paraId="2D630441" w14:textId="77777777" w:rsidR="003C7B2F" w:rsidRPr="00B0494D" w:rsidRDefault="003C7B2F" w:rsidP="00403075">
            <w:pPr>
              <w:jc w:val="center"/>
            </w:pPr>
            <w:r>
              <w:t>-</w:t>
            </w:r>
          </w:p>
        </w:tc>
        <w:tc>
          <w:tcPr>
            <w:tcW w:w="1276" w:type="dxa"/>
            <w:vAlign w:val="center"/>
          </w:tcPr>
          <w:p w14:paraId="4AA6F25A" w14:textId="77777777" w:rsidR="003C7B2F" w:rsidRPr="00B0494D" w:rsidRDefault="003C7B2F" w:rsidP="00403075">
            <w:pPr>
              <w:jc w:val="center"/>
            </w:pPr>
            <w:r>
              <w:t>-</w:t>
            </w:r>
          </w:p>
        </w:tc>
        <w:tc>
          <w:tcPr>
            <w:tcW w:w="1276" w:type="dxa"/>
            <w:vAlign w:val="center"/>
          </w:tcPr>
          <w:p w14:paraId="01AC3E24" w14:textId="77777777" w:rsidR="003C7B2F" w:rsidRPr="00B0494D" w:rsidRDefault="003C7B2F" w:rsidP="00403075">
            <w:pPr>
              <w:jc w:val="center"/>
            </w:pPr>
            <w:r>
              <w:t>-</w:t>
            </w:r>
          </w:p>
        </w:tc>
        <w:tc>
          <w:tcPr>
            <w:tcW w:w="1274" w:type="dxa"/>
            <w:vAlign w:val="center"/>
          </w:tcPr>
          <w:p w14:paraId="47D89D94" w14:textId="77777777" w:rsidR="003C7B2F" w:rsidRPr="00B0494D" w:rsidRDefault="003C7B2F" w:rsidP="00403075">
            <w:pPr>
              <w:jc w:val="center"/>
            </w:pPr>
            <w:r>
              <w:t>-</w:t>
            </w:r>
          </w:p>
        </w:tc>
        <w:tc>
          <w:tcPr>
            <w:tcW w:w="1276" w:type="dxa"/>
            <w:vAlign w:val="center"/>
          </w:tcPr>
          <w:p w14:paraId="5C2220F1" w14:textId="77777777" w:rsidR="003C7B2F" w:rsidRPr="00B0494D" w:rsidRDefault="003C7B2F" w:rsidP="00403075">
            <w:pPr>
              <w:jc w:val="center"/>
            </w:pPr>
            <w:r>
              <w:t>-</w:t>
            </w:r>
          </w:p>
        </w:tc>
        <w:tc>
          <w:tcPr>
            <w:tcW w:w="1276" w:type="dxa"/>
            <w:vAlign w:val="center"/>
          </w:tcPr>
          <w:p w14:paraId="245696CB" w14:textId="77777777" w:rsidR="003C7B2F" w:rsidRPr="00B0494D" w:rsidRDefault="003C7B2F" w:rsidP="00403075">
            <w:pPr>
              <w:jc w:val="center"/>
            </w:pPr>
            <w:r>
              <w:t>-</w:t>
            </w:r>
          </w:p>
        </w:tc>
      </w:tr>
      <w:tr w:rsidR="003C7B2F" w:rsidRPr="00C1486B" w14:paraId="0838AC04" w14:textId="77777777" w:rsidTr="00403075">
        <w:trPr>
          <w:trHeight w:val="968"/>
        </w:trPr>
        <w:tc>
          <w:tcPr>
            <w:tcW w:w="851" w:type="dxa"/>
            <w:vAlign w:val="center"/>
          </w:tcPr>
          <w:p w14:paraId="40FEEF44" w14:textId="77777777" w:rsidR="003C7B2F" w:rsidRPr="00F9208F" w:rsidRDefault="003C7B2F" w:rsidP="00403075">
            <w:pPr>
              <w:jc w:val="center"/>
            </w:pPr>
            <w:r w:rsidRPr="00F9208F">
              <w:t>4.</w:t>
            </w:r>
          </w:p>
        </w:tc>
        <w:tc>
          <w:tcPr>
            <w:tcW w:w="1701" w:type="dxa"/>
            <w:vAlign w:val="center"/>
          </w:tcPr>
          <w:p w14:paraId="0F2DCEEF" w14:textId="77777777" w:rsidR="003C7B2F" w:rsidRPr="00DF3E37" w:rsidRDefault="003C7B2F" w:rsidP="00403075">
            <w:r>
              <w:t>Расход воды на нужды предприятия:</w:t>
            </w:r>
          </w:p>
        </w:tc>
        <w:tc>
          <w:tcPr>
            <w:tcW w:w="709" w:type="dxa"/>
            <w:vAlign w:val="center"/>
          </w:tcPr>
          <w:p w14:paraId="6B686862" w14:textId="77777777" w:rsidR="003C7B2F" w:rsidRDefault="003C7B2F" w:rsidP="00403075">
            <w:pPr>
              <w:jc w:val="center"/>
            </w:pPr>
            <w:r w:rsidRPr="00FD67D0">
              <w:t>м</w:t>
            </w:r>
            <w:r w:rsidRPr="00FD67D0">
              <w:rPr>
                <w:vertAlign w:val="superscript"/>
              </w:rPr>
              <w:t>3</w:t>
            </w:r>
          </w:p>
        </w:tc>
        <w:tc>
          <w:tcPr>
            <w:tcW w:w="1277" w:type="dxa"/>
            <w:vAlign w:val="center"/>
          </w:tcPr>
          <w:p w14:paraId="1F797555" w14:textId="77777777" w:rsidR="003C7B2F" w:rsidRPr="00B0494D" w:rsidRDefault="003C7B2F" w:rsidP="00403075">
            <w:pPr>
              <w:jc w:val="center"/>
            </w:pPr>
            <w:r>
              <w:t>-</w:t>
            </w:r>
          </w:p>
        </w:tc>
        <w:tc>
          <w:tcPr>
            <w:tcW w:w="1276" w:type="dxa"/>
            <w:vAlign w:val="center"/>
          </w:tcPr>
          <w:p w14:paraId="11970FEE" w14:textId="77777777" w:rsidR="003C7B2F" w:rsidRPr="00B0494D" w:rsidRDefault="003C7B2F" w:rsidP="00403075">
            <w:pPr>
              <w:jc w:val="center"/>
            </w:pPr>
            <w:r>
              <w:t>-</w:t>
            </w:r>
          </w:p>
        </w:tc>
        <w:tc>
          <w:tcPr>
            <w:tcW w:w="1276" w:type="dxa"/>
            <w:vAlign w:val="center"/>
          </w:tcPr>
          <w:p w14:paraId="6B4ACCF7" w14:textId="77777777" w:rsidR="003C7B2F" w:rsidRPr="00B0494D" w:rsidRDefault="003C7B2F" w:rsidP="00403075">
            <w:pPr>
              <w:jc w:val="center"/>
            </w:pPr>
            <w:r>
              <w:t>-</w:t>
            </w:r>
          </w:p>
        </w:tc>
        <w:tc>
          <w:tcPr>
            <w:tcW w:w="1275" w:type="dxa"/>
            <w:vAlign w:val="center"/>
          </w:tcPr>
          <w:p w14:paraId="2FA5FFB7" w14:textId="77777777" w:rsidR="003C7B2F" w:rsidRPr="00B0494D" w:rsidRDefault="003C7B2F" w:rsidP="00403075">
            <w:pPr>
              <w:jc w:val="center"/>
            </w:pPr>
            <w:r>
              <w:t>-</w:t>
            </w:r>
          </w:p>
        </w:tc>
        <w:tc>
          <w:tcPr>
            <w:tcW w:w="1276" w:type="dxa"/>
            <w:vAlign w:val="center"/>
          </w:tcPr>
          <w:p w14:paraId="0E4FDD2F" w14:textId="77777777" w:rsidR="003C7B2F" w:rsidRPr="00B0494D" w:rsidRDefault="003C7B2F" w:rsidP="00403075">
            <w:pPr>
              <w:jc w:val="center"/>
            </w:pPr>
            <w:r>
              <w:t>-</w:t>
            </w:r>
          </w:p>
        </w:tc>
        <w:tc>
          <w:tcPr>
            <w:tcW w:w="1276" w:type="dxa"/>
            <w:vAlign w:val="center"/>
          </w:tcPr>
          <w:p w14:paraId="28E5156A" w14:textId="77777777" w:rsidR="003C7B2F" w:rsidRPr="00B0494D" w:rsidRDefault="003C7B2F" w:rsidP="00403075">
            <w:pPr>
              <w:jc w:val="center"/>
            </w:pPr>
            <w:r>
              <w:t>-</w:t>
            </w:r>
          </w:p>
        </w:tc>
        <w:tc>
          <w:tcPr>
            <w:tcW w:w="1276" w:type="dxa"/>
            <w:vAlign w:val="center"/>
          </w:tcPr>
          <w:p w14:paraId="777345F7" w14:textId="77777777" w:rsidR="003C7B2F" w:rsidRPr="00B0494D" w:rsidRDefault="003C7B2F" w:rsidP="00403075">
            <w:pPr>
              <w:jc w:val="center"/>
            </w:pPr>
            <w:r>
              <w:t>-</w:t>
            </w:r>
          </w:p>
        </w:tc>
        <w:tc>
          <w:tcPr>
            <w:tcW w:w="1274" w:type="dxa"/>
            <w:vAlign w:val="center"/>
          </w:tcPr>
          <w:p w14:paraId="1C50195B" w14:textId="77777777" w:rsidR="003C7B2F" w:rsidRPr="00B0494D" w:rsidRDefault="003C7B2F" w:rsidP="00403075">
            <w:pPr>
              <w:jc w:val="center"/>
            </w:pPr>
            <w:r>
              <w:t>-</w:t>
            </w:r>
          </w:p>
        </w:tc>
        <w:tc>
          <w:tcPr>
            <w:tcW w:w="1276" w:type="dxa"/>
            <w:vAlign w:val="center"/>
          </w:tcPr>
          <w:p w14:paraId="47E97F04" w14:textId="77777777" w:rsidR="003C7B2F" w:rsidRPr="00B0494D" w:rsidRDefault="003C7B2F" w:rsidP="00403075">
            <w:pPr>
              <w:jc w:val="center"/>
            </w:pPr>
            <w:r>
              <w:t>-</w:t>
            </w:r>
          </w:p>
        </w:tc>
        <w:tc>
          <w:tcPr>
            <w:tcW w:w="1276" w:type="dxa"/>
            <w:vAlign w:val="center"/>
          </w:tcPr>
          <w:p w14:paraId="63BA96D1" w14:textId="77777777" w:rsidR="003C7B2F" w:rsidRPr="00B0494D" w:rsidRDefault="003C7B2F" w:rsidP="00403075">
            <w:pPr>
              <w:jc w:val="center"/>
            </w:pPr>
            <w:r>
              <w:t>-</w:t>
            </w:r>
          </w:p>
        </w:tc>
      </w:tr>
      <w:tr w:rsidR="003C7B2F" w:rsidRPr="00C1486B" w14:paraId="7F7CA58F" w14:textId="77777777" w:rsidTr="00403075">
        <w:tc>
          <w:tcPr>
            <w:tcW w:w="851" w:type="dxa"/>
            <w:vAlign w:val="center"/>
          </w:tcPr>
          <w:p w14:paraId="012BD200" w14:textId="77777777" w:rsidR="003C7B2F" w:rsidRPr="00F9208F" w:rsidRDefault="003C7B2F" w:rsidP="00403075">
            <w:pPr>
              <w:jc w:val="center"/>
            </w:pPr>
            <w:r w:rsidRPr="00F9208F">
              <w:t>4.1.</w:t>
            </w:r>
          </w:p>
        </w:tc>
        <w:tc>
          <w:tcPr>
            <w:tcW w:w="1701" w:type="dxa"/>
            <w:vAlign w:val="center"/>
          </w:tcPr>
          <w:p w14:paraId="0923F47D" w14:textId="77777777" w:rsidR="003C7B2F" w:rsidRPr="00DF3E37" w:rsidRDefault="003C7B2F" w:rsidP="00403075">
            <w:r>
              <w:t>- на очистные сооружения</w:t>
            </w:r>
          </w:p>
        </w:tc>
        <w:tc>
          <w:tcPr>
            <w:tcW w:w="709" w:type="dxa"/>
            <w:vAlign w:val="center"/>
          </w:tcPr>
          <w:p w14:paraId="43671283" w14:textId="77777777" w:rsidR="003C7B2F" w:rsidRDefault="003C7B2F" w:rsidP="00403075">
            <w:pPr>
              <w:jc w:val="center"/>
            </w:pPr>
            <w:r w:rsidRPr="00FD67D0">
              <w:t>м</w:t>
            </w:r>
            <w:r w:rsidRPr="00FD67D0">
              <w:rPr>
                <w:vertAlign w:val="superscript"/>
              </w:rPr>
              <w:t>3</w:t>
            </w:r>
          </w:p>
        </w:tc>
        <w:tc>
          <w:tcPr>
            <w:tcW w:w="1277" w:type="dxa"/>
            <w:vAlign w:val="center"/>
          </w:tcPr>
          <w:p w14:paraId="643E0C48" w14:textId="77777777" w:rsidR="003C7B2F" w:rsidRPr="00307846" w:rsidRDefault="003C7B2F" w:rsidP="00403075">
            <w:pPr>
              <w:jc w:val="center"/>
            </w:pPr>
            <w:r>
              <w:t>-</w:t>
            </w:r>
          </w:p>
        </w:tc>
        <w:tc>
          <w:tcPr>
            <w:tcW w:w="1276" w:type="dxa"/>
            <w:vAlign w:val="center"/>
          </w:tcPr>
          <w:p w14:paraId="3B6A22D6" w14:textId="77777777" w:rsidR="003C7B2F" w:rsidRPr="00307846" w:rsidRDefault="003C7B2F" w:rsidP="00403075">
            <w:pPr>
              <w:jc w:val="center"/>
            </w:pPr>
            <w:r>
              <w:t>-</w:t>
            </w:r>
          </w:p>
        </w:tc>
        <w:tc>
          <w:tcPr>
            <w:tcW w:w="1276" w:type="dxa"/>
            <w:vAlign w:val="center"/>
          </w:tcPr>
          <w:p w14:paraId="71C74F2B" w14:textId="77777777" w:rsidR="003C7B2F" w:rsidRPr="00307846" w:rsidRDefault="003C7B2F" w:rsidP="00403075">
            <w:pPr>
              <w:jc w:val="center"/>
            </w:pPr>
            <w:r>
              <w:t>-</w:t>
            </w:r>
          </w:p>
        </w:tc>
        <w:tc>
          <w:tcPr>
            <w:tcW w:w="1275" w:type="dxa"/>
            <w:vAlign w:val="center"/>
          </w:tcPr>
          <w:p w14:paraId="06352640" w14:textId="77777777" w:rsidR="003C7B2F" w:rsidRPr="00307846" w:rsidRDefault="003C7B2F" w:rsidP="00403075">
            <w:pPr>
              <w:jc w:val="center"/>
            </w:pPr>
            <w:r>
              <w:t>-</w:t>
            </w:r>
          </w:p>
        </w:tc>
        <w:tc>
          <w:tcPr>
            <w:tcW w:w="1276" w:type="dxa"/>
            <w:vAlign w:val="center"/>
          </w:tcPr>
          <w:p w14:paraId="40092204" w14:textId="77777777" w:rsidR="003C7B2F" w:rsidRPr="00307846" w:rsidRDefault="003C7B2F" w:rsidP="00403075">
            <w:pPr>
              <w:jc w:val="center"/>
            </w:pPr>
            <w:r>
              <w:t>-</w:t>
            </w:r>
          </w:p>
        </w:tc>
        <w:tc>
          <w:tcPr>
            <w:tcW w:w="1276" w:type="dxa"/>
            <w:vAlign w:val="center"/>
          </w:tcPr>
          <w:p w14:paraId="396AD935" w14:textId="77777777" w:rsidR="003C7B2F" w:rsidRPr="00307846" w:rsidRDefault="003C7B2F" w:rsidP="00403075">
            <w:pPr>
              <w:jc w:val="center"/>
            </w:pPr>
            <w:r>
              <w:t>-</w:t>
            </w:r>
          </w:p>
        </w:tc>
        <w:tc>
          <w:tcPr>
            <w:tcW w:w="1276" w:type="dxa"/>
            <w:vAlign w:val="center"/>
          </w:tcPr>
          <w:p w14:paraId="531B935B" w14:textId="77777777" w:rsidR="003C7B2F" w:rsidRPr="00307846" w:rsidRDefault="003C7B2F" w:rsidP="00403075">
            <w:pPr>
              <w:jc w:val="center"/>
            </w:pPr>
            <w:r>
              <w:t>-</w:t>
            </w:r>
          </w:p>
        </w:tc>
        <w:tc>
          <w:tcPr>
            <w:tcW w:w="1274" w:type="dxa"/>
            <w:vAlign w:val="center"/>
          </w:tcPr>
          <w:p w14:paraId="63F0E060" w14:textId="77777777" w:rsidR="003C7B2F" w:rsidRPr="00307846" w:rsidRDefault="003C7B2F" w:rsidP="00403075">
            <w:pPr>
              <w:jc w:val="center"/>
            </w:pPr>
            <w:r>
              <w:t>-</w:t>
            </w:r>
          </w:p>
        </w:tc>
        <w:tc>
          <w:tcPr>
            <w:tcW w:w="1276" w:type="dxa"/>
            <w:vAlign w:val="center"/>
          </w:tcPr>
          <w:p w14:paraId="2ADCA64E" w14:textId="77777777" w:rsidR="003C7B2F" w:rsidRPr="00307846" w:rsidRDefault="003C7B2F" w:rsidP="00403075">
            <w:pPr>
              <w:jc w:val="center"/>
            </w:pPr>
            <w:r>
              <w:t>-</w:t>
            </w:r>
          </w:p>
        </w:tc>
        <w:tc>
          <w:tcPr>
            <w:tcW w:w="1276" w:type="dxa"/>
            <w:vAlign w:val="center"/>
          </w:tcPr>
          <w:p w14:paraId="6DE4D999" w14:textId="77777777" w:rsidR="003C7B2F" w:rsidRPr="00307846" w:rsidRDefault="003C7B2F" w:rsidP="00403075">
            <w:pPr>
              <w:jc w:val="center"/>
            </w:pPr>
            <w:r>
              <w:t>-</w:t>
            </w:r>
          </w:p>
        </w:tc>
      </w:tr>
      <w:tr w:rsidR="003C7B2F" w:rsidRPr="00C1486B" w14:paraId="029EBA77" w14:textId="77777777" w:rsidTr="00403075">
        <w:tc>
          <w:tcPr>
            <w:tcW w:w="851" w:type="dxa"/>
            <w:vAlign w:val="center"/>
          </w:tcPr>
          <w:p w14:paraId="6BE85D33" w14:textId="77777777" w:rsidR="003C7B2F" w:rsidRPr="00F9208F" w:rsidRDefault="003C7B2F" w:rsidP="00403075">
            <w:pPr>
              <w:jc w:val="center"/>
            </w:pPr>
            <w:r w:rsidRPr="00F9208F">
              <w:t>4.2.</w:t>
            </w:r>
          </w:p>
        </w:tc>
        <w:tc>
          <w:tcPr>
            <w:tcW w:w="1701" w:type="dxa"/>
            <w:vAlign w:val="center"/>
          </w:tcPr>
          <w:p w14:paraId="4C4C7047" w14:textId="77777777" w:rsidR="003C7B2F" w:rsidRPr="00DF3E37" w:rsidRDefault="003C7B2F" w:rsidP="00403075">
            <w:r>
              <w:t>- на промывку сетей</w:t>
            </w:r>
          </w:p>
        </w:tc>
        <w:tc>
          <w:tcPr>
            <w:tcW w:w="709" w:type="dxa"/>
            <w:vAlign w:val="center"/>
          </w:tcPr>
          <w:p w14:paraId="2B7C2C49" w14:textId="77777777" w:rsidR="003C7B2F" w:rsidRDefault="003C7B2F" w:rsidP="00403075">
            <w:pPr>
              <w:jc w:val="center"/>
            </w:pPr>
            <w:r w:rsidRPr="00FD67D0">
              <w:t>м</w:t>
            </w:r>
            <w:r w:rsidRPr="00FD67D0">
              <w:rPr>
                <w:vertAlign w:val="superscript"/>
              </w:rPr>
              <w:t>3</w:t>
            </w:r>
          </w:p>
        </w:tc>
        <w:tc>
          <w:tcPr>
            <w:tcW w:w="1277" w:type="dxa"/>
            <w:vAlign w:val="center"/>
          </w:tcPr>
          <w:p w14:paraId="55BBB3DA" w14:textId="77777777" w:rsidR="003C7B2F" w:rsidRPr="00041CA8" w:rsidRDefault="003C7B2F" w:rsidP="00403075">
            <w:pPr>
              <w:jc w:val="center"/>
            </w:pPr>
            <w:r>
              <w:t>-</w:t>
            </w:r>
          </w:p>
        </w:tc>
        <w:tc>
          <w:tcPr>
            <w:tcW w:w="1276" w:type="dxa"/>
            <w:vAlign w:val="center"/>
          </w:tcPr>
          <w:p w14:paraId="1CEF890A" w14:textId="77777777" w:rsidR="003C7B2F" w:rsidRPr="00041CA8" w:rsidRDefault="003C7B2F" w:rsidP="00403075">
            <w:pPr>
              <w:jc w:val="center"/>
            </w:pPr>
            <w:r>
              <w:t>-</w:t>
            </w:r>
          </w:p>
        </w:tc>
        <w:tc>
          <w:tcPr>
            <w:tcW w:w="1276" w:type="dxa"/>
            <w:vAlign w:val="center"/>
          </w:tcPr>
          <w:p w14:paraId="2C690C1E" w14:textId="77777777" w:rsidR="003C7B2F" w:rsidRPr="00041CA8" w:rsidRDefault="003C7B2F" w:rsidP="00403075">
            <w:pPr>
              <w:jc w:val="center"/>
            </w:pPr>
            <w:r>
              <w:t>-</w:t>
            </w:r>
          </w:p>
        </w:tc>
        <w:tc>
          <w:tcPr>
            <w:tcW w:w="1275" w:type="dxa"/>
            <w:vAlign w:val="center"/>
          </w:tcPr>
          <w:p w14:paraId="55029950" w14:textId="77777777" w:rsidR="003C7B2F" w:rsidRPr="00041CA8" w:rsidRDefault="003C7B2F" w:rsidP="00403075">
            <w:pPr>
              <w:jc w:val="center"/>
            </w:pPr>
            <w:r>
              <w:t>-</w:t>
            </w:r>
          </w:p>
        </w:tc>
        <w:tc>
          <w:tcPr>
            <w:tcW w:w="1276" w:type="dxa"/>
            <w:vAlign w:val="center"/>
          </w:tcPr>
          <w:p w14:paraId="5FC077AA" w14:textId="77777777" w:rsidR="003C7B2F" w:rsidRPr="00041CA8" w:rsidRDefault="003C7B2F" w:rsidP="00403075">
            <w:pPr>
              <w:jc w:val="center"/>
            </w:pPr>
            <w:r>
              <w:t>-</w:t>
            </w:r>
          </w:p>
        </w:tc>
        <w:tc>
          <w:tcPr>
            <w:tcW w:w="1276" w:type="dxa"/>
            <w:vAlign w:val="center"/>
          </w:tcPr>
          <w:p w14:paraId="75BB9A48" w14:textId="77777777" w:rsidR="003C7B2F" w:rsidRPr="00041CA8" w:rsidRDefault="003C7B2F" w:rsidP="00403075">
            <w:pPr>
              <w:jc w:val="center"/>
            </w:pPr>
            <w:r>
              <w:t>-</w:t>
            </w:r>
          </w:p>
        </w:tc>
        <w:tc>
          <w:tcPr>
            <w:tcW w:w="1276" w:type="dxa"/>
            <w:vAlign w:val="center"/>
          </w:tcPr>
          <w:p w14:paraId="391AC114" w14:textId="77777777" w:rsidR="003C7B2F" w:rsidRPr="00041CA8" w:rsidRDefault="003C7B2F" w:rsidP="00403075">
            <w:pPr>
              <w:jc w:val="center"/>
            </w:pPr>
            <w:r>
              <w:t>-</w:t>
            </w:r>
          </w:p>
        </w:tc>
        <w:tc>
          <w:tcPr>
            <w:tcW w:w="1274" w:type="dxa"/>
            <w:vAlign w:val="center"/>
          </w:tcPr>
          <w:p w14:paraId="526DFF18" w14:textId="77777777" w:rsidR="003C7B2F" w:rsidRPr="00041CA8" w:rsidRDefault="003C7B2F" w:rsidP="00403075">
            <w:pPr>
              <w:jc w:val="center"/>
            </w:pPr>
            <w:r>
              <w:t>-</w:t>
            </w:r>
          </w:p>
        </w:tc>
        <w:tc>
          <w:tcPr>
            <w:tcW w:w="1276" w:type="dxa"/>
            <w:vAlign w:val="center"/>
          </w:tcPr>
          <w:p w14:paraId="60E02BF6" w14:textId="77777777" w:rsidR="003C7B2F" w:rsidRPr="00041CA8" w:rsidRDefault="003C7B2F" w:rsidP="00403075">
            <w:pPr>
              <w:jc w:val="center"/>
            </w:pPr>
            <w:r>
              <w:t>-</w:t>
            </w:r>
          </w:p>
        </w:tc>
        <w:tc>
          <w:tcPr>
            <w:tcW w:w="1276" w:type="dxa"/>
            <w:vAlign w:val="center"/>
          </w:tcPr>
          <w:p w14:paraId="130359F5" w14:textId="77777777" w:rsidR="003C7B2F" w:rsidRPr="00041CA8" w:rsidRDefault="003C7B2F" w:rsidP="00403075">
            <w:pPr>
              <w:jc w:val="center"/>
            </w:pPr>
            <w:r>
              <w:t>-</w:t>
            </w:r>
          </w:p>
        </w:tc>
      </w:tr>
      <w:tr w:rsidR="003C7B2F" w:rsidRPr="00C1486B" w14:paraId="647DF7B9" w14:textId="77777777" w:rsidTr="00403075">
        <w:trPr>
          <w:trHeight w:val="385"/>
        </w:trPr>
        <w:tc>
          <w:tcPr>
            <w:tcW w:w="851" w:type="dxa"/>
            <w:vAlign w:val="center"/>
          </w:tcPr>
          <w:p w14:paraId="1E640C06" w14:textId="77777777" w:rsidR="003C7B2F" w:rsidRPr="00F9208F" w:rsidRDefault="003C7B2F" w:rsidP="00403075">
            <w:pPr>
              <w:jc w:val="center"/>
            </w:pPr>
            <w:r w:rsidRPr="00F9208F">
              <w:t>4.3.</w:t>
            </w:r>
          </w:p>
        </w:tc>
        <w:tc>
          <w:tcPr>
            <w:tcW w:w="1701" w:type="dxa"/>
            <w:vAlign w:val="center"/>
          </w:tcPr>
          <w:p w14:paraId="7F2DFCC6" w14:textId="77777777" w:rsidR="003C7B2F" w:rsidRPr="00DF3E37" w:rsidRDefault="003C7B2F" w:rsidP="00403075">
            <w:r>
              <w:t>- прочие</w:t>
            </w:r>
          </w:p>
        </w:tc>
        <w:tc>
          <w:tcPr>
            <w:tcW w:w="709" w:type="dxa"/>
            <w:vAlign w:val="center"/>
          </w:tcPr>
          <w:p w14:paraId="22472A6C" w14:textId="77777777" w:rsidR="003C7B2F" w:rsidRDefault="003C7B2F" w:rsidP="00403075">
            <w:pPr>
              <w:jc w:val="center"/>
            </w:pPr>
            <w:r w:rsidRPr="00FD67D0">
              <w:t>м</w:t>
            </w:r>
            <w:r w:rsidRPr="00FD67D0">
              <w:rPr>
                <w:vertAlign w:val="superscript"/>
              </w:rPr>
              <w:t>3</w:t>
            </w:r>
          </w:p>
        </w:tc>
        <w:tc>
          <w:tcPr>
            <w:tcW w:w="1277" w:type="dxa"/>
            <w:vAlign w:val="center"/>
          </w:tcPr>
          <w:p w14:paraId="1F3339B1" w14:textId="77777777" w:rsidR="003C7B2F" w:rsidRPr="00C1486B" w:rsidRDefault="003C7B2F" w:rsidP="00403075">
            <w:pPr>
              <w:jc w:val="center"/>
            </w:pPr>
            <w:r>
              <w:t>-</w:t>
            </w:r>
          </w:p>
        </w:tc>
        <w:tc>
          <w:tcPr>
            <w:tcW w:w="1276" w:type="dxa"/>
            <w:vAlign w:val="center"/>
          </w:tcPr>
          <w:p w14:paraId="0B390795" w14:textId="77777777" w:rsidR="003C7B2F" w:rsidRPr="00C1486B" w:rsidRDefault="003C7B2F" w:rsidP="00403075">
            <w:pPr>
              <w:jc w:val="center"/>
            </w:pPr>
            <w:r>
              <w:t>-</w:t>
            </w:r>
          </w:p>
        </w:tc>
        <w:tc>
          <w:tcPr>
            <w:tcW w:w="1276" w:type="dxa"/>
            <w:vAlign w:val="center"/>
          </w:tcPr>
          <w:p w14:paraId="25E48F29" w14:textId="77777777" w:rsidR="003C7B2F" w:rsidRPr="00C1486B" w:rsidRDefault="003C7B2F" w:rsidP="00403075">
            <w:pPr>
              <w:jc w:val="center"/>
            </w:pPr>
            <w:r>
              <w:t>-</w:t>
            </w:r>
          </w:p>
        </w:tc>
        <w:tc>
          <w:tcPr>
            <w:tcW w:w="1275" w:type="dxa"/>
            <w:vAlign w:val="center"/>
          </w:tcPr>
          <w:p w14:paraId="4C54DBEE" w14:textId="77777777" w:rsidR="003C7B2F" w:rsidRPr="00C1486B" w:rsidRDefault="003C7B2F" w:rsidP="00403075">
            <w:pPr>
              <w:jc w:val="center"/>
            </w:pPr>
            <w:r>
              <w:t>-</w:t>
            </w:r>
          </w:p>
        </w:tc>
        <w:tc>
          <w:tcPr>
            <w:tcW w:w="1276" w:type="dxa"/>
            <w:vAlign w:val="center"/>
          </w:tcPr>
          <w:p w14:paraId="6E86109A" w14:textId="77777777" w:rsidR="003C7B2F" w:rsidRPr="00C1486B" w:rsidRDefault="003C7B2F" w:rsidP="00403075">
            <w:pPr>
              <w:jc w:val="center"/>
            </w:pPr>
            <w:r>
              <w:t>-</w:t>
            </w:r>
          </w:p>
        </w:tc>
        <w:tc>
          <w:tcPr>
            <w:tcW w:w="1276" w:type="dxa"/>
            <w:vAlign w:val="center"/>
          </w:tcPr>
          <w:p w14:paraId="2837C74D" w14:textId="77777777" w:rsidR="003C7B2F" w:rsidRPr="00C1486B" w:rsidRDefault="003C7B2F" w:rsidP="00403075">
            <w:pPr>
              <w:jc w:val="center"/>
            </w:pPr>
            <w:r>
              <w:t>-</w:t>
            </w:r>
          </w:p>
        </w:tc>
        <w:tc>
          <w:tcPr>
            <w:tcW w:w="1276" w:type="dxa"/>
            <w:vAlign w:val="center"/>
          </w:tcPr>
          <w:p w14:paraId="7EE5A96A" w14:textId="77777777" w:rsidR="003C7B2F" w:rsidRPr="00C1486B" w:rsidRDefault="003C7B2F" w:rsidP="00403075">
            <w:pPr>
              <w:jc w:val="center"/>
            </w:pPr>
            <w:r>
              <w:t>-</w:t>
            </w:r>
          </w:p>
        </w:tc>
        <w:tc>
          <w:tcPr>
            <w:tcW w:w="1274" w:type="dxa"/>
            <w:vAlign w:val="center"/>
          </w:tcPr>
          <w:p w14:paraId="4BA13C8C" w14:textId="77777777" w:rsidR="003C7B2F" w:rsidRPr="00C1486B" w:rsidRDefault="003C7B2F" w:rsidP="00403075">
            <w:pPr>
              <w:jc w:val="center"/>
            </w:pPr>
            <w:r>
              <w:t>-</w:t>
            </w:r>
          </w:p>
        </w:tc>
        <w:tc>
          <w:tcPr>
            <w:tcW w:w="1276" w:type="dxa"/>
            <w:vAlign w:val="center"/>
          </w:tcPr>
          <w:p w14:paraId="039C9636" w14:textId="77777777" w:rsidR="003C7B2F" w:rsidRPr="00C1486B" w:rsidRDefault="003C7B2F" w:rsidP="00403075">
            <w:pPr>
              <w:jc w:val="center"/>
            </w:pPr>
            <w:r>
              <w:t>-</w:t>
            </w:r>
          </w:p>
        </w:tc>
        <w:tc>
          <w:tcPr>
            <w:tcW w:w="1276" w:type="dxa"/>
            <w:vAlign w:val="center"/>
          </w:tcPr>
          <w:p w14:paraId="293B56CE" w14:textId="77777777" w:rsidR="003C7B2F" w:rsidRPr="00C1486B" w:rsidRDefault="003C7B2F" w:rsidP="00403075">
            <w:pPr>
              <w:jc w:val="center"/>
            </w:pPr>
            <w:r>
              <w:t>-</w:t>
            </w:r>
          </w:p>
        </w:tc>
      </w:tr>
      <w:tr w:rsidR="003C7B2F" w:rsidRPr="00C1486B" w14:paraId="324954E3" w14:textId="77777777" w:rsidTr="00403075">
        <w:trPr>
          <w:trHeight w:val="1539"/>
        </w:trPr>
        <w:tc>
          <w:tcPr>
            <w:tcW w:w="851" w:type="dxa"/>
            <w:vAlign w:val="center"/>
          </w:tcPr>
          <w:p w14:paraId="4F955AB5" w14:textId="77777777" w:rsidR="003C7B2F" w:rsidRPr="00F9208F" w:rsidRDefault="003C7B2F" w:rsidP="00403075">
            <w:pPr>
              <w:jc w:val="center"/>
            </w:pPr>
            <w:r w:rsidRPr="00F9208F">
              <w:t>5.</w:t>
            </w:r>
          </w:p>
        </w:tc>
        <w:tc>
          <w:tcPr>
            <w:tcW w:w="1701" w:type="dxa"/>
            <w:vAlign w:val="center"/>
          </w:tcPr>
          <w:p w14:paraId="2FC5BE2D" w14:textId="77777777" w:rsidR="003C7B2F" w:rsidRDefault="003C7B2F" w:rsidP="00403075">
            <w:r>
              <w:t>Объем пропущенной воды через очистные сооружения</w:t>
            </w:r>
          </w:p>
          <w:p w14:paraId="501D97D1" w14:textId="77777777" w:rsidR="003C7B2F" w:rsidRDefault="003C7B2F" w:rsidP="00403075"/>
          <w:p w14:paraId="1A56141B" w14:textId="77777777" w:rsidR="003C7B2F" w:rsidRPr="00DF3E37" w:rsidRDefault="003C7B2F" w:rsidP="00403075"/>
        </w:tc>
        <w:tc>
          <w:tcPr>
            <w:tcW w:w="709" w:type="dxa"/>
            <w:vAlign w:val="center"/>
          </w:tcPr>
          <w:p w14:paraId="734E07DA" w14:textId="77777777" w:rsidR="003C7B2F" w:rsidRDefault="003C7B2F" w:rsidP="00403075">
            <w:pPr>
              <w:jc w:val="center"/>
            </w:pPr>
            <w:r w:rsidRPr="00FD67D0">
              <w:t>м</w:t>
            </w:r>
            <w:r w:rsidRPr="00FD67D0">
              <w:rPr>
                <w:vertAlign w:val="superscript"/>
              </w:rPr>
              <w:t>3</w:t>
            </w:r>
          </w:p>
        </w:tc>
        <w:tc>
          <w:tcPr>
            <w:tcW w:w="1277" w:type="dxa"/>
            <w:vAlign w:val="center"/>
          </w:tcPr>
          <w:p w14:paraId="1390314E" w14:textId="77777777" w:rsidR="003C7B2F" w:rsidRPr="00597B3F" w:rsidRDefault="003C7B2F" w:rsidP="00403075">
            <w:pPr>
              <w:jc w:val="center"/>
            </w:pPr>
            <w:r>
              <w:t>220860,01</w:t>
            </w:r>
          </w:p>
        </w:tc>
        <w:tc>
          <w:tcPr>
            <w:tcW w:w="1276" w:type="dxa"/>
            <w:vAlign w:val="center"/>
          </w:tcPr>
          <w:p w14:paraId="1DC04199" w14:textId="77777777" w:rsidR="003C7B2F" w:rsidRPr="00597B3F" w:rsidRDefault="003C7B2F" w:rsidP="00403075">
            <w:pPr>
              <w:jc w:val="center"/>
            </w:pPr>
            <w:r>
              <w:t>220860,01</w:t>
            </w:r>
          </w:p>
        </w:tc>
        <w:tc>
          <w:tcPr>
            <w:tcW w:w="1276" w:type="dxa"/>
            <w:vAlign w:val="center"/>
          </w:tcPr>
          <w:p w14:paraId="73A15043" w14:textId="77777777" w:rsidR="003C7B2F" w:rsidRPr="00B0494D" w:rsidRDefault="003C7B2F" w:rsidP="00403075">
            <w:pPr>
              <w:jc w:val="center"/>
            </w:pPr>
            <w:r w:rsidRPr="0022158A">
              <w:t>208448,4</w:t>
            </w:r>
            <w:r>
              <w:t>1</w:t>
            </w:r>
          </w:p>
        </w:tc>
        <w:tc>
          <w:tcPr>
            <w:tcW w:w="1275" w:type="dxa"/>
            <w:vAlign w:val="center"/>
          </w:tcPr>
          <w:p w14:paraId="0E9117B3" w14:textId="77777777" w:rsidR="003C7B2F" w:rsidRPr="00B0494D" w:rsidRDefault="003C7B2F" w:rsidP="00403075">
            <w:pPr>
              <w:jc w:val="center"/>
            </w:pPr>
            <w:r w:rsidRPr="0022158A">
              <w:t>208448,4</w:t>
            </w:r>
            <w:r>
              <w:t>1</w:t>
            </w:r>
          </w:p>
        </w:tc>
        <w:tc>
          <w:tcPr>
            <w:tcW w:w="1276" w:type="dxa"/>
            <w:vAlign w:val="center"/>
          </w:tcPr>
          <w:p w14:paraId="6F46DD28" w14:textId="77777777" w:rsidR="003C7B2F" w:rsidRPr="00597B3F" w:rsidRDefault="003C7B2F" w:rsidP="00403075">
            <w:pPr>
              <w:jc w:val="center"/>
            </w:pPr>
            <w:r>
              <w:t>220860,01</w:t>
            </w:r>
          </w:p>
        </w:tc>
        <w:tc>
          <w:tcPr>
            <w:tcW w:w="1276" w:type="dxa"/>
            <w:vAlign w:val="center"/>
          </w:tcPr>
          <w:p w14:paraId="0C9F2B0A" w14:textId="77777777" w:rsidR="003C7B2F" w:rsidRPr="00597B3F" w:rsidRDefault="003C7B2F" w:rsidP="00403075">
            <w:pPr>
              <w:jc w:val="center"/>
            </w:pPr>
            <w:r>
              <w:t>220860,01</w:t>
            </w:r>
          </w:p>
        </w:tc>
        <w:tc>
          <w:tcPr>
            <w:tcW w:w="1276" w:type="dxa"/>
            <w:vAlign w:val="center"/>
          </w:tcPr>
          <w:p w14:paraId="5142DA80" w14:textId="77777777" w:rsidR="003C7B2F" w:rsidRPr="00597B3F" w:rsidRDefault="003C7B2F" w:rsidP="00403075">
            <w:pPr>
              <w:jc w:val="center"/>
            </w:pPr>
            <w:r>
              <w:t>220860,01</w:t>
            </w:r>
          </w:p>
        </w:tc>
        <w:tc>
          <w:tcPr>
            <w:tcW w:w="1274" w:type="dxa"/>
            <w:vAlign w:val="center"/>
          </w:tcPr>
          <w:p w14:paraId="0CC53F5D" w14:textId="77777777" w:rsidR="003C7B2F" w:rsidRPr="00597B3F" w:rsidRDefault="003C7B2F" w:rsidP="00403075">
            <w:pPr>
              <w:jc w:val="center"/>
            </w:pPr>
            <w:r>
              <w:t>220860,01</w:t>
            </w:r>
          </w:p>
        </w:tc>
        <w:tc>
          <w:tcPr>
            <w:tcW w:w="1276" w:type="dxa"/>
            <w:vAlign w:val="center"/>
          </w:tcPr>
          <w:p w14:paraId="061C849E" w14:textId="77777777" w:rsidR="003C7B2F" w:rsidRPr="00597B3F" w:rsidRDefault="003C7B2F" w:rsidP="00403075">
            <w:pPr>
              <w:jc w:val="center"/>
            </w:pPr>
            <w:r>
              <w:t>220860,01</w:t>
            </w:r>
          </w:p>
        </w:tc>
        <w:tc>
          <w:tcPr>
            <w:tcW w:w="1276" w:type="dxa"/>
            <w:vAlign w:val="center"/>
          </w:tcPr>
          <w:p w14:paraId="0F184CDC" w14:textId="77777777" w:rsidR="003C7B2F" w:rsidRPr="00597B3F" w:rsidRDefault="003C7B2F" w:rsidP="00403075">
            <w:pPr>
              <w:jc w:val="center"/>
            </w:pPr>
            <w:r>
              <w:t>220860,01</w:t>
            </w:r>
          </w:p>
        </w:tc>
      </w:tr>
      <w:tr w:rsidR="003C7B2F" w:rsidRPr="00C1486B" w14:paraId="4CC80215" w14:textId="77777777" w:rsidTr="00403075">
        <w:tc>
          <w:tcPr>
            <w:tcW w:w="851" w:type="dxa"/>
            <w:vAlign w:val="center"/>
          </w:tcPr>
          <w:p w14:paraId="424A4E73" w14:textId="77777777" w:rsidR="003C7B2F" w:rsidRPr="00F9208F" w:rsidRDefault="003C7B2F" w:rsidP="00403075">
            <w:pPr>
              <w:jc w:val="center"/>
            </w:pPr>
            <w:r>
              <w:rPr>
                <w:sz w:val="28"/>
                <w:szCs w:val="28"/>
              </w:rPr>
              <w:t>1</w:t>
            </w:r>
          </w:p>
        </w:tc>
        <w:tc>
          <w:tcPr>
            <w:tcW w:w="1701" w:type="dxa"/>
            <w:vAlign w:val="center"/>
          </w:tcPr>
          <w:p w14:paraId="37B05E48" w14:textId="77777777" w:rsidR="003C7B2F" w:rsidRDefault="003C7B2F" w:rsidP="00403075">
            <w:pPr>
              <w:jc w:val="center"/>
            </w:pPr>
            <w:r>
              <w:rPr>
                <w:sz w:val="28"/>
                <w:szCs w:val="28"/>
              </w:rPr>
              <w:t>2</w:t>
            </w:r>
          </w:p>
        </w:tc>
        <w:tc>
          <w:tcPr>
            <w:tcW w:w="709" w:type="dxa"/>
            <w:vAlign w:val="center"/>
          </w:tcPr>
          <w:p w14:paraId="041DB518" w14:textId="77777777" w:rsidR="003C7B2F" w:rsidRPr="00597B3F" w:rsidRDefault="003C7B2F" w:rsidP="00403075">
            <w:pPr>
              <w:jc w:val="center"/>
            </w:pPr>
            <w:r>
              <w:rPr>
                <w:sz w:val="28"/>
                <w:szCs w:val="28"/>
              </w:rPr>
              <w:t>3</w:t>
            </w:r>
          </w:p>
        </w:tc>
        <w:tc>
          <w:tcPr>
            <w:tcW w:w="1277" w:type="dxa"/>
            <w:vAlign w:val="center"/>
          </w:tcPr>
          <w:p w14:paraId="02B91165" w14:textId="77777777" w:rsidR="003C7B2F" w:rsidRDefault="003C7B2F" w:rsidP="00403075">
            <w:pPr>
              <w:jc w:val="center"/>
            </w:pPr>
            <w:r>
              <w:rPr>
                <w:sz w:val="28"/>
                <w:szCs w:val="28"/>
              </w:rPr>
              <w:t>4</w:t>
            </w:r>
          </w:p>
        </w:tc>
        <w:tc>
          <w:tcPr>
            <w:tcW w:w="1276" w:type="dxa"/>
            <w:vAlign w:val="center"/>
          </w:tcPr>
          <w:p w14:paraId="10DD0199" w14:textId="77777777" w:rsidR="003C7B2F" w:rsidRDefault="003C7B2F" w:rsidP="00403075">
            <w:pPr>
              <w:jc w:val="center"/>
            </w:pPr>
            <w:r>
              <w:rPr>
                <w:sz w:val="28"/>
                <w:szCs w:val="28"/>
              </w:rPr>
              <w:t>5</w:t>
            </w:r>
          </w:p>
        </w:tc>
        <w:tc>
          <w:tcPr>
            <w:tcW w:w="1276" w:type="dxa"/>
            <w:vAlign w:val="center"/>
          </w:tcPr>
          <w:p w14:paraId="0992FD04" w14:textId="77777777" w:rsidR="003C7B2F" w:rsidRDefault="003C7B2F" w:rsidP="00403075">
            <w:pPr>
              <w:jc w:val="center"/>
            </w:pPr>
            <w:r>
              <w:rPr>
                <w:sz w:val="28"/>
                <w:szCs w:val="28"/>
              </w:rPr>
              <w:t>6</w:t>
            </w:r>
          </w:p>
        </w:tc>
        <w:tc>
          <w:tcPr>
            <w:tcW w:w="1275" w:type="dxa"/>
            <w:vAlign w:val="center"/>
          </w:tcPr>
          <w:p w14:paraId="67012FEF" w14:textId="77777777" w:rsidR="003C7B2F" w:rsidRDefault="003C7B2F" w:rsidP="00403075">
            <w:pPr>
              <w:jc w:val="center"/>
            </w:pPr>
            <w:r>
              <w:rPr>
                <w:sz w:val="28"/>
                <w:szCs w:val="28"/>
              </w:rPr>
              <w:t>7</w:t>
            </w:r>
          </w:p>
        </w:tc>
        <w:tc>
          <w:tcPr>
            <w:tcW w:w="1276" w:type="dxa"/>
            <w:vAlign w:val="center"/>
          </w:tcPr>
          <w:p w14:paraId="3398C77B" w14:textId="77777777" w:rsidR="003C7B2F" w:rsidRDefault="003C7B2F" w:rsidP="00403075">
            <w:pPr>
              <w:jc w:val="center"/>
            </w:pPr>
            <w:r>
              <w:rPr>
                <w:sz w:val="28"/>
                <w:szCs w:val="28"/>
              </w:rPr>
              <w:t>8</w:t>
            </w:r>
          </w:p>
        </w:tc>
        <w:tc>
          <w:tcPr>
            <w:tcW w:w="1276" w:type="dxa"/>
            <w:vAlign w:val="center"/>
          </w:tcPr>
          <w:p w14:paraId="0729837E" w14:textId="77777777" w:rsidR="003C7B2F" w:rsidRDefault="003C7B2F" w:rsidP="00403075">
            <w:pPr>
              <w:jc w:val="center"/>
            </w:pPr>
            <w:r>
              <w:rPr>
                <w:sz w:val="28"/>
                <w:szCs w:val="28"/>
              </w:rPr>
              <w:t>9</w:t>
            </w:r>
          </w:p>
        </w:tc>
        <w:tc>
          <w:tcPr>
            <w:tcW w:w="1276" w:type="dxa"/>
            <w:vAlign w:val="center"/>
          </w:tcPr>
          <w:p w14:paraId="5EA62907" w14:textId="77777777" w:rsidR="003C7B2F" w:rsidRDefault="003C7B2F" w:rsidP="00403075">
            <w:pPr>
              <w:jc w:val="center"/>
            </w:pPr>
            <w:r>
              <w:rPr>
                <w:sz w:val="28"/>
                <w:szCs w:val="28"/>
              </w:rPr>
              <w:t>10</w:t>
            </w:r>
          </w:p>
        </w:tc>
        <w:tc>
          <w:tcPr>
            <w:tcW w:w="1274" w:type="dxa"/>
            <w:vAlign w:val="center"/>
          </w:tcPr>
          <w:p w14:paraId="2780CA7C" w14:textId="77777777" w:rsidR="003C7B2F" w:rsidRDefault="003C7B2F" w:rsidP="00403075">
            <w:pPr>
              <w:jc w:val="center"/>
            </w:pPr>
            <w:r>
              <w:rPr>
                <w:sz w:val="28"/>
                <w:szCs w:val="28"/>
              </w:rPr>
              <w:t>11</w:t>
            </w:r>
          </w:p>
        </w:tc>
        <w:tc>
          <w:tcPr>
            <w:tcW w:w="1276" w:type="dxa"/>
            <w:vAlign w:val="center"/>
          </w:tcPr>
          <w:p w14:paraId="12E4C1D4" w14:textId="77777777" w:rsidR="003C7B2F" w:rsidRDefault="003C7B2F" w:rsidP="00403075">
            <w:pPr>
              <w:jc w:val="center"/>
            </w:pPr>
            <w:r>
              <w:rPr>
                <w:sz w:val="28"/>
                <w:szCs w:val="28"/>
              </w:rPr>
              <w:t>12</w:t>
            </w:r>
          </w:p>
        </w:tc>
        <w:tc>
          <w:tcPr>
            <w:tcW w:w="1276" w:type="dxa"/>
            <w:vAlign w:val="center"/>
          </w:tcPr>
          <w:p w14:paraId="6CECA021" w14:textId="77777777" w:rsidR="003C7B2F" w:rsidRDefault="003C7B2F" w:rsidP="00403075">
            <w:pPr>
              <w:jc w:val="center"/>
            </w:pPr>
            <w:r>
              <w:rPr>
                <w:sz w:val="28"/>
                <w:szCs w:val="28"/>
              </w:rPr>
              <w:t>13</w:t>
            </w:r>
          </w:p>
        </w:tc>
      </w:tr>
      <w:tr w:rsidR="003C7B2F" w:rsidRPr="00C1486B" w14:paraId="7DBB3ECF" w14:textId="77777777" w:rsidTr="00403075">
        <w:tc>
          <w:tcPr>
            <w:tcW w:w="851" w:type="dxa"/>
            <w:vAlign w:val="center"/>
          </w:tcPr>
          <w:p w14:paraId="3004AF47" w14:textId="77777777" w:rsidR="003C7B2F" w:rsidRPr="00F9208F" w:rsidRDefault="003C7B2F" w:rsidP="00403075">
            <w:pPr>
              <w:jc w:val="center"/>
            </w:pPr>
            <w:r w:rsidRPr="00F9208F">
              <w:t>6.</w:t>
            </w:r>
          </w:p>
        </w:tc>
        <w:tc>
          <w:tcPr>
            <w:tcW w:w="1701" w:type="dxa"/>
            <w:vAlign w:val="center"/>
          </w:tcPr>
          <w:p w14:paraId="3EC513DB" w14:textId="77777777" w:rsidR="003C7B2F" w:rsidRPr="00DF3E37" w:rsidRDefault="003C7B2F" w:rsidP="00403075">
            <w:r>
              <w:t>Подано воды в сеть</w:t>
            </w:r>
          </w:p>
        </w:tc>
        <w:tc>
          <w:tcPr>
            <w:tcW w:w="709" w:type="dxa"/>
            <w:vAlign w:val="center"/>
          </w:tcPr>
          <w:p w14:paraId="299782F7" w14:textId="77777777" w:rsidR="003C7B2F" w:rsidRPr="00597B3F" w:rsidRDefault="003C7B2F" w:rsidP="00403075">
            <w:pPr>
              <w:jc w:val="center"/>
            </w:pPr>
            <w:r w:rsidRPr="00597B3F">
              <w:t>м</w:t>
            </w:r>
            <w:r w:rsidRPr="00597B3F">
              <w:rPr>
                <w:vertAlign w:val="superscript"/>
              </w:rPr>
              <w:t>3</w:t>
            </w:r>
          </w:p>
        </w:tc>
        <w:tc>
          <w:tcPr>
            <w:tcW w:w="1277" w:type="dxa"/>
            <w:vAlign w:val="center"/>
          </w:tcPr>
          <w:p w14:paraId="3487FF5E" w14:textId="77777777" w:rsidR="003C7B2F" w:rsidRPr="00597B3F" w:rsidRDefault="003C7B2F" w:rsidP="00403075">
            <w:pPr>
              <w:jc w:val="center"/>
            </w:pPr>
            <w:r>
              <w:t>220860,01</w:t>
            </w:r>
          </w:p>
        </w:tc>
        <w:tc>
          <w:tcPr>
            <w:tcW w:w="1276" w:type="dxa"/>
            <w:vAlign w:val="center"/>
          </w:tcPr>
          <w:p w14:paraId="605C977B" w14:textId="77777777" w:rsidR="003C7B2F" w:rsidRPr="00597B3F" w:rsidRDefault="003C7B2F" w:rsidP="00403075">
            <w:pPr>
              <w:jc w:val="center"/>
            </w:pPr>
            <w:r>
              <w:t>220860,01</w:t>
            </w:r>
          </w:p>
        </w:tc>
        <w:tc>
          <w:tcPr>
            <w:tcW w:w="1276" w:type="dxa"/>
            <w:vAlign w:val="center"/>
          </w:tcPr>
          <w:p w14:paraId="5B2C3DD2" w14:textId="77777777" w:rsidR="003C7B2F" w:rsidRPr="00B0494D" w:rsidRDefault="003C7B2F" w:rsidP="00403075">
            <w:pPr>
              <w:jc w:val="center"/>
            </w:pPr>
            <w:r w:rsidRPr="0022158A">
              <w:t>208448,4</w:t>
            </w:r>
            <w:r>
              <w:t>1</w:t>
            </w:r>
          </w:p>
        </w:tc>
        <w:tc>
          <w:tcPr>
            <w:tcW w:w="1275" w:type="dxa"/>
            <w:vAlign w:val="center"/>
          </w:tcPr>
          <w:p w14:paraId="4B4C8FF5" w14:textId="77777777" w:rsidR="003C7B2F" w:rsidRPr="00B0494D" w:rsidRDefault="003C7B2F" w:rsidP="00403075">
            <w:pPr>
              <w:jc w:val="center"/>
            </w:pPr>
            <w:r w:rsidRPr="0022158A">
              <w:t>208448,4</w:t>
            </w:r>
            <w:r>
              <w:t>1</w:t>
            </w:r>
          </w:p>
        </w:tc>
        <w:tc>
          <w:tcPr>
            <w:tcW w:w="1276" w:type="dxa"/>
            <w:vAlign w:val="center"/>
          </w:tcPr>
          <w:p w14:paraId="533B8EB5" w14:textId="77777777" w:rsidR="003C7B2F" w:rsidRPr="00597B3F" w:rsidRDefault="003C7B2F" w:rsidP="00403075">
            <w:pPr>
              <w:jc w:val="center"/>
            </w:pPr>
            <w:r>
              <w:t>220860,01</w:t>
            </w:r>
          </w:p>
        </w:tc>
        <w:tc>
          <w:tcPr>
            <w:tcW w:w="1276" w:type="dxa"/>
            <w:vAlign w:val="center"/>
          </w:tcPr>
          <w:p w14:paraId="2EDE9464" w14:textId="77777777" w:rsidR="003C7B2F" w:rsidRPr="00597B3F" w:rsidRDefault="003C7B2F" w:rsidP="00403075">
            <w:pPr>
              <w:jc w:val="center"/>
            </w:pPr>
            <w:r>
              <w:t>220860,01</w:t>
            </w:r>
          </w:p>
        </w:tc>
        <w:tc>
          <w:tcPr>
            <w:tcW w:w="1276" w:type="dxa"/>
            <w:vAlign w:val="center"/>
          </w:tcPr>
          <w:p w14:paraId="2BEF839E" w14:textId="77777777" w:rsidR="003C7B2F" w:rsidRPr="00597B3F" w:rsidRDefault="003C7B2F" w:rsidP="00403075">
            <w:pPr>
              <w:jc w:val="center"/>
            </w:pPr>
            <w:r>
              <w:t>220860,01</w:t>
            </w:r>
          </w:p>
        </w:tc>
        <w:tc>
          <w:tcPr>
            <w:tcW w:w="1274" w:type="dxa"/>
            <w:vAlign w:val="center"/>
          </w:tcPr>
          <w:p w14:paraId="1E98FC39" w14:textId="77777777" w:rsidR="003C7B2F" w:rsidRPr="00597B3F" w:rsidRDefault="003C7B2F" w:rsidP="00403075">
            <w:pPr>
              <w:jc w:val="center"/>
            </w:pPr>
            <w:r>
              <w:t>220860,01</w:t>
            </w:r>
          </w:p>
        </w:tc>
        <w:tc>
          <w:tcPr>
            <w:tcW w:w="1276" w:type="dxa"/>
            <w:vAlign w:val="center"/>
          </w:tcPr>
          <w:p w14:paraId="6E10D68B" w14:textId="77777777" w:rsidR="003C7B2F" w:rsidRPr="00597B3F" w:rsidRDefault="003C7B2F" w:rsidP="00403075">
            <w:pPr>
              <w:jc w:val="center"/>
            </w:pPr>
            <w:r>
              <w:t>220860,01</w:t>
            </w:r>
          </w:p>
        </w:tc>
        <w:tc>
          <w:tcPr>
            <w:tcW w:w="1276" w:type="dxa"/>
            <w:vAlign w:val="center"/>
          </w:tcPr>
          <w:p w14:paraId="17038969" w14:textId="77777777" w:rsidR="003C7B2F" w:rsidRPr="00597B3F" w:rsidRDefault="003C7B2F" w:rsidP="00403075">
            <w:pPr>
              <w:jc w:val="center"/>
            </w:pPr>
            <w:r>
              <w:t>220860,01</w:t>
            </w:r>
          </w:p>
        </w:tc>
      </w:tr>
      <w:tr w:rsidR="003C7B2F" w:rsidRPr="005564BF" w14:paraId="6F2AF79F" w14:textId="77777777" w:rsidTr="00403075">
        <w:trPr>
          <w:trHeight w:val="447"/>
        </w:trPr>
        <w:tc>
          <w:tcPr>
            <w:tcW w:w="851" w:type="dxa"/>
            <w:vAlign w:val="center"/>
          </w:tcPr>
          <w:p w14:paraId="136577D9" w14:textId="77777777" w:rsidR="003C7B2F" w:rsidRPr="00F9208F" w:rsidRDefault="003C7B2F" w:rsidP="00403075">
            <w:pPr>
              <w:jc w:val="center"/>
            </w:pPr>
            <w:r w:rsidRPr="00F9208F">
              <w:t>7.</w:t>
            </w:r>
          </w:p>
        </w:tc>
        <w:tc>
          <w:tcPr>
            <w:tcW w:w="1701" w:type="dxa"/>
            <w:vAlign w:val="center"/>
          </w:tcPr>
          <w:p w14:paraId="36B381FF" w14:textId="77777777" w:rsidR="003C7B2F" w:rsidRPr="00DF3E37" w:rsidRDefault="003C7B2F" w:rsidP="00403075">
            <w:r>
              <w:t>Потери воды</w:t>
            </w:r>
          </w:p>
        </w:tc>
        <w:tc>
          <w:tcPr>
            <w:tcW w:w="709" w:type="dxa"/>
            <w:vAlign w:val="center"/>
          </w:tcPr>
          <w:p w14:paraId="1F8ED607" w14:textId="77777777" w:rsidR="003C7B2F" w:rsidRPr="00597B3F" w:rsidRDefault="003C7B2F" w:rsidP="00403075">
            <w:pPr>
              <w:jc w:val="center"/>
            </w:pPr>
            <w:r w:rsidRPr="00597B3F">
              <w:t>м</w:t>
            </w:r>
            <w:r w:rsidRPr="00597B3F">
              <w:rPr>
                <w:vertAlign w:val="superscript"/>
              </w:rPr>
              <w:t>3</w:t>
            </w:r>
          </w:p>
        </w:tc>
        <w:tc>
          <w:tcPr>
            <w:tcW w:w="1277" w:type="dxa"/>
            <w:vAlign w:val="center"/>
          </w:tcPr>
          <w:p w14:paraId="45B57B79" w14:textId="77777777" w:rsidR="003C7B2F" w:rsidRPr="00597B3F" w:rsidRDefault="003C7B2F" w:rsidP="00403075">
            <w:pPr>
              <w:jc w:val="center"/>
            </w:pPr>
            <w:r>
              <w:t>8061,0</w:t>
            </w:r>
          </w:p>
        </w:tc>
        <w:tc>
          <w:tcPr>
            <w:tcW w:w="1276" w:type="dxa"/>
            <w:vAlign w:val="center"/>
          </w:tcPr>
          <w:p w14:paraId="5E4E9BE2" w14:textId="77777777" w:rsidR="003C7B2F" w:rsidRPr="00597B3F" w:rsidRDefault="003C7B2F" w:rsidP="00403075">
            <w:pPr>
              <w:jc w:val="center"/>
            </w:pPr>
            <w:r>
              <w:t>8061,0</w:t>
            </w:r>
          </w:p>
        </w:tc>
        <w:tc>
          <w:tcPr>
            <w:tcW w:w="1276" w:type="dxa"/>
            <w:vAlign w:val="center"/>
          </w:tcPr>
          <w:p w14:paraId="08BF1F85" w14:textId="77777777" w:rsidR="003C7B2F" w:rsidRPr="00597B3F" w:rsidRDefault="003C7B2F" w:rsidP="00403075">
            <w:pPr>
              <w:jc w:val="center"/>
            </w:pPr>
            <w:r w:rsidRPr="0022158A">
              <w:t>7607,50</w:t>
            </w:r>
          </w:p>
        </w:tc>
        <w:tc>
          <w:tcPr>
            <w:tcW w:w="1275" w:type="dxa"/>
            <w:vAlign w:val="center"/>
          </w:tcPr>
          <w:p w14:paraId="2728F2CE" w14:textId="77777777" w:rsidR="003C7B2F" w:rsidRPr="00597B3F" w:rsidRDefault="003C7B2F" w:rsidP="00403075">
            <w:pPr>
              <w:jc w:val="center"/>
            </w:pPr>
            <w:r w:rsidRPr="0022158A">
              <w:t>7607,50</w:t>
            </w:r>
          </w:p>
        </w:tc>
        <w:tc>
          <w:tcPr>
            <w:tcW w:w="1276" w:type="dxa"/>
            <w:vAlign w:val="center"/>
          </w:tcPr>
          <w:p w14:paraId="68F7993B" w14:textId="77777777" w:rsidR="003C7B2F" w:rsidRPr="00597B3F" w:rsidRDefault="003C7B2F" w:rsidP="00403075">
            <w:pPr>
              <w:jc w:val="center"/>
            </w:pPr>
            <w:r>
              <w:t>8061,0</w:t>
            </w:r>
          </w:p>
        </w:tc>
        <w:tc>
          <w:tcPr>
            <w:tcW w:w="1276" w:type="dxa"/>
            <w:vAlign w:val="center"/>
          </w:tcPr>
          <w:p w14:paraId="7DBE68D0" w14:textId="77777777" w:rsidR="003C7B2F" w:rsidRPr="00597B3F" w:rsidRDefault="003C7B2F" w:rsidP="00403075">
            <w:pPr>
              <w:jc w:val="center"/>
            </w:pPr>
            <w:r>
              <w:t>8061,0</w:t>
            </w:r>
          </w:p>
        </w:tc>
        <w:tc>
          <w:tcPr>
            <w:tcW w:w="1276" w:type="dxa"/>
            <w:vAlign w:val="center"/>
          </w:tcPr>
          <w:p w14:paraId="0CC7E17C" w14:textId="77777777" w:rsidR="003C7B2F" w:rsidRPr="00597B3F" w:rsidRDefault="003C7B2F" w:rsidP="00403075">
            <w:pPr>
              <w:jc w:val="center"/>
            </w:pPr>
            <w:r>
              <w:t>8061,0</w:t>
            </w:r>
          </w:p>
        </w:tc>
        <w:tc>
          <w:tcPr>
            <w:tcW w:w="1274" w:type="dxa"/>
            <w:vAlign w:val="center"/>
          </w:tcPr>
          <w:p w14:paraId="6B221781" w14:textId="77777777" w:rsidR="003C7B2F" w:rsidRPr="00597B3F" w:rsidRDefault="003C7B2F" w:rsidP="00403075">
            <w:pPr>
              <w:jc w:val="center"/>
            </w:pPr>
            <w:r>
              <w:t>8061,0</w:t>
            </w:r>
          </w:p>
        </w:tc>
        <w:tc>
          <w:tcPr>
            <w:tcW w:w="1276" w:type="dxa"/>
            <w:vAlign w:val="center"/>
          </w:tcPr>
          <w:p w14:paraId="15EC9851" w14:textId="77777777" w:rsidR="003C7B2F" w:rsidRPr="00597B3F" w:rsidRDefault="003C7B2F" w:rsidP="00403075">
            <w:pPr>
              <w:jc w:val="center"/>
            </w:pPr>
            <w:r>
              <w:t>8061,0</w:t>
            </w:r>
          </w:p>
        </w:tc>
        <w:tc>
          <w:tcPr>
            <w:tcW w:w="1276" w:type="dxa"/>
            <w:vAlign w:val="center"/>
          </w:tcPr>
          <w:p w14:paraId="309C16FF" w14:textId="77777777" w:rsidR="003C7B2F" w:rsidRPr="00597B3F" w:rsidRDefault="003C7B2F" w:rsidP="00403075">
            <w:pPr>
              <w:jc w:val="center"/>
            </w:pPr>
            <w:r>
              <w:t>8061,0</w:t>
            </w:r>
          </w:p>
        </w:tc>
      </w:tr>
      <w:tr w:rsidR="003C7B2F" w:rsidRPr="00C1486B" w14:paraId="45A1EF3F" w14:textId="77777777" w:rsidTr="00403075">
        <w:trPr>
          <w:trHeight w:val="977"/>
        </w:trPr>
        <w:tc>
          <w:tcPr>
            <w:tcW w:w="851" w:type="dxa"/>
            <w:vAlign w:val="center"/>
          </w:tcPr>
          <w:p w14:paraId="5E6A776F" w14:textId="77777777" w:rsidR="003C7B2F" w:rsidRPr="00F9208F" w:rsidRDefault="003C7B2F" w:rsidP="00403075">
            <w:pPr>
              <w:jc w:val="center"/>
            </w:pPr>
            <w:r w:rsidRPr="00F9208F">
              <w:t>8.</w:t>
            </w:r>
          </w:p>
        </w:tc>
        <w:tc>
          <w:tcPr>
            <w:tcW w:w="1701" w:type="dxa"/>
            <w:vAlign w:val="center"/>
          </w:tcPr>
          <w:p w14:paraId="3574D416" w14:textId="77777777" w:rsidR="003C7B2F" w:rsidRPr="00DF3E37" w:rsidRDefault="003C7B2F" w:rsidP="00403075">
            <w:r>
              <w:t>Уровень потерь к объему поданной воды в сеть</w:t>
            </w:r>
          </w:p>
        </w:tc>
        <w:tc>
          <w:tcPr>
            <w:tcW w:w="709" w:type="dxa"/>
            <w:vAlign w:val="center"/>
          </w:tcPr>
          <w:p w14:paraId="5DF92602" w14:textId="77777777" w:rsidR="003C7B2F" w:rsidRPr="00D80E56" w:rsidRDefault="003C7B2F" w:rsidP="00403075">
            <w:pPr>
              <w:jc w:val="center"/>
            </w:pPr>
            <w:r w:rsidRPr="00D80E56">
              <w:t>%</w:t>
            </w:r>
          </w:p>
        </w:tc>
        <w:tc>
          <w:tcPr>
            <w:tcW w:w="1277" w:type="dxa"/>
            <w:vAlign w:val="center"/>
          </w:tcPr>
          <w:p w14:paraId="3A3408A6" w14:textId="77777777" w:rsidR="003C7B2F" w:rsidRPr="00D80E56" w:rsidRDefault="003C7B2F" w:rsidP="00403075">
            <w:pPr>
              <w:jc w:val="center"/>
            </w:pPr>
            <w:r>
              <w:t>3,65</w:t>
            </w:r>
          </w:p>
        </w:tc>
        <w:tc>
          <w:tcPr>
            <w:tcW w:w="1276" w:type="dxa"/>
            <w:vAlign w:val="center"/>
          </w:tcPr>
          <w:p w14:paraId="793C8DAF" w14:textId="77777777" w:rsidR="003C7B2F" w:rsidRPr="00D80E56" w:rsidRDefault="003C7B2F" w:rsidP="00403075">
            <w:pPr>
              <w:jc w:val="center"/>
            </w:pPr>
            <w:r>
              <w:t>3,65</w:t>
            </w:r>
          </w:p>
        </w:tc>
        <w:tc>
          <w:tcPr>
            <w:tcW w:w="1276" w:type="dxa"/>
            <w:vAlign w:val="center"/>
          </w:tcPr>
          <w:p w14:paraId="23147A6C" w14:textId="77777777" w:rsidR="003C7B2F" w:rsidRPr="00D80E56" w:rsidRDefault="003C7B2F" w:rsidP="00403075">
            <w:pPr>
              <w:jc w:val="center"/>
            </w:pPr>
            <w:r>
              <w:t>3,65</w:t>
            </w:r>
          </w:p>
        </w:tc>
        <w:tc>
          <w:tcPr>
            <w:tcW w:w="1275" w:type="dxa"/>
            <w:vAlign w:val="center"/>
          </w:tcPr>
          <w:p w14:paraId="63A940D9" w14:textId="77777777" w:rsidR="003C7B2F" w:rsidRPr="00D80E56" w:rsidRDefault="003C7B2F" w:rsidP="00403075">
            <w:pPr>
              <w:jc w:val="center"/>
            </w:pPr>
            <w:r>
              <w:t>3,65</w:t>
            </w:r>
          </w:p>
        </w:tc>
        <w:tc>
          <w:tcPr>
            <w:tcW w:w="1276" w:type="dxa"/>
            <w:vAlign w:val="center"/>
          </w:tcPr>
          <w:p w14:paraId="6F29A6D6" w14:textId="77777777" w:rsidR="003C7B2F" w:rsidRPr="00D80E56" w:rsidRDefault="003C7B2F" w:rsidP="00403075">
            <w:pPr>
              <w:jc w:val="center"/>
            </w:pPr>
            <w:r>
              <w:t>3,65</w:t>
            </w:r>
          </w:p>
        </w:tc>
        <w:tc>
          <w:tcPr>
            <w:tcW w:w="1276" w:type="dxa"/>
            <w:vAlign w:val="center"/>
          </w:tcPr>
          <w:p w14:paraId="2BF25010" w14:textId="77777777" w:rsidR="003C7B2F" w:rsidRPr="00D80E56" w:rsidRDefault="003C7B2F" w:rsidP="00403075">
            <w:pPr>
              <w:jc w:val="center"/>
            </w:pPr>
            <w:r>
              <w:t>3,65</w:t>
            </w:r>
          </w:p>
        </w:tc>
        <w:tc>
          <w:tcPr>
            <w:tcW w:w="1276" w:type="dxa"/>
            <w:vAlign w:val="center"/>
          </w:tcPr>
          <w:p w14:paraId="09F63415" w14:textId="77777777" w:rsidR="003C7B2F" w:rsidRPr="00D80E56" w:rsidRDefault="003C7B2F" w:rsidP="00403075">
            <w:pPr>
              <w:jc w:val="center"/>
            </w:pPr>
            <w:r>
              <w:t>3,65</w:t>
            </w:r>
          </w:p>
        </w:tc>
        <w:tc>
          <w:tcPr>
            <w:tcW w:w="1274" w:type="dxa"/>
            <w:vAlign w:val="center"/>
          </w:tcPr>
          <w:p w14:paraId="4538BAEF" w14:textId="77777777" w:rsidR="003C7B2F" w:rsidRPr="00D80E56" w:rsidRDefault="003C7B2F" w:rsidP="00403075">
            <w:pPr>
              <w:jc w:val="center"/>
            </w:pPr>
            <w:r>
              <w:t>3,65</w:t>
            </w:r>
          </w:p>
        </w:tc>
        <w:tc>
          <w:tcPr>
            <w:tcW w:w="1276" w:type="dxa"/>
            <w:vAlign w:val="center"/>
          </w:tcPr>
          <w:p w14:paraId="2C682A3B" w14:textId="77777777" w:rsidR="003C7B2F" w:rsidRPr="00D80E56" w:rsidRDefault="003C7B2F" w:rsidP="00403075">
            <w:pPr>
              <w:jc w:val="center"/>
            </w:pPr>
            <w:r>
              <w:t>3,65</w:t>
            </w:r>
          </w:p>
        </w:tc>
        <w:tc>
          <w:tcPr>
            <w:tcW w:w="1276" w:type="dxa"/>
            <w:vAlign w:val="center"/>
          </w:tcPr>
          <w:p w14:paraId="3328F73F" w14:textId="77777777" w:rsidR="003C7B2F" w:rsidRPr="00D80E56" w:rsidRDefault="003C7B2F" w:rsidP="00403075">
            <w:pPr>
              <w:jc w:val="center"/>
            </w:pPr>
            <w:r>
              <w:t>3,65</w:t>
            </w:r>
          </w:p>
        </w:tc>
      </w:tr>
      <w:tr w:rsidR="003C7B2F" w:rsidRPr="00C1486B" w14:paraId="7FECBAC0" w14:textId="77777777" w:rsidTr="00403075">
        <w:tc>
          <w:tcPr>
            <w:tcW w:w="851" w:type="dxa"/>
            <w:vAlign w:val="center"/>
          </w:tcPr>
          <w:p w14:paraId="7064290A" w14:textId="77777777" w:rsidR="003C7B2F" w:rsidRPr="00F9208F" w:rsidRDefault="003C7B2F" w:rsidP="00403075">
            <w:pPr>
              <w:jc w:val="center"/>
            </w:pPr>
            <w:r w:rsidRPr="00F9208F">
              <w:t>9.</w:t>
            </w:r>
          </w:p>
        </w:tc>
        <w:tc>
          <w:tcPr>
            <w:tcW w:w="1701" w:type="dxa"/>
            <w:vAlign w:val="center"/>
          </w:tcPr>
          <w:p w14:paraId="4D8746B7" w14:textId="77777777" w:rsidR="003C7B2F" w:rsidRPr="00DF3E37" w:rsidRDefault="003C7B2F" w:rsidP="00403075">
            <w:r>
              <w:t>Отпущено воды по категориям потребителей</w:t>
            </w:r>
          </w:p>
        </w:tc>
        <w:tc>
          <w:tcPr>
            <w:tcW w:w="709" w:type="dxa"/>
            <w:vAlign w:val="center"/>
          </w:tcPr>
          <w:p w14:paraId="59B0AB7A" w14:textId="77777777" w:rsidR="003C7B2F" w:rsidRDefault="003C7B2F" w:rsidP="00403075">
            <w:pPr>
              <w:jc w:val="center"/>
            </w:pPr>
            <w:r w:rsidRPr="00FD67D0">
              <w:t>м</w:t>
            </w:r>
            <w:r w:rsidRPr="00FD67D0">
              <w:rPr>
                <w:vertAlign w:val="superscript"/>
              </w:rPr>
              <w:t>3</w:t>
            </w:r>
          </w:p>
        </w:tc>
        <w:tc>
          <w:tcPr>
            <w:tcW w:w="1277" w:type="dxa"/>
            <w:vAlign w:val="center"/>
          </w:tcPr>
          <w:p w14:paraId="69AF4EB8" w14:textId="77777777" w:rsidR="003C7B2F" w:rsidRPr="00D80E56" w:rsidRDefault="003C7B2F" w:rsidP="00403075">
            <w:pPr>
              <w:jc w:val="center"/>
            </w:pPr>
            <w:r>
              <w:t>212799,01</w:t>
            </w:r>
          </w:p>
        </w:tc>
        <w:tc>
          <w:tcPr>
            <w:tcW w:w="1276" w:type="dxa"/>
            <w:vAlign w:val="center"/>
          </w:tcPr>
          <w:p w14:paraId="056BDC2A" w14:textId="77777777" w:rsidR="003C7B2F" w:rsidRPr="00D80E56" w:rsidRDefault="003C7B2F" w:rsidP="00403075">
            <w:pPr>
              <w:jc w:val="center"/>
            </w:pPr>
            <w:r>
              <w:t>212799,01</w:t>
            </w:r>
          </w:p>
        </w:tc>
        <w:tc>
          <w:tcPr>
            <w:tcW w:w="1276" w:type="dxa"/>
            <w:vAlign w:val="center"/>
          </w:tcPr>
          <w:p w14:paraId="15E9D947" w14:textId="77777777" w:rsidR="003C7B2F" w:rsidRPr="0022158A" w:rsidRDefault="003C7B2F" w:rsidP="00403075">
            <w:pPr>
              <w:jc w:val="center"/>
            </w:pPr>
          </w:p>
          <w:p w14:paraId="47413E1A" w14:textId="77777777" w:rsidR="003C7B2F" w:rsidRPr="0022158A" w:rsidRDefault="003C7B2F" w:rsidP="00403075">
            <w:pPr>
              <w:jc w:val="center"/>
            </w:pPr>
            <w:r w:rsidRPr="0022158A">
              <w:t>200840,91</w:t>
            </w:r>
          </w:p>
          <w:p w14:paraId="2CF845F6" w14:textId="77777777" w:rsidR="003C7B2F" w:rsidRPr="00D80E56" w:rsidRDefault="003C7B2F" w:rsidP="00403075">
            <w:pPr>
              <w:jc w:val="center"/>
            </w:pPr>
          </w:p>
        </w:tc>
        <w:tc>
          <w:tcPr>
            <w:tcW w:w="1275" w:type="dxa"/>
            <w:vAlign w:val="center"/>
          </w:tcPr>
          <w:p w14:paraId="4BA0B207" w14:textId="77777777" w:rsidR="003C7B2F" w:rsidRPr="00D80E56" w:rsidRDefault="003C7B2F" w:rsidP="00403075">
            <w:pPr>
              <w:jc w:val="center"/>
            </w:pPr>
            <w:r w:rsidRPr="0022158A">
              <w:t>200840,91</w:t>
            </w:r>
          </w:p>
        </w:tc>
        <w:tc>
          <w:tcPr>
            <w:tcW w:w="1276" w:type="dxa"/>
            <w:vAlign w:val="center"/>
          </w:tcPr>
          <w:p w14:paraId="6EDA9134" w14:textId="77777777" w:rsidR="003C7B2F" w:rsidRPr="00D80E56" w:rsidRDefault="003C7B2F" w:rsidP="00403075">
            <w:pPr>
              <w:jc w:val="center"/>
            </w:pPr>
            <w:r>
              <w:t>212799,01</w:t>
            </w:r>
          </w:p>
        </w:tc>
        <w:tc>
          <w:tcPr>
            <w:tcW w:w="1276" w:type="dxa"/>
            <w:vAlign w:val="center"/>
          </w:tcPr>
          <w:p w14:paraId="52016FDA" w14:textId="77777777" w:rsidR="003C7B2F" w:rsidRPr="00D80E56" w:rsidRDefault="003C7B2F" w:rsidP="00403075">
            <w:pPr>
              <w:jc w:val="center"/>
            </w:pPr>
            <w:r>
              <w:t>212799,01</w:t>
            </w:r>
          </w:p>
        </w:tc>
        <w:tc>
          <w:tcPr>
            <w:tcW w:w="1276" w:type="dxa"/>
            <w:vAlign w:val="center"/>
          </w:tcPr>
          <w:p w14:paraId="1C2CD0B2" w14:textId="77777777" w:rsidR="003C7B2F" w:rsidRPr="00D80E56" w:rsidRDefault="003C7B2F" w:rsidP="00403075">
            <w:pPr>
              <w:jc w:val="center"/>
            </w:pPr>
            <w:r>
              <w:t>212799,01</w:t>
            </w:r>
          </w:p>
        </w:tc>
        <w:tc>
          <w:tcPr>
            <w:tcW w:w="1274" w:type="dxa"/>
            <w:vAlign w:val="center"/>
          </w:tcPr>
          <w:p w14:paraId="7E4EEF9D" w14:textId="77777777" w:rsidR="003C7B2F" w:rsidRPr="00D80E56" w:rsidRDefault="003C7B2F" w:rsidP="00403075">
            <w:pPr>
              <w:jc w:val="center"/>
            </w:pPr>
            <w:r>
              <w:t>212799,01</w:t>
            </w:r>
          </w:p>
        </w:tc>
        <w:tc>
          <w:tcPr>
            <w:tcW w:w="1276" w:type="dxa"/>
            <w:vAlign w:val="center"/>
          </w:tcPr>
          <w:p w14:paraId="354B47A8" w14:textId="77777777" w:rsidR="003C7B2F" w:rsidRPr="00D80E56" w:rsidRDefault="003C7B2F" w:rsidP="00403075">
            <w:pPr>
              <w:jc w:val="center"/>
            </w:pPr>
            <w:r>
              <w:t>212799,01</w:t>
            </w:r>
          </w:p>
        </w:tc>
        <w:tc>
          <w:tcPr>
            <w:tcW w:w="1276" w:type="dxa"/>
            <w:vAlign w:val="center"/>
          </w:tcPr>
          <w:p w14:paraId="2408C7FB" w14:textId="77777777" w:rsidR="003C7B2F" w:rsidRPr="00D80E56" w:rsidRDefault="003C7B2F" w:rsidP="00403075">
            <w:pPr>
              <w:jc w:val="center"/>
            </w:pPr>
            <w:r>
              <w:t>212799,01</w:t>
            </w:r>
          </w:p>
        </w:tc>
      </w:tr>
      <w:tr w:rsidR="003C7B2F" w:rsidRPr="00C1486B" w14:paraId="11352B06" w14:textId="77777777" w:rsidTr="00403075">
        <w:trPr>
          <w:trHeight w:val="576"/>
        </w:trPr>
        <w:tc>
          <w:tcPr>
            <w:tcW w:w="851" w:type="dxa"/>
            <w:vAlign w:val="center"/>
          </w:tcPr>
          <w:p w14:paraId="37C55E66" w14:textId="77777777" w:rsidR="003C7B2F" w:rsidRPr="00F9208F" w:rsidRDefault="003C7B2F" w:rsidP="00403075">
            <w:pPr>
              <w:jc w:val="center"/>
            </w:pPr>
            <w:r w:rsidRPr="00F9208F">
              <w:t>9.1.</w:t>
            </w:r>
          </w:p>
        </w:tc>
        <w:tc>
          <w:tcPr>
            <w:tcW w:w="1701" w:type="dxa"/>
            <w:vAlign w:val="center"/>
          </w:tcPr>
          <w:p w14:paraId="29C33244" w14:textId="77777777" w:rsidR="003C7B2F" w:rsidRPr="00DF3E37" w:rsidRDefault="003C7B2F" w:rsidP="00403075">
            <w:proofErr w:type="gramStart"/>
            <w:r>
              <w:t>Потреби-</w:t>
            </w:r>
            <w:proofErr w:type="spellStart"/>
            <w:r>
              <w:t>тельский</w:t>
            </w:r>
            <w:proofErr w:type="spellEnd"/>
            <w:proofErr w:type="gramEnd"/>
            <w:r>
              <w:t xml:space="preserve"> рынок</w:t>
            </w:r>
          </w:p>
        </w:tc>
        <w:tc>
          <w:tcPr>
            <w:tcW w:w="709" w:type="dxa"/>
            <w:vAlign w:val="center"/>
          </w:tcPr>
          <w:p w14:paraId="406C31EC" w14:textId="77777777" w:rsidR="003C7B2F" w:rsidRDefault="003C7B2F" w:rsidP="00403075">
            <w:pPr>
              <w:jc w:val="center"/>
            </w:pPr>
            <w:r w:rsidRPr="00FD67D0">
              <w:t>м</w:t>
            </w:r>
            <w:r w:rsidRPr="00FD67D0">
              <w:rPr>
                <w:vertAlign w:val="superscript"/>
              </w:rPr>
              <w:t>3</w:t>
            </w:r>
          </w:p>
        </w:tc>
        <w:tc>
          <w:tcPr>
            <w:tcW w:w="1277" w:type="dxa"/>
            <w:vAlign w:val="center"/>
          </w:tcPr>
          <w:p w14:paraId="11C3EEB3" w14:textId="77777777" w:rsidR="003C7B2F" w:rsidRPr="00D80E56" w:rsidRDefault="003C7B2F" w:rsidP="00403075">
            <w:pPr>
              <w:jc w:val="center"/>
            </w:pPr>
            <w:r>
              <w:t>158524,03</w:t>
            </w:r>
          </w:p>
        </w:tc>
        <w:tc>
          <w:tcPr>
            <w:tcW w:w="1276" w:type="dxa"/>
            <w:vAlign w:val="center"/>
          </w:tcPr>
          <w:p w14:paraId="24A8F2D7" w14:textId="77777777" w:rsidR="003C7B2F" w:rsidRPr="00D80E56" w:rsidRDefault="003C7B2F" w:rsidP="00403075">
            <w:pPr>
              <w:jc w:val="center"/>
            </w:pPr>
            <w:r>
              <w:t>158524,03</w:t>
            </w:r>
          </w:p>
        </w:tc>
        <w:tc>
          <w:tcPr>
            <w:tcW w:w="1276" w:type="dxa"/>
            <w:vAlign w:val="center"/>
          </w:tcPr>
          <w:p w14:paraId="0078E339" w14:textId="77777777" w:rsidR="003C7B2F" w:rsidRPr="00D80E56" w:rsidRDefault="003C7B2F" w:rsidP="00403075">
            <w:pPr>
              <w:jc w:val="center"/>
            </w:pPr>
            <w:r w:rsidRPr="0022158A">
              <w:t>146648,56</w:t>
            </w:r>
          </w:p>
        </w:tc>
        <w:tc>
          <w:tcPr>
            <w:tcW w:w="1275" w:type="dxa"/>
            <w:vAlign w:val="center"/>
          </w:tcPr>
          <w:p w14:paraId="38B1AF44" w14:textId="77777777" w:rsidR="003C7B2F" w:rsidRPr="00D80E56" w:rsidRDefault="003C7B2F" w:rsidP="00403075">
            <w:pPr>
              <w:jc w:val="center"/>
            </w:pPr>
            <w:r w:rsidRPr="0022158A">
              <w:t>146648,56</w:t>
            </w:r>
          </w:p>
        </w:tc>
        <w:tc>
          <w:tcPr>
            <w:tcW w:w="1276" w:type="dxa"/>
            <w:vAlign w:val="center"/>
          </w:tcPr>
          <w:p w14:paraId="139D87F8" w14:textId="77777777" w:rsidR="003C7B2F" w:rsidRPr="00D80E56" w:rsidRDefault="003C7B2F" w:rsidP="00403075">
            <w:pPr>
              <w:jc w:val="center"/>
            </w:pPr>
            <w:r>
              <w:t>158524,03</w:t>
            </w:r>
          </w:p>
        </w:tc>
        <w:tc>
          <w:tcPr>
            <w:tcW w:w="1276" w:type="dxa"/>
            <w:vAlign w:val="center"/>
          </w:tcPr>
          <w:p w14:paraId="1D75DFE1" w14:textId="77777777" w:rsidR="003C7B2F" w:rsidRPr="00D80E56" w:rsidRDefault="003C7B2F" w:rsidP="00403075">
            <w:pPr>
              <w:jc w:val="center"/>
            </w:pPr>
            <w:r>
              <w:t>158524,03</w:t>
            </w:r>
          </w:p>
        </w:tc>
        <w:tc>
          <w:tcPr>
            <w:tcW w:w="1276" w:type="dxa"/>
            <w:vAlign w:val="center"/>
          </w:tcPr>
          <w:p w14:paraId="4E1A89B6" w14:textId="77777777" w:rsidR="003C7B2F" w:rsidRPr="00D80E56" w:rsidRDefault="003C7B2F" w:rsidP="00403075">
            <w:pPr>
              <w:jc w:val="center"/>
            </w:pPr>
            <w:r>
              <w:t>158524,03</w:t>
            </w:r>
          </w:p>
        </w:tc>
        <w:tc>
          <w:tcPr>
            <w:tcW w:w="1274" w:type="dxa"/>
            <w:vAlign w:val="center"/>
          </w:tcPr>
          <w:p w14:paraId="6B21F630" w14:textId="77777777" w:rsidR="003C7B2F" w:rsidRPr="00D80E56" w:rsidRDefault="003C7B2F" w:rsidP="00403075">
            <w:pPr>
              <w:jc w:val="center"/>
            </w:pPr>
            <w:r>
              <w:t>158524,03</w:t>
            </w:r>
          </w:p>
        </w:tc>
        <w:tc>
          <w:tcPr>
            <w:tcW w:w="1276" w:type="dxa"/>
            <w:vAlign w:val="center"/>
          </w:tcPr>
          <w:p w14:paraId="10EE7EEF" w14:textId="77777777" w:rsidR="003C7B2F" w:rsidRPr="00D80E56" w:rsidRDefault="003C7B2F" w:rsidP="00403075">
            <w:pPr>
              <w:jc w:val="center"/>
            </w:pPr>
            <w:r>
              <w:t>158524,03</w:t>
            </w:r>
          </w:p>
        </w:tc>
        <w:tc>
          <w:tcPr>
            <w:tcW w:w="1276" w:type="dxa"/>
            <w:vAlign w:val="center"/>
          </w:tcPr>
          <w:p w14:paraId="28885517" w14:textId="77777777" w:rsidR="003C7B2F" w:rsidRPr="00D80E56" w:rsidRDefault="003C7B2F" w:rsidP="00403075">
            <w:pPr>
              <w:jc w:val="center"/>
            </w:pPr>
            <w:r>
              <w:t>158524,03</w:t>
            </w:r>
          </w:p>
        </w:tc>
      </w:tr>
      <w:tr w:rsidR="003C7B2F" w:rsidRPr="00C1486B" w14:paraId="326BF7F5" w14:textId="77777777" w:rsidTr="00403075">
        <w:trPr>
          <w:trHeight w:val="325"/>
        </w:trPr>
        <w:tc>
          <w:tcPr>
            <w:tcW w:w="851" w:type="dxa"/>
            <w:vAlign w:val="center"/>
          </w:tcPr>
          <w:p w14:paraId="3FC04C96" w14:textId="77777777" w:rsidR="003C7B2F" w:rsidRPr="00F9208F" w:rsidRDefault="003C7B2F" w:rsidP="00403075">
            <w:pPr>
              <w:jc w:val="center"/>
            </w:pPr>
            <w:r w:rsidRPr="00F9208F">
              <w:t>9.1.1.</w:t>
            </w:r>
          </w:p>
        </w:tc>
        <w:tc>
          <w:tcPr>
            <w:tcW w:w="1701" w:type="dxa"/>
            <w:vAlign w:val="center"/>
          </w:tcPr>
          <w:p w14:paraId="4F46F44D" w14:textId="77777777" w:rsidR="003C7B2F" w:rsidRPr="00DF3E37" w:rsidRDefault="003C7B2F" w:rsidP="00403075">
            <w:r>
              <w:t>- население</w:t>
            </w:r>
          </w:p>
        </w:tc>
        <w:tc>
          <w:tcPr>
            <w:tcW w:w="709" w:type="dxa"/>
            <w:vAlign w:val="center"/>
          </w:tcPr>
          <w:p w14:paraId="701717B2" w14:textId="77777777" w:rsidR="003C7B2F" w:rsidRDefault="003C7B2F" w:rsidP="00403075">
            <w:pPr>
              <w:jc w:val="center"/>
            </w:pPr>
            <w:r w:rsidRPr="00FD67D0">
              <w:t>м</w:t>
            </w:r>
            <w:r w:rsidRPr="00FD67D0">
              <w:rPr>
                <w:vertAlign w:val="superscript"/>
              </w:rPr>
              <w:t>3</w:t>
            </w:r>
          </w:p>
        </w:tc>
        <w:tc>
          <w:tcPr>
            <w:tcW w:w="1277" w:type="dxa"/>
            <w:vAlign w:val="center"/>
          </w:tcPr>
          <w:p w14:paraId="40F4ECD1" w14:textId="77777777" w:rsidR="003C7B2F" w:rsidRPr="00D80E56" w:rsidRDefault="003C7B2F" w:rsidP="00403075">
            <w:pPr>
              <w:jc w:val="center"/>
            </w:pPr>
            <w:r>
              <w:t>90731,93</w:t>
            </w:r>
          </w:p>
        </w:tc>
        <w:tc>
          <w:tcPr>
            <w:tcW w:w="1276" w:type="dxa"/>
            <w:vAlign w:val="center"/>
          </w:tcPr>
          <w:p w14:paraId="0F2DF029" w14:textId="77777777" w:rsidR="003C7B2F" w:rsidRPr="00D80E56" w:rsidRDefault="003C7B2F" w:rsidP="00403075">
            <w:pPr>
              <w:jc w:val="center"/>
            </w:pPr>
            <w:r>
              <w:t>90731,93</w:t>
            </w:r>
          </w:p>
        </w:tc>
        <w:tc>
          <w:tcPr>
            <w:tcW w:w="1276" w:type="dxa"/>
            <w:vAlign w:val="center"/>
          </w:tcPr>
          <w:p w14:paraId="70630D63" w14:textId="77777777" w:rsidR="003C7B2F" w:rsidRDefault="003C7B2F" w:rsidP="00403075">
            <w:pPr>
              <w:jc w:val="center"/>
            </w:pPr>
          </w:p>
          <w:p w14:paraId="23058D85" w14:textId="77777777" w:rsidR="003C7B2F" w:rsidRPr="00440B7A" w:rsidRDefault="003C7B2F" w:rsidP="00403075">
            <w:pPr>
              <w:jc w:val="center"/>
            </w:pPr>
            <w:r w:rsidRPr="00440B7A">
              <w:t>85864,18</w:t>
            </w:r>
          </w:p>
          <w:p w14:paraId="2712F937" w14:textId="77777777" w:rsidR="003C7B2F" w:rsidRPr="00D80E56" w:rsidRDefault="003C7B2F" w:rsidP="00403075">
            <w:pPr>
              <w:jc w:val="center"/>
            </w:pPr>
          </w:p>
        </w:tc>
        <w:tc>
          <w:tcPr>
            <w:tcW w:w="1275" w:type="dxa"/>
            <w:vAlign w:val="center"/>
          </w:tcPr>
          <w:p w14:paraId="1DEF7AEA" w14:textId="77777777" w:rsidR="003C7B2F" w:rsidRPr="00D80E56" w:rsidRDefault="003C7B2F" w:rsidP="00403075">
            <w:pPr>
              <w:jc w:val="center"/>
            </w:pPr>
            <w:r w:rsidRPr="00440B7A">
              <w:t>85864,18</w:t>
            </w:r>
          </w:p>
        </w:tc>
        <w:tc>
          <w:tcPr>
            <w:tcW w:w="1276" w:type="dxa"/>
            <w:vAlign w:val="center"/>
          </w:tcPr>
          <w:p w14:paraId="074B24E0" w14:textId="77777777" w:rsidR="003C7B2F" w:rsidRPr="00D80E56" w:rsidRDefault="003C7B2F" w:rsidP="00403075">
            <w:pPr>
              <w:jc w:val="center"/>
            </w:pPr>
            <w:r>
              <w:t>90731,93</w:t>
            </w:r>
          </w:p>
        </w:tc>
        <w:tc>
          <w:tcPr>
            <w:tcW w:w="1276" w:type="dxa"/>
            <w:vAlign w:val="center"/>
          </w:tcPr>
          <w:p w14:paraId="68D24BE3" w14:textId="77777777" w:rsidR="003C7B2F" w:rsidRPr="00D80E56" w:rsidRDefault="003C7B2F" w:rsidP="00403075">
            <w:pPr>
              <w:jc w:val="center"/>
            </w:pPr>
            <w:r>
              <w:t>90731,93</w:t>
            </w:r>
          </w:p>
        </w:tc>
        <w:tc>
          <w:tcPr>
            <w:tcW w:w="1276" w:type="dxa"/>
            <w:vAlign w:val="center"/>
          </w:tcPr>
          <w:p w14:paraId="66B62B3D" w14:textId="77777777" w:rsidR="003C7B2F" w:rsidRPr="00D80E56" w:rsidRDefault="003C7B2F" w:rsidP="00403075">
            <w:pPr>
              <w:jc w:val="center"/>
            </w:pPr>
            <w:r>
              <w:t>90731,93</w:t>
            </w:r>
          </w:p>
        </w:tc>
        <w:tc>
          <w:tcPr>
            <w:tcW w:w="1274" w:type="dxa"/>
            <w:vAlign w:val="center"/>
          </w:tcPr>
          <w:p w14:paraId="75A5B2F3" w14:textId="77777777" w:rsidR="003C7B2F" w:rsidRPr="00D80E56" w:rsidRDefault="003C7B2F" w:rsidP="00403075">
            <w:pPr>
              <w:jc w:val="center"/>
            </w:pPr>
            <w:r>
              <w:t>90731,93</w:t>
            </w:r>
          </w:p>
        </w:tc>
        <w:tc>
          <w:tcPr>
            <w:tcW w:w="1276" w:type="dxa"/>
            <w:vAlign w:val="center"/>
          </w:tcPr>
          <w:p w14:paraId="70CF14C7" w14:textId="77777777" w:rsidR="003C7B2F" w:rsidRPr="00D80E56" w:rsidRDefault="003C7B2F" w:rsidP="00403075">
            <w:pPr>
              <w:jc w:val="center"/>
            </w:pPr>
            <w:r>
              <w:t>90731,93</w:t>
            </w:r>
          </w:p>
        </w:tc>
        <w:tc>
          <w:tcPr>
            <w:tcW w:w="1276" w:type="dxa"/>
            <w:vAlign w:val="center"/>
          </w:tcPr>
          <w:p w14:paraId="535D03EA" w14:textId="77777777" w:rsidR="003C7B2F" w:rsidRPr="00D80E56" w:rsidRDefault="003C7B2F" w:rsidP="00403075">
            <w:pPr>
              <w:jc w:val="center"/>
            </w:pPr>
            <w:r>
              <w:t>90731,93</w:t>
            </w:r>
          </w:p>
        </w:tc>
      </w:tr>
      <w:tr w:rsidR="003C7B2F" w:rsidRPr="007477AB" w14:paraId="79512881" w14:textId="77777777" w:rsidTr="00403075">
        <w:trPr>
          <w:trHeight w:val="673"/>
        </w:trPr>
        <w:tc>
          <w:tcPr>
            <w:tcW w:w="851" w:type="dxa"/>
            <w:vAlign w:val="center"/>
          </w:tcPr>
          <w:p w14:paraId="73144492" w14:textId="77777777" w:rsidR="003C7B2F" w:rsidRPr="00F9208F" w:rsidRDefault="003C7B2F" w:rsidP="00403075">
            <w:pPr>
              <w:jc w:val="center"/>
            </w:pPr>
            <w:r>
              <w:t>9.1.2.</w:t>
            </w:r>
          </w:p>
        </w:tc>
        <w:tc>
          <w:tcPr>
            <w:tcW w:w="1701" w:type="dxa"/>
            <w:vAlign w:val="center"/>
          </w:tcPr>
          <w:p w14:paraId="6B979BAF" w14:textId="77777777" w:rsidR="003C7B2F" w:rsidRPr="00DF3E37" w:rsidRDefault="003C7B2F" w:rsidP="00403075">
            <w:r>
              <w:t>- прочие потребители</w:t>
            </w:r>
          </w:p>
        </w:tc>
        <w:tc>
          <w:tcPr>
            <w:tcW w:w="709" w:type="dxa"/>
            <w:vAlign w:val="center"/>
          </w:tcPr>
          <w:p w14:paraId="323C7226" w14:textId="77777777" w:rsidR="003C7B2F" w:rsidRDefault="003C7B2F" w:rsidP="00403075">
            <w:pPr>
              <w:jc w:val="center"/>
            </w:pPr>
            <w:r w:rsidRPr="00FD67D0">
              <w:t>м</w:t>
            </w:r>
            <w:r w:rsidRPr="00FD67D0">
              <w:rPr>
                <w:vertAlign w:val="superscript"/>
              </w:rPr>
              <w:t>3</w:t>
            </w:r>
          </w:p>
        </w:tc>
        <w:tc>
          <w:tcPr>
            <w:tcW w:w="1277" w:type="dxa"/>
            <w:vAlign w:val="center"/>
          </w:tcPr>
          <w:p w14:paraId="53F3F318" w14:textId="77777777" w:rsidR="003C7B2F" w:rsidRPr="007477AB" w:rsidRDefault="003C7B2F" w:rsidP="00403075">
            <w:pPr>
              <w:jc w:val="center"/>
            </w:pPr>
            <w:r>
              <w:t>67792,10</w:t>
            </w:r>
          </w:p>
        </w:tc>
        <w:tc>
          <w:tcPr>
            <w:tcW w:w="1276" w:type="dxa"/>
            <w:vAlign w:val="center"/>
          </w:tcPr>
          <w:p w14:paraId="50C1D102" w14:textId="77777777" w:rsidR="003C7B2F" w:rsidRPr="007477AB" w:rsidRDefault="003C7B2F" w:rsidP="00403075">
            <w:pPr>
              <w:jc w:val="center"/>
            </w:pPr>
            <w:r>
              <w:t>67792,10</w:t>
            </w:r>
          </w:p>
        </w:tc>
        <w:tc>
          <w:tcPr>
            <w:tcW w:w="1276" w:type="dxa"/>
            <w:vAlign w:val="center"/>
          </w:tcPr>
          <w:p w14:paraId="367C2C25" w14:textId="77777777" w:rsidR="003C7B2F" w:rsidRPr="007477AB" w:rsidRDefault="003C7B2F" w:rsidP="00403075">
            <w:pPr>
              <w:jc w:val="center"/>
            </w:pPr>
            <w:r>
              <w:t>60784,39</w:t>
            </w:r>
          </w:p>
        </w:tc>
        <w:tc>
          <w:tcPr>
            <w:tcW w:w="1275" w:type="dxa"/>
            <w:vAlign w:val="center"/>
          </w:tcPr>
          <w:p w14:paraId="54B648EE" w14:textId="77777777" w:rsidR="003C7B2F" w:rsidRPr="007477AB" w:rsidRDefault="003C7B2F" w:rsidP="00403075">
            <w:pPr>
              <w:jc w:val="center"/>
            </w:pPr>
            <w:r>
              <w:t>60784,39</w:t>
            </w:r>
          </w:p>
        </w:tc>
        <w:tc>
          <w:tcPr>
            <w:tcW w:w="1276" w:type="dxa"/>
            <w:vAlign w:val="center"/>
          </w:tcPr>
          <w:p w14:paraId="7018A2DB" w14:textId="77777777" w:rsidR="003C7B2F" w:rsidRPr="007477AB" w:rsidRDefault="003C7B2F" w:rsidP="00403075">
            <w:pPr>
              <w:jc w:val="center"/>
            </w:pPr>
            <w:r>
              <w:t>67792,10</w:t>
            </w:r>
          </w:p>
        </w:tc>
        <w:tc>
          <w:tcPr>
            <w:tcW w:w="1276" w:type="dxa"/>
            <w:vAlign w:val="center"/>
          </w:tcPr>
          <w:p w14:paraId="7C2CA7F0" w14:textId="77777777" w:rsidR="003C7B2F" w:rsidRPr="007477AB" w:rsidRDefault="003C7B2F" w:rsidP="00403075">
            <w:pPr>
              <w:jc w:val="center"/>
            </w:pPr>
            <w:r>
              <w:t>67792,10</w:t>
            </w:r>
          </w:p>
        </w:tc>
        <w:tc>
          <w:tcPr>
            <w:tcW w:w="1276" w:type="dxa"/>
            <w:vAlign w:val="center"/>
          </w:tcPr>
          <w:p w14:paraId="5833901B" w14:textId="77777777" w:rsidR="003C7B2F" w:rsidRPr="007477AB" w:rsidRDefault="003C7B2F" w:rsidP="00403075">
            <w:pPr>
              <w:jc w:val="center"/>
            </w:pPr>
            <w:r>
              <w:t>67792,10</w:t>
            </w:r>
          </w:p>
        </w:tc>
        <w:tc>
          <w:tcPr>
            <w:tcW w:w="1274" w:type="dxa"/>
            <w:vAlign w:val="center"/>
          </w:tcPr>
          <w:p w14:paraId="4D2C47A1" w14:textId="77777777" w:rsidR="003C7B2F" w:rsidRPr="007477AB" w:rsidRDefault="003C7B2F" w:rsidP="00403075">
            <w:pPr>
              <w:jc w:val="center"/>
            </w:pPr>
            <w:r>
              <w:t>67792,10</w:t>
            </w:r>
          </w:p>
        </w:tc>
        <w:tc>
          <w:tcPr>
            <w:tcW w:w="1276" w:type="dxa"/>
            <w:vAlign w:val="center"/>
          </w:tcPr>
          <w:p w14:paraId="36C4D3F0" w14:textId="77777777" w:rsidR="003C7B2F" w:rsidRPr="007477AB" w:rsidRDefault="003C7B2F" w:rsidP="00403075">
            <w:pPr>
              <w:jc w:val="center"/>
            </w:pPr>
            <w:r>
              <w:t>67792,10</w:t>
            </w:r>
          </w:p>
        </w:tc>
        <w:tc>
          <w:tcPr>
            <w:tcW w:w="1276" w:type="dxa"/>
            <w:vAlign w:val="center"/>
          </w:tcPr>
          <w:p w14:paraId="38037FF8" w14:textId="77777777" w:rsidR="003C7B2F" w:rsidRPr="007477AB" w:rsidRDefault="003C7B2F" w:rsidP="00403075">
            <w:pPr>
              <w:jc w:val="center"/>
            </w:pPr>
            <w:r>
              <w:t>67792,10</w:t>
            </w:r>
          </w:p>
        </w:tc>
      </w:tr>
      <w:tr w:rsidR="003C7B2F" w:rsidRPr="007477AB" w14:paraId="4D3A2697" w14:textId="77777777" w:rsidTr="00403075">
        <w:trPr>
          <w:trHeight w:val="863"/>
        </w:trPr>
        <w:tc>
          <w:tcPr>
            <w:tcW w:w="851" w:type="dxa"/>
            <w:vAlign w:val="center"/>
          </w:tcPr>
          <w:p w14:paraId="398BCDC8" w14:textId="77777777" w:rsidR="003C7B2F" w:rsidRPr="00F9208F" w:rsidRDefault="003C7B2F" w:rsidP="00403075">
            <w:pPr>
              <w:jc w:val="center"/>
            </w:pPr>
            <w:r>
              <w:t>9.2.</w:t>
            </w:r>
          </w:p>
        </w:tc>
        <w:tc>
          <w:tcPr>
            <w:tcW w:w="1701" w:type="dxa"/>
            <w:vAlign w:val="center"/>
          </w:tcPr>
          <w:p w14:paraId="4362414E" w14:textId="77777777" w:rsidR="003C7B2F" w:rsidRPr="00DF3E37" w:rsidRDefault="003C7B2F" w:rsidP="00403075">
            <w:r>
              <w:t>Собственные нужды производства</w:t>
            </w:r>
          </w:p>
        </w:tc>
        <w:tc>
          <w:tcPr>
            <w:tcW w:w="709" w:type="dxa"/>
            <w:vAlign w:val="center"/>
          </w:tcPr>
          <w:p w14:paraId="2B702A66" w14:textId="77777777" w:rsidR="003C7B2F" w:rsidRDefault="003C7B2F" w:rsidP="00403075">
            <w:pPr>
              <w:jc w:val="center"/>
            </w:pPr>
            <w:r w:rsidRPr="00FD67D0">
              <w:t>м</w:t>
            </w:r>
            <w:r w:rsidRPr="00FD67D0">
              <w:rPr>
                <w:vertAlign w:val="superscript"/>
              </w:rPr>
              <w:t>3</w:t>
            </w:r>
          </w:p>
        </w:tc>
        <w:tc>
          <w:tcPr>
            <w:tcW w:w="1277" w:type="dxa"/>
            <w:vAlign w:val="center"/>
          </w:tcPr>
          <w:p w14:paraId="09175576" w14:textId="77777777" w:rsidR="003C7B2F" w:rsidRPr="007477AB" w:rsidRDefault="003C7B2F" w:rsidP="00403075">
            <w:pPr>
              <w:jc w:val="center"/>
            </w:pPr>
            <w:r>
              <w:t>54274,98</w:t>
            </w:r>
          </w:p>
        </w:tc>
        <w:tc>
          <w:tcPr>
            <w:tcW w:w="1276" w:type="dxa"/>
            <w:vAlign w:val="center"/>
          </w:tcPr>
          <w:p w14:paraId="5F365181" w14:textId="77777777" w:rsidR="003C7B2F" w:rsidRPr="007477AB" w:rsidRDefault="003C7B2F" w:rsidP="00403075">
            <w:pPr>
              <w:jc w:val="center"/>
            </w:pPr>
            <w:r>
              <w:t>54274,98</w:t>
            </w:r>
          </w:p>
        </w:tc>
        <w:tc>
          <w:tcPr>
            <w:tcW w:w="1276" w:type="dxa"/>
            <w:vAlign w:val="center"/>
          </w:tcPr>
          <w:p w14:paraId="41E1A033" w14:textId="77777777" w:rsidR="003C7B2F" w:rsidRPr="007477AB" w:rsidRDefault="003C7B2F" w:rsidP="00403075">
            <w:pPr>
              <w:jc w:val="center"/>
            </w:pPr>
            <w:r>
              <w:t>54192,35</w:t>
            </w:r>
          </w:p>
        </w:tc>
        <w:tc>
          <w:tcPr>
            <w:tcW w:w="1275" w:type="dxa"/>
            <w:vAlign w:val="center"/>
          </w:tcPr>
          <w:p w14:paraId="07CB924F" w14:textId="77777777" w:rsidR="003C7B2F" w:rsidRPr="007477AB" w:rsidRDefault="003C7B2F" w:rsidP="00403075">
            <w:pPr>
              <w:jc w:val="center"/>
            </w:pPr>
            <w:r>
              <w:t>54192,35</w:t>
            </w:r>
          </w:p>
        </w:tc>
        <w:tc>
          <w:tcPr>
            <w:tcW w:w="1276" w:type="dxa"/>
            <w:vAlign w:val="center"/>
          </w:tcPr>
          <w:p w14:paraId="27B882A5" w14:textId="77777777" w:rsidR="003C7B2F" w:rsidRPr="007477AB" w:rsidRDefault="003C7B2F" w:rsidP="00403075">
            <w:pPr>
              <w:jc w:val="center"/>
            </w:pPr>
            <w:r>
              <w:t>54274,98</w:t>
            </w:r>
          </w:p>
        </w:tc>
        <w:tc>
          <w:tcPr>
            <w:tcW w:w="1276" w:type="dxa"/>
            <w:vAlign w:val="center"/>
          </w:tcPr>
          <w:p w14:paraId="6C78B248" w14:textId="77777777" w:rsidR="003C7B2F" w:rsidRPr="007477AB" w:rsidRDefault="003C7B2F" w:rsidP="00403075">
            <w:pPr>
              <w:jc w:val="center"/>
            </w:pPr>
            <w:r>
              <w:t>54274,98</w:t>
            </w:r>
          </w:p>
        </w:tc>
        <w:tc>
          <w:tcPr>
            <w:tcW w:w="1276" w:type="dxa"/>
            <w:vAlign w:val="center"/>
          </w:tcPr>
          <w:p w14:paraId="6D5C52CA" w14:textId="77777777" w:rsidR="003C7B2F" w:rsidRPr="007477AB" w:rsidRDefault="003C7B2F" w:rsidP="00403075">
            <w:pPr>
              <w:jc w:val="center"/>
            </w:pPr>
            <w:r>
              <w:t>54274,98</w:t>
            </w:r>
          </w:p>
        </w:tc>
        <w:tc>
          <w:tcPr>
            <w:tcW w:w="1274" w:type="dxa"/>
            <w:vAlign w:val="center"/>
          </w:tcPr>
          <w:p w14:paraId="09E0F91C" w14:textId="77777777" w:rsidR="003C7B2F" w:rsidRPr="007477AB" w:rsidRDefault="003C7B2F" w:rsidP="00403075">
            <w:pPr>
              <w:jc w:val="center"/>
            </w:pPr>
            <w:r>
              <w:t>54274,98</w:t>
            </w:r>
          </w:p>
        </w:tc>
        <w:tc>
          <w:tcPr>
            <w:tcW w:w="1276" w:type="dxa"/>
            <w:vAlign w:val="center"/>
          </w:tcPr>
          <w:p w14:paraId="16C1660A" w14:textId="77777777" w:rsidR="003C7B2F" w:rsidRPr="007477AB" w:rsidRDefault="003C7B2F" w:rsidP="00403075">
            <w:pPr>
              <w:jc w:val="center"/>
            </w:pPr>
            <w:r>
              <w:t>54274,98</w:t>
            </w:r>
          </w:p>
        </w:tc>
        <w:tc>
          <w:tcPr>
            <w:tcW w:w="1276" w:type="dxa"/>
            <w:vAlign w:val="center"/>
          </w:tcPr>
          <w:p w14:paraId="14745052" w14:textId="77777777" w:rsidR="003C7B2F" w:rsidRPr="007477AB" w:rsidRDefault="003C7B2F" w:rsidP="00403075">
            <w:pPr>
              <w:jc w:val="center"/>
            </w:pPr>
            <w:r>
              <w:t>54274,98</w:t>
            </w:r>
          </w:p>
        </w:tc>
      </w:tr>
    </w:tbl>
    <w:p w14:paraId="4AE74FAA" w14:textId="77777777" w:rsidR="003C7B2F" w:rsidRDefault="003C7B2F" w:rsidP="003C7B2F">
      <w:pPr>
        <w:jc w:val="both"/>
        <w:rPr>
          <w:sz w:val="28"/>
          <w:szCs w:val="28"/>
        </w:rPr>
      </w:pPr>
    </w:p>
    <w:p w14:paraId="26E7FA4F" w14:textId="77777777" w:rsidR="003C7B2F" w:rsidRDefault="003C7B2F" w:rsidP="003C7B2F">
      <w:pPr>
        <w:jc w:val="both"/>
        <w:rPr>
          <w:sz w:val="28"/>
          <w:szCs w:val="28"/>
        </w:rPr>
      </w:pPr>
    </w:p>
    <w:p w14:paraId="2C7A8277" w14:textId="77777777" w:rsidR="003C7B2F" w:rsidRDefault="003C7B2F" w:rsidP="003C7B2F">
      <w:pPr>
        <w:jc w:val="both"/>
        <w:rPr>
          <w:sz w:val="28"/>
          <w:szCs w:val="28"/>
        </w:rPr>
      </w:pPr>
    </w:p>
    <w:p w14:paraId="72EBD9EE" w14:textId="77777777" w:rsidR="003C7B2F" w:rsidRDefault="003C7B2F" w:rsidP="003C7B2F">
      <w:pPr>
        <w:jc w:val="both"/>
        <w:rPr>
          <w:sz w:val="28"/>
          <w:szCs w:val="28"/>
        </w:rPr>
      </w:pPr>
    </w:p>
    <w:p w14:paraId="5D148355" w14:textId="77777777" w:rsidR="003C7B2F" w:rsidRDefault="003C7B2F" w:rsidP="003C7B2F">
      <w:pPr>
        <w:jc w:val="both"/>
        <w:rPr>
          <w:sz w:val="28"/>
          <w:szCs w:val="28"/>
        </w:rPr>
      </w:pPr>
    </w:p>
    <w:p w14:paraId="76FF4817" w14:textId="77777777" w:rsidR="003C7B2F" w:rsidRDefault="003C7B2F" w:rsidP="003C7B2F">
      <w:pPr>
        <w:jc w:val="both"/>
        <w:rPr>
          <w:sz w:val="28"/>
          <w:szCs w:val="28"/>
        </w:rPr>
      </w:pPr>
    </w:p>
    <w:p w14:paraId="3A7D8FFE" w14:textId="77777777" w:rsidR="003C7B2F" w:rsidRDefault="003C7B2F" w:rsidP="003C7B2F">
      <w:pPr>
        <w:jc w:val="both"/>
        <w:rPr>
          <w:sz w:val="28"/>
          <w:szCs w:val="28"/>
        </w:rPr>
      </w:pPr>
    </w:p>
    <w:p w14:paraId="7E09E401" w14:textId="77777777" w:rsidR="003C7B2F" w:rsidRDefault="003C7B2F" w:rsidP="003C7B2F">
      <w:pPr>
        <w:jc w:val="both"/>
        <w:rPr>
          <w:sz w:val="28"/>
          <w:szCs w:val="28"/>
        </w:rPr>
      </w:pPr>
    </w:p>
    <w:p w14:paraId="5C7CE74F" w14:textId="77777777" w:rsidR="003C7B2F" w:rsidRDefault="003C7B2F" w:rsidP="003C7B2F">
      <w:pPr>
        <w:jc w:val="both"/>
        <w:rPr>
          <w:sz w:val="28"/>
          <w:szCs w:val="28"/>
        </w:rPr>
      </w:pPr>
    </w:p>
    <w:p w14:paraId="3EC29FBC" w14:textId="77777777" w:rsidR="003C7B2F" w:rsidRDefault="003C7B2F" w:rsidP="003C7B2F">
      <w:pPr>
        <w:jc w:val="both"/>
        <w:rPr>
          <w:sz w:val="28"/>
          <w:szCs w:val="28"/>
        </w:rPr>
      </w:pPr>
    </w:p>
    <w:p w14:paraId="4B76C790" w14:textId="77777777" w:rsidR="003C7B2F" w:rsidRDefault="003C7B2F" w:rsidP="003C7B2F">
      <w:pPr>
        <w:jc w:val="both"/>
        <w:rPr>
          <w:sz w:val="28"/>
          <w:szCs w:val="28"/>
        </w:rPr>
      </w:pPr>
    </w:p>
    <w:p w14:paraId="26D2B81B" w14:textId="77777777" w:rsidR="003C7B2F" w:rsidRDefault="003C7B2F" w:rsidP="003C7B2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7CEDA0A6" w14:textId="77777777" w:rsidR="003C7B2F" w:rsidRDefault="003C7B2F" w:rsidP="003C7B2F">
      <w:pPr>
        <w:ind w:left="-567"/>
        <w:jc w:val="center"/>
        <w:rPr>
          <w:bCs/>
          <w:color w:val="000000"/>
          <w:sz w:val="28"/>
          <w:szCs w:val="28"/>
        </w:rPr>
      </w:pPr>
    </w:p>
    <w:tbl>
      <w:tblPr>
        <w:tblStyle w:val="ae"/>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3C7B2F" w14:paraId="36437018" w14:textId="77777777" w:rsidTr="00403075">
        <w:tc>
          <w:tcPr>
            <w:tcW w:w="2668" w:type="dxa"/>
            <w:vMerge w:val="restart"/>
            <w:vAlign w:val="center"/>
          </w:tcPr>
          <w:p w14:paraId="4338ED07" w14:textId="77777777" w:rsidR="003C7B2F" w:rsidRDefault="003C7B2F" w:rsidP="00403075">
            <w:pPr>
              <w:jc w:val="center"/>
              <w:rPr>
                <w:bCs/>
                <w:color w:val="000000"/>
                <w:sz w:val="28"/>
                <w:szCs w:val="28"/>
              </w:rPr>
            </w:pPr>
            <w:r>
              <w:rPr>
                <w:bCs/>
                <w:color w:val="000000"/>
                <w:sz w:val="28"/>
                <w:szCs w:val="28"/>
              </w:rPr>
              <w:t>Наименование показателя</w:t>
            </w:r>
          </w:p>
        </w:tc>
        <w:tc>
          <w:tcPr>
            <w:tcW w:w="2416" w:type="dxa"/>
            <w:gridSpan w:val="2"/>
          </w:tcPr>
          <w:p w14:paraId="79E9EE98" w14:textId="77777777" w:rsidR="003C7B2F" w:rsidRDefault="003C7B2F" w:rsidP="00403075">
            <w:pPr>
              <w:jc w:val="center"/>
              <w:rPr>
                <w:bCs/>
                <w:color w:val="000000"/>
                <w:sz w:val="28"/>
                <w:szCs w:val="28"/>
              </w:rPr>
            </w:pPr>
            <w:r>
              <w:rPr>
                <w:bCs/>
                <w:color w:val="000000"/>
                <w:sz w:val="28"/>
                <w:szCs w:val="28"/>
              </w:rPr>
              <w:t>2024 год</w:t>
            </w:r>
          </w:p>
        </w:tc>
        <w:tc>
          <w:tcPr>
            <w:tcW w:w="2415" w:type="dxa"/>
            <w:gridSpan w:val="2"/>
          </w:tcPr>
          <w:p w14:paraId="1E73413F" w14:textId="77777777" w:rsidR="003C7B2F" w:rsidRDefault="003C7B2F" w:rsidP="00403075">
            <w:pPr>
              <w:jc w:val="center"/>
              <w:rPr>
                <w:bCs/>
                <w:color w:val="000000"/>
                <w:sz w:val="28"/>
                <w:szCs w:val="28"/>
              </w:rPr>
            </w:pPr>
            <w:r>
              <w:rPr>
                <w:bCs/>
                <w:color w:val="000000"/>
                <w:sz w:val="28"/>
                <w:szCs w:val="28"/>
              </w:rPr>
              <w:t>2025 год</w:t>
            </w:r>
          </w:p>
        </w:tc>
        <w:tc>
          <w:tcPr>
            <w:tcW w:w="2415" w:type="dxa"/>
            <w:gridSpan w:val="2"/>
          </w:tcPr>
          <w:p w14:paraId="469AC376" w14:textId="77777777" w:rsidR="003C7B2F" w:rsidRDefault="003C7B2F" w:rsidP="00403075">
            <w:pPr>
              <w:jc w:val="center"/>
              <w:rPr>
                <w:bCs/>
                <w:color w:val="000000"/>
                <w:sz w:val="28"/>
                <w:szCs w:val="28"/>
              </w:rPr>
            </w:pPr>
            <w:r>
              <w:rPr>
                <w:bCs/>
                <w:color w:val="000000"/>
                <w:sz w:val="28"/>
                <w:szCs w:val="28"/>
              </w:rPr>
              <w:t>2026 год</w:t>
            </w:r>
          </w:p>
        </w:tc>
        <w:tc>
          <w:tcPr>
            <w:tcW w:w="2390" w:type="dxa"/>
            <w:gridSpan w:val="2"/>
          </w:tcPr>
          <w:p w14:paraId="3A495AD6" w14:textId="77777777" w:rsidR="003C7B2F" w:rsidRDefault="003C7B2F" w:rsidP="00403075">
            <w:pPr>
              <w:jc w:val="center"/>
              <w:rPr>
                <w:bCs/>
                <w:color w:val="000000"/>
                <w:sz w:val="28"/>
                <w:szCs w:val="28"/>
              </w:rPr>
            </w:pPr>
            <w:r>
              <w:rPr>
                <w:bCs/>
                <w:color w:val="000000"/>
                <w:sz w:val="28"/>
                <w:szCs w:val="28"/>
              </w:rPr>
              <w:t>2027 год</w:t>
            </w:r>
          </w:p>
        </w:tc>
        <w:tc>
          <w:tcPr>
            <w:tcW w:w="2268" w:type="dxa"/>
            <w:gridSpan w:val="2"/>
          </w:tcPr>
          <w:p w14:paraId="2B2E9CD5" w14:textId="77777777" w:rsidR="003C7B2F" w:rsidRDefault="003C7B2F" w:rsidP="00403075">
            <w:pPr>
              <w:jc w:val="center"/>
              <w:rPr>
                <w:bCs/>
                <w:color w:val="000000"/>
                <w:sz w:val="28"/>
                <w:szCs w:val="28"/>
              </w:rPr>
            </w:pPr>
            <w:r>
              <w:rPr>
                <w:bCs/>
                <w:color w:val="000000"/>
                <w:sz w:val="28"/>
                <w:szCs w:val="28"/>
              </w:rPr>
              <w:t>2028 год</w:t>
            </w:r>
          </w:p>
        </w:tc>
      </w:tr>
      <w:tr w:rsidR="003C7B2F" w14:paraId="5133D01A" w14:textId="77777777" w:rsidTr="00403075">
        <w:trPr>
          <w:trHeight w:val="554"/>
        </w:trPr>
        <w:tc>
          <w:tcPr>
            <w:tcW w:w="2668" w:type="dxa"/>
            <w:vMerge/>
          </w:tcPr>
          <w:p w14:paraId="543024F4" w14:textId="77777777" w:rsidR="003C7B2F" w:rsidRDefault="003C7B2F" w:rsidP="00403075">
            <w:pPr>
              <w:jc w:val="center"/>
              <w:rPr>
                <w:bCs/>
                <w:color w:val="000000"/>
                <w:sz w:val="28"/>
                <w:szCs w:val="28"/>
              </w:rPr>
            </w:pPr>
          </w:p>
        </w:tc>
        <w:tc>
          <w:tcPr>
            <w:tcW w:w="1208" w:type="dxa"/>
            <w:vAlign w:val="center"/>
          </w:tcPr>
          <w:p w14:paraId="5606957B" w14:textId="77777777" w:rsidR="003C7B2F" w:rsidRPr="001B7E5A" w:rsidRDefault="003C7B2F" w:rsidP="00403075">
            <w:pPr>
              <w:jc w:val="center"/>
            </w:pPr>
            <w:r w:rsidRPr="001B7E5A">
              <w:t xml:space="preserve">с 01.01. </w:t>
            </w:r>
            <w:r>
              <w:t xml:space="preserve">   </w:t>
            </w:r>
            <w:r w:rsidRPr="001B7E5A">
              <w:t>по 30.06.</w:t>
            </w:r>
          </w:p>
        </w:tc>
        <w:tc>
          <w:tcPr>
            <w:tcW w:w="1208" w:type="dxa"/>
            <w:vAlign w:val="center"/>
          </w:tcPr>
          <w:p w14:paraId="55A17EA7" w14:textId="77777777" w:rsidR="003C7B2F" w:rsidRDefault="003C7B2F" w:rsidP="00403075">
            <w:pPr>
              <w:jc w:val="center"/>
              <w:rPr>
                <w:bCs/>
                <w:color w:val="000000"/>
                <w:sz w:val="28"/>
                <w:szCs w:val="28"/>
              </w:rPr>
            </w:pPr>
            <w:r w:rsidRPr="001B7E5A">
              <w:t xml:space="preserve">с 01.07. </w:t>
            </w:r>
            <w:r>
              <w:t xml:space="preserve">    </w:t>
            </w:r>
            <w:r w:rsidRPr="001B7E5A">
              <w:t>по 31.12.</w:t>
            </w:r>
          </w:p>
        </w:tc>
        <w:tc>
          <w:tcPr>
            <w:tcW w:w="1208" w:type="dxa"/>
            <w:vAlign w:val="center"/>
          </w:tcPr>
          <w:p w14:paraId="2F84A6E2" w14:textId="77777777" w:rsidR="003C7B2F" w:rsidRPr="001B7E5A" w:rsidRDefault="003C7B2F" w:rsidP="00403075">
            <w:pPr>
              <w:jc w:val="center"/>
            </w:pPr>
            <w:r w:rsidRPr="001B7E5A">
              <w:t xml:space="preserve">с 01.01. </w:t>
            </w:r>
            <w:r>
              <w:t xml:space="preserve">   </w:t>
            </w:r>
            <w:r w:rsidRPr="001B7E5A">
              <w:t>по 30.06.</w:t>
            </w:r>
          </w:p>
        </w:tc>
        <w:tc>
          <w:tcPr>
            <w:tcW w:w="1207" w:type="dxa"/>
            <w:vAlign w:val="center"/>
          </w:tcPr>
          <w:p w14:paraId="0F02FA41" w14:textId="77777777" w:rsidR="003C7B2F" w:rsidRDefault="003C7B2F" w:rsidP="00403075">
            <w:pPr>
              <w:jc w:val="center"/>
              <w:rPr>
                <w:bCs/>
                <w:color w:val="000000"/>
                <w:sz w:val="28"/>
                <w:szCs w:val="28"/>
              </w:rPr>
            </w:pPr>
            <w:r w:rsidRPr="001B7E5A">
              <w:t xml:space="preserve">с 01.07. </w:t>
            </w:r>
            <w:r>
              <w:t xml:space="preserve">    </w:t>
            </w:r>
            <w:r w:rsidRPr="001B7E5A">
              <w:t>по 31.12.</w:t>
            </w:r>
          </w:p>
        </w:tc>
        <w:tc>
          <w:tcPr>
            <w:tcW w:w="1207" w:type="dxa"/>
            <w:vAlign w:val="center"/>
          </w:tcPr>
          <w:p w14:paraId="00475467" w14:textId="77777777" w:rsidR="003C7B2F" w:rsidRPr="001B7E5A" w:rsidRDefault="003C7B2F" w:rsidP="00403075">
            <w:pPr>
              <w:jc w:val="center"/>
            </w:pPr>
            <w:r w:rsidRPr="001B7E5A">
              <w:t xml:space="preserve">с 01.01. </w:t>
            </w:r>
            <w:r>
              <w:t xml:space="preserve">   </w:t>
            </w:r>
            <w:r w:rsidRPr="001B7E5A">
              <w:t>по 30.06.</w:t>
            </w:r>
          </w:p>
        </w:tc>
        <w:tc>
          <w:tcPr>
            <w:tcW w:w="1208" w:type="dxa"/>
            <w:vAlign w:val="center"/>
          </w:tcPr>
          <w:p w14:paraId="4B7D9D27" w14:textId="77777777" w:rsidR="003C7B2F" w:rsidRDefault="003C7B2F" w:rsidP="00403075">
            <w:pPr>
              <w:jc w:val="center"/>
              <w:rPr>
                <w:bCs/>
                <w:color w:val="000000"/>
                <w:sz w:val="28"/>
                <w:szCs w:val="28"/>
              </w:rPr>
            </w:pPr>
            <w:r w:rsidRPr="001B7E5A">
              <w:t xml:space="preserve">с 01.07. </w:t>
            </w:r>
            <w:r>
              <w:t xml:space="preserve">    </w:t>
            </w:r>
            <w:r w:rsidRPr="001B7E5A">
              <w:t>по 31.12.</w:t>
            </w:r>
          </w:p>
        </w:tc>
        <w:tc>
          <w:tcPr>
            <w:tcW w:w="1256" w:type="dxa"/>
            <w:vAlign w:val="center"/>
          </w:tcPr>
          <w:p w14:paraId="2D02C1AE" w14:textId="77777777" w:rsidR="003C7B2F" w:rsidRPr="001B7E5A" w:rsidRDefault="003C7B2F" w:rsidP="00403075">
            <w:pPr>
              <w:jc w:val="center"/>
            </w:pPr>
            <w:r w:rsidRPr="001B7E5A">
              <w:t xml:space="preserve">с 01.01. </w:t>
            </w:r>
            <w:r>
              <w:t xml:space="preserve">   </w:t>
            </w:r>
            <w:r w:rsidRPr="001B7E5A">
              <w:t>по 30.06.</w:t>
            </w:r>
          </w:p>
        </w:tc>
        <w:tc>
          <w:tcPr>
            <w:tcW w:w="1134" w:type="dxa"/>
            <w:vAlign w:val="center"/>
          </w:tcPr>
          <w:p w14:paraId="5DCCF046" w14:textId="77777777" w:rsidR="003C7B2F" w:rsidRDefault="003C7B2F" w:rsidP="00403075">
            <w:pPr>
              <w:jc w:val="center"/>
              <w:rPr>
                <w:bCs/>
                <w:color w:val="000000"/>
                <w:sz w:val="28"/>
                <w:szCs w:val="28"/>
              </w:rPr>
            </w:pPr>
            <w:r w:rsidRPr="001B7E5A">
              <w:t xml:space="preserve">с 01.07. </w:t>
            </w:r>
            <w:r>
              <w:t xml:space="preserve">    </w:t>
            </w:r>
            <w:r w:rsidRPr="001B7E5A">
              <w:t>по 31.12.</w:t>
            </w:r>
          </w:p>
        </w:tc>
        <w:tc>
          <w:tcPr>
            <w:tcW w:w="1134" w:type="dxa"/>
            <w:vAlign w:val="center"/>
          </w:tcPr>
          <w:p w14:paraId="1A2A92E3" w14:textId="77777777" w:rsidR="003C7B2F" w:rsidRPr="001B7E5A" w:rsidRDefault="003C7B2F" w:rsidP="00403075">
            <w:pPr>
              <w:jc w:val="center"/>
            </w:pPr>
            <w:r w:rsidRPr="001B7E5A">
              <w:t xml:space="preserve">с 01.01. </w:t>
            </w:r>
            <w:r>
              <w:t xml:space="preserve">   </w:t>
            </w:r>
            <w:r w:rsidRPr="001B7E5A">
              <w:t>по 30.06.</w:t>
            </w:r>
          </w:p>
        </w:tc>
        <w:tc>
          <w:tcPr>
            <w:tcW w:w="1134" w:type="dxa"/>
            <w:vAlign w:val="center"/>
          </w:tcPr>
          <w:p w14:paraId="6E51BFB1" w14:textId="77777777" w:rsidR="003C7B2F" w:rsidRDefault="003C7B2F" w:rsidP="00403075">
            <w:pPr>
              <w:jc w:val="center"/>
              <w:rPr>
                <w:bCs/>
                <w:color w:val="000000"/>
                <w:sz w:val="28"/>
                <w:szCs w:val="28"/>
              </w:rPr>
            </w:pPr>
            <w:r w:rsidRPr="001B7E5A">
              <w:t xml:space="preserve">с 01.07. </w:t>
            </w:r>
            <w:r>
              <w:t xml:space="preserve">    </w:t>
            </w:r>
            <w:r w:rsidRPr="001B7E5A">
              <w:t>по 31.12.</w:t>
            </w:r>
          </w:p>
        </w:tc>
      </w:tr>
      <w:tr w:rsidR="003C7B2F" w14:paraId="20DE722B" w14:textId="77777777" w:rsidTr="00403075">
        <w:tc>
          <w:tcPr>
            <w:tcW w:w="2668" w:type="dxa"/>
          </w:tcPr>
          <w:p w14:paraId="4BC35760" w14:textId="77777777" w:rsidR="003C7B2F" w:rsidRDefault="003C7B2F" w:rsidP="00403075">
            <w:pPr>
              <w:jc w:val="center"/>
              <w:rPr>
                <w:bCs/>
                <w:color w:val="000000"/>
                <w:sz w:val="28"/>
                <w:szCs w:val="28"/>
              </w:rPr>
            </w:pPr>
            <w:r>
              <w:rPr>
                <w:bCs/>
                <w:color w:val="000000"/>
                <w:sz w:val="28"/>
                <w:szCs w:val="28"/>
              </w:rPr>
              <w:t>1</w:t>
            </w:r>
          </w:p>
        </w:tc>
        <w:tc>
          <w:tcPr>
            <w:tcW w:w="1208" w:type="dxa"/>
          </w:tcPr>
          <w:p w14:paraId="1FFBE73A" w14:textId="77777777" w:rsidR="003C7B2F" w:rsidRDefault="003C7B2F" w:rsidP="00403075">
            <w:pPr>
              <w:jc w:val="center"/>
              <w:rPr>
                <w:bCs/>
                <w:color w:val="000000"/>
                <w:sz w:val="28"/>
                <w:szCs w:val="28"/>
              </w:rPr>
            </w:pPr>
            <w:r>
              <w:rPr>
                <w:bCs/>
                <w:color w:val="000000"/>
                <w:sz w:val="28"/>
                <w:szCs w:val="28"/>
              </w:rPr>
              <w:t>2</w:t>
            </w:r>
          </w:p>
        </w:tc>
        <w:tc>
          <w:tcPr>
            <w:tcW w:w="1208" w:type="dxa"/>
          </w:tcPr>
          <w:p w14:paraId="1DE25E62" w14:textId="77777777" w:rsidR="003C7B2F" w:rsidRDefault="003C7B2F" w:rsidP="00403075">
            <w:pPr>
              <w:jc w:val="center"/>
              <w:rPr>
                <w:bCs/>
                <w:color w:val="000000"/>
                <w:sz w:val="28"/>
                <w:szCs w:val="28"/>
              </w:rPr>
            </w:pPr>
            <w:r>
              <w:rPr>
                <w:bCs/>
                <w:color w:val="000000"/>
                <w:sz w:val="28"/>
                <w:szCs w:val="28"/>
              </w:rPr>
              <w:t>3</w:t>
            </w:r>
          </w:p>
        </w:tc>
        <w:tc>
          <w:tcPr>
            <w:tcW w:w="1208" w:type="dxa"/>
          </w:tcPr>
          <w:p w14:paraId="104BA5EE" w14:textId="77777777" w:rsidR="003C7B2F" w:rsidRDefault="003C7B2F" w:rsidP="00403075">
            <w:pPr>
              <w:jc w:val="center"/>
              <w:rPr>
                <w:bCs/>
                <w:color w:val="000000"/>
                <w:sz w:val="28"/>
                <w:szCs w:val="28"/>
              </w:rPr>
            </w:pPr>
            <w:r>
              <w:rPr>
                <w:bCs/>
                <w:color w:val="000000"/>
                <w:sz w:val="28"/>
                <w:szCs w:val="28"/>
              </w:rPr>
              <w:t>4</w:t>
            </w:r>
          </w:p>
        </w:tc>
        <w:tc>
          <w:tcPr>
            <w:tcW w:w="1207" w:type="dxa"/>
          </w:tcPr>
          <w:p w14:paraId="41294426" w14:textId="77777777" w:rsidR="003C7B2F" w:rsidRDefault="003C7B2F" w:rsidP="00403075">
            <w:pPr>
              <w:jc w:val="center"/>
              <w:rPr>
                <w:bCs/>
                <w:color w:val="000000"/>
                <w:sz w:val="28"/>
                <w:szCs w:val="28"/>
              </w:rPr>
            </w:pPr>
            <w:r>
              <w:rPr>
                <w:bCs/>
                <w:color w:val="000000"/>
                <w:sz w:val="28"/>
                <w:szCs w:val="28"/>
              </w:rPr>
              <w:t>5</w:t>
            </w:r>
          </w:p>
        </w:tc>
        <w:tc>
          <w:tcPr>
            <w:tcW w:w="1207" w:type="dxa"/>
          </w:tcPr>
          <w:p w14:paraId="6728317B" w14:textId="77777777" w:rsidR="003C7B2F" w:rsidRDefault="003C7B2F" w:rsidP="00403075">
            <w:pPr>
              <w:jc w:val="center"/>
              <w:rPr>
                <w:bCs/>
                <w:color w:val="000000"/>
                <w:sz w:val="28"/>
                <w:szCs w:val="28"/>
              </w:rPr>
            </w:pPr>
            <w:r>
              <w:rPr>
                <w:bCs/>
                <w:color w:val="000000"/>
                <w:sz w:val="28"/>
                <w:szCs w:val="28"/>
              </w:rPr>
              <w:t>6</w:t>
            </w:r>
          </w:p>
        </w:tc>
        <w:tc>
          <w:tcPr>
            <w:tcW w:w="1208" w:type="dxa"/>
          </w:tcPr>
          <w:p w14:paraId="0BFF270F" w14:textId="77777777" w:rsidR="003C7B2F" w:rsidRDefault="003C7B2F" w:rsidP="00403075">
            <w:pPr>
              <w:jc w:val="center"/>
              <w:rPr>
                <w:bCs/>
                <w:color w:val="000000"/>
                <w:sz w:val="28"/>
                <w:szCs w:val="28"/>
              </w:rPr>
            </w:pPr>
            <w:r>
              <w:rPr>
                <w:bCs/>
                <w:color w:val="000000"/>
                <w:sz w:val="28"/>
                <w:szCs w:val="28"/>
              </w:rPr>
              <w:t>7</w:t>
            </w:r>
          </w:p>
        </w:tc>
        <w:tc>
          <w:tcPr>
            <w:tcW w:w="1256" w:type="dxa"/>
          </w:tcPr>
          <w:p w14:paraId="568A2917" w14:textId="77777777" w:rsidR="003C7B2F" w:rsidRDefault="003C7B2F" w:rsidP="00403075">
            <w:pPr>
              <w:jc w:val="center"/>
              <w:rPr>
                <w:bCs/>
                <w:color w:val="000000"/>
                <w:sz w:val="28"/>
                <w:szCs w:val="28"/>
              </w:rPr>
            </w:pPr>
            <w:r>
              <w:rPr>
                <w:bCs/>
                <w:color w:val="000000"/>
                <w:sz w:val="28"/>
                <w:szCs w:val="28"/>
              </w:rPr>
              <w:t>8</w:t>
            </w:r>
          </w:p>
        </w:tc>
        <w:tc>
          <w:tcPr>
            <w:tcW w:w="1134" w:type="dxa"/>
          </w:tcPr>
          <w:p w14:paraId="0D572B81" w14:textId="77777777" w:rsidR="003C7B2F" w:rsidRDefault="003C7B2F" w:rsidP="00403075">
            <w:pPr>
              <w:jc w:val="center"/>
              <w:rPr>
                <w:bCs/>
                <w:color w:val="000000"/>
                <w:sz w:val="28"/>
                <w:szCs w:val="28"/>
              </w:rPr>
            </w:pPr>
            <w:r>
              <w:rPr>
                <w:bCs/>
                <w:color w:val="000000"/>
                <w:sz w:val="28"/>
                <w:szCs w:val="28"/>
              </w:rPr>
              <w:t>9</w:t>
            </w:r>
          </w:p>
        </w:tc>
        <w:tc>
          <w:tcPr>
            <w:tcW w:w="1134" w:type="dxa"/>
          </w:tcPr>
          <w:p w14:paraId="642CA6AA" w14:textId="77777777" w:rsidR="003C7B2F" w:rsidRDefault="003C7B2F" w:rsidP="00403075">
            <w:pPr>
              <w:jc w:val="center"/>
              <w:rPr>
                <w:bCs/>
                <w:color w:val="000000"/>
                <w:sz w:val="28"/>
                <w:szCs w:val="28"/>
              </w:rPr>
            </w:pPr>
            <w:r>
              <w:rPr>
                <w:bCs/>
                <w:color w:val="000000"/>
                <w:sz w:val="28"/>
                <w:szCs w:val="28"/>
              </w:rPr>
              <w:t>10</w:t>
            </w:r>
          </w:p>
        </w:tc>
        <w:tc>
          <w:tcPr>
            <w:tcW w:w="1134" w:type="dxa"/>
          </w:tcPr>
          <w:p w14:paraId="2002A772" w14:textId="77777777" w:rsidR="003C7B2F" w:rsidRDefault="003C7B2F" w:rsidP="00403075">
            <w:pPr>
              <w:jc w:val="center"/>
              <w:rPr>
                <w:bCs/>
                <w:color w:val="000000"/>
                <w:sz w:val="28"/>
                <w:szCs w:val="28"/>
              </w:rPr>
            </w:pPr>
            <w:r>
              <w:rPr>
                <w:bCs/>
                <w:color w:val="000000"/>
                <w:sz w:val="28"/>
                <w:szCs w:val="28"/>
              </w:rPr>
              <w:t>11</w:t>
            </w:r>
          </w:p>
        </w:tc>
      </w:tr>
      <w:tr w:rsidR="003C7B2F" w14:paraId="04C68B8A" w14:textId="77777777" w:rsidTr="00403075">
        <w:tc>
          <w:tcPr>
            <w:tcW w:w="2668" w:type="dxa"/>
            <w:vAlign w:val="center"/>
          </w:tcPr>
          <w:p w14:paraId="10CEA67A" w14:textId="77777777" w:rsidR="003C7B2F" w:rsidRDefault="003C7B2F" w:rsidP="0040307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62D55B67" w14:textId="77777777" w:rsidR="003C7B2F" w:rsidRPr="00353B3D" w:rsidRDefault="003C7B2F" w:rsidP="00403075">
            <w:pPr>
              <w:jc w:val="center"/>
              <w:rPr>
                <w:bCs/>
              </w:rPr>
            </w:pPr>
            <w:r w:rsidRPr="00353B3D">
              <w:rPr>
                <w:bCs/>
              </w:rPr>
              <w:t>2</w:t>
            </w:r>
            <w:r>
              <w:rPr>
                <w:bCs/>
              </w:rPr>
              <w:t>679,14</w:t>
            </w:r>
          </w:p>
        </w:tc>
        <w:tc>
          <w:tcPr>
            <w:tcW w:w="1208" w:type="dxa"/>
            <w:vAlign w:val="center"/>
          </w:tcPr>
          <w:p w14:paraId="2E206A64" w14:textId="77777777" w:rsidR="003C7B2F" w:rsidRPr="00353B3D" w:rsidRDefault="003C7B2F" w:rsidP="00403075">
            <w:pPr>
              <w:jc w:val="center"/>
              <w:rPr>
                <w:bCs/>
              </w:rPr>
            </w:pPr>
            <w:r>
              <w:rPr>
                <w:bCs/>
              </w:rPr>
              <w:t>5487,91</w:t>
            </w:r>
          </w:p>
        </w:tc>
        <w:tc>
          <w:tcPr>
            <w:tcW w:w="1208" w:type="dxa"/>
            <w:vAlign w:val="center"/>
          </w:tcPr>
          <w:p w14:paraId="2C9E4E5A" w14:textId="77777777" w:rsidR="003C7B2F" w:rsidRPr="00353B3D" w:rsidRDefault="003C7B2F" w:rsidP="00403075">
            <w:pPr>
              <w:jc w:val="center"/>
              <w:rPr>
                <w:bCs/>
              </w:rPr>
            </w:pPr>
            <w:r>
              <w:rPr>
                <w:bCs/>
              </w:rPr>
              <w:t>4267,48</w:t>
            </w:r>
          </w:p>
        </w:tc>
        <w:tc>
          <w:tcPr>
            <w:tcW w:w="1207" w:type="dxa"/>
            <w:vAlign w:val="center"/>
          </w:tcPr>
          <w:p w14:paraId="5030AC3C" w14:textId="77777777" w:rsidR="003C7B2F" w:rsidRPr="00353B3D" w:rsidRDefault="003C7B2F" w:rsidP="00403075">
            <w:pPr>
              <w:jc w:val="center"/>
              <w:rPr>
                <w:bCs/>
              </w:rPr>
            </w:pPr>
            <w:r>
              <w:rPr>
                <w:bCs/>
              </w:rPr>
              <w:t>4267,48</w:t>
            </w:r>
          </w:p>
        </w:tc>
        <w:tc>
          <w:tcPr>
            <w:tcW w:w="1207" w:type="dxa"/>
            <w:vAlign w:val="center"/>
          </w:tcPr>
          <w:p w14:paraId="764C55F5" w14:textId="77777777" w:rsidR="003C7B2F" w:rsidRPr="00353B3D" w:rsidRDefault="003C7B2F" w:rsidP="00403075">
            <w:pPr>
              <w:jc w:val="center"/>
              <w:rPr>
                <w:bCs/>
              </w:rPr>
            </w:pPr>
            <w:r>
              <w:rPr>
                <w:bCs/>
              </w:rPr>
              <w:t>4232,91</w:t>
            </w:r>
          </w:p>
        </w:tc>
        <w:tc>
          <w:tcPr>
            <w:tcW w:w="1208" w:type="dxa"/>
            <w:vAlign w:val="center"/>
          </w:tcPr>
          <w:p w14:paraId="698A81E0" w14:textId="77777777" w:rsidR="003C7B2F" w:rsidRPr="00353B3D" w:rsidRDefault="003C7B2F" w:rsidP="00403075">
            <w:pPr>
              <w:jc w:val="center"/>
              <w:rPr>
                <w:bCs/>
              </w:rPr>
            </w:pPr>
            <w:r>
              <w:rPr>
                <w:bCs/>
              </w:rPr>
              <w:t>4473,01</w:t>
            </w:r>
          </w:p>
        </w:tc>
        <w:tc>
          <w:tcPr>
            <w:tcW w:w="1256" w:type="dxa"/>
            <w:vAlign w:val="center"/>
          </w:tcPr>
          <w:p w14:paraId="01A5618B" w14:textId="77777777" w:rsidR="003C7B2F" w:rsidRPr="00353B3D" w:rsidRDefault="003C7B2F" w:rsidP="00403075">
            <w:pPr>
              <w:jc w:val="center"/>
              <w:rPr>
                <w:bCs/>
              </w:rPr>
            </w:pPr>
            <w:r>
              <w:rPr>
                <w:bCs/>
              </w:rPr>
              <w:t>4470,18</w:t>
            </w:r>
          </w:p>
        </w:tc>
        <w:tc>
          <w:tcPr>
            <w:tcW w:w="1134" w:type="dxa"/>
            <w:vAlign w:val="center"/>
          </w:tcPr>
          <w:p w14:paraId="409BCBF1" w14:textId="77777777" w:rsidR="003C7B2F" w:rsidRPr="00353B3D" w:rsidRDefault="003C7B2F" w:rsidP="00403075">
            <w:pPr>
              <w:jc w:val="center"/>
              <w:rPr>
                <w:bCs/>
              </w:rPr>
            </w:pPr>
            <w:r>
              <w:rPr>
                <w:bCs/>
              </w:rPr>
              <w:t>4470,18</w:t>
            </w:r>
          </w:p>
        </w:tc>
        <w:tc>
          <w:tcPr>
            <w:tcW w:w="1134" w:type="dxa"/>
            <w:vAlign w:val="center"/>
          </w:tcPr>
          <w:p w14:paraId="33EBAA1B" w14:textId="77777777" w:rsidR="003C7B2F" w:rsidRPr="00353B3D" w:rsidRDefault="003C7B2F" w:rsidP="00403075">
            <w:pPr>
              <w:jc w:val="center"/>
              <w:rPr>
                <w:bCs/>
              </w:rPr>
            </w:pPr>
            <w:r>
              <w:rPr>
                <w:bCs/>
              </w:rPr>
              <w:t>4470,18</w:t>
            </w:r>
          </w:p>
        </w:tc>
        <w:tc>
          <w:tcPr>
            <w:tcW w:w="1134" w:type="dxa"/>
            <w:vAlign w:val="center"/>
          </w:tcPr>
          <w:p w14:paraId="72E98CAC" w14:textId="77777777" w:rsidR="003C7B2F" w:rsidRPr="00353B3D" w:rsidRDefault="003C7B2F" w:rsidP="00403075">
            <w:pPr>
              <w:jc w:val="center"/>
              <w:rPr>
                <w:bCs/>
              </w:rPr>
            </w:pPr>
            <w:r>
              <w:rPr>
                <w:bCs/>
              </w:rPr>
              <w:t>4711,02</w:t>
            </w:r>
          </w:p>
        </w:tc>
      </w:tr>
    </w:tbl>
    <w:p w14:paraId="4FE3D3B8" w14:textId="77777777" w:rsidR="003C7B2F" w:rsidRDefault="003C7B2F" w:rsidP="003C7B2F">
      <w:pPr>
        <w:ind w:left="-567"/>
        <w:jc w:val="center"/>
        <w:rPr>
          <w:bCs/>
          <w:color w:val="000000"/>
          <w:sz w:val="28"/>
          <w:szCs w:val="28"/>
        </w:rPr>
        <w:sectPr w:rsidR="003C7B2F" w:rsidSect="003C7B2F">
          <w:pgSz w:w="16838" w:h="11906" w:orient="landscape"/>
          <w:pgMar w:top="851" w:right="851" w:bottom="709" w:left="709" w:header="709" w:footer="709" w:gutter="0"/>
          <w:cols w:space="708"/>
          <w:titlePg/>
          <w:docGrid w:linePitch="360"/>
        </w:sectPr>
      </w:pPr>
    </w:p>
    <w:p w14:paraId="723E2896" w14:textId="77777777" w:rsidR="003C7B2F" w:rsidRDefault="003C7B2F" w:rsidP="003C7B2F">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55A7EE2A" w14:textId="77777777" w:rsidR="003C7B2F" w:rsidRDefault="003C7B2F" w:rsidP="003C7B2F">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3C7B2F" w14:paraId="71F9ED1D" w14:textId="77777777" w:rsidTr="00403075">
        <w:trPr>
          <w:trHeight w:val="914"/>
        </w:trPr>
        <w:tc>
          <w:tcPr>
            <w:tcW w:w="3539" w:type="dxa"/>
            <w:vAlign w:val="center"/>
          </w:tcPr>
          <w:p w14:paraId="26689BD9" w14:textId="77777777" w:rsidR="003C7B2F" w:rsidRDefault="003C7B2F" w:rsidP="00403075">
            <w:pPr>
              <w:jc w:val="center"/>
              <w:rPr>
                <w:bCs/>
                <w:color w:val="000000"/>
                <w:sz w:val="28"/>
                <w:szCs w:val="28"/>
              </w:rPr>
            </w:pPr>
            <w:r>
              <w:rPr>
                <w:bCs/>
                <w:color w:val="000000"/>
                <w:sz w:val="28"/>
                <w:szCs w:val="28"/>
              </w:rPr>
              <w:t>Наименование мероприятия</w:t>
            </w:r>
          </w:p>
        </w:tc>
        <w:tc>
          <w:tcPr>
            <w:tcW w:w="3260" w:type="dxa"/>
            <w:vAlign w:val="center"/>
          </w:tcPr>
          <w:p w14:paraId="162F9E77" w14:textId="77777777" w:rsidR="003C7B2F" w:rsidRDefault="003C7B2F" w:rsidP="0040307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3BDEEB69" w14:textId="77777777" w:rsidR="003C7B2F" w:rsidRDefault="003C7B2F" w:rsidP="00403075">
            <w:pPr>
              <w:jc w:val="center"/>
              <w:rPr>
                <w:bCs/>
                <w:color w:val="000000"/>
                <w:sz w:val="28"/>
                <w:szCs w:val="28"/>
              </w:rPr>
            </w:pPr>
            <w:r>
              <w:rPr>
                <w:bCs/>
                <w:color w:val="000000"/>
                <w:sz w:val="28"/>
                <w:szCs w:val="28"/>
              </w:rPr>
              <w:t>Дата окончания реализации мероприятий</w:t>
            </w:r>
          </w:p>
        </w:tc>
      </w:tr>
      <w:tr w:rsidR="003C7B2F" w14:paraId="32C4C894" w14:textId="77777777" w:rsidTr="00403075">
        <w:trPr>
          <w:trHeight w:val="1409"/>
        </w:trPr>
        <w:tc>
          <w:tcPr>
            <w:tcW w:w="3539" w:type="dxa"/>
            <w:vAlign w:val="center"/>
          </w:tcPr>
          <w:p w14:paraId="1C0A66CD" w14:textId="77777777" w:rsidR="003C7B2F" w:rsidRDefault="003C7B2F" w:rsidP="00403075">
            <w:pPr>
              <w:jc w:val="center"/>
              <w:rPr>
                <w:bCs/>
                <w:color w:val="000000"/>
                <w:sz w:val="28"/>
                <w:szCs w:val="28"/>
              </w:rPr>
            </w:pPr>
            <w:r>
              <w:rPr>
                <w:bCs/>
                <w:color w:val="000000"/>
                <w:sz w:val="28"/>
                <w:szCs w:val="28"/>
              </w:rPr>
              <w:t>Беспере</w:t>
            </w:r>
            <w:r w:rsidRPr="001750C0">
              <w:rPr>
                <w:bCs/>
                <w:sz w:val="28"/>
                <w:szCs w:val="28"/>
              </w:rPr>
              <w:t xml:space="preserve">бойное холодное водоснабжение </w:t>
            </w:r>
          </w:p>
        </w:tc>
        <w:tc>
          <w:tcPr>
            <w:tcW w:w="3260" w:type="dxa"/>
            <w:vAlign w:val="center"/>
          </w:tcPr>
          <w:p w14:paraId="5616844A" w14:textId="77777777" w:rsidR="003C7B2F" w:rsidRDefault="003C7B2F" w:rsidP="00403075">
            <w:pPr>
              <w:jc w:val="center"/>
              <w:rPr>
                <w:bCs/>
                <w:color w:val="000000"/>
                <w:sz w:val="28"/>
                <w:szCs w:val="28"/>
              </w:rPr>
            </w:pPr>
            <w:r>
              <w:rPr>
                <w:bCs/>
                <w:color w:val="000000"/>
                <w:sz w:val="28"/>
                <w:szCs w:val="28"/>
              </w:rPr>
              <w:t>01.01.2024</w:t>
            </w:r>
          </w:p>
        </w:tc>
        <w:tc>
          <w:tcPr>
            <w:tcW w:w="3261" w:type="dxa"/>
            <w:vAlign w:val="center"/>
          </w:tcPr>
          <w:p w14:paraId="38DDDF1A" w14:textId="77777777" w:rsidR="003C7B2F" w:rsidRDefault="003C7B2F" w:rsidP="00403075">
            <w:pPr>
              <w:jc w:val="center"/>
              <w:rPr>
                <w:bCs/>
                <w:color w:val="000000"/>
                <w:sz w:val="28"/>
                <w:szCs w:val="28"/>
              </w:rPr>
            </w:pPr>
            <w:r>
              <w:rPr>
                <w:bCs/>
                <w:color w:val="000000"/>
                <w:sz w:val="28"/>
                <w:szCs w:val="28"/>
              </w:rPr>
              <w:t>31.12.2028</w:t>
            </w:r>
          </w:p>
        </w:tc>
      </w:tr>
    </w:tbl>
    <w:p w14:paraId="424FB154" w14:textId="77777777" w:rsidR="003C7B2F" w:rsidRDefault="003C7B2F" w:rsidP="003C7B2F">
      <w:pPr>
        <w:ind w:left="-567"/>
        <w:jc w:val="center"/>
        <w:rPr>
          <w:bCs/>
          <w:color w:val="000000"/>
          <w:sz w:val="28"/>
          <w:szCs w:val="28"/>
        </w:rPr>
      </w:pPr>
    </w:p>
    <w:p w14:paraId="0652BC03" w14:textId="77777777" w:rsidR="003C7B2F" w:rsidRDefault="003C7B2F" w:rsidP="003C7B2F">
      <w:pPr>
        <w:ind w:left="-567"/>
        <w:jc w:val="center"/>
        <w:rPr>
          <w:bCs/>
          <w:color w:val="000000"/>
          <w:sz w:val="28"/>
          <w:szCs w:val="28"/>
        </w:rPr>
      </w:pPr>
    </w:p>
    <w:p w14:paraId="2F03600F" w14:textId="77777777" w:rsidR="003C7B2F" w:rsidRDefault="003C7B2F" w:rsidP="003C7B2F">
      <w:pPr>
        <w:ind w:left="-567"/>
        <w:jc w:val="center"/>
        <w:rPr>
          <w:bCs/>
          <w:color w:val="000000"/>
          <w:sz w:val="28"/>
          <w:szCs w:val="28"/>
        </w:rPr>
      </w:pPr>
    </w:p>
    <w:p w14:paraId="2F88F64B" w14:textId="77777777" w:rsidR="003C7B2F" w:rsidRDefault="003C7B2F" w:rsidP="003C7B2F">
      <w:pPr>
        <w:ind w:left="-567"/>
        <w:jc w:val="center"/>
        <w:rPr>
          <w:bCs/>
          <w:color w:val="000000"/>
          <w:sz w:val="28"/>
          <w:szCs w:val="28"/>
        </w:rPr>
      </w:pPr>
    </w:p>
    <w:p w14:paraId="345D62BB" w14:textId="77777777" w:rsidR="003C7B2F" w:rsidRDefault="003C7B2F" w:rsidP="003C7B2F">
      <w:pPr>
        <w:ind w:left="-567"/>
        <w:jc w:val="center"/>
        <w:rPr>
          <w:bCs/>
          <w:color w:val="000000"/>
          <w:sz w:val="28"/>
          <w:szCs w:val="28"/>
        </w:rPr>
      </w:pPr>
    </w:p>
    <w:p w14:paraId="7DA15E58" w14:textId="77777777" w:rsidR="003C7B2F" w:rsidRDefault="003C7B2F" w:rsidP="003C7B2F">
      <w:pPr>
        <w:ind w:left="-567"/>
        <w:jc w:val="center"/>
        <w:rPr>
          <w:bCs/>
          <w:color w:val="000000"/>
          <w:sz w:val="28"/>
          <w:szCs w:val="28"/>
        </w:rPr>
      </w:pPr>
    </w:p>
    <w:p w14:paraId="32AD61F0" w14:textId="77777777" w:rsidR="003C7B2F" w:rsidRDefault="003C7B2F" w:rsidP="003C7B2F">
      <w:pPr>
        <w:ind w:left="-567"/>
        <w:jc w:val="center"/>
        <w:rPr>
          <w:bCs/>
          <w:color w:val="000000"/>
          <w:sz w:val="28"/>
          <w:szCs w:val="28"/>
        </w:rPr>
      </w:pPr>
    </w:p>
    <w:p w14:paraId="4092F35A" w14:textId="77777777" w:rsidR="003C7B2F" w:rsidRDefault="003C7B2F" w:rsidP="003C7B2F">
      <w:pPr>
        <w:ind w:left="-567"/>
        <w:jc w:val="center"/>
        <w:rPr>
          <w:bCs/>
          <w:color w:val="000000"/>
          <w:sz w:val="28"/>
          <w:szCs w:val="28"/>
        </w:rPr>
      </w:pPr>
    </w:p>
    <w:p w14:paraId="608EA241" w14:textId="77777777" w:rsidR="003C7B2F" w:rsidRDefault="003C7B2F" w:rsidP="003C7B2F">
      <w:pPr>
        <w:ind w:left="-567"/>
        <w:jc w:val="center"/>
        <w:rPr>
          <w:bCs/>
          <w:color w:val="000000"/>
          <w:sz w:val="28"/>
          <w:szCs w:val="28"/>
        </w:rPr>
      </w:pPr>
    </w:p>
    <w:p w14:paraId="5AF37A4B" w14:textId="77777777" w:rsidR="003C7B2F" w:rsidRDefault="003C7B2F" w:rsidP="003C7B2F">
      <w:pPr>
        <w:ind w:left="-567"/>
        <w:jc w:val="center"/>
        <w:rPr>
          <w:bCs/>
          <w:color w:val="000000"/>
          <w:sz w:val="28"/>
          <w:szCs w:val="28"/>
        </w:rPr>
      </w:pPr>
    </w:p>
    <w:p w14:paraId="49A7718D" w14:textId="77777777" w:rsidR="003C7B2F" w:rsidRDefault="003C7B2F" w:rsidP="003C7B2F">
      <w:pPr>
        <w:ind w:left="-567"/>
        <w:jc w:val="center"/>
        <w:rPr>
          <w:bCs/>
          <w:color w:val="000000"/>
          <w:sz w:val="28"/>
          <w:szCs w:val="28"/>
        </w:rPr>
      </w:pPr>
    </w:p>
    <w:p w14:paraId="37BC140D" w14:textId="77777777" w:rsidR="003C7B2F" w:rsidRDefault="003C7B2F" w:rsidP="003C7B2F">
      <w:pPr>
        <w:ind w:left="-567"/>
        <w:jc w:val="center"/>
        <w:rPr>
          <w:bCs/>
          <w:color w:val="000000"/>
          <w:sz w:val="28"/>
          <w:szCs w:val="28"/>
        </w:rPr>
      </w:pPr>
    </w:p>
    <w:p w14:paraId="455A0ACB" w14:textId="77777777" w:rsidR="003C7B2F" w:rsidRDefault="003C7B2F" w:rsidP="003C7B2F">
      <w:pPr>
        <w:ind w:left="-567"/>
        <w:jc w:val="center"/>
        <w:rPr>
          <w:bCs/>
          <w:color w:val="000000"/>
          <w:sz w:val="28"/>
          <w:szCs w:val="28"/>
        </w:rPr>
      </w:pPr>
    </w:p>
    <w:p w14:paraId="2A5CDFF2" w14:textId="77777777" w:rsidR="003C7B2F" w:rsidRDefault="003C7B2F" w:rsidP="003C7B2F">
      <w:pPr>
        <w:ind w:left="-567"/>
        <w:jc w:val="center"/>
        <w:rPr>
          <w:bCs/>
          <w:color w:val="000000"/>
          <w:sz w:val="28"/>
          <w:szCs w:val="28"/>
        </w:rPr>
      </w:pPr>
    </w:p>
    <w:p w14:paraId="4808045B" w14:textId="77777777" w:rsidR="003C7B2F" w:rsidRDefault="003C7B2F" w:rsidP="003C7B2F">
      <w:pPr>
        <w:ind w:left="-567"/>
        <w:jc w:val="center"/>
        <w:rPr>
          <w:bCs/>
          <w:color w:val="000000"/>
          <w:sz w:val="28"/>
          <w:szCs w:val="28"/>
        </w:rPr>
      </w:pPr>
    </w:p>
    <w:p w14:paraId="769BEECC" w14:textId="77777777" w:rsidR="003C7B2F" w:rsidRDefault="003C7B2F" w:rsidP="003C7B2F">
      <w:pPr>
        <w:ind w:left="-567"/>
        <w:jc w:val="center"/>
        <w:rPr>
          <w:bCs/>
          <w:color w:val="000000"/>
          <w:sz w:val="28"/>
          <w:szCs w:val="28"/>
        </w:rPr>
      </w:pPr>
    </w:p>
    <w:p w14:paraId="5724FCD9" w14:textId="77777777" w:rsidR="003C7B2F" w:rsidRDefault="003C7B2F" w:rsidP="003C7B2F">
      <w:pPr>
        <w:ind w:left="-567"/>
        <w:jc w:val="center"/>
        <w:rPr>
          <w:bCs/>
          <w:color w:val="000000"/>
          <w:sz w:val="28"/>
          <w:szCs w:val="28"/>
        </w:rPr>
      </w:pPr>
    </w:p>
    <w:p w14:paraId="4104EAAC" w14:textId="77777777" w:rsidR="003C7B2F" w:rsidRDefault="003C7B2F" w:rsidP="003C7B2F">
      <w:pPr>
        <w:ind w:left="-567"/>
        <w:jc w:val="center"/>
        <w:rPr>
          <w:bCs/>
          <w:color w:val="000000"/>
          <w:sz w:val="28"/>
          <w:szCs w:val="28"/>
        </w:rPr>
      </w:pPr>
    </w:p>
    <w:p w14:paraId="74AB9A27" w14:textId="77777777" w:rsidR="003C7B2F" w:rsidRDefault="003C7B2F" w:rsidP="003C7B2F">
      <w:pPr>
        <w:ind w:left="-567"/>
        <w:jc w:val="center"/>
        <w:rPr>
          <w:bCs/>
          <w:color w:val="000000"/>
          <w:sz w:val="28"/>
          <w:szCs w:val="28"/>
        </w:rPr>
      </w:pPr>
    </w:p>
    <w:p w14:paraId="7645C9EB" w14:textId="77777777" w:rsidR="003C7B2F" w:rsidRDefault="003C7B2F" w:rsidP="003C7B2F">
      <w:pPr>
        <w:ind w:left="-567"/>
        <w:jc w:val="center"/>
        <w:rPr>
          <w:bCs/>
          <w:color w:val="000000"/>
          <w:sz w:val="28"/>
          <w:szCs w:val="28"/>
        </w:rPr>
      </w:pPr>
    </w:p>
    <w:p w14:paraId="6E603108" w14:textId="77777777" w:rsidR="003C7B2F" w:rsidRDefault="003C7B2F" w:rsidP="003C7B2F">
      <w:pPr>
        <w:ind w:left="-567"/>
        <w:jc w:val="center"/>
        <w:rPr>
          <w:bCs/>
          <w:color w:val="000000"/>
          <w:sz w:val="28"/>
          <w:szCs w:val="28"/>
        </w:rPr>
      </w:pPr>
    </w:p>
    <w:p w14:paraId="7B45F910" w14:textId="77777777" w:rsidR="003C7B2F" w:rsidRDefault="003C7B2F" w:rsidP="003C7B2F">
      <w:pPr>
        <w:ind w:left="-567"/>
        <w:jc w:val="center"/>
        <w:rPr>
          <w:bCs/>
          <w:color w:val="000000"/>
          <w:sz w:val="28"/>
          <w:szCs w:val="28"/>
        </w:rPr>
      </w:pPr>
    </w:p>
    <w:p w14:paraId="4670D013" w14:textId="77777777" w:rsidR="003C7B2F" w:rsidRDefault="003C7B2F" w:rsidP="003C7B2F">
      <w:pPr>
        <w:ind w:left="-567"/>
        <w:jc w:val="center"/>
        <w:rPr>
          <w:bCs/>
          <w:color w:val="000000"/>
          <w:sz w:val="28"/>
          <w:szCs w:val="28"/>
        </w:rPr>
      </w:pPr>
    </w:p>
    <w:p w14:paraId="70EB4D14" w14:textId="77777777" w:rsidR="003C7B2F" w:rsidRDefault="003C7B2F" w:rsidP="003C7B2F">
      <w:pPr>
        <w:ind w:left="-567"/>
        <w:jc w:val="center"/>
        <w:rPr>
          <w:bCs/>
          <w:color w:val="000000"/>
          <w:sz w:val="28"/>
          <w:szCs w:val="28"/>
        </w:rPr>
      </w:pPr>
    </w:p>
    <w:p w14:paraId="0DF8F2DA" w14:textId="77777777" w:rsidR="003C7B2F" w:rsidRDefault="003C7B2F" w:rsidP="003C7B2F">
      <w:pPr>
        <w:ind w:left="-567"/>
        <w:jc w:val="center"/>
        <w:rPr>
          <w:bCs/>
          <w:color w:val="000000"/>
          <w:sz w:val="28"/>
          <w:szCs w:val="28"/>
        </w:rPr>
      </w:pPr>
    </w:p>
    <w:p w14:paraId="22894EF8" w14:textId="77777777" w:rsidR="003C7B2F" w:rsidRDefault="003C7B2F" w:rsidP="003C7B2F">
      <w:pPr>
        <w:ind w:left="-567"/>
        <w:jc w:val="center"/>
        <w:rPr>
          <w:bCs/>
          <w:color w:val="000000"/>
          <w:sz w:val="28"/>
          <w:szCs w:val="28"/>
        </w:rPr>
      </w:pPr>
    </w:p>
    <w:p w14:paraId="08A7354C" w14:textId="77777777" w:rsidR="003C7B2F" w:rsidRDefault="003C7B2F" w:rsidP="003C7B2F">
      <w:pPr>
        <w:ind w:left="-567"/>
        <w:jc w:val="center"/>
        <w:rPr>
          <w:bCs/>
          <w:color w:val="000000"/>
          <w:sz w:val="28"/>
          <w:szCs w:val="28"/>
        </w:rPr>
      </w:pPr>
    </w:p>
    <w:p w14:paraId="11B456BD" w14:textId="77777777" w:rsidR="003C7B2F" w:rsidRDefault="003C7B2F" w:rsidP="003C7B2F">
      <w:pPr>
        <w:ind w:left="-567"/>
        <w:jc w:val="center"/>
        <w:rPr>
          <w:bCs/>
          <w:color w:val="000000"/>
          <w:sz w:val="28"/>
          <w:szCs w:val="28"/>
        </w:rPr>
      </w:pPr>
    </w:p>
    <w:p w14:paraId="4E7057FE" w14:textId="77777777" w:rsidR="003C7B2F" w:rsidRDefault="003C7B2F" w:rsidP="003C7B2F">
      <w:pPr>
        <w:ind w:left="-567"/>
        <w:jc w:val="center"/>
        <w:rPr>
          <w:bCs/>
          <w:color w:val="000000"/>
          <w:sz w:val="28"/>
          <w:szCs w:val="28"/>
        </w:rPr>
      </w:pPr>
    </w:p>
    <w:p w14:paraId="46EC821D" w14:textId="77777777" w:rsidR="003C7B2F" w:rsidRDefault="003C7B2F" w:rsidP="003C7B2F">
      <w:pPr>
        <w:ind w:left="-567"/>
        <w:jc w:val="center"/>
        <w:rPr>
          <w:bCs/>
          <w:color w:val="000000"/>
          <w:sz w:val="28"/>
          <w:szCs w:val="28"/>
        </w:rPr>
      </w:pPr>
    </w:p>
    <w:p w14:paraId="7A488060" w14:textId="77777777" w:rsidR="003C7B2F" w:rsidRDefault="003C7B2F" w:rsidP="003C7B2F">
      <w:pPr>
        <w:ind w:left="-567"/>
        <w:jc w:val="center"/>
        <w:rPr>
          <w:bCs/>
          <w:color w:val="000000"/>
          <w:sz w:val="28"/>
          <w:szCs w:val="28"/>
        </w:rPr>
      </w:pPr>
    </w:p>
    <w:p w14:paraId="4A71EE04" w14:textId="77777777" w:rsidR="003C7B2F" w:rsidRDefault="003C7B2F" w:rsidP="003C7B2F">
      <w:pPr>
        <w:ind w:left="-567"/>
        <w:jc w:val="center"/>
        <w:rPr>
          <w:bCs/>
          <w:color w:val="000000"/>
          <w:sz w:val="28"/>
          <w:szCs w:val="28"/>
        </w:rPr>
      </w:pPr>
    </w:p>
    <w:p w14:paraId="0FC4F522" w14:textId="77777777" w:rsidR="003C7B2F" w:rsidRDefault="003C7B2F" w:rsidP="003C7B2F">
      <w:pPr>
        <w:ind w:left="-567"/>
        <w:jc w:val="center"/>
        <w:rPr>
          <w:bCs/>
          <w:color w:val="000000"/>
          <w:sz w:val="28"/>
          <w:szCs w:val="28"/>
        </w:rPr>
      </w:pPr>
    </w:p>
    <w:p w14:paraId="11FCDF7D" w14:textId="77777777" w:rsidR="003C7B2F" w:rsidRDefault="003C7B2F" w:rsidP="003C7B2F">
      <w:pPr>
        <w:ind w:left="-567"/>
        <w:jc w:val="center"/>
        <w:rPr>
          <w:bCs/>
          <w:color w:val="000000"/>
          <w:sz w:val="28"/>
          <w:szCs w:val="28"/>
        </w:rPr>
      </w:pPr>
    </w:p>
    <w:p w14:paraId="2D16727D" w14:textId="77777777" w:rsidR="003C7B2F" w:rsidRDefault="003C7B2F" w:rsidP="003C7B2F">
      <w:pPr>
        <w:ind w:left="-567"/>
        <w:jc w:val="center"/>
        <w:rPr>
          <w:bCs/>
          <w:color w:val="000000"/>
          <w:sz w:val="28"/>
          <w:szCs w:val="28"/>
        </w:rPr>
      </w:pPr>
    </w:p>
    <w:p w14:paraId="5132E21A" w14:textId="77777777" w:rsidR="003C7B2F" w:rsidRDefault="003C7B2F" w:rsidP="003C7B2F">
      <w:pPr>
        <w:ind w:left="-567"/>
        <w:jc w:val="center"/>
        <w:rPr>
          <w:bCs/>
          <w:color w:val="000000"/>
          <w:sz w:val="28"/>
          <w:szCs w:val="28"/>
        </w:rPr>
        <w:sectPr w:rsidR="003C7B2F" w:rsidSect="003C7B2F">
          <w:pgSz w:w="11906" w:h="16838"/>
          <w:pgMar w:top="851" w:right="709" w:bottom="709" w:left="1559" w:header="709" w:footer="709" w:gutter="0"/>
          <w:cols w:space="708"/>
          <w:titlePg/>
          <w:docGrid w:linePitch="360"/>
        </w:sectPr>
      </w:pPr>
    </w:p>
    <w:p w14:paraId="2818DE3B" w14:textId="77777777" w:rsidR="003C7B2F" w:rsidRDefault="003C7B2F" w:rsidP="003C7B2F">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5D124EA8" w14:textId="77777777" w:rsidR="003C7B2F" w:rsidRPr="00C93101" w:rsidRDefault="003C7B2F" w:rsidP="003C7B2F">
      <w:pPr>
        <w:ind w:left="-567"/>
        <w:jc w:val="center"/>
        <w:rPr>
          <w:bCs/>
          <w:color w:val="FF0000"/>
          <w:sz w:val="28"/>
          <w:szCs w:val="28"/>
        </w:rPr>
      </w:pPr>
      <w:r>
        <w:rPr>
          <w:bCs/>
          <w:color w:val="000000"/>
          <w:sz w:val="28"/>
          <w:szCs w:val="28"/>
        </w:rPr>
        <w:t xml:space="preserve"> объектов централизованных </w:t>
      </w:r>
      <w:r w:rsidRPr="001750C0">
        <w:rPr>
          <w:bCs/>
          <w:sz w:val="28"/>
          <w:szCs w:val="28"/>
        </w:rPr>
        <w:t xml:space="preserve">систем холодного водоснабжения </w:t>
      </w:r>
    </w:p>
    <w:p w14:paraId="226058FA" w14:textId="77777777" w:rsidR="003C7B2F" w:rsidRDefault="003C7B2F" w:rsidP="003C7B2F">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C7B2F" w14:paraId="2F2C2F74" w14:textId="77777777" w:rsidTr="00403075">
        <w:trPr>
          <w:trHeight w:val="1154"/>
        </w:trPr>
        <w:tc>
          <w:tcPr>
            <w:tcW w:w="822" w:type="dxa"/>
            <w:vAlign w:val="center"/>
          </w:tcPr>
          <w:p w14:paraId="65422F68" w14:textId="77777777" w:rsidR="003C7B2F" w:rsidRDefault="003C7B2F" w:rsidP="00403075">
            <w:pPr>
              <w:jc w:val="center"/>
              <w:rPr>
                <w:bCs/>
                <w:color w:val="000000"/>
                <w:sz w:val="28"/>
                <w:szCs w:val="28"/>
              </w:rPr>
            </w:pPr>
            <w:r>
              <w:rPr>
                <w:bCs/>
                <w:color w:val="000000"/>
                <w:sz w:val="28"/>
                <w:szCs w:val="28"/>
              </w:rPr>
              <w:t>№ п/п</w:t>
            </w:r>
          </w:p>
        </w:tc>
        <w:tc>
          <w:tcPr>
            <w:tcW w:w="3375" w:type="dxa"/>
            <w:vAlign w:val="center"/>
          </w:tcPr>
          <w:p w14:paraId="372198A6" w14:textId="77777777" w:rsidR="003C7B2F" w:rsidRDefault="003C7B2F" w:rsidP="00403075">
            <w:pPr>
              <w:jc w:val="center"/>
              <w:rPr>
                <w:bCs/>
                <w:color w:val="000000"/>
                <w:sz w:val="28"/>
                <w:szCs w:val="28"/>
              </w:rPr>
            </w:pPr>
            <w:r>
              <w:rPr>
                <w:bCs/>
                <w:color w:val="000000"/>
                <w:sz w:val="28"/>
                <w:szCs w:val="28"/>
              </w:rPr>
              <w:t>Наименование показателя</w:t>
            </w:r>
          </w:p>
        </w:tc>
        <w:tc>
          <w:tcPr>
            <w:tcW w:w="993" w:type="dxa"/>
            <w:vAlign w:val="center"/>
          </w:tcPr>
          <w:p w14:paraId="1EE9F96A" w14:textId="77777777" w:rsidR="003C7B2F" w:rsidRPr="003376FA" w:rsidRDefault="003C7B2F" w:rsidP="00403075">
            <w:pPr>
              <w:jc w:val="center"/>
              <w:rPr>
                <w:bCs/>
                <w:sz w:val="28"/>
                <w:szCs w:val="28"/>
              </w:rPr>
            </w:pPr>
            <w:r w:rsidRPr="003376FA">
              <w:rPr>
                <w:bCs/>
                <w:sz w:val="28"/>
                <w:szCs w:val="28"/>
              </w:rPr>
              <w:t>Факт 2022 год</w:t>
            </w:r>
          </w:p>
        </w:tc>
        <w:tc>
          <w:tcPr>
            <w:tcW w:w="1701" w:type="dxa"/>
            <w:vAlign w:val="center"/>
          </w:tcPr>
          <w:p w14:paraId="11121A92" w14:textId="77777777" w:rsidR="003C7B2F" w:rsidRPr="003376FA" w:rsidRDefault="003C7B2F" w:rsidP="00403075">
            <w:pPr>
              <w:jc w:val="center"/>
              <w:rPr>
                <w:bCs/>
                <w:sz w:val="28"/>
                <w:szCs w:val="28"/>
              </w:rPr>
            </w:pPr>
            <w:r w:rsidRPr="003376FA">
              <w:rPr>
                <w:bCs/>
                <w:sz w:val="28"/>
                <w:szCs w:val="28"/>
              </w:rPr>
              <w:t>Ожидаемые значения 2023 год</w:t>
            </w:r>
          </w:p>
        </w:tc>
        <w:tc>
          <w:tcPr>
            <w:tcW w:w="992" w:type="dxa"/>
            <w:vAlign w:val="center"/>
          </w:tcPr>
          <w:p w14:paraId="7E921C51" w14:textId="77777777" w:rsidR="003C7B2F" w:rsidRPr="003376FA" w:rsidRDefault="003C7B2F" w:rsidP="00403075">
            <w:pPr>
              <w:jc w:val="center"/>
              <w:rPr>
                <w:bCs/>
                <w:sz w:val="28"/>
                <w:szCs w:val="28"/>
              </w:rPr>
            </w:pPr>
            <w:r w:rsidRPr="003376FA">
              <w:rPr>
                <w:bCs/>
                <w:sz w:val="28"/>
                <w:szCs w:val="28"/>
              </w:rPr>
              <w:t>План 2024 год</w:t>
            </w:r>
          </w:p>
        </w:tc>
        <w:tc>
          <w:tcPr>
            <w:tcW w:w="1134" w:type="dxa"/>
            <w:vAlign w:val="center"/>
          </w:tcPr>
          <w:p w14:paraId="465541FE" w14:textId="77777777" w:rsidR="003C7B2F" w:rsidRPr="003376FA" w:rsidRDefault="003C7B2F" w:rsidP="00403075">
            <w:pPr>
              <w:jc w:val="center"/>
              <w:rPr>
                <w:bCs/>
                <w:sz w:val="28"/>
                <w:szCs w:val="28"/>
              </w:rPr>
            </w:pPr>
            <w:r w:rsidRPr="003376FA">
              <w:rPr>
                <w:bCs/>
                <w:sz w:val="28"/>
                <w:szCs w:val="28"/>
              </w:rPr>
              <w:t>План 2025 год</w:t>
            </w:r>
          </w:p>
        </w:tc>
        <w:tc>
          <w:tcPr>
            <w:tcW w:w="1134" w:type="dxa"/>
            <w:vAlign w:val="center"/>
          </w:tcPr>
          <w:p w14:paraId="4FD17CC6" w14:textId="77777777" w:rsidR="003C7B2F" w:rsidRPr="003376FA" w:rsidRDefault="003C7B2F" w:rsidP="00403075">
            <w:pPr>
              <w:jc w:val="center"/>
              <w:rPr>
                <w:bCs/>
                <w:sz w:val="28"/>
                <w:szCs w:val="28"/>
              </w:rPr>
            </w:pPr>
            <w:r w:rsidRPr="003376FA">
              <w:rPr>
                <w:bCs/>
                <w:sz w:val="28"/>
                <w:szCs w:val="28"/>
              </w:rPr>
              <w:t>План 2026 год</w:t>
            </w:r>
          </w:p>
        </w:tc>
        <w:tc>
          <w:tcPr>
            <w:tcW w:w="1105" w:type="dxa"/>
            <w:vAlign w:val="center"/>
          </w:tcPr>
          <w:p w14:paraId="32AC870E" w14:textId="77777777" w:rsidR="003C7B2F" w:rsidRPr="003376FA" w:rsidRDefault="003C7B2F" w:rsidP="00403075">
            <w:pPr>
              <w:jc w:val="center"/>
              <w:rPr>
                <w:bCs/>
                <w:sz w:val="28"/>
                <w:szCs w:val="28"/>
              </w:rPr>
            </w:pPr>
            <w:r w:rsidRPr="003376FA">
              <w:rPr>
                <w:bCs/>
                <w:sz w:val="28"/>
                <w:szCs w:val="28"/>
              </w:rPr>
              <w:t>План 2027 год</w:t>
            </w:r>
          </w:p>
        </w:tc>
        <w:tc>
          <w:tcPr>
            <w:tcW w:w="1105" w:type="dxa"/>
            <w:vAlign w:val="center"/>
          </w:tcPr>
          <w:p w14:paraId="1FC5F6BC" w14:textId="77777777" w:rsidR="003C7B2F" w:rsidRPr="003376FA" w:rsidRDefault="003C7B2F" w:rsidP="00403075">
            <w:pPr>
              <w:jc w:val="center"/>
              <w:rPr>
                <w:bCs/>
                <w:sz w:val="28"/>
                <w:szCs w:val="28"/>
              </w:rPr>
            </w:pPr>
            <w:r w:rsidRPr="003376FA">
              <w:rPr>
                <w:bCs/>
                <w:sz w:val="28"/>
                <w:szCs w:val="28"/>
              </w:rPr>
              <w:t>План 2028 год</w:t>
            </w:r>
          </w:p>
        </w:tc>
        <w:tc>
          <w:tcPr>
            <w:tcW w:w="1105" w:type="dxa"/>
            <w:vAlign w:val="center"/>
          </w:tcPr>
          <w:p w14:paraId="08974B30" w14:textId="77777777" w:rsidR="003C7B2F" w:rsidRPr="003376FA" w:rsidRDefault="003C7B2F" w:rsidP="00403075">
            <w:pPr>
              <w:jc w:val="center"/>
              <w:rPr>
                <w:bCs/>
                <w:sz w:val="28"/>
                <w:szCs w:val="28"/>
              </w:rPr>
            </w:pPr>
            <w:r w:rsidRPr="003376FA">
              <w:rPr>
                <w:bCs/>
                <w:sz w:val="28"/>
                <w:szCs w:val="28"/>
              </w:rPr>
              <w:t>План 2029 год</w:t>
            </w:r>
          </w:p>
        </w:tc>
      </w:tr>
      <w:tr w:rsidR="003C7B2F" w14:paraId="558B96EC" w14:textId="77777777" w:rsidTr="00403075">
        <w:tc>
          <w:tcPr>
            <w:tcW w:w="822" w:type="dxa"/>
          </w:tcPr>
          <w:p w14:paraId="4D2545C3" w14:textId="77777777" w:rsidR="003C7B2F" w:rsidRDefault="003C7B2F" w:rsidP="00403075">
            <w:pPr>
              <w:jc w:val="center"/>
              <w:rPr>
                <w:bCs/>
                <w:color w:val="000000"/>
                <w:sz w:val="28"/>
                <w:szCs w:val="28"/>
              </w:rPr>
            </w:pPr>
            <w:r>
              <w:rPr>
                <w:bCs/>
                <w:color w:val="000000"/>
                <w:sz w:val="28"/>
                <w:szCs w:val="28"/>
              </w:rPr>
              <w:t>1</w:t>
            </w:r>
          </w:p>
        </w:tc>
        <w:tc>
          <w:tcPr>
            <w:tcW w:w="3375" w:type="dxa"/>
          </w:tcPr>
          <w:p w14:paraId="29F234C4" w14:textId="77777777" w:rsidR="003C7B2F" w:rsidRDefault="003C7B2F" w:rsidP="00403075">
            <w:pPr>
              <w:jc w:val="center"/>
              <w:rPr>
                <w:bCs/>
                <w:color w:val="000000"/>
                <w:sz w:val="28"/>
                <w:szCs w:val="28"/>
              </w:rPr>
            </w:pPr>
            <w:r>
              <w:rPr>
                <w:bCs/>
                <w:color w:val="000000"/>
                <w:sz w:val="28"/>
                <w:szCs w:val="28"/>
              </w:rPr>
              <w:t>2</w:t>
            </w:r>
          </w:p>
        </w:tc>
        <w:tc>
          <w:tcPr>
            <w:tcW w:w="993" w:type="dxa"/>
          </w:tcPr>
          <w:p w14:paraId="4BDEFE65" w14:textId="77777777" w:rsidR="003C7B2F" w:rsidRDefault="003C7B2F" w:rsidP="00403075">
            <w:pPr>
              <w:jc w:val="center"/>
              <w:rPr>
                <w:bCs/>
                <w:color w:val="000000"/>
                <w:sz w:val="28"/>
                <w:szCs w:val="28"/>
              </w:rPr>
            </w:pPr>
            <w:r>
              <w:rPr>
                <w:bCs/>
                <w:color w:val="000000"/>
                <w:sz w:val="28"/>
                <w:szCs w:val="28"/>
              </w:rPr>
              <w:t>3</w:t>
            </w:r>
          </w:p>
        </w:tc>
        <w:tc>
          <w:tcPr>
            <w:tcW w:w="1701" w:type="dxa"/>
          </w:tcPr>
          <w:p w14:paraId="44D25590" w14:textId="77777777" w:rsidR="003C7B2F" w:rsidRDefault="003C7B2F" w:rsidP="00403075">
            <w:pPr>
              <w:jc w:val="center"/>
              <w:rPr>
                <w:bCs/>
                <w:color w:val="000000"/>
                <w:sz w:val="28"/>
                <w:szCs w:val="28"/>
              </w:rPr>
            </w:pPr>
            <w:r>
              <w:rPr>
                <w:bCs/>
                <w:color w:val="000000"/>
                <w:sz w:val="28"/>
                <w:szCs w:val="28"/>
              </w:rPr>
              <w:t>4</w:t>
            </w:r>
          </w:p>
        </w:tc>
        <w:tc>
          <w:tcPr>
            <w:tcW w:w="992" w:type="dxa"/>
          </w:tcPr>
          <w:p w14:paraId="54294C3A" w14:textId="77777777" w:rsidR="003C7B2F" w:rsidRDefault="003C7B2F" w:rsidP="00403075">
            <w:pPr>
              <w:jc w:val="center"/>
              <w:rPr>
                <w:bCs/>
                <w:color w:val="000000"/>
                <w:sz w:val="28"/>
                <w:szCs w:val="28"/>
              </w:rPr>
            </w:pPr>
            <w:r>
              <w:rPr>
                <w:bCs/>
                <w:color w:val="000000"/>
                <w:sz w:val="28"/>
                <w:szCs w:val="28"/>
              </w:rPr>
              <w:t>5</w:t>
            </w:r>
          </w:p>
        </w:tc>
        <w:tc>
          <w:tcPr>
            <w:tcW w:w="1134" w:type="dxa"/>
          </w:tcPr>
          <w:p w14:paraId="4F5E41E2" w14:textId="77777777" w:rsidR="003C7B2F" w:rsidRDefault="003C7B2F" w:rsidP="00403075">
            <w:pPr>
              <w:jc w:val="center"/>
              <w:rPr>
                <w:bCs/>
                <w:color w:val="000000"/>
                <w:sz w:val="28"/>
                <w:szCs w:val="28"/>
              </w:rPr>
            </w:pPr>
            <w:r>
              <w:rPr>
                <w:bCs/>
                <w:color w:val="000000"/>
                <w:sz w:val="28"/>
                <w:szCs w:val="28"/>
              </w:rPr>
              <w:t>6</w:t>
            </w:r>
          </w:p>
        </w:tc>
        <w:tc>
          <w:tcPr>
            <w:tcW w:w="1134" w:type="dxa"/>
          </w:tcPr>
          <w:p w14:paraId="6E125BC2" w14:textId="77777777" w:rsidR="003C7B2F" w:rsidRDefault="003C7B2F" w:rsidP="00403075">
            <w:pPr>
              <w:jc w:val="center"/>
              <w:rPr>
                <w:bCs/>
                <w:color w:val="000000"/>
                <w:sz w:val="28"/>
                <w:szCs w:val="28"/>
              </w:rPr>
            </w:pPr>
            <w:r>
              <w:rPr>
                <w:bCs/>
                <w:color w:val="000000"/>
                <w:sz w:val="28"/>
                <w:szCs w:val="28"/>
              </w:rPr>
              <w:t>7</w:t>
            </w:r>
          </w:p>
        </w:tc>
        <w:tc>
          <w:tcPr>
            <w:tcW w:w="1105" w:type="dxa"/>
          </w:tcPr>
          <w:p w14:paraId="51570774" w14:textId="77777777" w:rsidR="003C7B2F" w:rsidRDefault="003C7B2F" w:rsidP="00403075">
            <w:pPr>
              <w:jc w:val="center"/>
              <w:rPr>
                <w:bCs/>
                <w:color w:val="000000"/>
                <w:sz w:val="28"/>
                <w:szCs w:val="28"/>
              </w:rPr>
            </w:pPr>
            <w:r>
              <w:rPr>
                <w:bCs/>
                <w:color w:val="000000"/>
                <w:sz w:val="28"/>
                <w:szCs w:val="28"/>
              </w:rPr>
              <w:t>8</w:t>
            </w:r>
          </w:p>
        </w:tc>
        <w:tc>
          <w:tcPr>
            <w:tcW w:w="1105" w:type="dxa"/>
          </w:tcPr>
          <w:p w14:paraId="12C5CF3A" w14:textId="77777777" w:rsidR="003C7B2F" w:rsidRDefault="003C7B2F" w:rsidP="00403075">
            <w:pPr>
              <w:jc w:val="center"/>
              <w:rPr>
                <w:bCs/>
                <w:color w:val="000000"/>
                <w:sz w:val="28"/>
                <w:szCs w:val="28"/>
              </w:rPr>
            </w:pPr>
            <w:r>
              <w:rPr>
                <w:bCs/>
                <w:color w:val="000000"/>
                <w:sz w:val="28"/>
                <w:szCs w:val="28"/>
              </w:rPr>
              <w:t>9</w:t>
            </w:r>
          </w:p>
        </w:tc>
        <w:tc>
          <w:tcPr>
            <w:tcW w:w="1105" w:type="dxa"/>
          </w:tcPr>
          <w:p w14:paraId="49AB8EA1" w14:textId="77777777" w:rsidR="003C7B2F" w:rsidRDefault="003C7B2F" w:rsidP="00403075">
            <w:pPr>
              <w:jc w:val="center"/>
              <w:rPr>
                <w:bCs/>
                <w:color w:val="000000"/>
                <w:sz w:val="28"/>
                <w:szCs w:val="28"/>
              </w:rPr>
            </w:pPr>
            <w:r>
              <w:rPr>
                <w:bCs/>
                <w:color w:val="000000"/>
                <w:sz w:val="28"/>
                <w:szCs w:val="28"/>
              </w:rPr>
              <w:t>10</w:t>
            </w:r>
          </w:p>
        </w:tc>
      </w:tr>
      <w:tr w:rsidR="003C7B2F" w14:paraId="44D74935" w14:textId="77777777" w:rsidTr="00403075">
        <w:trPr>
          <w:trHeight w:val="650"/>
        </w:trPr>
        <w:tc>
          <w:tcPr>
            <w:tcW w:w="13466" w:type="dxa"/>
            <w:gridSpan w:val="10"/>
            <w:vAlign w:val="center"/>
          </w:tcPr>
          <w:p w14:paraId="6729ACCE" w14:textId="77777777" w:rsidR="003C7B2F" w:rsidRDefault="003C7B2F" w:rsidP="003C7B2F">
            <w:pPr>
              <w:pStyle w:val="a7"/>
              <w:numPr>
                <w:ilvl w:val="0"/>
                <w:numId w:val="9"/>
              </w:numPr>
              <w:jc w:val="center"/>
              <w:rPr>
                <w:bCs/>
                <w:color w:val="000000"/>
                <w:sz w:val="28"/>
                <w:szCs w:val="28"/>
              </w:rPr>
            </w:pPr>
            <w:r>
              <w:rPr>
                <w:bCs/>
                <w:color w:val="000000"/>
                <w:sz w:val="28"/>
                <w:szCs w:val="28"/>
              </w:rPr>
              <w:t>Показатели качества воды</w:t>
            </w:r>
          </w:p>
        </w:tc>
      </w:tr>
      <w:tr w:rsidR="003C7B2F" w14:paraId="01C25A23" w14:textId="77777777" w:rsidTr="00403075">
        <w:trPr>
          <w:trHeight w:val="3987"/>
        </w:trPr>
        <w:tc>
          <w:tcPr>
            <w:tcW w:w="822" w:type="dxa"/>
            <w:vAlign w:val="center"/>
          </w:tcPr>
          <w:p w14:paraId="12203F16" w14:textId="77777777" w:rsidR="003C7B2F" w:rsidRDefault="003C7B2F" w:rsidP="00403075">
            <w:pPr>
              <w:jc w:val="center"/>
              <w:rPr>
                <w:bCs/>
                <w:color w:val="000000"/>
                <w:sz w:val="28"/>
                <w:szCs w:val="28"/>
              </w:rPr>
            </w:pPr>
            <w:r>
              <w:rPr>
                <w:bCs/>
                <w:color w:val="000000"/>
                <w:sz w:val="28"/>
                <w:szCs w:val="28"/>
              </w:rPr>
              <w:t>1.1.</w:t>
            </w:r>
          </w:p>
        </w:tc>
        <w:tc>
          <w:tcPr>
            <w:tcW w:w="3375" w:type="dxa"/>
            <w:vAlign w:val="center"/>
          </w:tcPr>
          <w:p w14:paraId="7A20F7BF" w14:textId="77777777" w:rsidR="003C7B2F" w:rsidRPr="00FE6F9F" w:rsidRDefault="003C7B2F" w:rsidP="0040307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DCD4289" w14:textId="77777777" w:rsidR="003C7B2F" w:rsidRPr="004754EE" w:rsidRDefault="003C7B2F" w:rsidP="00403075">
            <w:pPr>
              <w:jc w:val="center"/>
              <w:rPr>
                <w:bCs/>
                <w:sz w:val="28"/>
                <w:szCs w:val="28"/>
              </w:rPr>
            </w:pPr>
            <w:r>
              <w:rPr>
                <w:bCs/>
                <w:sz w:val="28"/>
                <w:szCs w:val="28"/>
              </w:rPr>
              <w:t>0,0</w:t>
            </w:r>
          </w:p>
        </w:tc>
        <w:tc>
          <w:tcPr>
            <w:tcW w:w="1701" w:type="dxa"/>
            <w:vAlign w:val="center"/>
          </w:tcPr>
          <w:p w14:paraId="267E6E31" w14:textId="77777777" w:rsidR="003C7B2F" w:rsidRPr="004754EE" w:rsidRDefault="003C7B2F" w:rsidP="00403075">
            <w:pPr>
              <w:jc w:val="center"/>
              <w:rPr>
                <w:bCs/>
                <w:sz w:val="28"/>
                <w:szCs w:val="28"/>
              </w:rPr>
            </w:pPr>
            <w:r>
              <w:rPr>
                <w:bCs/>
                <w:sz w:val="28"/>
                <w:szCs w:val="28"/>
              </w:rPr>
              <w:t>0,0</w:t>
            </w:r>
          </w:p>
        </w:tc>
        <w:tc>
          <w:tcPr>
            <w:tcW w:w="992" w:type="dxa"/>
            <w:vAlign w:val="center"/>
          </w:tcPr>
          <w:p w14:paraId="5B562145" w14:textId="77777777" w:rsidR="003C7B2F" w:rsidRPr="004754EE" w:rsidRDefault="003C7B2F" w:rsidP="00403075">
            <w:pPr>
              <w:jc w:val="center"/>
              <w:rPr>
                <w:bCs/>
                <w:sz w:val="28"/>
                <w:szCs w:val="28"/>
              </w:rPr>
            </w:pPr>
            <w:r>
              <w:rPr>
                <w:bCs/>
                <w:sz w:val="28"/>
                <w:szCs w:val="28"/>
              </w:rPr>
              <w:t>0,0</w:t>
            </w:r>
          </w:p>
        </w:tc>
        <w:tc>
          <w:tcPr>
            <w:tcW w:w="1134" w:type="dxa"/>
            <w:vAlign w:val="center"/>
          </w:tcPr>
          <w:p w14:paraId="12473B3F" w14:textId="77777777" w:rsidR="003C7B2F" w:rsidRPr="004754EE" w:rsidRDefault="003C7B2F" w:rsidP="00403075">
            <w:pPr>
              <w:jc w:val="center"/>
              <w:rPr>
                <w:bCs/>
                <w:sz w:val="28"/>
                <w:szCs w:val="28"/>
              </w:rPr>
            </w:pPr>
            <w:r>
              <w:rPr>
                <w:bCs/>
                <w:sz w:val="28"/>
                <w:szCs w:val="28"/>
              </w:rPr>
              <w:t>0,0</w:t>
            </w:r>
          </w:p>
        </w:tc>
        <w:tc>
          <w:tcPr>
            <w:tcW w:w="1134" w:type="dxa"/>
            <w:vAlign w:val="center"/>
          </w:tcPr>
          <w:p w14:paraId="51B897EF" w14:textId="77777777" w:rsidR="003C7B2F" w:rsidRPr="004754EE" w:rsidRDefault="003C7B2F" w:rsidP="00403075">
            <w:pPr>
              <w:jc w:val="center"/>
              <w:rPr>
                <w:bCs/>
                <w:sz w:val="28"/>
                <w:szCs w:val="28"/>
              </w:rPr>
            </w:pPr>
            <w:r>
              <w:rPr>
                <w:bCs/>
                <w:sz w:val="28"/>
                <w:szCs w:val="28"/>
              </w:rPr>
              <w:t>0,0</w:t>
            </w:r>
          </w:p>
        </w:tc>
        <w:tc>
          <w:tcPr>
            <w:tcW w:w="1105" w:type="dxa"/>
            <w:vAlign w:val="center"/>
          </w:tcPr>
          <w:p w14:paraId="31A98092" w14:textId="77777777" w:rsidR="003C7B2F" w:rsidRPr="004754EE" w:rsidRDefault="003C7B2F" w:rsidP="00403075">
            <w:pPr>
              <w:jc w:val="center"/>
              <w:rPr>
                <w:bCs/>
                <w:sz w:val="28"/>
                <w:szCs w:val="28"/>
              </w:rPr>
            </w:pPr>
            <w:r>
              <w:rPr>
                <w:bCs/>
                <w:sz w:val="28"/>
                <w:szCs w:val="28"/>
              </w:rPr>
              <w:t>0,0</w:t>
            </w:r>
          </w:p>
        </w:tc>
        <w:tc>
          <w:tcPr>
            <w:tcW w:w="1105" w:type="dxa"/>
            <w:vAlign w:val="center"/>
          </w:tcPr>
          <w:p w14:paraId="4EB62539" w14:textId="77777777" w:rsidR="003C7B2F" w:rsidRPr="004754EE" w:rsidRDefault="003C7B2F" w:rsidP="00403075">
            <w:pPr>
              <w:jc w:val="center"/>
              <w:rPr>
                <w:bCs/>
                <w:sz w:val="28"/>
                <w:szCs w:val="28"/>
              </w:rPr>
            </w:pPr>
            <w:r>
              <w:rPr>
                <w:bCs/>
                <w:sz w:val="28"/>
                <w:szCs w:val="28"/>
              </w:rPr>
              <w:t>0,0</w:t>
            </w:r>
          </w:p>
        </w:tc>
        <w:tc>
          <w:tcPr>
            <w:tcW w:w="1105" w:type="dxa"/>
            <w:vAlign w:val="center"/>
          </w:tcPr>
          <w:p w14:paraId="3CBEE0C9" w14:textId="77777777" w:rsidR="003C7B2F" w:rsidRPr="004754EE" w:rsidRDefault="003C7B2F" w:rsidP="00403075">
            <w:pPr>
              <w:jc w:val="center"/>
              <w:rPr>
                <w:bCs/>
                <w:sz w:val="28"/>
                <w:szCs w:val="28"/>
              </w:rPr>
            </w:pPr>
            <w:r>
              <w:rPr>
                <w:bCs/>
                <w:sz w:val="28"/>
                <w:szCs w:val="28"/>
              </w:rPr>
              <w:t>0,0</w:t>
            </w:r>
          </w:p>
        </w:tc>
      </w:tr>
      <w:tr w:rsidR="003C7B2F" w14:paraId="55C74518" w14:textId="77777777" w:rsidTr="00403075">
        <w:trPr>
          <w:trHeight w:val="2793"/>
        </w:trPr>
        <w:tc>
          <w:tcPr>
            <w:tcW w:w="822" w:type="dxa"/>
            <w:vAlign w:val="center"/>
          </w:tcPr>
          <w:p w14:paraId="18089F66" w14:textId="77777777" w:rsidR="003C7B2F" w:rsidRDefault="003C7B2F" w:rsidP="00403075">
            <w:pPr>
              <w:jc w:val="center"/>
              <w:rPr>
                <w:bCs/>
                <w:color w:val="000000"/>
                <w:sz w:val="28"/>
                <w:szCs w:val="28"/>
              </w:rPr>
            </w:pPr>
            <w:r>
              <w:rPr>
                <w:bCs/>
                <w:color w:val="000000"/>
                <w:sz w:val="28"/>
                <w:szCs w:val="28"/>
              </w:rPr>
              <w:t>1.2.</w:t>
            </w:r>
          </w:p>
        </w:tc>
        <w:tc>
          <w:tcPr>
            <w:tcW w:w="3375" w:type="dxa"/>
          </w:tcPr>
          <w:p w14:paraId="1DD7C5C1" w14:textId="77777777" w:rsidR="003C7B2F" w:rsidRDefault="003C7B2F" w:rsidP="0040307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79CA4258" w14:textId="77777777" w:rsidR="003C7B2F" w:rsidRPr="004754EE" w:rsidRDefault="003C7B2F" w:rsidP="00403075">
            <w:pPr>
              <w:jc w:val="center"/>
              <w:rPr>
                <w:bCs/>
                <w:sz w:val="28"/>
                <w:szCs w:val="28"/>
              </w:rPr>
            </w:pPr>
            <w:r>
              <w:rPr>
                <w:bCs/>
                <w:sz w:val="28"/>
                <w:szCs w:val="28"/>
              </w:rPr>
              <w:t>0,0</w:t>
            </w:r>
          </w:p>
        </w:tc>
        <w:tc>
          <w:tcPr>
            <w:tcW w:w="1701" w:type="dxa"/>
            <w:vAlign w:val="center"/>
          </w:tcPr>
          <w:p w14:paraId="5F6023E0" w14:textId="77777777" w:rsidR="003C7B2F" w:rsidRPr="004754EE" w:rsidRDefault="003C7B2F" w:rsidP="00403075">
            <w:pPr>
              <w:jc w:val="center"/>
              <w:rPr>
                <w:bCs/>
                <w:sz w:val="28"/>
                <w:szCs w:val="28"/>
              </w:rPr>
            </w:pPr>
            <w:r>
              <w:rPr>
                <w:bCs/>
                <w:sz w:val="28"/>
                <w:szCs w:val="28"/>
              </w:rPr>
              <w:t>0,0</w:t>
            </w:r>
          </w:p>
        </w:tc>
        <w:tc>
          <w:tcPr>
            <w:tcW w:w="992" w:type="dxa"/>
            <w:vAlign w:val="center"/>
          </w:tcPr>
          <w:p w14:paraId="064D3699" w14:textId="77777777" w:rsidR="003C7B2F" w:rsidRPr="004754EE" w:rsidRDefault="003C7B2F" w:rsidP="00403075">
            <w:pPr>
              <w:jc w:val="center"/>
              <w:rPr>
                <w:bCs/>
                <w:sz w:val="28"/>
                <w:szCs w:val="28"/>
              </w:rPr>
            </w:pPr>
            <w:r>
              <w:rPr>
                <w:bCs/>
                <w:sz w:val="28"/>
                <w:szCs w:val="28"/>
              </w:rPr>
              <w:t>0,0</w:t>
            </w:r>
          </w:p>
        </w:tc>
        <w:tc>
          <w:tcPr>
            <w:tcW w:w="1134" w:type="dxa"/>
            <w:vAlign w:val="center"/>
          </w:tcPr>
          <w:p w14:paraId="5B344679" w14:textId="77777777" w:rsidR="003C7B2F" w:rsidRPr="004754EE" w:rsidRDefault="003C7B2F" w:rsidP="00403075">
            <w:pPr>
              <w:jc w:val="center"/>
              <w:rPr>
                <w:bCs/>
                <w:sz w:val="28"/>
                <w:szCs w:val="28"/>
              </w:rPr>
            </w:pPr>
            <w:r>
              <w:rPr>
                <w:bCs/>
                <w:sz w:val="28"/>
                <w:szCs w:val="28"/>
              </w:rPr>
              <w:t>0,0</w:t>
            </w:r>
          </w:p>
        </w:tc>
        <w:tc>
          <w:tcPr>
            <w:tcW w:w="1134" w:type="dxa"/>
            <w:vAlign w:val="center"/>
          </w:tcPr>
          <w:p w14:paraId="7F808750" w14:textId="77777777" w:rsidR="003C7B2F" w:rsidRPr="004754EE" w:rsidRDefault="003C7B2F" w:rsidP="00403075">
            <w:pPr>
              <w:jc w:val="center"/>
              <w:rPr>
                <w:bCs/>
                <w:sz w:val="28"/>
                <w:szCs w:val="28"/>
              </w:rPr>
            </w:pPr>
            <w:r>
              <w:rPr>
                <w:bCs/>
                <w:sz w:val="28"/>
                <w:szCs w:val="28"/>
              </w:rPr>
              <w:t>0,0</w:t>
            </w:r>
          </w:p>
        </w:tc>
        <w:tc>
          <w:tcPr>
            <w:tcW w:w="1105" w:type="dxa"/>
            <w:vAlign w:val="center"/>
          </w:tcPr>
          <w:p w14:paraId="00D415D5" w14:textId="77777777" w:rsidR="003C7B2F" w:rsidRPr="004754EE" w:rsidRDefault="003C7B2F" w:rsidP="00403075">
            <w:pPr>
              <w:jc w:val="center"/>
              <w:rPr>
                <w:bCs/>
                <w:sz w:val="28"/>
                <w:szCs w:val="28"/>
              </w:rPr>
            </w:pPr>
            <w:r>
              <w:rPr>
                <w:bCs/>
                <w:sz w:val="28"/>
                <w:szCs w:val="28"/>
              </w:rPr>
              <w:t>0,0</w:t>
            </w:r>
          </w:p>
        </w:tc>
        <w:tc>
          <w:tcPr>
            <w:tcW w:w="1105" w:type="dxa"/>
            <w:vAlign w:val="center"/>
          </w:tcPr>
          <w:p w14:paraId="635632F7" w14:textId="77777777" w:rsidR="003C7B2F" w:rsidRPr="004754EE" w:rsidRDefault="003C7B2F" w:rsidP="00403075">
            <w:pPr>
              <w:jc w:val="center"/>
              <w:rPr>
                <w:bCs/>
                <w:sz w:val="28"/>
                <w:szCs w:val="28"/>
              </w:rPr>
            </w:pPr>
            <w:r>
              <w:rPr>
                <w:bCs/>
                <w:sz w:val="28"/>
                <w:szCs w:val="28"/>
              </w:rPr>
              <w:t>0,0</w:t>
            </w:r>
          </w:p>
        </w:tc>
        <w:tc>
          <w:tcPr>
            <w:tcW w:w="1105" w:type="dxa"/>
            <w:vAlign w:val="center"/>
          </w:tcPr>
          <w:p w14:paraId="7CEE1C79" w14:textId="77777777" w:rsidR="003C7B2F" w:rsidRPr="004754EE" w:rsidRDefault="003C7B2F" w:rsidP="00403075">
            <w:pPr>
              <w:jc w:val="center"/>
              <w:rPr>
                <w:bCs/>
                <w:sz w:val="28"/>
                <w:szCs w:val="28"/>
              </w:rPr>
            </w:pPr>
            <w:r>
              <w:rPr>
                <w:bCs/>
                <w:sz w:val="28"/>
                <w:szCs w:val="28"/>
              </w:rPr>
              <w:t>0,0</w:t>
            </w:r>
          </w:p>
        </w:tc>
      </w:tr>
      <w:tr w:rsidR="003C7B2F" w14:paraId="104D0E0F" w14:textId="77777777" w:rsidTr="00403075">
        <w:trPr>
          <w:trHeight w:val="438"/>
        </w:trPr>
        <w:tc>
          <w:tcPr>
            <w:tcW w:w="822" w:type="dxa"/>
            <w:vAlign w:val="center"/>
          </w:tcPr>
          <w:p w14:paraId="58B27C5D" w14:textId="77777777" w:rsidR="003C7B2F" w:rsidRDefault="003C7B2F" w:rsidP="00403075">
            <w:pPr>
              <w:jc w:val="center"/>
              <w:rPr>
                <w:bCs/>
                <w:color w:val="000000"/>
                <w:sz w:val="28"/>
                <w:szCs w:val="28"/>
              </w:rPr>
            </w:pPr>
            <w:r>
              <w:rPr>
                <w:bCs/>
                <w:color w:val="000000"/>
                <w:sz w:val="28"/>
                <w:szCs w:val="28"/>
              </w:rPr>
              <w:t>1</w:t>
            </w:r>
          </w:p>
        </w:tc>
        <w:tc>
          <w:tcPr>
            <w:tcW w:w="3375" w:type="dxa"/>
            <w:vAlign w:val="center"/>
          </w:tcPr>
          <w:p w14:paraId="5259E309" w14:textId="77777777" w:rsidR="003C7B2F" w:rsidRDefault="003C7B2F" w:rsidP="00403075">
            <w:pPr>
              <w:jc w:val="center"/>
              <w:rPr>
                <w:bCs/>
                <w:color w:val="000000"/>
                <w:sz w:val="28"/>
                <w:szCs w:val="28"/>
              </w:rPr>
            </w:pPr>
            <w:r>
              <w:rPr>
                <w:bCs/>
                <w:color w:val="000000"/>
                <w:sz w:val="28"/>
                <w:szCs w:val="28"/>
              </w:rPr>
              <w:t>2</w:t>
            </w:r>
          </w:p>
        </w:tc>
        <w:tc>
          <w:tcPr>
            <w:tcW w:w="993" w:type="dxa"/>
            <w:vAlign w:val="center"/>
          </w:tcPr>
          <w:p w14:paraId="5D67B5A5" w14:textId="77777777" w:rsidR="003C7B2F" w:rsidRDefault="003C7B2F" w:rsidP="00403075">
            <w:pPr>
              <w:jc w:val="center"/>
              <w:rPr>
                <w:bCs/>
                <w:color w:val="000000"/>
                <w:sz w:val="28"/>
                <w:szCs w:val="28"/>
              </w:rPr>
            </w:pPr>
            <w:r>
              <w:rPr>
                <w:bCs/>
                <w:color w:val="000000"/>
                <w:sz w:val="28"/>
                <w:szCs w:val="28"/>
              </w:rPr>
              <w:t>3</w:t>
            </w:r>
          </w:p>
        </w:tc>
        <w:tc>
          <w:tcPr>
            <w:tcW w:w="1701" w:type="dxa"/>
            <w:vAlign w:val="center"/>
          </w:tcPr>
          <w:p w14:paraId="6EB071ED" w14:textId="77777777" w:rsidR="003C7B2F" w:rsidRDefault="003C7B2F" w:rsidP="00403075">
            <w:pPr>
              <w:jc w:val="center"/>
              <w:rPr>
                <w:bCs/>
                <w:color w:val="000000"/>
                <w:sz w:val="28"/>
                <w:szCs w:val="28"/>
              </w:rPr>
            </w:pPr>
            <w:r>
              <w:rPr>
                <w:bCs/>
                <w:color w:val="000000"/>
                <w:sz w:val="28"/>
                <w:szCs w:val="28"/>
              </w:rPr>
              <w:t>4</w:t>
            </w:r>
          </w:p>
        </w:tc>
        <w:tc>
          <w:tcPr>
            <w:tcW w:w="992" w:type="dxa"/>
            <w:vAlign w:val="center"/>
          </w:tcPr>
          <w:p w14:paraId="020F7C06" w14:textId="77777777" w:rsidR="003C7B2F" w:rsidRDefault="003C7B2F" w:rsidP="00403075">
            <w:pPr>
              <w:jc w:val="center"/>
              <w:rPr>
                <w:bCs/>
                <w:color w:val="000000"/>
                <w:sz w:val="28"/>
                <w:szCs w:val="28"/>
              </w:rPr>
            </w:pPr>
            <w:r>
              <w:rPr>
                <w:bCs/>
                <w:color w:val="000000"/>
                <w:sz w:val="28"/>
                <w:szCs w:val="28"/>
              </w:rPr>
              <w:t>5</w:t>
            </w:r>
          </w:p>
        </w:tc>
        <w:tc>
          <w:tcPr>
            <w:tcW w:w="1134" w:type="dxa"/>
            <w:vAlign w:val="center"/>
          </w:tcPr>
          <w:p w14:paraId="2715AD73" w14:textId="77777777" w:rsidR="003C7B2F" w:rsidRDefault="003C7B2F" w:rsidP="00403075">
            <w:pPr>
              <w:jc w:val="center"/>
              <w:rPr>
                <w:bCs/>
                <w:color w:val="000000"/>
                <w:sz w:val="28"/>
                <w:szCs w:val="28"/>
              </w:rPr>
            </w:pPr>
            <w:r>
              <w:rPr>
                <w:bCs/>
                <w:color w:val="000000"/>
                <w:sz w:val="28"/>
                <w:szCs w:val="28"/>
              </w:rPr>
              <w:t>6</w:t>
            </w:r>
          </w:p>
        </w:tc>
        <w:tc>
          <w:tcPr>
            <w:tcW w:w="1134" w:type="dxa"/>
            <w:vAlign w:val="center"/>
          </w:tcPr>
          <w:p w14:paraId="05ABE242" w14:textId="77777777" w:rsidR="003C7B2F" w:rsidRDefault="003C7B2F" w:rsidP="00403075">
            <w:pPr>
              <w:jc w:val="center"/>
              <w:rPr>
                <w:bCs/>
                <w:color w:val="000000"/>
                <w:sz w:val="28"/>
                <w:szCs w:val="28"/>
              </w:rPr>
            </w:pPr>
            <w:r>
              <w:rPr>
                <w:bCs/>
                <w:color w:val="000000"/>
                <w:sz w:val="28"/>
                <w:szCs w:val="28"/>
              </w:rPr>
              <w:t>7</w:t>
            </w:r>
          </w:p>
        </w:tc>
        <w:tc>
          <w:tcPr>
            <w:tcW w:w="1105" w:type="dxa"/>
            <w:vAlign w:val="center"/>
          </w:tcPr>
          <w:p w14:paraId="2E13C16A" w14:textId="77777777" w:rsidR="003C7B2F" w:rsidRDefault="003C7B2F" w:rsidP="00403075">
            <w:pPr>
              <w:jc w:val="center"/>
              <w:rPr>
                <w:bCs/>
                <w:color w:val="000000"/>
                <w:sz w:val="28"/>
                <w:szCs w:val="28"/>
              </w:rPr>
            </w:pPr>
            <w:r>
              <w:rPr>
                <w:bCs/>
                <w:color w:val="000000"/>
                <w:sz w:val="28"/>
                <w:szCs w:val="28"/>
              </w:rPr>
              <w:t>8</w:t>
            </w:r>
          </w:p>
        </w:tc>
        <w:tc>
          <w:tcPr>
            <w:tcW w:w="1105" w:type="dxa"/>
            <w:vAlign w:val="center"/>
          </w:tcPr>
          <w:p w14:paraId="46EFC544" w14:textId="77777777" w:rsidR="003C7B2F" w:rsidRDefault="003C7B2F" w:rsidP="00403075">
            <w:pPr>
              <w:jc w:val="center"/>
              <w:rPr>
                <w:bCs/>
                <w:color w:val="000000"/>
                <w:sz w:val="28"/>
                <w:szCs w:val="28"/>
              </w:rPr>
            </w:pPr>
            <w:r>
              <w:rPr>
                <w:bCs/>
                <w:color w:val="000000"/>
                <w:sz w:val="28"/>
                <w:szCs w:val="28"/>
              </w:rPr>
              <w:t>9</w:t>
            </w:r>
          </w:p>
        </w:tc>
        <w:tc>
          <w:tcPr>
            <w:tcW w:w="1105" w:type="dxa"/>
            <w:vAlign w:val="center"/>
          </w:tcPr>
          <w:p w14:paraId="776F9FA9" w14:textId="77777777" w:rsidR="003C7B2F" w:rsidRDefault="003C7B2F" w:rsidP="00403075">
            <w:pPr>
              <w:jc w:val="center"/>
              <w:rPr>
                <w:bCs/>
                <w:color w:val="000000"/>
                <w:sz w:val="28"/>
                <w:szCs w:val="28"/>
              </w:rPr>
            </w:pPr>
            <w:r>
              <w:rPr>
                <w:bCs/>
                <w:color w:val="000000"/>
                <w:sz w:val="28"/>
                <w:szCs w:val="28"/>
              </w:rPr>
              <w:t>10</w:t>
            </w:r>
          </w:p>
        </w:tc>
      </w:tr>
      <w:tr w:rsidR="003C7B2F" w14:paraId="49D8F856" w14:textId="77777777" w:rsidTr="00403075">
        <w:trPr>
          <w:trHeight w:val="514"/>
        </w:trPr>
        <w:tc>
          <w:tcPr>
            <w:tcW w:w="13466" w:type="dxa"/>
            <w:gridSpan w:val="10"/>
            <w:vAlign w:val="center"/>
          </w:tcPr>
          <w:p w14:paraId="77210C12" w14:textId="77777777" w:rsidR="003C7B2F" w:rsidRDefault="003C7B2F" w:rsidP="003C7B2F">
            <w:pPr>
              <w:pStyle w:val="a7"/>
              <w:numPr>
                <w:ilvl w:val="0"/>
                <w:numId w:val="9"/>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3C7B2F" w14:paraId="0601C249" w14:textId="77777777" w:rsidTr="00403075">
        <w:trPr>
          <w:trHeight w:val="4519"/>
        </w:trPr>
        <w:tc>
          <w:tcPr>
            <w:tcW w:w="822" w:type="dxa"/>
            <w:vAlign w:val="center"/>
          </w:tcPr>
          <w:p w14:paraId="23BBE75E" w14:textId="77777777" w:rsidR="003C7B2F" w:rsidRDefault="003C7B2F" w:rsidP="00403075">
            <w:pPr>
              <w:jc w:val="center"/>
              <w:rPr>
                <w:bCs/>
                <w:color w:val="000000"/>
                <w:sz w:val="28"/>
                <w:szCs w:val="28"/>
              </w:rPr>
            </w:pPr>
            <w:r>
              <w:rPr>
                <w:bCs/>
                <w:color w:val="000000"/>
                <w:sz w:val="28"/>
                <w:szCs w:val="28"/>
              </w:rPr>
              <w:t>2.1.</w:t>
            </w:r>
          </w:p>
        </w:tc>
        <w:tc>
          <w:tcPr>
            <w:tcW w:w="3375" w:type="dxa"/>
          </w:tcPr>
          <w:p w14:paraId="7AA7B8BE" w14:textId="77777777" w:rsidR="003C7B2F" w:rsidRDefault="003C7B2F" w:rsidP="0040307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F6748B0" w14:textId="77777777" w:rsidR="003C7B2F" w:rsidRPr="004754EE" w:rsidRDefault="003C7B2F" w:rsidP="00403075">
            <w:pPr>
              <w:jc w:val="center"/>
              <w:rPr>
                <w:bCs/>
                <w:sz w:val="28"/>
                <w:szCs w:val="28"/>
              </w:rPr>
            </w:pPr>
            <w:r>
              <w:rPr>
                <w:bCs/>
                <w:sz w:val="28"/>
                <w:szCs w:val="28"/>
              </w:rPr>
              <w:t>0,0</w:t>
            </w:r>
          </w:p>
        </w:tc>
        <w:tc>
          <w:tcPr>
            <w:tcW w:w="1701" w:type="dxa"/>
            <w:vAlign w:val="center"/>
          </w:tcPr>
          <w:p w14:paraId="085C3E90" w14:textId="77777777" w:rsidR="003C7B2F" w:rsidRPr="004754EE" w:rsidRDefault="003C7B2F" w:rsidP="00403075">
            <w:pPr>
              <w:jc w:val="center"/>
              <w:rPr>
                <w:bCs/>
                <w:sz w:val="28"/>
                <w:szCs w:val="28"/>
              </w:rPr>
            </w:pPr>
            <w:r>
              <w:rPr>
                <w:bCs/>
                <w:sz w:val="28"/>
                <w:szCs w:val="28"/>
              </w:rPr>
              <w:t>0,0</w:t>
            </w:r>
          </w:p>
        </w:tc>
        <w:tc>
          <w:tcPr>
            <w:tcW w:w="992" w:type="dxa"/>
            <w:vAlign w:val="center"/>
          </w:tcPr>
          <w:p w14:paraId="55D8DDBF" w14:textId="77777777" w:rsidR="003C7B2F" w:rsidRPr="004754EE" w:rsidRDefault="003C7B2F" w:rsidP="00403075">
            <w:pPr>
              <w:jc w:val="center"/>
              <w:rPr>
                <w:bCs/>
                <w:sz w:val="28"/>
                <w:szCs w:val="28"/>
              </w:rPr>
            </w:pPr>
            <w:r>
              <w:rPr>
                <w:bCs/>
                <w:sz w:val="28"/>
                <w:szCs w:val="28"/>
              </w:rPr>
              <w:t>0,0</w:t>
            </w:r>
          </w:p>
        </w:tc>
        <w:tc>
          <w:tcPr>
            <w:tcW w:w="1134" w:type="dxa"/>
            <w:vAlign w:val="center"/>
          </w:tcPr>
          <w:p w14:paraId="7BBFD481" w14:textId="77777777" w:rsidR="003C7B2F" w:rsidRPr="004754EE" w:rsidRDefault="003C7B2F" w:rsidP="00403075">
            <w:pPr>
              <w:jc w:val="center"/>
              <w:rPr>
                <w:bCs/>
                <w:sz w:val="28"/>
                <w:szCs w:val="28"/>
              </w:rPr>
            </w:pPr>
            <w:r>
              <w:rPr>
                <w:bCs/>
                <w:sz w:val="28"/>
                <w:szCs w:val="28"/>
              </w:rPr>
              <w:t>0,0</w:t>
            </w:r>
          </w:p>
        </w:tc>
        <w:tc>
          <w:tcPr>
            <w:tcW w:w="1134" w:type="dxa"/>
            <w:vAlign w:val="center"/>
          </w:tcPr>
          <w:p w14:paraId="09485D31" w14:textId="77777777" w:rsidR="003C7B2F" w:rsidRPr="004754EE" w:rsidRDefault="003C7B2F" w:rsidP="00403075">
            <w:pPr>
              <w:jc w:val="center"/>
              <w:rPr>
                <w:bCs/>
                <w:sz w:val="28"/>
                <w:szCs w:val="28"/>
              </w:rPr>
            </w:pPr>
            <w:r>
              <w:rPr>
                <w:bCs/>
                <w:sz w:val="28"/>
                <w:szCs w:val="28"/>
              </w:rPr>
              <w:t>0,0</w:t>
            </w:r>
          </w:p>
        </w:tc>
        <w:tc>
          <w:tcPr>
            <w:tcW w:w="1105" w:type="dxa"/>
            <w:vAlign w:val="center"/>
          </w:tcPr>
          <w:p w14:paraId="382BCBE3" w14:textId="77777777" w:rsidR="003C7B2F" w:rsidRPr="004754EE" w:rsidRDefault="003C7B2F" w:rsidP="00403075">
            <w:pPr>
              <w:jc w:val="center"/>
              <w:rPr>
                <w:bCs/>
                <w:sz w:val="28"/>
                <w:szCs w:val="28"/>
              </w:rPr>
            </w:pPr>
            <w:r>
              <w:rPr>
                <w:bCs/>
                <w:sz w:val="28"/>
                <w:szCs w:val="28"/>
              </w:rPr>
              <w:t>0,0</w:t>
            </w:r>
          </w:p>
        </w:tc>
        <w:tc>
          <w:tcPr>
            <w:tcW w:w="1105" w:type="dxa"/>
            <w:vAlign w:val="center"/>
          </w:tcPr>
          <w:p w14:paraId="033987F4" w14:textId="77777777" w:rsidR="003C7B2F" w:rsidRPr="004754EE" w:rsidRDefault="003C7B2F" w:rsidP="00403075">
            <w:pPr>
              <w:jc w:val="center"/>
              <w:rPr>
                <w:bCs/>
                <w:sz w:val="28"/>
                <w:szCs w:val="28"/>
              </w:rPr>
            </w:pPr>
            <w:r>
              <w:rPr>
                <w:bCs/>
                <w:sz w:val="28"/>
                <w:szCs w:val="28"/>
              </w:rPr>
              <w:t>0,0</w:t>
            </w:r>
          </w:p>
        </w:tc>
        <w:tc>
          <w:tcPr>
            <w:tcW w:w="1105" w:type="dxa"/>
            <w:vAlign w:val="center"/>
          </w:tcPr>
          <w:p w14:paraId="51214FDD" w14:textId="77777777" w:rsidR="003C7B2F" w:rsidRPr="004754EE" w:rsidRDefault="003C7B2F" w:rsidP="00403075">
            <w:pPr>
              <w:jc w:val="center"/>
              <w:rPr>
                <w:bCs/>
                <w:sz w:val="28"/>
                <w:szCs w:val="28"/>
              </w:rPr>
            </w:pPr>
            <w:r>
              <w:rPr>
                <w:bCs/>
                <w:sz w:val="28"/>
                <w:szCs w:val="28"/>
              </w:rPr>
              <w:t>0,0</w:t>
            </w:r>
          </w:p>
        </w:tc>
      </w:tr>
      <w:tr w:rsidR="003C7B2F" w14:paraId="33CAD183" w14:textId="77777777" w:rsidTr="00403075">
        <w:trPr>
          <w:trHeight w:val="1133"/>
        </w:trPr>
        <w:tc>
          <w:tcPr>
            <w:tcW w:w="13466" w:type="dxa"/>
            <w:gridSpan w:val="10"/>
            <w:vAlign w:val="center"/>
          </w:tcPr>
          <w:p w14:paraId="0C870B57" w14:textId="77777777" w:rsidR="003C7B2F" w:rsidRDefault="003C7B2F" w:rsidP="003C7B2F">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3C7B2F" w14:paraId="3B335A48" w14:textId="77777777" w:rsidTr="00403075">
        <w:trPr>
          <w:trHeight w:val="2856"/>
        </w:trPr>
        <w:tc>
          <w:tcPr>
            <w:tcW w:w="822" w:type="dxa"/>
            <w:vAlign w:val="center"/>
          </w:tcPr>
          <w:p w14:paraId="06D45E51" w14:textId="77777777" w:rsidR="003C7B2F" w:rsidRDefault="003C7B2F" w:rsidP="00403075">
            <w:pPr>
              <w:jc w:val="center"/>
              <w:rPr>
                <w:bCs/>
                <w:color w:val="000000"/>
                <w:sz w:val="28"/>
                <w:szCs w:val="28"/>
              </w:rPr>
            </w:pPr>
            <w:r>
              <w:rPr>
                <w:bCs/>
                <w:color w:val="000000"/>
                <w:sz w:val="28"/>
                <w:szCs w:val="28"/>
              </w:rPr>
              <w:t>3.1.</w:t>
            </w:r>
          </w:p>
        </w:tc>
        <w:tc>
          <w:tcPr>
            <w:tcW w:w="3375" w:type="dxa"/>
            <w:vAlign w:val="center"/>
          </w:tcPr>
          <w:p w14:paraId="1C330718" w14:textId="77777777" w:rsidR="003C7B2F" w:rsidRDefault="003C7B2F" w:rsidP="0040307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CA3EA00" w14:textId="77777777" w:rsidR="003C7B2F" w:rsidRPr="004754EE" w:rsidRDefault="003C7B2F" w:rsidP="00403075">
            <w:pPr>
              <w:jc w:val="center"/>
              <w:rPr>
                <w:bCs/>
                <w:sz w:val="28"/>
                <w:szCs w:val="28"/>
              </w:rPr>
            </w:pPr>
            <w:r>
              <w:rPr>
                <w:bCs/>
                <w:sz w:val="28"/>
                <w:szCs w:val="28"/>
              </w:rPr>
              <w:t>2,69</w:t>
            </w:r>
          </w:p>
        </w:tc>
        <w:tc>
          <w:tcPr>
            <w:tcW w:w="1701" w:type="dxa"/>
            <w:vAlign w:val="center"/>
          </w:tcPr>
          <w:p w14:paraId="6754EA5F" w14:textId="77777777" w:rsidR="003C7B2F" w:rsidRPr="004754EE" w:rsidRDefault="003C7B2F" w:rsidP="00403075">
            <w:pPr>
              <w:jc w:val="center"/>
              <w:rPr>
                <w:bCs/>
                <w:sz w:val="28"/>
                <w:szCs w:val="28"/>
              </w:rPr>
            </w:pPr>
            <w:r>
              <w:rPr>
                <w:bCs/>
                <w:sz w:val="28"/>
                <w:szCs w:val="28"/>
              </w:rPr>
              <w:t>4,11</w:t>
            </w:r>
          </w:p>
        </w:tc>
        <w:tc>
          <w:tcPr>
            <w:tcW w:w="992" w:type="dxa"/>
            <w:vAlign w:val="center"/>
          </w:tcPr>
          <w:p w14:paraId="3FB03FC3" w14:textId="77777777" w:rsidR="003C7B2F" w:rsidRPr="004754EE" w:rsidRDefault="003C7B2F" w:rsidP="00403075">
            <w:pPr>
              <w:jc w:val="center"/>
              <w:rPr>
                <w:bCs/>
                <w:sz w:val="28"/>
                <w:szCs w:val="28"/>
              </w:rPr>
            </w:pPr>
            <w:r>
              <w:rPr>
                <w:bCs/>
                <w:sz w:val="28"/>
                <w:szCs w:val="28"/>
              </w:rPr>
              <w:t>3,65</w:t>
            </w:r>
          </w:p>
        </w:tc>
        <w:tc>
          <w:tcPr>
            <w:tcW w:w="1134" w:type="dxa"/>
            <w:vAlign w:val="center"/>
          </w:tcPr>
          <w:p w14:paraId="678B0257" w14:textId="77777777" w:rsidR="003C7B2F" w:rsidRPr="004754EE" w:rsidRDefault="003C7B2F" w:rsidP="00403075">
            <w:pPr>
              <w:jc w:val="center"/>
              <w:rPr>
                <w:bCs/>
                <w:sz w:val="28"/>
                <w:szCs w:val="28"/>
              </w:rPr>
            </w:pPr>
            <w:r>
              <w:rPr>
                <w:bCs/>
                <w:sz w:val="28"/>
                <w:szCs w:val="28"/>
              </w:rPr>
              <w:t>3,65</w:t>
            </w:r>
          </w:p>
        </w:tc>
        <w:tc>
          <w:tcPr>
            <w:tcW w:w="1134" w:type="dxa"/>
            <w:vAlign w:val="center"/>
          </w:tcPr>
          <w:p w14:paraId="5AE5B006" w14:textId="77777777" w:rsidR="003C7B2F" w:rsidRPr="004754EE" w:rsidRDefault="003C7B2F" w:rsidP="00403075">
            <w:pPr>
              <w:jc w:val="center"/>
              <w:rPr>
                <w:bCs/>
                <w:sz w:val="28"/>
                <w:szCs w:val="28"/>
              </w:rPr>
            </w:pPr>
            <w:r>
              <w:rPr>
                <w:bCs/>
                <w:sz w:val="28"/>
                <w:szCs w:val="28"/>
              </w:rPr>
              <w:t>3,65</w:t>
            </w:r>
          </w:p>
        </w:tc>
        <w:tc>
          <w:tcPr>
            <w:tcW w:w="1105" w:type="dxa"/>
            <w:vAlign w:val="center"/>
          </w:tcPr>
          <w:p w14:paraId="389ED004" w14:textId="77777777" w:rsidR="003C7B2F" w:rsidRPr="004754EE" w:rsidRDefault="003C7B2F" w:rsidP="00403075">
            <w:pPr>
              <w:jc w:val="center"/>
              <w:rPr>
                <w:bCs/>
                <w:sz w:val="28"/>
                <w:szCs w:val="28"/>
              </w:rPr>
            </w:pPr>
            <w:r>
              <w:rPr>
                <w:bCs/>
                <w:sz w:val="28"/>
                <w:szCs w:val="28"/>
              </w:rPr>
              <w:t>3,65</w:t>
            </w:r>
          </w:p>
        </w:tc>
        <w:tc>
          <w:tcPr>
            <w:tcW w:w="1105" w:type="dxa"/>
            <w:vAlign w:val="center"/>
          </w:tcPr>
          <w:p w14:paraId="3F9EEA44" w14:textId="77777777" w:rsidR="003C7B2F" w:rsidRPr="004754EE" w:rsidRDefault="003C7B2F" w:rsidP="00403075">
            <w:pPr>
              <w:jc w:val="center"/>
              <w:rPr>
                <w:bCs/>
                <w:sz w:val="28"/>
                <w:szCs w:val="28"/>
              </w:rPr>
            </w:pPr>
            <w:r>
              <w:rPr>
                <w:bCs/>
                <w:sz w:val="28"/>
                <w:szCs w:val="28"/>
              </w:rPr>
              <w:t>3,65</w:t>
            </w:r>
          </w:p>
        </w:tc>
        <w:tc>
          <w:tcPr>
            <w:tcW w:w="1105" w:type="dxa"/>
            <w:vAlign w:val="center"/>
          </w:tcPr>
          <w:p w14:paraId="4E8E111D" w14:textId="77777777" w:rsidR="003C7B2F" w:rsidRPr="004754EE" w:rsidRDefault="003C7B2F" w:rsidP="00403075">
            <w:pPr>
              <w:jc w:val="center"/>
              <w:rPr>
                <w:bCs/>
                <w:sz w:val="28"/>
                <w:szCs w:val="28"/>
              </w:rPr>
            </w:pPr>
            <w:r>
              <w:rPr>
                <w:bCs/>
                <w:sz w:val="28"/>
                <w:szCs w:val="28"/>
              </w:rPr>
              <w:t>3,65</w:t>
            </w:r>
          </w:p>
        </w:tc>
      </w:tr>
      <w:tr w:rsidR="003C7B2F" w14:paraId="1EB7A877" w14:textId="77777777" w:rsidTr="00403075">
        <w:trPr>
          <w:trHeight w:val="438"/>
        </w:trPr>
        <w:tc>
          <w:tcPr>
            <w:tcW w:w="822" w:type="dxa"/>
            <w:vAlign w:val="center"/>
          </w:tcPr>
          <w:p w14:paraId="3C1B4057" w14:textId="77777777" w:rsidR="003C7B2F" w:rsidRDefault="003C7B2F" w:rsidP="00403075">
            <w:pPr>
              <w:jc w:val="center"/>
              <w:rPr>
                <w:bCs/>
                <w:color w:val="000000"/>
                <w:sz w:val="28"/>
                <w:szCs w:val="28"/>
              </w:rPr>
            </w:pPr>
            <w:r>
              <w:rPr>
                <w:bCs/>
                <w:color w:val="000000"/>
                <w:sz w:val="28"/>
                <w:szCs w:val="28"/>
              </w:rPr>
              <w:t>1</w:t>
            </w:r>
          </w:p>
        </w:tc>
        <w:tc>
          <w:tcPr>
            <w:tcW w:w="3375" w:type="dxa"/>
            <w:vAlign w:val="center"/>
          </w:tcPr>
          <w:p w14:paraId="7C802EAE" w14:textId="77777777" w:rsidR="003C7B2F" w:rsidRDefault="003C7B2F" w:rsidP="00403075">
            <w:pPr>
              <w:jc w:val="center"/>
              <w:rPr>
                <w:bCs/>
                <w:color w:val="000000"/>
                <w:sz w:val="28"/>
                <w:szCs w:val="28"/>
              </w:rPr>
            </w:pPr>
            <w:r>
              <w:rPr>
                <w:bCs/>
                <w:color w:val="000000"/>
                <w:sz w:val="28"/>
                <w:szCs w:val="28"/>
              </w:rPr>
              <w:t>2</w:t>
            </w:r>
          </w:p>
        </w:tc>
        <w:tc>
          <w:tcPr>
            <w:tcW w:w="993" w:type="dxa"/>
            <w:vAlign w:val="center"/>
          </w:tcPr>
          <w:p w14:paraId="5C8BCAB0" w14:textId="77777777" w:rsidR="003C7B2F" w:rsidRDefault="003C7B2F" w:rsidP="00403075">
            <w:pPr>
              <w:jc w:val="center"/>
              <w:rPr>
                <w:bCs/>
                <w:color w:val="000000"/>
                <w:sz w:val="28"/>
                <w:szCs w:val="28"/>
              </w:rPr>
            </w:pPr>
            <w:r>
              <w:rPr>
                <w:bCs/>
                <w:color w:val="000000"/>
                <w:sz w:val="28"/>
                <w:szCs w:val="28"/>
              </w:rPr>
              <w:t>3</w:t>
            </w:r>
          </w:p>
        </w:tc>
        <w:tc>
          <w:tcPr>
            <w:tcW w:w="1701" w:type="dxa"/>
            <w:vAlign w:val="center"/>
          </w:tcPr>
          <w:p w14:paraId="79EB96FA" w14:textId="77777777" w:rsidR="003C7B2F" w:rsidRDefault="003C7B2F" w:rsidP="00403075">
            <w:pPr>
              <w:jc w:val="center"/>
              <w:rPr>
                <w:bCs/>
                <w:color w:val="000000"/>
                <w:sz w:val="28"/>
                <w:szCs w:val="28"/>
              </w:rPr>
            </w:pPr>
            <w:r>
              <w:rPr>
                <w:bCs/>
                <w:color w:val="000000"/>
                <w:sz w:val="28"/>
                <w:szCs w:val="28"/>
              </w:rPr>
              <w:t>4</w:t>
            </w:r>
          </w:p>
        </w:tc>
        <w:tc>
          <w:tcPr>
            <w:tcW w:w="992" w:type="dxa"/>
            <w:vAlign w:val="center"/>
          </w:tcPr>
          <w:p w14:paraId="5E0BFB3D" w14:textId="77777777" w:rsidR="003C7B2F" w:rsidRDefault="003C7B2F" w:rsidP="00403075">
            <w:pPr>
              <w:jc w:val="center"/>
              <w:rPr>
                <w:bCs/>
                <w:color w:val="000000"/>
                <w:sz w:val="28"/>
                <w:szCs w:val="28"/>
              </w:rPr>
            </w:pPr>
            <w:r>
              <w:rPr>
                <w:bCs/>
                <w:color w:val="000000"/>
                <w:sz w:val="28"/>
                <w:szCs w:val="28"/>
              </w:rPr>
              <w:t>5</w:t>
            </w:r>
          </w:p>
        </w:tc>
        <w:tc>
          <w:tcPr>
            <w:tcW w:w="1134" w:type="dxa"/>
            <w:vAlign w:val="center"/>
          </w:tcPr>
          <w:p w14:paraId="0CB24E45" w14:textId="77777777" w:rsidR="003C7B2F" w:rsidRDefault="003C7B2F" w:rsidP="00403075">
            <w:pPr>
              <w:jc w:val="center"/>
              <w:rPr>
                <w:bCs/>
                <w:color w:val="000000"/>
                <w:sz w:val="28"/>
                <w:szCs w:val="28"/>
              </w:rPr>
            </w:pPr>
            <w:r>
              <w:rPr>
                <w:bCs/>
                <w:color w:val="000000"/>
                <w:sz w:val="28"/>
                <w:szCs w:val="28"/>
              </w:rPr>
              <w:t>6</w:t>
            </w:r>
          </w:p>
        </w:tc>
        <w:tc>
          <w:tcPr>
            <w:tcW w:w="1134" w:type="dxa"/>
            <w:vAlign w:val="center"/>
          </w:tcPr>
          <w:p w14:paraId="2F717141" w14:textId="77777777" w:rsidR="003C7B2F" w:rsidRDefault="003C7B2F" w:rsidP="00403075">
            <w:pPr>
              <w:jc w:val="center"/>
              <w:rPr>
                <w:bCs/>
                <w:color w:val="000000"/>
                <w:sz w:val="28"/>
                <w:szCs w:val="28"/>
              </w:rPr>
            </w:pPr>
            <w:r>
              <w:rPr>
                <w:bCs/>
                <w:color w:val="000000"/>
                <w:sz w:val="28"/>
                <w:szCs w:val="28"/>
              </w:rPr>
              <w:t>7</w:t>
            </w:r>
          </w:p>
        </w:tc>
        <w:tc>
          <w:tcPr>
            <w:tcW w:w="1105" w:type="dxa"/>
            <w:vAlign w:val="center"/>
          </w:tcPr>
          <w:p w14:paraId="2E128954" w14:textId="77777777" w:rsidR="003C7B2F" w:rsidRDefault="003C7B2F" w:rsidP="00403075">
            <w:pPr>
              <w:jc w:val="center"/>
              <w:rPr>
                <w:bCs/>
                <w:color w:val="000000"/>
                <w:sz w:val="28"/>
                <w:szCs w:val="28"/>
              </w:rPr>
            </w:pPr>
            <w:r>
              <w:rPr>
                <w:bCs/>
                <w:color w:val="000000"/>
                <w:sz w:val="28"/>
                <w:szCs w:val="28"/>
              </w:rPr>
              <w:t>8</w:t>
            </w:r>
          </w:p>
        </w:tc>
        <w:tc>
          <w:tcPr>
            <w:tcW w:w="1105" w:type="dxa"/>
            <w:vAlign w:val="center"/>
          </w:tcPr>
          <w:p w14:paraId="182B36A2" w14:textId="77777777" w:rsidR="003C7B2F" w:rsidRDefault="003C7B2F" w:rsidP="00403075">
            <w:pPr>
              <w:jc w:val="center"/>
              <w:rPr>
                <w:bCs/>
                <w:color w:val="000000"/>
                <w:sz w:val="28"/>
                <w:szCs w:val="28"/>
              </w:rPr>
            </w:pPr>
            <w:r>
              <w:rPr>
                <w:bCs/>
                <w:color w:val="000000"/>
                <w:sz w:val="28"/>
                <w:szCs w:val="28"/>
              </w:rPr>
              <w:t>9</w:t>
            </w:r>
          </w:p>
        </w:tc>
        <w:tc>
          <w:tcPr>
            <w:tcW w:w="1105" w:type="dxa"/>
            <w:vAlign w:val="center"/>
          </w:tcPr>
          <w:p w14:paraId="4CDB9388" w14:textId="77777777" w:rsidR="003C7B2F" w:rsidRDefault="003C7B2F" w:rsidP="00403075">
            <w:pPr>
              <w:jc w:val="center"/>
              <w:rPr>
                <w:bCs/>
                <w:color w:val="000000"/>
                <w:sz w:val="28"/>
                <w:szCs w:val="28"/>
              </w:rPr>
            </w:pPr>
            <w:r>
              <w:rPr>
                <w:bCs/>
                <w:color w:val="000000"/>
                <w:sz w:val="28"/>
                <w:szCs w:val="28"/>
              </w:rPr>
              <w:t>10</w:t>
            </w:r>
          </w:p>
        </w:tc>
      </w:tr>
      <w:tr w:rsidR="003C7B2F" w14:paraId="1C9020CB" w14:textId="77777777" w:rsidTr="00403075">
        <w:trPr>
          <w:trHeight w:val="2263"/>
        </w:trPr>
        <w:tc>
          <w:tcPr>
            <w:tcW w:w="822" w:type="dxa"/>
            <w:vAlign w:val="center"/>
          </w:tcPr>
          <w:p w14:paraId="06C6B1D4" w14:textId="77777777" w:rsidR="003C7B2F" w:rsidRDefault="003C7B2F" w:rsidP="00403075">
            <w:pPr>
              <w:jc w:val="center"/>
              <w:rPr>
                <w:bCs/>
                <w:color w:val="000000"/>
                <w:sz w:val="28"/>
                <w:szCs w:val="28"/>
              </w:rPr>
            </w:pPr>
            <w:r>
              <w:rPr>
                <w:bCs/>
                <w:color w:val="000000"/>
                <w:sz w:val="28"/>
                <w:szCs w:val="28"/>
              </w:rPr>
              <w:t>3.2.</w:t>
            </w:r>
          </w:p>
        </w:tc>
        <w:tc>
          <w:tcPr>
            <w:tcW w:w="3375" w:type="dxa"/>
            <w:vAlign w:val="center"/>
          </w:tcPr>
          <w:p w14:paraId="0FA0C844" w14:textId="77777777" w:rsidR="003C7B2F" w:rsidRDefault="003C7B2F" w:rsidP="0040307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262F9FAA" w14:textId="77777777" w:rsidR="003C7B2F" w:rsidRPr="004754EE" w:rsidRDefault="003C7B2F" w:rsidP="00403075">
            <w:pPr>
              <w:jc w:val="center"/>
              <w:rPr>
                <w:bCs/>
                <w:sz w:val="28"/>
                <w:szCs w:val="28"/>
              </w:rPr>
            </w:pPr>
            <w:r w:rsidRPr="004754EE">
              <w:rPr>
                <w:bCs/>
                <w:sz w:val="28"/>
                <w:szCs w:val="28"/>
              </w:rPr>
              <w:t>-</w:t>
            </w:r>
          </w:p>
        </w:tc>
        <w:tc>
          <w:tcPr>
            <w:tcW w:w="1701" w:type="dxa"/>
            <w:vAlign w:val="center"/>
          </w:tcPr>
          <w:p w14:paraId="0C0CF0C3" w14:textId="77777777" w:rsidR="003C7B2F" w:rsidRPr="004754EE" w:rsidRDefault="003C7B2F" w:rsidP="00403075">
            <w:pPr>
              <w:jc w:val="center"/>
              <w:rPr>
                <w:bCs/>
                <w:sz w:val="28"/>
                <w:szCs w:val="28"/>
              </w:rPr>
            </w:pPr>
            <w:r w:rsidRPr="004754EE">
              <w:rPr>
                <w:bCs/>
                <w:sz w:val="28"/>
                <w:szCs w:val="28"/>
              </w:rPr>
              <w:t>-</w:t>
            </w:r>
          </w:p>
        </w:tc>
        <w:tc>
          <w:tcPr>
            <w:tcW w:w="992" w:type="dxa"/>
            <w:vAlign w:val="center"/>
          </w:tcPr>
          <w:p w14:paraId="677D1E90" w14:textId="77777777" w:rsidR="003C7B2F" w:rsidRPr="004754EE" w:rsidRDefault="003C7B2F" w:rsidP="00403075">
            <w:pPr>
              <w:jc w:val="center"/>
              <w:rPr>
                <w:bCs/>
                <w:sz w:val="28"/>
                <w:szCs w:val="28"/>
              </w:rPr>
            </w:pPr>
            <w:r w:rsidRPr="004754EE">
              <w:rPr>
                <w:bCs/>
                <w:sz w:val="28"/>
                <w:szCs w:val="28"/>
              </w:rPr>
              <w:t>-</w:t>
            </w:r>
          </w:p>
        </w:tc>
        <w:tc>
          <w:tcPr>
            <w:tcW w:w="1134" w:type="dxa"/>
            <w:vAlign w:val="center"/>
          </w:tcPr>
          <w:p w14:paraId="460A5D38" w14:textId="77777777" w:rsidR="003C7B2F" w:rsidRPr="004754EE" w:rsidRDefault="003C7B2F" w:rsidP="00403075">
            <w:pPr>
              <w:jc w:val="center"/>
              <w:rPr>
                <w:bCs/>
                <w:sz w:val="28"/>
                <w:szCs w:val="28"/>
              </w:rPr>
            </w:pPr>
            <w:r w:rsidRPr="004754EE">
              <w:rPr>
                <w:bCs/>
                <w:sz w:val="28"/>
                <w:szCs w:val="28"/>
              </w:rPr>
              <w:t>-</w:t>
            </w:r>
          </w:p>
        </w:tc>
        <w:tc>
          <w:tcPr>
            <w:tcW w:w="1134" w:type="dxa"/>
            <w:vAlign w:val="center"/>
          </w:tcPr>
          <w:p w14:paraId="16A6FE32"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1F727744"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055640E7"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59047F2F" w14:textId="77777777" w:rsidR="003C7B2F" w:rsidRPr="004754EE" w:rsidRDefault="003C7B2F" w:rsidP="00403075">
            <w:pPr>
              <w:jc w:val="center"/>
              <w:rPr>
                <w:bCs/>
                <w:sz w:val="28"/>
                <w:szCs w:val="28"/>
              </w:rPr>
            </w:pPr>
            <w:r w:rsidRPr="004754EE">
              <w:rPr>
                <w:bCs/>
                <w:sz w:val="28"/>
                <w:szCs w:val="28"/>
              </w:rPr>
              <w:t>-</w:t>
            </w:r>
          </w:p>
        </w:tc>
      </w:tr>
      <w:tr w:rsidR="003C7B2F" w14:paraId="6AB69564" w14:textId="77777777" w:rsidTr="00403075">
        <w:tc>
          <w:tcPr>
            <w:tcW w:w="822" w:type="dxa"/>
            <w:vAlign w:val="center"/>
          </w:tcPr>
          <w:p w14:paraId="6046C2BE" w14:textId="77777777" w:rsidR="003C7B2F" w:rsidRDefault="003C7B2F" w:rsidP="00403075">
            <w:pPr>
              <w:jc w:val="center"/>
              <w:rPr>
                <w:bCs/>
                <w:color w:val="000000"/>
                <w:sz w:val="28"/>
                <w:szCs w:val="28"/>
              </w:rPr>
            </w:pPr>
            <w:r>
              <w:rPr>
                <w:bCs/>
                <w:color w:val="000000"/>
                <w:sz w:val="28"/>
                <w:szCs w:val="28"/>
              </w:rPr>
              <w:t>3.3.</w:t>
            </w:r>
          </w:p>
        </w:tc>
        <w:tc>
          <w:tcPr>
            <w:tcW w:w="3375" w:type="dxa"/>
            <w:vAlign w:val="center"/>
          </w:tcPr>
          <w:p w14:paraId="15A9D94E" w14:textId="77777777" w:rsidR="003C7B2F" w:rsidRPr="00656E97" w:rsidRDefault="003C7B2F"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3002367D" w14:textId="77777777" w:rsidR="003C7B2F" w:rsidRPr="004754EE" w:rsidRDefault="003C7B2F" w:rsidP="00403075">
            <w:pPr>
              <w:jc w:val="center"/>
              <w:rPr>
                <w:bCs/>
                <w:sz w:val="28"/>
                <w:szCs w:val="28"/>
              </w:rPr>
            </w:pPr>
            <w:r w:rsidRPr="004754EE">
              <w:rPr>
                <w:bCs/>
                <w:sz w:val="28"/>
                <w:szCs w:val="28"/>
              </w:rPr>
              <w:t>-</w:t>
            </w:r>
          </w:p>
        </w:tc>
        <w:tc>
          <w:tcPr>
            <w:tcW w:w="1701" w:type="dxa"/>
            <w:vAlign w:val="center"/>
          </w:tcPr>
          <w:p w14:paraId="5FF1393E" w14:textId="77777777" w:rsidR="003C7B2F" w:rsidRPr="004754EE" w:rsidRDefault="003C7B2F" w:rsidP="00403075">
            <w:pPr>
              <w:jc w:val="center"/>
              <w:rPr>
                <w:bCs/>
                <w:sz w:val="28"/>
                <w:szCs w:val="28"/>
              </w:rPr>
            </w:pPr>
            <w:r w:rsidRPr="004754EE">
              <w:rPr>
                <w:bCs/>
                <w:sz w:val="28"/>
                <w:szCs w:val="28"/>
              </w:rPr>
              <w:t>-</w:t>
            </w:r>
          </w:p>
        </w:tc>
        <w:tc>
          <w:tcPr>
            <w:tcW w:w="992" w:type="dxa"/>
            <w:vAlign w:val="center"/>
          </w:tcPr>
          <w:p w14:paraId="442DE593" w14:textId="77777777" w:rsidR="003C7B2F" w:rsidRPr="004754EE" w:rsidRDefault="003C7B2F" w:rsidP="00403075">
            <w:pPr>
              <w:jc w:val="center"/>
              <w:rPr>
                <w:bCs/>
                <w:sz w:val="28"/>
                <w:szCs w:val="28"/>
              </w:rPr>
            </w:pPr>
            <w:r w:rsidRPr="004754EE">
              <w:rPr>
                <w:bCs/>
                <w:sz w:val="28"/>
                <w:szCs w:val="28"/>
              </w:rPr>
              <w:t>-</w:t>
            </w:r>
          </w:p>
        </w:tc>
        <w:tc>
          <w:tcPr>
            <w:tcW w:w="1134" w:type="dxa"/>
            <w:vAlign w:val="center"/>
          </w:tcPr>
          <w:p w14:paraId="2FCD2161" w14:textId="77777777" w:rsidR="003C7B2F" w:rsidRPr="004754EE" w:rsidRDefault="003C7B2F" w:rsidP="00403075">
            <w:pPr>
              <w:jc w:val="center"/>
              <w:rPr>
                <w:bCs/>
                <w:sz w:val="28"/>
                <w:szCs w:val="28"/>
              </w:rPr>
            </w:pPr>
            <w:r w:rsidRPr="004754EE">
              <w:rPr>
                <w:bCs/>
                <w:sz w:val="28"/>
                <w:szCs w:val="28"/>
              </w:rPr>
              <w:t>-</w:t>
            </w:r>
          </w:p>
        </w:tc>
        <w:tc>
          <w:tcPr>
            <w:tcW w:w="1134" w:type="dxa"/>
            <w:vAlign w:val="center"/>
          </w:tcPr>
          <w:p w14:paraId="6B864C12"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1A213378"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06C04FD9" w14:textId="77777777" w:rsidR="003C7B2F" w:rsidRPr="004754EE" w:rsidRDefault="003C7B2F" w:rsidP="00403075">
            <w:pPr>
              <w:jc w:val="center"/>
              <w:rPr>
                <w:bCs/>
                <w:sz w:val="28"/>
                <w:szCs w:val="28"/>
              </w:rPr>
            </w:pPr>
            <w:r w:rsidRPr="004754EE">
              <w:rPr>
                <w:bCs/>
                <w:sz w:val="28"/>
                <w:szCs w:val="28"/>
              </w:rPr>
              <w:t>-</w:t>
            </w:r>
          </w:p>
        </w:tc>
        <w:tc>
          <w:tcPr>
            <w:tcW w:w="1105" w:type="dxa"/>
            <w:vAlign w:val="center"/>
          </w:tcPr>
          <w:p w14:paraId="1AC3F5BA" w14:textId="77777777" w:rsidR="003C7B2F" w:rsidRPr="004754EE" w:rsidRDefault="003C7B2F" w:rsidP="00403075">
            <w:pPr>
              <w:jc w:val="center"/>
              <w:rPr>
                <w:bCs/>
                <w:sz w:val="28"/>
                <w:szCs w:val="28"/>
              </w:rPr>
            </w:pPr>
            <w:r w:rsidRPr="004754EE">
              <w:rPr>
                <w:bCs/>
                <w:sz w:val="28"/>
                <w:szCs w:val="28"/>
              </w:rPr>
              <w:t>-</w:t>
            </w:r>
          </w:p>
        </w:tc>
      </w:tr>
      <w:tr w:rsidR="003C7B2F" w14:paraId="67E39198" w14:textId="77777777" w:rsidTr="00403075">
        <w:tc>
          <w:tcPr>
            <w:tcW w:w="822" w:type="dxa"/>
            <w:vAlign w:val="center"/>
          </w:tcPr>
          <w:p w14:paraId="798E1FB3" w14:textId="77777777" w:rsidR="003C7B2F" w:rsidRDefault="003C7B2F" w:rsidP="00403075">
            <w:pPr>
              <w:jc w:val="center"/>
              <w:rPr>
                <w:bCs/>
                <w:color w:val="000000"/>
                <w:sz w:val="28"/>
                <w:szCs w:val="28"/>
              </w:rPr>
            </w:pPr>
            <w:r>
              <w:rPr>
                <w:bCs/>
                <w:color w:val="000000"/>
                <w:sz w:val="28"/>
                <w:szCs w:val="28"/>
              </w:rPr>
              <w:t>3.4.</w:t>
            </w:r>
          </w:p>
        </w:tc>
        <w:tc>
          <w:tcPr>
            <w:tcW w:w="3375" w:type="dxa"/>
          </w:tcPr>
          <w:p w14:paraId="5C631854" w14:textId="77777777" w:rsidR="003C7B2F" w:rsidRDefault="003C7B2F"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shd w:val="clear" w:color="auto" w:fill="FFFFFF" w:themeFill="background1"/>
            <w:vAlign w:val="center"/>
          </w:tcPr>
          <w:p w14:paraId="60A9238F"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701" w:type="dxa"/>
            <w:vAlign w:val="center"/>
          </w:tcPr>
          <w:p w14:paraId="53C60502" w14:textId="77777777" w:rsidR="003C7B2F" w:rsidRPr="00172AFD" w:rsidRDefault="003C7B2F" w:rsidP="00403075">
            <w:pPr>
              <w:jc w:val="center"/>
              <w:rPr>
                <w:bCs/>
                <w:sz w:val="28"/>
                <w:szCs w:val="28"/>
              </w:rPr>
            </w:pPr>
            <w:r w:rsidRPr="00172AFD">
              <w:rPr>
                <w:bCs/>
                <w:sz w:val="28"/>
                <w:szCs w:val="28"/>
              </w:rPr>
              <w:t>0</w:t>
            </w:r>
            <w:r>
              <w:rPr>
                <w:bCs/>
                <w:sz w:val="28"/>
                <w:szCs w:val="28"/>
              </w:rPr>
              <w:t>,77</w:t>
            </w:r>
          </w:p>
        </w:tc>
        <w:tc>
          <w:tcPr>
            <w:tcW w:w="992" w:type="dxa"/>
            <w:vAlign w:val="center"/>
          </w:tcPr>
          <w:p w14:paraId="6EBAF251"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134" w:type="dxa"/>
            <w:vAlign w:val="center"/>
          </w:tcPr>
          <w:p w14:paraId="14EF1067"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134" w:type="dxa"/>
            <w:vAlign w:val="center"/>
          </w:tcPr>
          <w:p w14:paraId="32550660"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105" w:type="dxa"/>
            <w:vAlign w:val="center"/>
          </w:tcPr>
          <w:p w14:paraId="02E26B3E"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105" w:type="dxa"/>
            <w:vAlign w:val="center"/>
          </w:tcPr>
          <w:p w14:paraId="4338DF3F"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1105" w:type="dxa"/>
            <w:vAlign w:val="center"/>
          </w:tcPr>
          <w:p w14:paraId="77D956CB"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r>
    </w:tbl>
    <w:p w14:paraId="20556B22" w14:textId="77777777" w:rsidR="003C7B2F" w:rsidRDefault="003C7B2F" w:rsidP="003C7B2F">
      <w:pPr>
        <w:ind w:left="-567"/>
        <w:jc w:val="center"/>
        <w:rPr>
          <w:bCs/>
          <w:color w:val="000000"/>
          <w:sz w:val="28"/>
          <w:szCs w:val="28"/>
        </w:rPr>
      </w:pPr>
    </w:p>
    <w:p w14:paraId="07FBB4F2" w14:textId="77777777" w:rsidR="003C7B2F" w:rsidRDefault="003C7B2F" w:rsidP="003C7B2F">
      <w:pPr>
        <w:ind w:left="-567"/>
        <w:jc w:val="center"/>
        <w:rPr>
          <w:bCs/>
          <w:color w:val="000000"/>
          <w:sz w:val="28"/>
          <w:szCs w:val="28"/>
        </w:rPr>
      </w:pPr>
    </w:p>
    <w:p w14:paraId="5E59673A" w14:textId="77777777" w:rsidR="003C7B2F" w:rsidRDefault="003C7B2F" w:rsidP="003C7B2F">
      <w:pPr>
        <w:ind w:left="-567"/>
        <w:jc w:val="center"/>
        <w:rPr>
          <w:bCs/>
          <w:color w:val="000000"/>
          <w:sz w:val="28"/>
          <w:szCs w:val="28"/>
        </w:rPr>
      </w:pPr>
    </w:p>
    <w:p w14:paraId="26DA0891" w14:textId="77777777" w:rsidR="003C7B2F" w:rsidRDefault="003C7B2F" w:rsidP="003C7B2F">
      <w:pPr>
        <w:ind w:left="-567"/>
        <w:jc w:val="center"/>
        <w:rPr>
          <w:bCs/>
          <w:color w:val="000000"/>
          <w:sz w:val="28"/>
          <w:szCs w:val="28"/>
        </w:rPr>
      </w:pPr>
    </w:p>
    <w:p w14:paraId="15877D1E" w14:textId="77777777" w:rsidR="003C7B2F" w:rsidRDefault="003C7B2F" w:rsidP="003C7B2F">
      <w:pPr>
        <w:ind w:left="-567"/>
        <w:jc w:val="center"/>
        <w:rPr>
          <w:bCs/>
          <w:color w:val="000000"/>
          <w:sz w:val="28"/>
          <w:szCs w:val="28"/>
        </w:rPr>
      </w:pPr>
    </w:p>
    <w:p w14:paraId="09D7A498" w14:textId="77777777" w:rsidR="003C7B2F" w:rsidRDefault="003C7B2F" w:rsidP="003C7B2F">
      <w:pPr>
        <w:ind w:left="-567"/>
        <w:jc w:val="center"/>
        <w:rPr>
          <w:bCs/>
          <w:color w:val="000000"/>
          <w:sz w:val="28"/>
          <w:szCs w:val="28"/>
        </w:rPr>
      </w:pPr>
    </w:p>
    <w:p w14:paraId="30D213A4" w14:textId="77777777" w:rsidR="003C7B2F" w:rsidRDefault="003C7B2F" w:rsidP="003C7B2F">
      <w:pPr>
        <w:ind w:left="-567"/>
        <w:jc w:val="center"/>
        <w:rPr>
          <w:bCs/>
          <w:color w:val="000000"/>
          <w:sz w:val="28"/>
          <w:szCs w:val="28"/>
        </w:rPr>
      </w:pPr>
    </w:p>
    <w:p w14:paraId="06484BCE" w14:textId="77777777" w:rsidR="003C7B2F" w:rsidRDefault="003C7B2F" w:rsidP="003C7B2F">
      <w:pPr>
        <w:ind w:left="-567"/>
        <w:jc w:val="center"/>
        <w:rPr>
          <w:bCs/>
          <w:color w:val="000000"/>
          <w:sz w:val="28"/>
          <w:szCs w:val="28"/>
        </w:rPr>
        <w:sectPr w:rsidR="003C7B2F" w:rsidSect="003C7B2F">
          <w:pgSz w:w="16838" w:h="11906" w:orient="landscape"/>
          <w:pgMar w:top="851" w:right="851" w:bottom="709" w:left="709" w:header="709" w:footer="709" w:gutter="0"/>
          <w:cols w:space="708"/>
          <w:titlePg/>
          <w:docGrid w:linePitch="360"/>
        </w:sectPr>
      </w:pPr>
    </w:p>
    <w:p w14:paraId="1E90CD6B" w14:textId="77777777" w:rsidR="003C7B2F" w:rsidRDefault="003C7B2F" w:rsidP="003C7B2F">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34254276" w14:textId="77777777" w:rsidR="003C7B2F" w:rsidRDefault="003C7B2F" w:rsidP="003C7B2F">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3C7B2F" w14:paraId="4539E8F8" w14:textId="77777777" w:rsidTr="00403075">
        <w:trPr>
          <w:trHeight w:val="2430"/>
        </w:trPr>
        <w:tc>
          <w:tcPr>
            <w:tcW w:w="736" w:type="dxa"/>
            <w:vAlign w:val="center"/>
          </w:tcPr>
          <w:p w14:paraId="14737260" w14:textId="77777777" w:rsidR="003C7B2F" w:rsidRDefault="003C7B2F" w:rsidP="00403075">
            <w:pPr>
              <w:jc w:val="center"/>
              <w:rPr>
                <w:bCs/>
                <w:color w:val="000000"/>
                <w:sz w:val="28"/>
                <w:szCs w:val="28"/>
              </w:rPr>
            </w:pPr>
            <w:r>
              <w:rPr>
                <w:bCs/>
                <w:color w:val="000000"/>
                <w:sz w:val="28"/>
                <w:szCs w:val="28"/>
              </w:rPr>
              <w:t>№ п/п</w:t>
            </w:r>
          </w:p>
        </w:tc>
        <w:tc>
          <w:tcPr>
            <w:tcW w:w="3659" w:type="dxa"/>
            <w:vAlign w:val="center"/>
          </w:tcPr>
          <w:p w14:paraId="2BF7879F" w14:textId="77777777" w:rsidR="003C7B2F" w:rsidRDefault="003C7B2F" w:rsidP="00403075">
            <w:pPr>
              <w:jc w:val="center"/>
              <w:rPr>
                <w:bCs/>
                <w:color w:val="000000"/>
                <w:sz w:val="28"/>
                <w:szCs w:val="28"/>
              </w:rPr>
            </w:pPr>
            <w:r>
              <w:rPr>
                <w:bCs/>
                <w:color w:val="000000"/>
                <w:sz w:val="28"/>
                <w:szCs w:val="28"/>
              </w:rPr>
              <w:t>Наименование показателя</w:t>
            </w:r>
          </w:p>
        </w:tc>
        <w:tc>
          <w:tcPr>
            <w:tcW w:w="1559" w:type="dxa"/>
            <w:vAlign w:val="center"/>
          </w:tcPr>
          <w:p w14:paraId="521AA1D2" w14:textId="77777777" w:rsidR="003C7B2F" w:rsidRDefault="003C7B2F" w:rsidP="00403075">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62BEE4EE" w14:textId="77777777" w:rsidR="003C7B2F" w:rsidRDefault="003C7B2F" w:rsidP="0040307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50617107" w14:textId="77777777" w:rsidR="003C7B2F" w:rsidRDefault="003C7B2F" w:rsidP="00403075">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3C7B2F" w14:paraId="39E11759" w14:textId="77777777" w:rsidTr="00403075">
        <w:tc>
          <w:tcPr>
            <w:tcW w:w="736" w:type="dxa"/>
          </w:tcPr>
          <w:p w14:paraId="59AB3A40" w14:textId="77777777" w:rsidR="003C7B2F" w:rsidRDefault="003C7B2F" w:rsidP="00403075">
            <w:pPr>
              <w:jc w:val="center"/>
              <w:rPr>
                <w:bCs/>
                <w:color w:val="000000"/>
                <w:sz w:val="28"/>
                <w:szCs w:val="28"/>
              </w:rPr>
            </w:pPr>
            <w:r>
              <w:rPr>
                <w:bCs/>
                <w:color w:val="000000"/>
                <w:sz w:val="28"/>
                <w:szCs w:val="28"/>
              </w:rPr>
              <w:t>1</w:t>
            </w:r>
          </w:p>
        </w:tc>
        <w:tc>
          <w:tcPr>
            <w:tcW w:w="3659" w:type="dxa"/>
          </w:tcPr>
          <w:p w14:paraId="18E68005" w14:textId="77777777" w:rsidR="003C7B2F" w:rsidRDefault="003C7B2F" w:rsidP="00403075">
            <w:pPr>
              <w:jc w:val="center"/>
              <w:rPr>
                <w:bCs/>
                <w:color w:val="000000"/>
                <w:sz w:val="28"/>
                <w:szCs w:val="28"/>
              </w:rPr>
            </w:pPr>
            <w:r>
              <w:rPr>
                <w:bCs/>
                <w:color w:val="000000"/>
                <w:sz w:val="28"/>
                <w:szCs w:val="28"/>
              </w:rPr>
              <w:t>2</w:t>
            </w:r>
          </w:p>
        </w:tc>
        <w:tc>
          <w:tcPr>
            <w:tcW w:w="1559" w:type="dxa"/>
          </w:tcPr>
          <w:p w14:paraId="5DCA0054" w14:textId="77777777" w:rsidR="003C7B2F" w:rsidRDefault="003C7B2F" w:rsidP="00403075">
            <w:pPr>
              <w:jc w:val="center"/>
              <w:rPr>
                <w:bCs/>
                <w:color w:val="000000"/>
                <w:sz w:val="28"/>
                <w:szCs w:val="28"/>
              </w:rPr>
            </w:pPr>
            <w:r>
              <w:rPr>
                <w:bCs/>
                <w:color w:val="000000"/>
                <w:sz w:val="28"/>
                <w:szCs w:val="28"/>
              </w:rPr>
              <w:t>3</w:t>
            </w:r>
          </w:p>
        </w:tc>
        <w:tc>
          <w:tcPr>
            <w:tcW w:w="2551" w:type="dxa"/>
          </w:tcPr>
          <w:p w14:paraId="297B7F6B" w14:textId="77777777" w:rsidR="003C7B2F" w:rsidRDefault="003C7B2F" w:rsidP="00403075">
            <w:pPr>
              <w:jc w:val="center"/>
              <w:rPr>
                <w:bCs/>
                <w:color w:val="000000"/>
                <w:sz w:val="28"/>
                <w:szCs w:val="28"/>
              </w:rPr>
            </w:pPr>
            <w:r>
              <w:rPr>
                <w:bCs/>
                <w:color w:val="000000"/>
                <w:sz w:val="28"/>
                <w:szCs w:val="28"/>
              </w:rPr>
              <w:t>4</w:t>
            </w:r>
          </w:p>
        </w:tc>
        <w:tc>
          <w:tcPr>
            <w:tcW w:w="2125" w:type="dxa"/>
          </w:tcPr>
          <w:p w14:paraId="01D3EABD" w14:textId="77777777" w:rsidR="003C7B2F" w:rsidRDefault="003C7B2F" w:rsidP="00403075">
            <w:pPr>
              <w:jc w:val="center"/>
              <w:rPr>
                <w:bCs/>
                <w:color w:val="000000"/>
                <w:sz w:val="28"/>
                <w:szCs w:val="28"/>
              </w:rPr>
            </w:pPr>
            <w:r>
              <w:rPr>
                <w:bCs/>
                <w:color w:val="000000"/>
                <w:sz w:val="28"/>
                <w:szCs w:val="28"/>
              </w:rPr>
              <w:t>5</w:t>
            </w:r>
          </w:p>
        </w:tc>
      </w:tr>
      <w:tr w:rsidR="003C7B2F" w14:paraId="1D78D62A" w14:textId="77777777" w:rsidTr="00403075">
        <w:trPr>
          <w:trHeight w:val="538"/>
        </w:trPr>
        <w:tc>
          <w:tcPr>
            <w:tcW w:w="10630" w:type="dxa"/>
            <w:gridSpan w:val="5"/>
            <w:vAlign w:val="center"/>
          </w:tcPr>
          <w:p w14:paraId="0B497E24" w14:textId="77777777" w:rsidR="003C7B2F" w:rsidRPr="00A31D27" w:rsidRDefault="003C7B2F" w:rsidP="003C7B2F">
            <w:pPr>
              <w:pStyle w:val="a7"/>
              <w:numPr>
                <w:ilvl w:val="0"/>
                <w:numId w:val="6"/>
              </w:numPr>
              <w:jc w:val="center"/>
              <w:rPr>
                <w:bCs/>
                <w:color w:val="000000"/>
                <w:sz w:val="28"/>
                <w:szCs w:val="28"/>
              </w:rPr>
            </w:pPr>
            <w:r>
              <w:rPr>
                <w:bCs/>
                <w:color w:val="000000"/>
                <w:sz w:val="28"/>
                <w:szCs w:val="28"/>
              </w:rPr>
              <w:t>Показатели качества воды</w:t>
            </w:r>
          </w:p>
        </w:tc>
      </w:tr>
      <w:tr w:rsidR="003C7B2F" w14:paraId="3028F2AF" w14:textId="77777777" w:rsidTr="00403075">
        <w:trPr>
          <w:trHeight w:val="3565"/>
        </w:trPr>
        <w:tc>
          <w:tcPr>
            <w:tcW w:w="736" w:type="dxa"/>
            <w:vAlign w:val="center"/>
          </w:tcPr>
          <w:p w14:paraId="3FBCCDBE" w14:textId="77777777" w:rsidR="003C7B2F" w:rsidRDefault="003C7B2F" w:rsidP="00403075">
            <w:pPr>
              <w:jc w:val="center"/>
              <w:rPr>
                <w:bCs/>
                <w:color w:val="000000"/>
                <w:sz w:val="28"/>
                <w:szCs w:val="28"/>
              </w:rPr>
            </w:pPr>
            <w:r>
              <w:rPr>
                <w:bCs/>
                <w:color w:val="000000"/>
                <w:sz w:val="28"/>
                <w:szCs w:val="28"/>
              </w:rPr>
              <w:t>1.1.</w:t>
            </w:r>
          </w:p>
        </w:tc>
        <w:tc>
          <w:tcPr>
            <w:tcW w:w="3659" w:type="dxa"/>
            <w:vAlign w:val="center"/>
          </w:tcPr>
          <w:p w14:paraId="492DCC9D" w14:textId="77777777" w:rsidR="003C7B2F" w:rsidRPr="00FE6F9F" w:rsidRDefault="003C7B2F" w:rsidP="0040307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D0F6DA9" w14:textId="77777777" w:rsidR="003C7B2F" w:rsidRPr="00172AFD" w:rsidRDefault="003C7B2F" w:rsidP="00403075">
            <w:pPr>
              <w:jc w:val="center"/>
              <w:rPr>
                <w:bCs/>
                <w:sz w:val="28"/>
                <w:szCs w:val="28"/>
              </w:rPr>
            </w:pPr>
            <w:r w:rsidRPr="00172AFD">
              <w:rPr>
                <w:bCs/>
                <w:sz w:val="28"/>
                <w:szCs w:val="28"/>
              </w:rPr>
              <w:t>-</w:t>
            </w:r>
          </w:p>
        </w:tc>
        <w:tc>
          <w:tcPr>
            <w:tcW w:w="2551" w:type="dxa"/>
            <w:vAlign w:val="center"/>
          </w:tcPr>
          <w:p w14:paraId="53EEE94D" w14:textId="77777777" w:rsidR="003C7B2F" w:rsidRPr="00172AFD" w:rsidRDefault="003C7B2F" w:rsidP="00403075">
            <w:pPr>
              <w:jc w:val="center"/>
              <w:rPr>
                <w:bCs/>
                <w:sz w:val="28"/>
                <w:szCs w:val="28"/>
              </w:rPr>
            </w:pPr>
            <w:r w:rsidRPr="00172AFD">
              <w:rPr>
                <w:bCs/>
                <w:sz w:val="28"/>
                <w:szCs w:val="28"/>
              </w:rPr>
              <w:t>-</w:t>
            </w:r>
          </w:p>
        </w:tc>
        <w:tc>
          <w:tcPr>
            <w:tcW w:w="2125" w:type="dxa"/>
            <w:vAlign w:val="center"/>
          </w:tcPr>
          <w:p w14:paraId="0F790106" w14:textId="77777777" w:rsidR="003C7B2F" w:rsidRPr="00172AFD" w:rsidRDefault="003C7B2F" w:rsidP="00403075">
            <w:pPr>
              <w:jc w:val="center"/>
              <w:rPr>
                <w:bCs/>
                <w:sz w:val="28"/>
                <w:szCs w:val="28"/>
              </w:rPr>
            </w:pPr>
            <w:r w:rsidRPr="00172AFD">
              <w:rPr>
                <w:bCs/>
                <w:sz w:val="28"/>
                <w:szCs w:val="28"/>
              </w:rPr>
              <w:t>-</w:t>
            </w:r>
          </w:p>
        </w:tc>
      </w:tr>
      <w:tr w:rsidR="003C7B2F" w14:paraId="3237D68B" w14:textId="77777777" w:rsidTr="00403075">
        <w:trPr>
          <w:trHeight w:val="2387"/>
        </w:trPr>
        <w:tc>
          <w:tcPr>
            <w:tcW w:w="736" w:type="dxa"/>
            <w:vAlign w:val="center"/>
          </w:tcPr>
          <w:p w14:paraId="2DF3038F" w14:textId="77777777" w:rsidR="003C7B2F" w:rsidRDefault="003C7B2F" w:rsidP="00403075">
            <w:pPr>
              <w:jc w:val="center"/>
              <w:rPr>
                <w:bCs/>
                <w:color w:val="000000"/>
                <w:sz w:val="28"/>
                <w:szCs w:val="28"/>
              </w:rPr>
            </w:pPr>
            <w:r>
              <w:rPr>
                <w:bCs/>
                <w:color w:val="000000"/>
                <w:sz w:val="28"/>
                <w:szCs w:val="28"/>
              </w:rPr>
              <w:t>1.2.</w:t>
            </w:r>
          </w:p>
        </w:tc>
        <w:tc>
          <w:tcPr>
            <w:tcW w:w="3659" w:type="dxa"/>
            <w:vAlign w:val="center"/>
          </w:tcPr>
          <w:p w14:paraId="5EDC5293" w14:textId="77777777" w:rsidR="003C7B2F" w:rsidRDefault="003C7B2F" w:rsidP="0040307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4558B223" w14:textId="77777777" w:rsidR="003C7B2F" w:rsidRPr="00172AFD" w:rsidRDefault="003C7B2F" w:rsidP="00403075">
            <w:pPr>
              <w:jc w:val="center"/>
              <w:rPr>
                <w:bCs/>
                <w:sz w:val="28"/>
                <w:szCs w:val="28"/>
              </w:rPr>
            </w:pPr>
            <w:r w:rsidRPr="00172AFD">
              <w:rPr>
                <w:bCs/>
                <w:sz w:val="28"/>
                <w:szCs w:val="28"/>
              </w:rPr>
              <w:t>-</w:t>
            </w:r>
          </w:p>
        </w:tc>
        <w:tc>
          <w:tcPr>
            <w:tcW w:w="2551" w:type="dxa"/>
            <w:vAlign w:val="center"/>
          </w:tcPr>
          <w:p w14:paraId="76B6AF4B" w14:textId="77777777" w:rsidR="003C7B2F" w:rsidRPr="00172AFD" w:rsidRDefault="003C7B2F" w:rsidP="00403075">
            <w:pPr>
              <w:jc w:val="center"/>
              <w:rPr>
                <w:bCs/>
                <w:sz w:val="28"/>
                <w:szCs w:val="28"/>
              </w:rPr>
            </w:pPr>
            <w:r w:rsidRPr="00172AFD">
              <w:rPr>
                <w:bCs/>
                <w:sz w:val="28"/>
                <w:szCs w:val="28"/>
              </w:rPr>
              <w:t>-</w:t>
            </w:r>
          </w:p>
        </w:tc>
        <w:tc>
          <w:tcPr>
            <w:tcW w:w="2125" w:type="dxa"/>
            <w:vAlign w:val="center"/>
          </w:tcPr>
          <w:p w14:paraId="596FD47E" w14:textId="77777777" w:rsidR="003C7B2F" w:rsidRPr="00172AFD" w:rsidRDefault="003C7B2F" w:rsidP="00403075">
            <w:pPr>
              <w:jc w:val="center"/>
              <w:rPr>
                <w:bCs/>
                <w:sz w:val="28"/>
                <w:szCs w:val="28"/>
              </w:rPr>
            </w:pPr>
            <w:r w:rsidRPr="00172AFD">
              <w:rPr>
                <w:bCs/>
                <w:sz w:val="28"/>
                <w:szCs w:val="28"/>
              </w:rPr>
              <w:t>-</w:t>
            </w:r>
          </w:p>
        </w:tc>
      </w:tr>
      <w:tr w:rsidR="003C7B2F" w14:paraId="435E7AB0" w14:textId="77777777" w:rsidTr="00403075">
        <w:trPr>
          <w:trHeight w:val="704"/>
        </w:trPr>
        <w:tc>
          <w:tcPr>
            <w:tcW w:w="10630" w:type="dxa"/>
            <w:gridSpan w:val="5"/>
            <w:vAlign w:val="center"/>
          </w:tcPr>
          <w:p w14:paraId="232E5423" w14:textId="77777777" w:rsidR="003C7B2F" w:rsidRPr="00172AFD" w:rsidRDefault="003C7B2F" w:rsidP="003C7B2F">
            <w:pPr>
              <w:pStyle w:val="a7"/>
              <w:numPr>
                <w:ilvl w:val="0"/>
                <w:numId w:val="6"/>
              </w:numPr>
              <w:jc w:val="center"/>
              <w:rPr>
                <w:bCs/>
                <w:sz w:val="28"/>
                <w:szCs w:val="28"/>
              </w:rPr>
            </w:pPr>
            <w:r w:rsidRPr="00172AFD">
              <w:rPr>
                <w:bCs/>
                <w:sz w:val="28"/>
                <w:szCs w:val="28"/>
              </w:rPr>
              <w:t xml:space="preserve">Показатели надежности и бесперебойности водоснабжения </w:t>
            </w:r>
          </w:p>
        </w:tc>
      </w:tr>
      <w:tr w:rsidR="003C7B2F" w14:paraId="3F479D50" w14:textId="77777777" w:rsidTr="00403075">
        <w:trPr>
          <w:trHeight w:val="3982"/>
        </w:trPr>
        <w:tc>
          <w:tcPr>
            <w:tcW w:w="736" w:type="dxa"/>
            <w:vAlign w:val="center"/>
          </w:tcPr>
          <w:p w14:paraId="1A957FB7" w14:textId="77777777" w:rsidR="003C7B2F" w:rsidRDefault="003C7B2F" w:rsidP="00403075">
            <w:pPr>
              <w:jc w:val="center"/>
              <w:rPr>
                <w:bCs/>
                <w:color w:val="000000"/>
                <w:sz w:val="28"/>
                <w:szCs w:val="28"/>
              </w:rPr>
            </w:pPr>
            <w:r>
              <w:rPr>
                <w:bCs/>
                <w:color w:val="000000"/>
                <w:sz w:val="28"/>
                <w:szCs w:val="28"/>
              </w:rPr>
              <w:t>2.1.</w:t>
            </w:r>
          </w:p>
        </w:tc>
        <w:tc>
          <w:tcPr>
            <w:tcW w:w="3659" w:type="dxa"/>
            <w:vAlign w:val="center"/>
          </w:tcPr>
          <w:p w14:paraId="745157C9" w14:textId="77777777" w:rsidR="003C7B2F" w:rsidRDefault="003C7B2F" w:rsidP="00403075">
            <w:pPr>
              <w:rPr>
                <w:color w:val="000000" w:themeColor="text1"/>
                <w:sz w:val="22"/>
                <w:szCs w:val="22"/>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FA19EB8" w14:textId="77777777" w:rsidR="003C7B2F" w:rsidRDefault="003C7B2F" w:rsidP="00403075">
            <w:pPr>
              <w:rPr>
                <w:color w:val="000000" w:themeColor="text1"/>
                <w:sz w:val="22"/>
                <w:szCs w:val="22"/>
              </w:rPr>
            </w:pPr>
          </w:p>
          <w:p w14:paraId="2652FDD8" w14:textId="77777777" w:rsidR="003C7B2F" w:rsidRDefault="003C7B2F" w:rsidP="00403075">
            <w:pPr>
              <w:rPr>
                <w:bCs/>
                <w:color w:val="000000"/>
                <w:sz w:val="28"/>
                <w:szCs w:val="28"/>
              </w:rPr>
            </w:pPr>
          </w:p>
        </w:tc>
        <w:tc>
          <w:tcPr>
            <w:tcW w:w="1559" w:type="dxa"/>
            <w:vAlign w:val="center"/>
          </w:tcPr>
          <w:p w14:paraId="58E10AD4" w14:textId="77777777" w:rsidR="003C7B2F" w:rsidRPr="00172AFD" w:rsidRDefault="003C7B2F" w:rsidP="00403075">
            <w:pPr>
              <w:jc w:val="center"/>
              <w:rPr>
                <w:bCs/>
                <w:sz w:val="28"/>
                <w:szCs w:val="28"/>
              </w:rPr>
            </w:pPr>
            <w:r w:rsidRPr="00172AFD">
              <w:rPr>
                <w:bCs/>
                <w:sz w:val="28"/>
                <w:szCs w:val="28"/>
              </w:rPr>
              <w:t>-</w:t>
            </w:r>
          </w:p>
        </w:tc>
        <w:tc>
          <w:tcPr>
            <w:tcW w:w="2551" w:type="dxa"/>
            <w:vAlign w:val="center"/>
          </w:tcPr>
          <w:p w14:paraId="4C694C2B" w14:textId="77777777" w:rsidR="003C7B2F" w:rsidRPr="00172AFD" w:rsidRDefault="003C7B2F" w:rsidP="00403075">
            <w:pPr>
              <w:jc w:val="center"/>
              <w:rPr>
                <w:bCs/>
                <w:sz w:val="28"/>
                <w:szCs w:val="28"/>
              </w:rPr>
            </w:pPr>
            <w:r w:rsidRPr="00172AFD">
              <w:rPr>
                <w:bCs/>
                <w:sz w:val="28"/>
                <w:szCs w:val="28"/>
              </w:rPr>
              <w:t>-</w:t>
            </w:r>
          </w:p>
        </w:tc>
        <w:tc>
          <w:tcPr>
            <w:tcW w:w="2125" w:type="dxa"/>
            <w:vAlign w:val="center"/>
          </w:tcPr>
          <w:p w14:paraId="7E9BEFB3" w14:textId="77777777" w:rsidR="003C7B2F" w:rsidRPr="00172AFD" w:rsidRDefault="003C7B2F" w:rsidP="00403075">
            <w:pPr>
              <w:jc w:val="center"/>
              <w:rPr>
                <w:bCs/>
                <w:sz w:val="28"/>
                <w:szCs w:val="28"/>
              </w:rPr>
            </w:pPr>
            <w:r w:rsidRPr="00172AFD">
              <w:rPr>
                <w:bCs/>
                <w:sz w:val="28"/>
                <w:szCs w:val="28"/>
              </w:rPr>
              <w:t>-</w:t>
            </w:r>
          </w:p>
        </w:tc>
      </w:tr>
      <w:tr w:rsidR="003C7B2F" w14:paraId="3AE3E1B4" w14:textId="77777777" w:rsidTr="00403075">
        <w:tc>
          <w:tcPr>
            <w:tcW w:w="736" w:type="dxa"/>
          </w:tcPr>
          <w:p w14:paraId="396AE67F" w14:textId="77777777" w:rsidR="003C7B2F" w:rsidRDefault="003C7B2F" w:rsidP="00403075">
            <w:pPr>
              <w:jc w:val="center"/>
              <w:rPr>
                <w:bCs/>
                <w:color w:val="000000"/>
                <w:sz w:val="28"/>
                <w:szCs w:val="28"/>
              </w:rPr>
            </w:pPr>
            <w:r>
              <w:rPr>
                <w:bCs/>
                <w:color w:val="000000"/>
                <w:sz w:val="28"/>
                <w:szCs w:val="28"/>
              </w:rPr>
              <w:t>1</w:t>
            </w:r>
          </w:p>
        </w:tc>
        <w:tc>
          <w:tcPr>
            <w:tcW w:w="3659" w:type="dxa"/>
          </w:tcPr>
          <w:p w14:paraId="55196735" w14:textId="77777777" w:rsidR="003C7B2F" w:rsidRDefault="003C7B2F" w:rsidP="00403075">
            <w:pPr>
              <w:jc w:val="center"/>
              <w:rPr>
                <w:bCs/>
                <w:color w:val="000000"/>
                <w:sz w:val="28"/>
                <w:szCs w:val="28"/>
              </w:rPr>
            </w:pPr>
            <w:r>
              <w:rPr>
                <w:bCs/>
                <w:color w:val="000000"/>
                <w:sz w:val="28"/>
                <w:szCs w:val="28"/>
              </w:rPr>
              <w:t>2</w:t>
            </w:r>
          </w:p>
        </w:tc>
        <w:tc>
          <w:tcPr>
            <w:tcW w:w="1559" w:type="dxa"/>
          </w:tcPr>
          <w:p w14:paraId="4A994A9F" w14:textId="77777777" w:rsidR="003C7B2F" w:rsidRPr="00172AFD" w:rsidRDefault="003C7B2F" w:rsidP="00403075">
            <w:pPr>
              <w:jc w:val="center"/>
              <w:rPr>
                <w:bCs/>
                <w:sz w:val="28"/>
                <w:szCs w:val="28"/>
              </w:rPr>
            </w:pPr>
            <w:r w:rsidRPr="00172AFD">
              <w:rPr>
                <w:bCs/>
                <w:sz w:val="28"/>
                <w:szCs w:val="28"/>
              </w:rPr>
              <w:t>3</w:t>
            </w:r>
          </w:p>
        </w:tc>
        <w:tc>
          <w:tcPr>
            <w:tcW w:w="2551" w:type="dxa"/>
          </w:tcPr>
          <w:p w14:paraId="75D0A4F4" w14:textId="77777777" w:rsidR="003C7B2F" w:rsidRPr="00172AFD" w:rsidRDefault="003C7B2F" w:rsidP="00403075">
            <w:pPr>
              <w:jc w:val="center"/>
              <w:rPr>
                <w:bCs/>
                <w:sz w:val="28"/>
                <w:szCs w:val="28"/>
              </w:rPr>
            </w:pPr>
            <w:r w:rsidRPr="00172AFD">
              <w:rPr>
                <w:bCs/>
                <w:sz w:val="28"/>
                <w:szCs w:val="28"/>
              </w:rPr>
              <w:t>4</w:t>
            </w:r>
          </w:p>
        </w:tc>
        <w:tc>
          <w:tcPr>
            <w:tcW w:w="2125" w:type="dxa"/>
          </w:tcPr>
          <w:p w14:paraId="605513C2" w14:textId="77777777" w:rsidR="003C7B2F" w:rsidRPr="00172AFD" w:rsidRDefault="003C7B2F" w:rsidP="00403075">
            <w:pPr>
              <w:jc w:val="center"/>
              <w:rPr>
                <w:bCs/>
                <w:sz w:val="28"/>
                <w:szCs w:val="28"/>
              </w:rPr>
            </w:pPr>
            <w:r w:rsidRPr="00172AFD">
              <w:rPr>
                <w:bCs/>
                <w:sz w:val="28"/>
                <w:szCs w:val="28"/>
              </w:rPr>
              <w:t>5</w:t>
            </w:r>
          </w:p>
        </w:tc>
      </w:tr>
      <w:tr w:rsidR="003C7B2F" w14:paraId="38F6AF7B" w14:textId="77777777" w:rsidTr="00403075">
        <w:trPr>
          <w:trHeight w:val="982"/>
        </w:trPr>
        <w:tc>
          <w:tcPr>
            <w:tcW w:w="10630" w:type="dxa"/>
            <w:gridSpan w:val="5"/>
            <w:vAlign w:val="center"/>
          </w:tcPr>
          <w:p w14:paraId="53568344" w14:textId="77777777" w:rsidR="003C7B2F" w:rsidRPr="00172AFD" w:rsidRDefault="003C7B2F" w:rsidP="003C7B2F">
            <w:pPr>
              <w:pStyle w:val="a7"/>
              <w:numPr>
                <w:ilvl w:val="0"/>
                <w:numId w:val="6"/>
              </w:numPr>
              <w:jc w:val="center"/>
              <w:rPr>
                <w:bCs/>
                <w:sz w:val="28"/>
                <w:szCs w:val="28"/>
              </w:rPr>
            </w:pPr>
            <w:r w:rsidRPr="00172AFD">
              <w:rPr>
                <w:bCs/>
                <w:sz w:val="28"/>
                <w:szCs w:val="28"/>
              </w:rPr>
              <w:t>Показатели энергетической эффективности использования ресурсов, в том числе уровень потерь воды</w:t>
            </w:r>
          </w:p>
        </w:tc>
      </w:tr>
      <w:tr w:rsidR="003C7B2F" w14:paraId="3F2D97B3" w14:textId="77777777" w:rsidTr="00403075">
        <w:trPr>
          <w:trHeight w:val="1980"/>
        </w:trPr>
        <w:tc>
          <w:tcPr>
            <w:tcW w:w="736" w:type="dxa"/>
            <w:vAlign w:val="center"/>
          </w:tcPr>
          <w:p w14:paraId="6AB6CB1C" w14:textId="77777777" w:rsidR="003C7B2F" w:rsidRDefault="003C7B2F" w:rsidP="00403075">
            <w:pPr>
              <w:jc w:val="center"/>
              <w:rPr>
                <w:bCs/>
                <w:color w:val="000000"/>
                <w:sz w:val="28"/>
                <w:szCs w:val="28"/>
              </w:rPr>
            </w:pPr>
            <w:r>
              <w:rPr>
                <w:bCs/>
                <w:color w:val="000000"/>
                <w:sz w:val="28"/>
                <w:szCs w:val="28"/>
              </w:rPr>
              <w:t>3.1.</w:t>
            </w:r>
          </w:p>
        </w:tc>
        <w:tc>
          <w:tcPr>
            <w:tcW w:w="3659" w:type="dxa"/>
            <w:vAlign w:val="center"/>
          </w:tcPr>
          <w:p w14:paraId="019AF1AE" w14:textId="77777777" w:rsidR="003C7B2F" w:rsidRDefault="003C7B2F" w:rsidP="0040307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0364108" w14:textId="77777777" w:rsidR="003C7B2F" w:rsidRPr="00172AFD" w:rsidRDefault="003C7B2F" w:rsidP="00403075">
            <w:pPr>
              <w:jc w:val="center"/>
              <w:rPr>
                <w:bCs/>
                <w:sz w:val="28"/>
                <w:szCs w:val="28"/>
              </w:rPr>
            </w:pPr>
            <w:r>
              <w:rPr>
                <w:bCs/>
                <w:sz w:val="28"/>
                <w:szCs w:val="28"/>
              </w:rPr>
              <w:t>3,65</w:t>
            </w:r>
          </w:p>
        </w:tc>
        <w:tc>
          <w:tcPr>
            <w:tcW w:w="2551" w:type="dxa"/>
            <w:vAlign w:val="center"/>
          </w:tcPr>
          <w:p w14:paraId="2C6998D0" w14:textId="77777777" w:rsidR="003C7B2F" w:rsidRPr="00172AFD" w:rsidRDefault="003C7B2F" w:rsidP="00403075">
            <w:pPr>
              <w:jc w:val="center"/>
              <w:rPr>
                <w:bCs/>
                <w:sz w:val="28"/>
                <w:szCs w:val="28"/>
              </w:rPr>
            </w:pPr>
            <w:r>
              <w:rPr>
                <w:bCs/>
                <w:sz w:val="28"/>
                <w:szCs w:val="28"/>
              </w:rPr>
              <w:t>3,65</w:t>
            </w:r>
          </w:p>
        </w:tc>
        <w:tc>
          <w:tcPr>
            <w:tcW w:w="2125" w:type="dxa"/>
            <w:vAlign w:val="center"/>
          </w:tcPr>
          <w:p w14:paraId="6A183EC9" w14:textId="77777777" w:rsidR="003C7B2F" w:rsidRPr="00172AFD" w:rsidRDefault="003C7B2F" w:rsidP="00403075">
            <w:pPr>
              <w:jc w:val="center"/>
              <w:rPr>
                <w:bCs/>
                <w:sz w:val="28"/>
                <w:szCs w:val="28"/>
              </w:rPr>
            </w:pPr>
            <w:r>
              <w:rPr>
                <w:bCs/>
                <w:sz w:val="28"/>
                <w:szCs w:val="28"/>
              </w:rPr>
              <w:t>-</w:t>
            </w:r>
          </w:p>
        </w:tc>
      </w:tr>
      <w:tr w:rsidR="003C7B2F" w14:paraId="0C352064" w14:textId="77777777" w:rsidTr="00403075">
        <w:trPr>
          <w:trHeight w:val="2534"/>
        </w:trPr>
        <w:tc>
          <w:tcPr>
            <w:tcW w:w="736" w:type="dxa"/>
            <w:vAlign w:val="center"/>
          </w:tcPr>
          <w:p w14:paraId="532174C2" w14:textId="77777777" w:rsidR="003C7B2F" w:rsidRDefault="003C7B2F" w:rsidP="00403075">
            <w:pPr>
              <w:jc w:val="center"/>
              <w:rPr>
                <w:bCs/>
                <w:color w:val="000000"/>
                <w:sz w:val="28"/>
                <w:szCs w:val="28"/>
              </w:rPr>
            </w:pPr>
            <w:r>
              <w:rPr>
                <w:bCs/>
                <w:color w:val="000000"/>
                <w:sz w:val="28"/>
                <w:szCs w:val="28"/>
              </w:rPr>
              <w:t>3.2.</w:t>
            </w:r>
          </w:p>
        </w:tc>
        <w:tc>
          <w:tcPr>
            <w:tcW w:w="3659" w:type="dxa"/>
            <w:vAlign w:val="center"/>
          </w:tcPr>
          <w:p w14:paraId="4589224C" w14:textId="77777777" w:rsidR="003C7B2F" w:rsidRDefault="003C7B2F" w:rsidP="0040307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8F5A60F" w14:textId="77777777" w:rsidR="003C7B2F" w:rsidRPr="00172AFD" w:rsidRDefault="003C7B2F" w:rsidP="00403075">
            <w:pPr>
              <w:jc w:val="center"/>
              <w:rPr>
                <w:bCs/>
                <w:sz w:val="28"/>
                <w:szCs w:val="28"/>
              </w:rPr>
            </w:pPr>
            <w:r w:rsidRPr="00172AFD">
              <w:rPr>
                <w:bCs/>
                <w:sz w:val="28"/>
                <w:szCs w:val="28"/>
              </w:rPr>
              <w:t>-</w:t>
            </w:r>
          </w:p>
        </w:tc>
        <w:tc>
          <w:tcPr>
            <w:tcW w:w="2551" w:type="dxa"/>
            <w:vAlign w:val="center"/>
          </w:tcPr>
          <w:p w14:paraId="42F06F3B" w14:textId="77777777" w:rsidR="003C7B2F" w:rsidRPr="00172AFD" w:rsidRDefault="003C7B2F" w:rsidP="00403075">
            <w:pPr>
              <w:jc w:val="center"/>
              <w:rPr>
                <w:bCs/>
                <w:sz w:val="28"/>
                <w:szCs w:val="28"/>
              </w:rPr>
            </w:pPr>
            <w:r w:rsidRPr="00172AFD">
              <w:rPr>
                <w:bCs/>
                <w:sz w:val="28"/>
                <w:szCs w:val="28"/>
              </w:rPr>
              <w:t>-</w:t>
            </w:r>
          </w:p>
        </w:tc>
        <w:tc>
          <w:tcPr>
            <w:tcW w:w="2125" w:type="dxa"/>
            <w:vAlign w:val="center"/>
          </w:tcPr>
          <w:p w14:paraId="1CE805D9" w14:textId="77777777" w:rsidR="003C7B2F" w:rsidRPr="00172AFD" w:rsidRDefault="003C7B2F" w:rsidP="00403075">
            <w:pPr>
              <w:jc w:val="center"/>
              <w:rPr>
                <w:bCs/>
                <w:sz w:val="28"/>
                <w:szCs w:val="28"/>
              </w:rPr>
            </w:pPr>
            <w:r w:rsidRPr="00172AFD">
              <w:rPr>
                <w:bCs/>
                <w:sz w:val="28"/>
                <w:szCs w:val="28"/>
              </w:rPr>
              <w:t>-</w:t>
            </w:r>
          </w:p>
        </w:tc>
      </w:tr>
      <w:tr w:rsidR="003C7B2F" w14:paraId="56DFA0BC" w14:textId="77777777" w:rsidTr="00403075">
        <w:trPr>
          <w:trHeight w:val="2228"/>
        </w:trPr>
        <w:tc>
          <w:tcPr>
            <w:tcW w:w="736" w:type="dxa"/>
            <w:vAlign w:val="center"/>
          </w:tcPr>
          <w:p w14:paraId="6D284589" w14:textId="77777777" w:rsidR="003C7B2F" w:rsidRDefault="003C7B2F" w:rsidP="00403075">
            <w:pPr>
              <w:jc w:val="center"/>
              <w:rPr>
                <w:bCs/>
                <w:color w:val="000000"/>
                <w:sz w:val="28"/>
                <w:szCs w:val="28"/>
              </w:rPr>
            </w:pPr>
            <w:r>
              <w:rPr>
                <w:bCs/>
                <w:color w:val="000000"/>
                <w:sz w:val="28"/>
                <w:szCs w:val="28"/>
              </w:rPr>
              <w:t>3.3.</w:t>
            </w:r>
          </w:p>
        </w:tc>
        <w:tc>
          <w:tcPr>
            <w:tcW w:w="3659" w:type="dxa"/>
            <w:vAlign w:val="center"/>
          </w:tcPr>
          <w:p w14:paraId="3D00953A" w14:textId="77777777" w:rsidR="003C7B2F" w:rsidRPr="00656E97" w:rsidRDefault="003C7B2F"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A69A0AB" w14:textId="77777777" w:rsidR="003C7B2F" w:rsidRPr="00172AFD" w:rsidRDefault="003C7B2F" w:rsidP="00403075">
            <w:pPr>
              <w:jc w:val="center"/>
              <w:rPr>
                <w:bCs/>
                <w:sz w:val="28"/>
                <w:szCs w:val="28"/>
              </w:rPr>
            </w:pPr>
            <w:r w:rsidRPr="00172AFD">
              <w:rPr>
                <w:bCs/>
                <w:sz w:val="28"/>
                <w:szCs w:val="28"/>
              </w:rPr>
              <w:t>-</w:t>
            </w:r>
          </w:p>
        </w:tc>
        <w:tc>
          <w:tcPr>
            <w:tcW w:w="2551" w:type="dxa"/>
            <w:vAlign w:val="center"/>
          </w:tcPr>
          <w:p w14:paraId="2145AEB8" w14:textId="77777777" w:rsidR="003C7B2F" w:rsidRPr="00172AFD" w:rsidRDefault="003C7B2F" w:rsidP="00403075">
            <w:pPr>
              <w:jc w:val="center"/>
              <w:rPr>
                <w:bCs/>
                <w:sz w:val="28"/>
                <w:szCs w:val="28"/>
              </w:rPr>
            </w:pPr>
            <w:r w:rsidRPr="00172AFD">
              <w:rPr>
                <w:bCs/>
                <w:sz w:val="28"/>
                <w:szCs w:val="28"/>
              </w:rPr>
              <w:t>-</w:t>
            </w:r>
          </w:p>
        </w:tc>
        <w:tc>
          <w:tcPr>
            <w:tcW w:w="2125" w:type="dxa"/>
            <w:vAlign w:val="center"/>
          </w:tcPr>
          <w:p w14:paraId="094C8038" w14:textId="77777777" w:rsidR="003C7B2F" w:rsidRPr="00172AFD" w:rsidRDefault="003C7B2F" w:rsidP="00403075">
            <w:pPr>
              <w:jc w:val="center"/>
              <w:rPr>
                <w:bCs/>
                <w:sz w:val="28"/>
                <w:szCs w:val="28"/>
              </w:rPr>
            </w:pPr>
            <w:r w:rsidRPr="00172AFD">
              <w:rPr>
                <w:bCs/>
                <w:sz w:val="28"/>
                <w:szCs w:val="28"/>
              </w:rPr>
              <w:t>-</w:t>
            </w:r>
          </w:p>
        </w:tc>
      </w:tr>
      <w:tr w:rsidR="003C7B2F" w14:paraId="41C2CE22" w14:textId="77777777" w:rsidTr="00403075">
        <w:trPr>
          <w:trHeight w:val="2259"/>
        </w:trPr>
        <w:tc>
          <w:tcPr>
            <w:tcW w:w="736" w:type="dxa"/>
            <w:vAlign w:val="center"/>
          </w:tcPr>
          <w:p w14:paraId="5C263592" w14:textId="77777777" w:rsidR="003C7B2F" w:rsidRDefault="003C7B2F" w:rsidP="00403075">
            <w:pPr>
              <w:jc w:val="center"/>
              <w:rPr>
                <w:bCs/>
                <w:color w:val="000000"/>
                <w:sz w:val="28"/>
                <w:szCs w:val="28"/>
              </w:rPr>
            </w:pPr>
            <w:r>
              <w:rPr>
                <w:bCs/>
                <w:color w:val="000000"/>
                <w:sz w:val="28"/>
                <w:szCs w:val="28"/>
              </w:rPr>
              <w:t>3.4.</w:t>
            </w:r>
          </w:p>
        </w:tc>
        <w:tc>
          <w:tcPr>
            <w:tcW w:w="3659" w:type="dxa"/>
            <w:vAlign w:val="center"/>
          </w:tcPr>
          <w:p w14:paraId="40E203BF" w14:textId="77777777" w:rsidR="003C7B2F" w:rsidRDefault="003C7B2F"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39B68AD5"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2551" w:type="dxa"/>
            <w:vAlign w:val="center"/>
          </w:tcPr>
          <w:p w14:paraId="2AF8DC0E" w14:textId="77777777" w:rsidR="003C7B2F" w:rsidRPr="00172AFD" w:rsidRDefault="003C7B2F" w:rsidP="00403075">
            <w:pPr>
              <w:jc w:val="center"/>
              <w:rPr>
                <w:bCs/>
                <w:sz w:val="28"/>
                <w:szCs w:val="28"/>
              </w:rPr>
            </w:pPr>
            <w:r w:rsidRPr="00172AFD">
              <w:rPr>
                <w:bCs/>
                <w:sz w:val="28"/>
                <w:szCs w:val="28"/>
              </w:rPr>
              <w:t>0,</w:t>
            </w:r>
            <w:r>
              <w:rPr>
                <w:bCs/>
                <w:sz w:val="28"/>
                <w:szCs w:val="28"/>
              </w:rPr>
              <w:t>769</w:t>
            </w:r>
          </w:p>
        </w:tc>
        <w:tc>
          <w:tcPr>
            <w:tcW w:w="2125" w:type="dxa"/>
            <w:vAlign w:val="center"/>
          </w:tcPr>
          <w:p w14:paraId="281ED449" w14:textId="77777777" w:rsidR="003C7B2F" w:rsidRPr="00172AFD" w:rsidRDefault="003C7B2F" w:rsidP="00403075">
            <w:pPr>
              <w:jc w:val="center"/>
              <w:rPr>
                <w:bCs/>
                <w:sz w:val="28"/>
                <w:szCs w:val="28"/>
              </w:rPr>
            </w:pPr>
            <w:r w:rsidRPr="00172AFD">
              <w:rPr>
                <w:bCs/>
                <w:sz w:val="28"/>
                <w:szCs w:val="28"/>
              </w:rPr>
              <w:t>-</w:t>
            </w:r>
          </w:p>
        </w:tc>
      </w:tr>
    </w:tbl>
    <w:p w14:paraId="09645AD7" w14:textId="77777777" w:rsidR="003C7B2F" w:rsidRDefault="003C7B2F" w:rsidP="003C7B2F">
      <w:pPr>
        <w:ind w:left="-567"/>
        <w:jc w:val="center"/>
        <w:rPr>
          <w:bCs/>
          <w:color w:val="000000"/>
          <w:sz w:val="28"/>
          <w:szCs w:val="28"/>
        </w:rPr>
      </w:pPr>
    </w:p>
    <w:p w14:paraId="69FD98A2" w14:textId="77777777" w:rsidR="003C7B2F" w:rsidRDefault="003C7B2F" w:rsidP="003C7B2F">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40D57756" w14:textId="77777777" w:rsidR="003C7B2F" w:rsidRDefault="003C7B2F" w:rsidP="003C7B2F">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935"/>
        <w:gridCol w:w="4238"/>
      </w:tblGrid>
      <w:tr w:rsidR="003C7B2F" w:rsidRPr="000016E5" w14:paraId="727161FC" w14:textId="77777777" w:rsidTr="00403075">
        <w:tc>
          <w:tcPr>
            <w:tcW w:w="5935" w:type="dxa"/>
            <w:vAlign w:val="center"/>
          </w:tcPr>
          <w:p w14:paraId="584FFB14" w14:textId="77777777" w:rsidR="003C7B2F" w:rsidRPr="000016E5" w:rsidRDefault="003C7B2F" w:rsidP="00403075">
            <w:pPr>
              <w:jc w:val="center"/>
              <w:rPr>
                <w:bCs/>
                <w:sz w:val="28"/>
                <w:szCs w:val="28"/>
              </w:rPr>
            </w:pPr>
            <w:r w:rsidRPr="000016E5">
              <w:rPr>
                <w:bCs/>
                <w:sz w:val="28"/>
                <w:szCs w:val="28"/>
              </w:rPr>
              <w:t>Наименование показателя</w:t>
            </w:r>
          </w:p>
        </w:tc>
        <w:tc>
          <w:tcPr>
            <w:tcW w:w="4238" w:type="dxa"/>
            <w:vAlign w:val="center"/>
          </w:tcPr>
          <w:p w14:paraId="0F600A22" w14:textId="77777777" w:rsidR="003C7B2F" w:rsidRPr="000016E5" w:rsidRDefault="003C7B2F" w:rsidP="00403075">
            <w:pPr>
              <w:jc w:val="center"/>
              <w:rPr>
                <w:bCs/>
                <w:sz w:val="28"/>
                <w:szCs w:val="28"/>
              </w:rPr>
            </w:pPr>
            <w:r w:rsidRPr="000016E5">
              <w:rPr>
                <w:bCs/>
                <w:sz w:val="28"/>
                <w:szCs w:val="28"/>
              </w:rPr>
              <w:t>Фактическое значение показателя, тыс. руб.</w:t>
            </w:r>
          </w:p>
        </w:tc>
      </w:tr>
      <w:tr w:rsidR="003C7B2F" w:rsidRPr="000016E5" w14:paraId="74AFF199" w14:textId="77777777" w:rsidTr="00403075">
        <w:trPr>
          <w:trHeight w:val="541"/>
        </w:trPr>
        <w:tc>
          <w:tcPr>
            <w:tcW w:w="10173" w:type="dxa"/>
            <w:gridSpan w:val="2"/>
            <w:vAlign w:val="center"/>
          </w:tcPr>
          <w:p w14:paraId="02C90420" w14:textId="77777777" w:rsidR="003C7B2F" w:rsidRPr="000016E5" w:rsidRDefault="003C7B2F" w:rsidP="00403075">
            <w:pPr>
              <w:pStyle w:val="a7"/>
              <w:jc w:val="center"/>
              <w:rPr>
                <w:bCs/>
                <w:sz w:val="28"/>
                <w:szCs w:val="28"/>
              </w:rPr>
            </w:pPr>
            <w:r w:rsidRPr="000016E5">
              <w:rPr>
                <w:bCs/>
                <w:sz w:val="28"/>
                <w:szCs w:val="28"/>
              </w:rPr>
              <w:t>Холодное водоснабжение</w:t>
            </w:r>
          </w:p>
        </w:tc>
      </w:tr>
      <w:tr w:rsidR="003C7B2F" w:rsidRPr="000016E5" w14:paraId="1F5A6F8E" w14:textId="77777777" w:rsidTr="00403075">
        <w:tc>
          <w:tcPr>
            <w:tcW w:w="10173" w:type="dxa"/>
            <w:gridSpan w:val="2"/>
            <w:vAlign w:val="center"/>
          </w:tcPr>
          <w:p w14:paraId="1CD480B5" w14:textId="77777777" w:rsidR="003C7B2F" w:rsidRPr="000016E5" w:rsidRDefault="003C7B2F" w:rsidP="00403075">
            <w:pPr>
              <w:jc w:val="center"/>
              <w:rPr>
                <w:bCs/>
                <w:sz w:val="28"/>
                <w:szCs w:val="28"/>
              </w:rPr>
            </w:pPr>
            <w:r>
              <w:rPr>
                <w:bCs/>
                <w:sz w:val="28"/>
                <w:szCs w:val="28"/>
              </w:rPr>
              <w:t>2022 год</w:t>
            </w:r>
          </w:p>
        </w:tc>
      </w:tr>
      <w:tr w:rsidR="003C7B2F" w:rsidRPr="000016E5" w14:paraId="40466079" w14:textId="77777777" w:rsidTr="00403075">
        <w:tc>
          <w:tcPr>
            <w:tcW w:w="5935" w:type="dxa"/>
            <w:vAlign w:val="center"/>
          </w:tcPr>
          <w:p w14:paraId="6B765F38" w14:textId="77777777" w:rsidR="003C7B2F" w:rsidRPr="000016E5" w:rsidRDefault="003C7B2F" w:rsidP="00403075">
            <w:pPr>
              <w:jc w:val="center"/>
              <w:rPr>
                <w:bCs/>
                <w:sz w:val="28"/>
                <w:szCs w:val="28"/>
              </w:rPr>
            </w:pPr>
            <w:r>
              <w:rPr>
                <w:bCs/>
                <w:sz w:val="28"/>
                <w:szCs w:val="28"/>
              </w:rPr>
              <w:t>-</w:t>
            </w:r>
          </w:p>
        </w:tc>
        <w:tc>
          <w:tcPr>
            <w:tcW w:w="4238" w:type="dxa"/>
            <w:vAlign w:val="center"/>
          </w:tcPr>
          <w:p w14:paraId="372FCFDF" w14:textId="77777777" w:rsidR="003C7B2F" w:rsidRPr="000016E5" w:rsidRDefault="003C7B2F" w:rsidP="00403075">
            <w:pPr>
              <w:jc w:val="center"/>
              <w:rPr>
                <w:bCs/>
                <w:sz w:val="28"/>
                <w:szCs w:val="28"/>
              </w:rPr>
            </w:pPr>
            <w:r>
              <w:rPr>
                <w:bCs/>
                <w:sz w:val="28"/>
                <w:szCs w:val="28"/>
              </w:rPr>
              <w:t>-</w:t>
            </w:r>
          </w:p>
        </w:tc>
      </w:tr>
      <w:tr w:rsidR="003C7B2F" w:rsidRPr="000016E5" w14:paraId="1B798B27" w14:textId="77777777" w:rsidTr="00403075">
        <w:tc>
          <w:tcPr>
            <w:tcW w:w="10173" w:type="dxa"/>
            <w:gridSpan w:val="2"/>
            <w:vAlign w:val="center"/>
          </w:tcPr>
          <w:p w14:paraId="66EFE037" w14:textId="77777777" w:rsidR="003C7B2F" w:rsidRPr="000016E5" w:rsidRDefault="003C7B2F" w:rsidP="00403075">
            <w:pPr>
              <w:jc w:val="center"/>
              <w:rPr>
                <w:bCs/>
                <w:sz w:val="28"/>
                <w:szCs w:val="28"/>
              </w:rPr>
            </w:pPr>
            <w:r>
              <w:rPr>
                <w:bCs/>
                <w:sz w:val="28"/>
                <w:szCs w:val="28"/>
              </w:rPr>
              <w:t>2023 год</w:t>
            </w:r>
          </w:p>
        </w:tc>
      </w:tr>
      <w:tr w:rsidR="003C7B2F" w:rsidRPr="000016E5" w14:paraId="32277704" w14:textId="77777777" w:rsidTr="00403075">
        <w:tc>
          <w:tcPr>
            <w:tcW w:w="5935" w:type="dxa"/>
            <w:vAlign w:val="center"/>
          </w:tcPr>
          <w:p w14:paraId="20DC2399" w14:textId="77777777" w:rsidR="003C7B2F" w:rsidRPr="000016E5" w:rsidRDefault="003C7B2F" w:rsidP="00403075">
            <w:pPr>
              <w:jc w:val="center"/>
              <w:rPr>
                <w:bCs/>
                <w:sz w:val="28"/>
                <w:szCs w:val="28"/>
              </w:rPr>
            </w:pPr>
            <w:r>
              <w:rPr>
                <w:bCs/>
                <w:sz w:val="28"/>
                <w:szCs w:val="28"/>
              </w:rPr>
              <w:t>-</w:t>
            </w:r>
          </w:p>
        </w:tc>
        <w:tc>
          <w:tcPr>
            <w:tcW w:w="4238" w:type="dxa"/>
            <w:vAlign w:val="center"/>
          </w:tcPr>
          <w:p w14:paraId="384E628C" w14:textId="77777777" w:rsidR="003C7B2F" w:rsidRPr="000016E5" w:rsidRDefault="003C7B2F" w:rsidP="00403075">
            <w:pPr>
              <w:jc w:val="center"/>
              <w:rPr>
                <w:bCs/>
                <w:sz w:val="28"/>
                <w:szCs w:val="28"/>
              </w:rPr>
            </w:pPr>
            <w:r>
              <w:rPr>
                <w:bCs/>
                <w:sz w:val="28"/>
                <w:szCs w:val="28"/>
              </w:rPr>
              <w:t>-</w:t>
            </w:r>
          </w:p>
        </w:tc>
      </w:tr>
    </w:tbl>
    <w:p w14:paraId="2F0DAC58" w14:textId="77777777" w:rsidR="003C7B2F" w:rsidRPr="000016E5" w:rsidRDefault="003C7B2F" w:rsidP="003C7B2F">
      <w:pPr>
        <w:ind w:left="-567"/>
        <w:jc w:val="center"/>
        <w:rPr>
          <w:bCs/>
          <w:sz w:val="28"/>
          <w:szCs w:val="28"/>
        </w:rPr>
      </w:pPr>
    </w:p>
    <w:p w14:paraId="3A998848" w14:textId="77777777" w:rsidR="003C7B2F" w:rsidRDefault="003C7B2F" w:rsidP="003C7B2F">
      <w:pPr>
        <w:jc w:val="both"/>
        <w:rPr>
          <w:sz w:val="28"/>
          <w:szCs w:val="28"/>
        </w:rPr>
      </w:pPr>
    </w:p>
    <w:p w14:paraId="2F0E039B" w14:textId="77777777" w:rsidR="003C7B2F" w:rsidRDefault="003C7B2F" w:rsidP="003C7B2F">
      <w:pPr>
        <w:jc w:val="both"/>
        <w:rPr>
          <w:sz w:val="28"/>
          <w:szCs w:val="28"/>
        </w:rPr>
      </w:pPr>
    </w:p>
    <w:p w14:paraId="47AD15CB" w14:textId="77777777" w:rsidR="003C7B2F" w:rsidRDefault="003C7B2F" w:rsidP="003C7B2F">
      <w:pPr>
        <w:jc w:val="both"/>
        <w:rPr>
          <w:sz w:val="28"/>
          <w:szCs w:val="28"/>
        </w:rPr>
      </w:pPr>
    </w:p>
    <w:p w14:paraId="5629E755" w14:textId="77777777" w:rsidR="003C7B2F" w:rsidRDefault="003C7B2F" w:rsidP="003C7B2F">
      <w:pPr>
        <w:jc w:val="both"/>
        <w:rPr>
          <w:sz w:val="28"/>
          <w:szCs w:val="28"/>
        </w:rPr>
      </w:pPr>
    </w:p>
    <w:p w14:paraId="209C98DF" w14:textId="77777777" w:rsidR="003C7B2F" w:rsidRDefault="003C7B2F" w:rsidP="003C7B2F">
      <w:pPr>
        <w:jc w:val="both"/>
        <w:rPr>
          <w:sz w:val="28"/>
          <w:szCs w:val="28"/>
        </w:rPr>
      </w:pPr>
    </w:p>
    <w:p w14:paraId="32A1798E" w14:textId="77777777" w:rsidR="003C7B2F" w:rsidRDefault="003C7B2F" w:rsidP="003C7B2F">
      <w:pPr>
        <w:jc w:val="both"/>
        <w:rPr>
          <w:sz w:val="28"/>
          <w:szCs w:val="28"/>
        </w:rPr>
      </w:pPr>
    </w:p>
    <w:p w14:paraId="77C10E8E" w14:textId="77777777" w:rsidR="003C7B2F" w:rsidRDefault="003C7B2F" w:rsidP="003C7B2F">
      <w:pPr>
        <w:jc w:val="both"/>
        <w:rPr>
          <w:sz w:val="28"/>
          <w:szCs w:val="28"/>
        </w:rPr>
      </w:pPr>
    </w:p>
    <w:p w14:paraId="445852D9" w14:textId="77777777" w:rsidR="003C7B2F" w:rsidRDefault="003C7B2F" w:rsidP="003C7B2F">
      <w:pPr>
        <w:jc w:val="both"/>
        <w:rPr>
          <w:sz w:val="28"/>
          <w:szCs w:val="28"/>
        </w:rPr>
      </w:pPr>
    </w:p>
    <w:p w14:paraId="0B6F3304" w14:textId="77777777" w:rsidR="003C7B2F" w:rsidRDefault="003C7B2F" w:rsidP="003C7B2F">
      <w:pPr>
        <w:jc w:val="both"/>
        <w:rPr>
          <w:sz w:val="28"/>
          <w:szCs w:val="28"/>
        </w:rPr>
      </w:pPr>
    </w:p>
    <w:p w14:paraId="4404CE4F" w14:textId="77777777" w:rsidR="003C7B2F" w:rsidRDefault="003C7B2F" w:rsidP="003C7B2F">
      <w:pPr>
        <w:jc w:val="both"/>
        <w:rPr>
          <w:sz w:val="28"/>
          <w:szCs w:val="28"/>
        </w:rPr>
      </w:pPr>
    </w:p>
    <w:p w14:paraId="076B8CD6" w14:textId="77777777" w:rsidR="003C7B2F" w:rsidRDefault="003C7B2F" w:rsidP="003C7B2F">
      <w:pPr>
        <w:jc w:val="both"/>
        <w:rPr>
          <w:sz w:val="28"/>
          <w:szCs w:val="28"/>
        </w:rPr>
      </w:pPr>
    </w:p>
    <w:p w14:paraId="4406A2F1" w14:textId="77777777" w:rsidR="003C7B2F" w:rsidRDefault="003C7B2F" w:rsidP="003C7B2F">
      <w:pPr>
        <w:jc w:val="both"/>
        <w:rPr>
          <w:sz w:val="28"/>
          <w:szCs w:val="28"/>
        </w:rPr>
      </w:pPr>
    </w:p>
    <w:p w14:paraId="4DA5D00A" w14:textId="77777777" w:rsidR="003C7B2F" w:rsidRDefault="003C7B2F" w:rsidP="003C7B2F">
      <w:pPr>
        <w:jc w:val="both"/>
        <w:rPr>
          <w:sz w:val="28"/>
          <w:szCs w:val="28"/>
        </w:rPr>
      </w:pPr>
    </w:p>
    <w:p w14:paraId="6D2AFD53" w14:textId="77777777" w:rsidR="003C7B2F" w:rsidRDefault="003C7B2F" w:rsidP="003C7B2F">
      <w:pPr>
        <w:jc w:val="both"/>
        <w:rPr>
          <w:sz w:val="28"/>
          <w:szCs w:val="28"/>
        </w:rPr>
      </w:pPr>
    </w:p>
    <w:p w14:paraId="2545565C" w14:textId="77777777" w:rsidR="003C7B2F" w:rsidRDefault="003C7B2F" w:rsidP="003C7B2F">
      <w:pPr>
        <w:jc w:val="both"/>
        <w:rPr>
          <w:sz w:val="28"/>
          <w:szCs w:val="28"/>
        </w:rPr>
      </w:pPr>
    </w:p>
    <w:p w14:paraId="700ECEFA" w14:textId="77777777" w:rsidR="003C7B2F" w:rsidRDefault="003C7B2F" w:rsidP="003C7B2F">
      <w:pPr>
        <w:jc w:val="both"/>
        <w:rPr>
          <w:sz w:val="28"/>
          <w:szCs w:val="28"/>
        </w:rPr>
      </w:pPr>
    </w:p>
    <w:p w14:paraId="03273892" w14:textId="77777777" w:rsidR="003C7B2F" w:rsidRDefault="003C7B2F" w:rsidP="003C7B2F">
      <w:pPr>
        <w:jc w:val="both"/>
        <w:rPr>
          <w:sz w:val="28"/>
          <w:szCs w:val="28"/>
        </w:rPr>
      </w:pPr>
    </w:p>
    <w:p w14:paraId="12B1F44F" w14:textId="77777777" w:rsidR="003C7B2F" w:rsidRDefault="003C7B2F" w:rsidP="003C7B2F">
      <w:pPr>
        <w:jc w:val="both"/>
        <w:rPr>
          <w:sz w:val="28"/>
          <w:szCs w:val="28"/>
        </w:rPr>
      </w:pPr>
    </w:p>
    <w:p w14:paraId="4FF6482D" w14:textId="77777777" w:rsidR="003C7B2F" w:rsidRDefault="003C7B2F" w:rsidP="003C7B2F">
      <w:pPr>
        <w:jc w:val="both"/>
        <w:rPr>
          <w:sz w:val="28"/>
          <w:szCs w:val="28"/>
        </w:rPr>
      </w:pPr>
    </w:p>
    <w:p w14:paraId="363BD026" w14:textId="77777777" w:rsidR="003C7B2F" w:rsidRDefault="003C7B2F" w:rsidP="003C7B2F">
      <w:pPr>
        <w:jc w:val="both"/>
        <w:rPr>
          <w:sz w:val="28"/>
          <w:szCs w:val="28"/>
        </w:rPr>
      </w:pPr>
    </w:p>
    <w:p w14:paraId="2FAD0790" w14:textId="77777777" w:rsidR="003C7B2F" w:rsidRDefault="003C7B2F" w:rsidP="003C7B2F">
      <w:pPr>
        <w:jc w:val="both"/>
        <w:rPr>
          <w:sz w:val="28"/>
          <w:szCs w:val="28"/>
        </w:rPr>
      </w:pPr>
    </w:p>
    <w:p w14:paraId="1C07FD46" w14:textId="77777777" w:rsidR="003C7B2F" w:rsidRDefault="003C7B2F" w:rsidP="003C7B2F">
      <w:pPr>
        <w:jc w:val="both"/>
        <w:rPr>
          <w:sz w:val="28"/>
          <w:szCs w:val="28"/>
        </w:rPr>
      </w:pPr>
    </w:p>
    <w:p w14:paraId="798C37B9" w14:textId="77777777" w:rsidR="003C7B2F" w:rsidRDefault="003C7B2F" w:rsidP="003C7B2F">
      <w:pPr>
        <w:jc w:val="both"/>
        <w:rPr>
          <w:sz w:val="28"/>
          <w:szCs w:val="28"/>
        </w:rPr>
      </w:pPr>
    </w:p>
    <w:p w14:paraId="1342B77C" w14:textId="77777777" w:rsidR="003C7B2F" w:rsidRDefault="003C7B2F" w:rsidP="003C7B2F">
      <w:pPr>
        <w:jc w:val="both"/>
        <w:rPr>
          <w:sz w:val="28"/>
          <w:szCs w:val="28"/>
        </w:rPr>
      </w:pPr>
    </w:p>
    <w:p w14:paraId="0185CC85" w14:textId="77777777" w:rsidR="003C7B2F" w:rsidRDefault="003C7B2F" w:rsidP="003C7B2F">
      <w:pPr>
        <w:jc w:val="both"/>
        <w:rPr>
          <w:sz w:val="28"/>
          <w:szCs w:val="28"/>
        </w:rPr>
      </w:pPr>
    </w:p>
    <w:p w14:paraId="0503ADD6" w14:textId="77777777" w:rsidR="003C7B2F" w:rsidRDefault="003C7B2F" w:rsidP="003C7B2F">
      <w:pPr>
        <w:jc w:val="both"/>
        <w:rPr>
          <w:sz w:val="28"/>
          <w:szCs w:val="28"/>
        </w:rPr>
      </w:pPr>
    </w:p>
    <w:p w14:paraId="7930A1F6" w14:textId="77777777" w:rsidR="003C7B2F" w:rsidRDefault="003C7B2F" w:rsidP="003C7B2F">
      <w:pPr>
        <w:jc w:val="both"/>
        <w:rPr>
          <w:sz w:val="28"/>
          <w:szCs w:val="28"/>
        </w:rPr>
      </w:pPr>
    </w:p>
    <w:p w14:paraId="59C2610B" w14:textId="77777777" w:rsidR="003C7B2F" w:rsidRDefault="003C7B2F" w:rsidP="003C7B2F">
      <w:pPr>
        <w:jc w:val="both"/>
        <w:rPr>
          <w:sz w:val="28"/>
          <w:szCs w:val="28"/>
        </w:rPr>
      </w:pPr>
    </w:p>
    <w:p w14:paraId="1111DB8F" w14:textId="77777777" w:rsidR="003C7B2F" w:rsidRDefault="003C7B2F" w:rsidP="003C7B2F">
      <w:pPr>
        <w:jc w:val="both"/>
        <w:rPr>
          <w:sz w:val="28"/>
          <w:szCs w:val="28"/>
        </w:rPr>
      </w:pPr>
    </w:p>
    <w:p w14:paraId="7520BA63" w14:textId="77777777" w:rsidR="003C7B2F" w:rsidRDefault="003C7B2F" w:rsidP="003C7B2F">
      <w:pPr>
        <w:jc w:val="both"/>
        <w:rPr>
          <w:sz w:val="28"/>
          <w:szCs w:val="28"/>
        </w:rPr>
      </w:pPr>
    </w:p>
    <w:p w14:paraId="039B6613" w14:textId="77777777" w:rsidR="003C7B2F" w:rsidRDefault="003C7B2F" w:rsidP="003C7B2F">
      <w:pPr>
        <w:jc w:val="both"/>
        <w:rPr>
          <w:sz w:val="28"/>
          <w:szCs w:val="28"/>
        </w:rPr>
      </w:pPr>
    </w:p>
    <w:p w14:paraId="7BA78EFC" w14:textId="77777777" w:rsidR="003C7B2F" w:rsidRDefault="003C7B2F" w:rsidP="003C7B2F">
      <w:pPr>
        <w:jc w:val="both"/>
        <w:rPr>
          <w:sz w:val="28"/>
          <w:szCs w:val="28"/>
        </w:rPr>
      </w:pPr>
    </w:p>
    <w:p w14:paraId="66256091" w14:textId="77777777" w:rsidR="003C7B2F" w:rsidRDefault="003C7B2F" w:rsidP="003C7B2F">
      <w:pPr>
        <w:jc w:val="both"/>
        <w:rPr>
          <w:sz w:val="28"/>
          <w:szCs w:val="28"/>
        </w:rPr>
      </w:pPr>
    </w:p>
    <w:p w14:paraId="42F680CE" w14:textId="77777777" w:rsidR="003C7B2F" w:rsidRDefault="003C7B2F" w:rsidP="003C7B2F">
      <w:pPr>
        <w:jc w:val="both"/>
        <w:rPr>
          <w:sz w:val="28"/>
          <w:szCs w:val="28"/>
        </w:rPr>
      </w:pPr>
    </w:p>
    <w:p w14:paraId="05B8286B" w14:textId="77777777" w:rsidR="003C7B2F" w:rsidRDefault="003C7B2F" w:rsidP="003C7B2F">
      <w:pPr>
        <w:jc w:val="both"/>
        <w:rPr>
          <w:sz w:val="28"/>
          <w:szCs w:val="28"/>
        </w:rPr>
      </w:pPr>
    </w:p>
    <w:p w14:paraId="04F35296" w14:textId="77777777" w:rsidR="003C7B2F" w:rsidRDefault="003C7B2F" w:rsidP="003C7B2F">
      <w:pPr>
        <w:jc w:val="both"/>
        <w:rPr>
          <w:sz w:val="28"/>
          <w:szCs w:val="28"/>
        </w:rPr>
      </w:pPr>
    </w:p>
    <w:p w14:paraId="05B40370" w14:textId="77777777" w:rsidR="003C7B2F" w:rsidRDefault="003C7B2F" w:rsidP="003C7B2F">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65F482FA" w14:textId="77777777" w:rsidR="003C7B2F" w:rsidRDefault="003C7B2F" w:rsidP="003C7B2F">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3C7B2F" w14:paraId="62273FB2" w14:textId="77777777" w:rsidTr="00403075">
        <w:trPr>
          <w:trHeight w:val="748"/>
        </w:trPr>
        <w:tc>
          <w:tcPr>
            <w:tcW w:w="5935" w:type="dxa"/>
            <w:vAlign w:val="center"/>
          </w:tcPr>
          <w:p w14:paraId="70519FDD" w14:textId="77777777" w:rsidR="003C7B2F" w:rsidRDefault="003C7B2F" w:rsidP="00403075">
            <w:pPr>
              <w:jc w:val="center"/>
              <w:rPr>
                <w:bCs/>
                <w:color w:val="000000"/>
                <w:sz w:val="28"/>
                <w:szCs w:val="28"/>
              </w:rPr>
            </w:pPr>
            <w:r>
              <w:rPr>
                <w:bCs/>
                <w:color w:val="000000"/>
                <w:sz w:val="28"/>
                <w:szCs w:val="28"/>
              </w:rPr>
              <w:t>Наименование мероприятия</w:t>
            </w:r>
          </w:p>
        </w:tc>
        <w:tc>
          <w:tcPr>
            <w:tcW w:w="3983" w:type="dxa"/>
            <w:vAlign w:val="center"/>
          </w:tcPr>
          <w:p w14:paraId="066EC279" w14:textId="77777777" w:rsidR="003C7B2F" w:rsidRDefault="003C7B2F" w:rsidP="00403075">
            <w:pPr>
              <w:jc w:val="center"/>
              <w:rPr>
                <w:bCs/>
                <w:color w:val="000000"/>
                <w:sz w:val="28"/>
                <w:szCs w:val="28"/>
              </w:rPr>
            </w:pPr>
            <w:r>
              <w:rPr>
                <w:bCs/>
                <w:color w:val="000000"/>
                <w:sz w:val="28"/>
                <w:szCs w:val="28"/>
              </w:rPr>
              <w:t>Период проведения мероприятий</w:t>
            </w:r>
          </w:p>
        </w:tc>
      </w:tr>
      <w:tr w:rsidR="003C7B2F" w14:paraId="6EE3B62F" w14:textId="77777777" w:rsidTr="00403075">
        <w:trPr>
          <w:trHeight w:val="517"/>
        </w:trPr>
        <w:tc>
          <w:tcPr>
            <w:tcW w:w="5935" w:type="dxa"/>
            <w:vAlign w:val="center"/>
          </w:tcPr>
          <w:p w14:paraId="16C38228" w14:textId="77777777" w:rsidR="003C7B2F" w:rsidRPr="00A806C8" w:rsidRDefault="003C7B2F" w:rsidP="00403075">
            <w:pPr>
              <w:jc w:val="center"/>
              <w:rPr>
                <w:bCs/>
                <w:sz w:val="28"/>
                <w:szCs w:val="28"/>
              </w:rPr>
            </w:pPr>
            <w:r>
              <w:rPr>
                <w:bCs/>
                <w:sz w:val="28"/>
                <w:szCs w:val="28"/>
              </w:rPr>
              <w:t>-</w:t>
            </w:r>
          </w:p>
        </w:tc>
        <w:tc>
          <w:tcPr>
            <w:tcW w:w="3983" w:type="dxa"/>
            <w:vAlign w:val="center"/>
          </w:tcPr>
          <w:p w14:paraId="656500FC" w14:textId="77777777" w:rsidR="003C7B2F" w:rsidRPr="00FB1C58" w:rsidRDefault="003C7B2F" w:rsidP="00403075">
            <w:pPr>
              <w:jc w:val="center"/>
              <w:rPr>
                <w:bCs/>
                <w:sz w:val="28"/>
                <w:szCs w:val="28"/>
              </w:rPr>
            </w:pPr>
            <w:r>
              <w:rPr>
                <w:bCs/>
                <w:sz w:val="28"/>
                <w:szCs w:val="28"/>
              </w:rPr>
              <w:t>-</w:t>
            </w:r>
          </w:p>
        </w:tc>
      </w:tr>
    </w:tbl>
    <w:p w14:paraId="0F735C6E" w14:textId="77777777" w:rsidR="003C7B2F" w:rsidRDefault="003C7B2F" w:rsidP="007160A5">
      <w:pPr>
        <w:jc w:val="center"/>
        <w:rPr>
          <w:b/>
          <w:color w:val="000000" w:themeColor="text1"/>
          <w:sz w:val="28"/>
          <w:szCs w:val="28"/>
        </w:rPr>
      </w:pPr>
    </w:p>
    <w:p w14:paraId="24AD0C19" w14:textId="77777777" w:rsidR="002C2FF9" w:rsidRDefault="002C2FF9" w:rsidP="007160A5">
      <w:pPr>
        <w:jc w:val="center"/>
        <w:rPr>
          <w:b/>
          <w:color w:val="000000" w:themeColor="text1"/>
          <w:sz w:val="28"/>
          <w:szCs w:val="28"/>
        </w:rPr>
      </w:pPr>
    </w:p>
    <w:p w14:paraId="632C70D6" w14:textId="77777777" w:rsidR="002C2FF9" w:rsidRDefault="002C2FF9" w:rsidP="007160A5">
      <w:pPr>
        <w:jc w:val="center"/>
        <w:rPr>
          <w:b/>
          <w:color w:val="000000" w:themeColor="text1"/>
          <w:sz w:val="28"/>
          <w:szCs w:val="28"/>
        </w:rPr>
      </w:pPr>
    </w:p>
    <w:p w14:paraId="61FE93E5" w14:textId="77777777" w:rsidR="002C2FF9" w:rsidRDefault="002C2FF9" w:rsidP="007160A5">
      <w:pPr>
        <w:jc w:val="center"/>
        <w:rPr>
          <w:b/>
          <w:color w:val="000000" w:themeColor="text1"/>
          <w:sz w:val="28"/>
          <w:szCs w:val="28"/>
        </w:rPr>
      </w:pPr>
    </w:p>
    <w:p w14:paraId="0D56DEEF" w14:textId="77777777" w:rsidR="002C2FF9" w:rsidRDefault="002C2FF9" w:rsidP="007160A5">
      <w:pPr>
        <w:jc w:val="center"/>
        <w:rPr>
          <w:b/>
          <w:color w:val="000000" w:themeColor="text1"/>
          <w:sz w:val="28"/>
          <w:szCs w:val="28"/>
        </w:rPr>
      </w:pPr>
    </w:p>
    <w:p w14:paraId="6C5F1E29" w14:textId="77777777" w:rsidR="002C2FF9" w:rsidRDefault="002C2FF9" w:rsidP="007160A5">
      <w:pPr>
        <w:jc w:val="center"/>
        <w:rPr>
          <w:b/>
          <w:color w:val="000000" w:themeColor="text1"/>
          <w:sz w:val="28"/>
          <w:szCs w:val="28"/>
        </w:rPr>
      </w:pPr>
    </w:p>
    <w:p w14:paraId="76FEF65D" w14:textId="77777777" w:rsidR="002C2FF9" w:rsidRDefault="002C2FF9" w:rsidP="007160A5">
      <w:pPr>
        <w:jc w:val="center"/>
        <w:rPr>
          <w:b/>
          <w:color w:val="000000" w:themeColor="text1"/>
          <w:sz w:val="28"/>
          <w:szCs w:val="28"/>
        </w:rPr>
      </w:pPr>
    </w:p>
    <w:p w14:paraId="284E088E" w14:textId="77777777" w:rsidR="002C2FF9" w:rsidRDefault="002C2FF9" w:rsidP="007160A5">
      <w:pPr>
        <w:jc w:val="center"/>
        <w:rPr>
          <w:b/>
          <w:color w:val="000000" w:themeColor="text1"/>
          <w:sz w:val="28"/>
          <w:szCs w:val="28"/>
        </w:rPr>
      </w:pPr>
    </w:p>
    <w:p w14:paraId="40928C66" w14:textId="77777777" w:rsidR="002C2FF9" w:rsidRDefault="002C2FF9" w:rsidP="007160A5">
      <w:pPr>
        <w:jc w:val="center"/>
        <w:rPr>
          <w:b/>
          <w:color w:val="000000" w:themeColor="text1"/>
          <w:sz w:val="28"/>
          <w:szCs w:val="28"/>
        </w:rPr>
      </w:pPr>
    </w:p>
    <w:p w14:paraId="7A6C4286" w14:textId="77777777" w:rsidR="002C2FF9" w:rsidRDefault="002C2FF9" w:rsidP="007160A5">
      <w:pPr>
        <w:jc w:val="center"/>
        <w:rPr>
          <w:b/>
          <w:color w:val="000000" w:themeColor="text1"/>
          <w:sz w:val="28"/>
          <w:szCs w:val="28"/>
        </w:rPr>
      </w:pPr>
    </w:p>
    <w:p w14:paraId="274F7829" w14:textId="77777777" w:rsidR="002C2FF9" w:rsidRDefault="002C2FF9" w:rsidP="007160A5">
      <w:pPr>
        <w:jc w:val="center"/>
        <w:rPr>
          <w:b/>
          <w:color w:val="000000" w:themeColor="text1"/>
          <w:sz w:val="28"/>
          <w:szCs w:val="28"/>
        </w:rPr>
      </w:pPr>
    </w:p>
    <w:p w14:paraId="50DDBD34" w14:textId="77777777" w:rsidR="002C2FF9" w:rsidRDefault="002C2FF9" w:rsidP="007160A5">
      <w:pPr>
        <w:jc w:val="center"/>
        <w:rPr>
          <w:b/>
          <w:color w:val="000000" w:themeColor="text1"/>
          <w:sz w:val="28"/>
          <w:szCs w:val="28"/>
        </w:rPr>
      </w:pPr>
    </w:p>
    <w:p w14:paraId="3B0F8929" w14:textId="77777777" w:rsidR="002C2FF9" w:rsidRDefault="002C2FF9" w:rsidP="007160A5">
      <w:pPr>
        <w:jc w:val="center"/>
        <w:rPr>
          <w:b/>
          <w:color w:val="000000" w:themeColor="text1"/>
          <w:sz w:val="28"/>
          <w:szCs w:val="28"/>
        </w:rPr>
      </w:pPr>
    </w:p>
    <w:p w14:paraId="52656618" w14:textId="77777777" w:rsidR="002C2FF9" w:rsidRDefault="002C2FF9" w:rsidP="007160A5">
      <w:pPr>
        <w:jc w:val="center"/>
        <w:rPr>
          <w:b/>
          <w:color w:val="000000" w:themeColor="text1"/>
          <w:sz w:val="28"/>
          <w:szCs w:val="28"/>
        </w:rPr>
      </w:pPr>
    </w:p>
    <w:p w14:paraId="0C98F598" w14:textId="77777777" w:rsidR="002C2FF9" w:rsidRDefault="002C2FF9" w:rsidP="007160A5">
      <w:pPr>
        <w:jc w:val="center"/>
        <w:rPr>
          <w:b/>
          <w:color w:val="000000" w:themeColor="text1"/>
          <w:sz w:val="28"/>
          <w:szCs w:val="28"/>
        </w:rPr>
      </w:pPr>
    </w:p>
    <w:p w14:paraId="5790484B" w14:textId="77777777" w:rsidR="002C2FF9" w:rsidRDefault="002C2FF9" w:rsidP="007160A5">
      <w:pPr>
        <w:jc w:val="center"/>
        <w:rPr>
          <w:b/>
          <w:color w:val="000000" w:themeColor="text1"/>
          <w:sz w:val="28"/>
          <w:szCs w:val="28"/>
        </w:rPr>
      </w:pPr>
    </w:p>
    <w:p w14:paraId="0282EDFD" w14:textId="77777777" w:rsidR="002C2FF9" w:rsidRDefault="002C2FF9" w:rsidP="007160A5">
      <w:pPr>
        <w:jc w:val="center"/>
        <w:rPr>
          <w:b/>
          <w:color w:val="000000" w:themeColor="text1"/>
          <w:sz w:val="28"/>
          <w:szCs w:val="28"/>
        </w:rPr>
      </w:pPr>
    </w:p>
    <w:p w14:paraId="74DF6225" w14:textId="77777777" w:rsidR="002C2FF9" w:rsidRDefault="002C2FF9" w:rsidP="007160A5">
      <w:pPr>
        <w:jc w:val="center"/>
        <w:rPr>
          <w:b/>
          <w:color w:val="000000" w:themeColor="text1"/>
          <w:sz w:val="28"/>
          <w:szCs w:val="28"/>
        </w:rPr>
      </w:pPr>
    </w:p>
    <w:p w14:paraId="7C761160" w14:textId="77777777" w:rsidR="002C2FF9" w:rsidRDefault="002C2FF9" w:rsidP="007160A5">
      <w:pPr>
        <w:jc w:val="center"/>
        <w:rPr>
          <w:b/>
          <w:color w:val="000000" w:themeColor="text1"/>
          <w:sz w:val="28"/>
          <w:szCs w:val="28"/>
        </w:rPr>
      </w:pPr>
    </w:p>
    <w:p w14:paraId="1903296C" w14:textId="77777777" w:rsidR="002C2FF9" w:rsidRDefault="002C2FF9" w:rsidP="007160A5">
      <w:pPr>
        <w:jc w:val="center"/>
        <w:rPr>
          <w:b/>
          <w:color w:val="000000" w:themeColor="text1"/>
          <w:sz w:val="28"/>
          <w:szCs w:val="28"/>
        </w:rPr>
      </w:pPr>
    </w:p>
    <w:p w14:paraId="51EED4E1" w14:textId="77777777" w:rsidR="002C2FF9" w:rsidRDefault="002C2FF9" w:rsidP="007160A5">
      <w:pPr>
        <w:jc w:val="center"/>
        <w:rPr>
          <w:b/>
          <w:color w:val="000000" w:themeColor="text1"/>
          <w:sz w:val="28"/>
          <w:szCs w:val="28"/>
        </w:rPr>
      </w:pPr>
    </w:p>
    <w:p w14:paraId="36C48A23" w14:textId="77777777" w:rsidR="002C2FF9" w:rsidRDefault="002C2FF9" w:rsidP="007160A5">
      <w:pPr>
        <w:jc w:val="center"/>
        <w:rPr>
          <w:b/>
          <w:color w:val="000000" w:themeColor="text1"/>
          <w:sz w:val="28"/>
          <w:szCs w:val="28"/>
        </w:rPr>
      </w:pPr>
    </w:p>
    <w:p w14:paraId="30B94849" w14:textId="77777777" w:rsidR="002C2FF9" w:rsidRDefault="002C2FF9" w:rsidP="007160A5">
      <w:pPr>
        <w:jc w:val="center"/>
        <w:rPr>
          <w:b/>
          <w:color w:val="000000" w:themeColor="text1"/>
          <w:sz w:val="28"/>
          <w:szCs w:val="28"/>
        </w:rPr>
      </w:pPr>
    </w:p>
    <w:p w14:paraId="3B96850A" w14:textId="77777777" w:rsidR="002C2FF9" w:rsidRDefault="002C2FF9" w:rsidP="007160A5">
      <w:pPr>
        <w:jc w:val="center"/>
        <w:rPr>
          <w:b/>
          <w:color w:val="000000" w:themeColor="text1"/>
          <w:sz w:val="28"/>
          <w:szCs w:val="28"/>
        </w:rPr>
      </w:pPr>
    </w:p>
    <w:p w14:paraId="322A7551" w14:textId="77777777" w:rsidR="002C2FF9" w:rsidRDefault="002C2FF9" w:rsidP="007160A5">
      <w:pPr>
        <w:jc w:val="center"/>
        <w:rPr>
          <w:b/>
          <w:color w:val="000000" w:themeColor="text1"/>
          <w:sz w:val="28"/>
          <w:szCs w:val="28"/>
        </w:rPr>
      </w:pPr>
    </w:p>
    <w:p w14:paraId="2B73564A" w14:textId="77777777" w:rsidR="002C2FF9" w:rsidRDefault="002C2FF9" w:rsidP="007160A5">
      <w:pPr>
        <w:jc w:val="center"/>
        <w:rPr>
          <w:b/>
          <w:color w:val="000000" w:themeColor="text1"/>
          <w:sz w:val="28"/>
          <w:szCs w:val="28"/>
        </w:rPr>
      </w:pPr>
    </w:p>
    <w:p w14:paraId="697C9AF2" w14:textId="77777777" w:rsidR="002C2FF9" w:rsidRDefault="002C2FF9" w:rsidP="007160A5">
      <w:pPr>
        <w:jc w:val="center"/>
        <w:rPr>
          <w:b/>
          <w:color w:val="000000" w:themeColor="text1"/>
          <w:sz w:val="28"/>
          <w:szCs w:val="28"/>
        </w:rPr>
      </w:pPr>
    </w:p>
    <w:p w14:paraId="7E1B192C" w14:textId="77777777" w:rsidR="002C2FF9" w:rsidRDefault="002C2FF9" w:rsidP="007160A5">
      <w:pPr>
        <w:jc w:val="center"/>
        <w:rPr>
          <w:b/>
          <w:color w:val="000000" w:themeColor="text1"/>
          <w:sz w:val="28"/>
          <w:szCs w:val="28"/>
        </w:rPr>
      </w:pPr>
    </w:p>
    <w:p w14:paraId="034A7589" w14:textId="77777777" w:rsidR="002C2FF9" w:rsidRDefault="002C2FF9" w:rsidP="007160A5">
      <w:pPr>
        <w:jc w:val="center"/>
        <w:rPr>
          <w:b/>
          <w:color w:val="000000" w:themeColor="text1"/>
          <w:sz w:val="28"/>
          <w:szCs w:val="28"/>
        </w:rPr>
      </w:pPr>
    </w:p>
    <w:p w14:paraId="3F0EFF8F" w14:textId="77777777" w:rsidR="002C2FF9" w:rsidRDefault="002C2FF9" w:rsidP="007160A5">
      <w:pPr>
        <w:jc w:val="center"/>
        <w:rPr>
          <w:b/>
          <w:color w:val="000000" w:themeColor="text1"/>
          <w:sz w:val="28"/>
          <w:szCs w:val="28"/>
        </w:rPr>
      </w:pPr>
    </w:p>
    <w:p w14:paraId="63ECF0A6" w14:textId="77777777" w:rsidR="002C2FF9" w:rsidRDefault="002C2FF9" w:rsidP="007160A5">
      <w:pPr>
        <w:jc w:val="center"/>
        <w:rPr>
          <w:b/>
          <w:color w:val="000000" w:themeColor="text1"/>
          <w:sz w:val="28"/>
          <w:szCs w:val="28"/>
        </w:rPr>
      </w:pPr>
    </w:p>
    <w:p w14:paraId="03A3FEBB" w14:textId="77777777" w:rsidR="002C2FF9" w:rsidRDefault="002C2FF9" w:rsidP="007160A5">
      <w:pPr>
        <w:jc w:val="center"/>
        <w:rPr>
          <w:b/>
          <w:color w:val="000000" w:themeColor="text1"/>
          <w:sz w:val="28"/>
          <w:szCs w:val="28"/>
        </w:rPr>
      </w:pPr>
    </w:p>
    <w:p w14:paraId="72BAA6EE" w14:textId="77777777" w:rsidR="002C2FF9" w:rsidRDefault="002C2FF9" w:rsidP="007160A5">
      <w:pPr>
        <w:jc w:val="center"/>
        <w:rPr>
          <w:b/>
          <w:color w:val="000000" w:themeColor="text1"/>
          <w:sz w:val="28"/>
          <w:szCs w:val="28"/>
        </w:rPr>
      </w:pPr>
    </w:p>
    <w:p w14:paraId="6C78AE20" w14:textId="77777777" w:rsidR="002C2FF9" w:rsidRDefault="002C2FF9" w:rsidP="007160A5">
      <w:pPr>
        <w:jc w:val="center"/>
        <w:rPr>
          <w:b/>
          <w:color w:val="000000" w:themeColor="text1"/>
          <w:sz w:val="28"/>
          <w:szCs w:val="28"/>
        </w:rPr>
      </w:pPr>
    </w:p>
    <w:p w14:paraId="283B87F0" w14:textId="77777777" w:rsidR="002C2FF9" w:rsidRDefault="002C2FF9" w:rsidP="007160A5">
      <w:pPr>
        <w:jc w:val="center"/>
        <w:rPr>
          <w:b/>
          <w:color w:val="000000" w:themeColor="text1"/>
          <w:sz w:val="28"/>
          <w:szCs w:val="28"/>
        </w:rPr>
      </w:pPr>
    </w:p>
    <w:p w14:paraId="7CD04EDE" w14:textId="77777777" w:rsidR="002C2FF9" w:rsidRDefault="002C2FF9" w:rsidP="007160A5">
      <w:pPr>
        <w:jc w:val="center"/>
        <w:rPr>
          <w:b/>
          <w:color w:val="000000" w:themeColor="text1"/>
          <w:sz w:val="28"/>
          <w:szCs w:val="28"/>
        </w:rPr>
      </w:pPr>
    </w:p>
    <w:p w14:paraId="5362B883" w14:textId="77777777" w:rsidR="002C2FF9" w:rsidRDefault="002C2FF9" w:rsidP="007160A5">
      <w:pPr>
        <w:jc w:val="center"/>
        <w:rPr>
          <w:b/>
          <w:color w:val="000000" w:themeColor="text1"/>
          <w:sz w:val="28"/>
          <w:szCs w:val="28"/>
        </w:rPr>
      </w:pPr>
    </w:p>
    <w:p w14:paraId="6B35CCBE" w14:textId="77777777" w:rsidR="002C2FF9" w:rsidRDefault="002C2FF9" w:rsidP="007160A5">
      <w:pPr>
        <w:jc w:val="center"/>
        <w:rPr>
          <w:b/>
          <w:color w:val="000000" w:themeColor="text1"/>
          <w:sz w:val="28"/>
          <w:szCs w:val="28"/>
        </w:rPr>
      </w:pPr>
    </w:p>
    <w:p w14:paraId="4F38ECE5" w14:textId="77777777" w:rsidR="002C2FF9" w:rsidRDefault="002C2FF9" w:rsidP="002C2FF9">
      <w:pPr>
        <w:rPr>
          <w:b/>
          <w:color w:val="000000" w:themeColor="text1"/>
          <w:sz w:val="28"/>
          <w:szCs w:val="28"/>
        </w:rPr>
        <w:sectPr w:rsidR="002C2FF9" w:rsidSect="00612A43">
          <w:pgSz w:w="11906" w:h="16838"/>
          <w:pgMar w:top="851" w:right="1418" w:bottom="340" w:left="1559" w:header="709" w:footer="709" w:gutter="0"/>
          <w:cols w:space="708"/>
          <w:titlePg/>
          <w:docGrid w:linePitch="360"/>
        </w:sectPr>
      </w:pPr>
    </w:p>
    <w:p w14:paraId="36B6E945" w14:textId="77777777" w:rsidR="002C2FF9" w:rsidRDefault="002C2FF9" w:rsidP="002C2FF9">
      <w:pPr>
        <w:rPr>
          <w:b/>
          <w:color w:val="000000" w:themeColor="text1"/>
          <w:sz w:val="28"/>
          <w:szCs w:val="28"/>
        </w:rPr>
      </w:pPr>
    </w:p>
    <w:p w14:paraId="26D9F7D1" w14:textId="2B3AA4B2" w:rsidR="002C2FF9" w:rsidRPr="00F01343" w:rsidRDefault="002C2FF9" w:rsidP="002C2FF9">
      <w:pPr>
        <w:tabs>
          <w:tab w:val="left" w:pos="270"/>
          <w:tab w:val="right" w:pos="9355"/>
        </w:tabs>
        <w:ind w:firstLine="4962"/>
        <w:jc w:val="center"/>
      </w:pPr>
      <w:r>
        <w:t xml:space="preserve">                                                                                                                  </w:t>
      </w:r>
      <w:r w:rsidRPr="00F01343">
        <w:t>Приложение</w:t>
      </w:r>
      <w:r>
        <w:t xml:space="preserve"> № </w:t>
      </w:r>
      <w:r w:rsidR="004E6901">
        <w:t>3</w:t>
      </w:r>
      <w:r w:rsidR="00533490">
        <w:t>2</w:t>
      </w:r>
      <w:r>
        <w:t xml:space="preserve"> к протоколу</w:t>
      </w:r>
      <w:r w:rsidRPr="00F01343">
        <w:t xml:space="preserve"> № </w:t>
      </w:r>
      <w:r>
        <w:t>61</w:t>
      </w:r>
    </w:p>
    <w:p w14:paraId="1304DA7B" w14:textId="77777777" w:rsidR="002C2FF9" w:rsidRPr="00F01343" w:rsidRDefault="002C2FF9" w:rsidP="002C2FF9">
      <w:pPr>
        <w:tabs>
          <w:tab w:val="left" w:pos="3686"/>
          <w:tab w:val="left" w:pos="9356"/>
        </w:tabs>
        <w:ind w:right="196" w:firstLine="4962"/>
        <w:jc w:val="right"/>
      </w:pPr>
      <w:r w:rsidRPr="00F01343">
        <w:t>заседания правления Региональной</w:t>
      </w:r>
    </w:p>
    <w:p w14:paraId="3C3E5416" w14:textId="77777777" w:rsidR="002C2FF9" w:rsidRPr="00F01343" w:rsidRDefault="002C2FF9" w:rsidP="002C2FF9">
      <w:pPr>
        <w:tabs>
          <w:tab w:val="left" w:pos="3686"/>
          <w:tab w:val="left" w:pos="9498"/>
        </w:tabs>
        <w:ind w:right="1188" w:firstLine="4962"/>
        <w:jc w:val="right"/>
      </w:pPr>
      <w:r w:rsidRPr="00F01343">
        <w:t>энергетической комиссии</w:t>
      </w:r>
    </w:p>
    <w:p w14:paraId="3E2C9AB2" w14:textId="77777777" w:rsidR="002C2FF9" w:rsidRDefault="002C2FF9" w:rsidP="002C2FF9">
      <w:pPr>
        <w:tabs>
          <w:tab w:val="left" w:pos="3686"/>
          <w:tab w:val="left" w:pos="9498"/>
        </w:tabs>
        <w:ind w:right="1472" w:firstLine="4962"/>
        <w:jc w:val="right"/>
      </w:pPr>
      <w:r w:rsidRPr="00F01343">
        <w:t xml:space="preserve">Кузбасса от </w:t>
      </w:r>
      <w:r>
        <w:t>17</w:t>
      </w:r>
      <w:r w:rsidRPr="00F01343">
        <w:t>.0</w:t>
      </w:r>
      <w:r>
        <w:t>9</w:t>
      </w:r>
      <w:r w:rsidRPr="00F01343">
        <w:t>.2024</w:t>
      </w:r>
    </w:p>
    <w:p w14:paraId="39B77CBB" w14:textId="77777777" w:rsidR="002C2FF9" w:rsidRDefault="002C2FF9" w:rsidP="002C2FF9">
      <w:pPr>
        <w:tabs>
          <w:tab w:val="left" w:pos="3686"/>
          <w:tab w:val="left" w:pos="9498"/>
        </w:tabs>
        <w:ind w:right="1472" w:firstLine="4962"/>
        <w:jc w:val="right"/>
      </w:pPr>
    </w:p>
    <w:p w14:paraId="22DC4B64" w14:textId="77777777" w:rsidR="009857CF" w:rsidRDefault="009857CF" w:rsidP="002C2FF9">
      <w:pPr>
        <w:tabs>
          <w:tab w:val="left" w:pos="3686"/>
          <w:tab w:val="left" w:pos="9498"/>
        </w:tabs>
        <w:ind w:right="1472" w:firstLine="4962"/>
        <w:jc w:val="right"/>
      </w:pPr>
    </w:p>
    <w:p w14:paraId="178069F9" w14:textId="77777777" w:rsidR="002C2FF9" w:rsidRPr="00526C1E" w:rsidRDefault="002C2FF9" w:rsidP="002C2FF9">
      <w:pPr>
        <w:jc w:val="center"/>
        <w:rPr>
          <w:b/>
          <w:sz w:val="28"/>
          <w:szCs w:val="28"/>
        </w:rPr>
      </w:pPr>
      <w:r w:rsidRPr="00526C1E">
        <w:rPr>
          <w:b/>
          <w:sz w:val="28"/>
          <w:szCs w:val="28"/>
        </w:rPr>
        <w:t xml:space="preserve">Одноставочные тарифы на питьевую воду </w:t>
      </w:r>
    </w:p>
    <w:p w14:paraId="346E2E7A" w14:textId="77777777" w:rsidR="002C2FF9" w:rsidRPr="00D36C2B" w:rsidRDefault="002C2FF9" w:rsidP="002C2FF9">
      <w:pPr>
        <w:jc w:val="center"/>
        <w:rPr>
          <w:b/>
          <w:bCs/>
          <w:kern w:val="32"/>
          <w:sz w:val="28"/>
          <w:szCs w:val="28"/>
        </w:rPr>
      </w:pPr>
      <w:r>
        <w:rPr>
          <w:b/>
          <w:bCs/>
          <w:kern w:val="32"/>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w:t>
      </w:r>
      <w:r w:rsidRPr="00D36C2B">
        <w:rPr>
          <w:b/>
          <w:bCs/>
          <w:kern w:val="32"/>
          <w:sz w:val="28"/>
          <w:szCs w:val="28"/>
        </w:rPr>
        <w:t xml:space="preserve"> (Мариинский муниципальный </w:t>
      </w:r>
      <w:r>
        <w:rPr>
          <w:b/>
          <w:bCs/>
          <w:kern w:val="32"/>
          <w:sz w:val="28"/>
          <w:szCs w:val="28"/>
        </w:rPr>
        <w:t>округ</w:t>
      </w:r>
      <w:r w:rsidRPr="00D36C2B">
        <w:rPr>
          <w:b/>
          <w:sz w:val="28"/>
          <w:szCs w:val="28"/>
        </w:rPr>
        <w:t>)</w:t>
      </w:r>
    </w:p>
    <w:p w14:paraId="01F9E0EE" w14:textId="77777777" w:rsidR="002C2FF9" w:rsidRPr="00526C1E" w:rsidRDefault="002C2FF9" w:rsidP="002C2FF9">
      <w:pPr>
        <w:jc w:val="center"/>
        <w:rPr>
          <w:b/>
          <w:sz w:val="28"/>
          <w:szCs w:val="28"/>
        </w:rPr>
      </w:pPr>
      <w:r w:rsidRPr="00526C1E">
        <w:rPr>
          <w:b/>
          <w:sz w:val="28"/>
          <w:szCs w:val="28"/>
        </w:rPr>
        <w:t>на период с 01.01.20</w:t>
      </w:r>
      <w:r>
        <w:rPr>
          <w:b/>
          <w:sz w:val="28"/>
          <w:szCs w:val="28"/>
        </w:rPr>
        <w:t>24</w:t>
      </w:r>
      <w:r w:rsidRPr="00526C1E">
        <w:rPr>
          <w:b/>
          <w:sz w:val="28"/>
          <w:szCs w:val="28"/>
        </w:rPr>
        <w:t xml:space="preserve"> по 31.12.202</w:t>
      </w:r>
      <w:r>
        <w:rPr>
          <w:b/>
          <w:sz w:val="28"/>
          <w:szCs w:val="28"/>
        </w:rPr>
        <w:t>8</w:t>
      </w:r>
    </w:p>
    <w:p w14:paraId="6A36BF6F" w14:textId="77777777" w:rsidR="002C2FF9" w:rsidRPr="00526C1E" w:rsidRDefault="002C2FF9" w:rsidP="002C2FF9">
      <w:pPr>
        <w:jc w:val="center"/>
        <w:rPr>
          <w:b/>
          <w:sz w:val="28"/>
          <w:szCs w:val="28"/>
        </w:rPr>
      </w:pPr>
    </w:p>
    <w:tbl>
      <w:tblPr>
        <w:tblW w:w="16019" w:type="dxa"/>
        <w:tblInd w:w="120" w:type="dxa"/>
        <w:tblLayout w:type="fixed"/>
        <w:tblLook w:val="04A0" w:firstRow="1" w:lastRow="0" w:firstColumn="1" w:lastColumn="0" w:noHBand="0" w:noVBand="1"/>
      </w:tblPr>
      <w:tblGrid>
        <w:gridCol w:w="647"/>
        <w:gridCol w:w="2094"/>
        <w:gridCol w:w="1299"/>
        <w:gridCol w:w="1299"/>
        <w:gridCol w:w="1299"/>
        <w:gridCol w:w="1299"/>
        <w:gridCol w:w="1299"/>
        <w:gridCol w:w="1442"/>
        <w:gridCol w:w="1299"/>
        <w:gridCol w:w="1299"/>
        <w:gridCol w:w="1300"/>
        <w:gridCol w:w="1443"/>
      </w:tblGrid>
      <w:tr w:rsidR="002C2FF9" w:rsidRPr="00526C1E" w14:paraId="5672BF73" w14:textId="77777777" w:rsidTr="00403075">
        <w:trPr>
          <w:trHeight w:val="508"/>
        </w:trPr>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5AEF46" w14:textId="77777777" w:rsidR="002C2FF9" w:rsidRPr="00526C1E" w:rsidRDefault="002C2FF9" w:rsidP="00403075">
            <w:pPr>
              <w:jc w:val="center"/>
              <w:rPr>
                <w:sz w:val="28"/>
                <w:szCs w:val="28"/>
              </w:rPr>
            </w:pPr>
            <w:r w:rsidRPr="00526C1E">
              <w:rPr>
                <w:sz w:val="28"/>
                <w:szCs w:val="28"/>
              </w:rPr>
              <w:t>№ п/п</w:t>
            </w:r>
          </w:p>
        </w:tc>
        <w:tc>
          <w:tcPr>
            <w:tcW w:w="20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9A3B21" w14:textId="77777777" w:rsidR="002C2FF9" w:rsidRPr="00526C1E" w:rsidRDefault="002C2FF9" w:rsidP="00403075">
            <w:pPr>
              <w:jc w:val="center"/>
              <w:rPr>
                <w:sz w:val="28"/>
                <w:szCs w:val="28"/>
              </w:rPr>
            </w:pPr>
            <w:proofErr w:type="gramStart"/>
            <w:r w:rsidRPr="00526C1E">
              <w:rPr>
                <w:sz w:val="28"/>
                <w:szCs w:val="28"/>
              </w:rPr>
              <w:t>Наименование  потребителей</w:t>
            </w:r>
            <w:proofErr w:type="gramEnd"/>
          </w:p>
        </w:tc>
        <w:tc>
          <w:tcPr>
            <w:tcW w:w="13278" w:type="dxa"/>
            <w:gridSpan w:val="10"/>
            <w:tcBorders>
              <w:top w:val="single" w:sz="4" w:space="0" w:color="auto"/>
              <w:left w:val="nil"/>
              <w:bottom w:val="single" w:sz="4" w:space="0" w:color="auto"/>
              <w:right w:val="single" w:sz="4" w:space="0" w:color="auto"/>
            </w:tcBorders>
            <w:shd w:val="clear" w:color="000000" w:fill="FFFFFF"/>
            <w:vAlign w:val="center"/>
            <w:hideMark/>
          </w:tcPr>
          <w:p w14:paraId="3FDB2DA4" w14:textId="77777777" w:rsidR="002C2FF9" w:rsidRPr="00526C1E" w:rsidRDefault="002C2FF9" w:rsidP="00403075">
            <w:pPr>
              <w:jc w:val="center"/>
              <w:rPr>
                <w:sz w:val="28"/>
                <w:szCs w:val="28"/>
              </w:rPr>
            </w:pPr>
            <w:r w:rsidRPr="00526C1E">
              <w:rPr>
                <w:sz w:val="28"/>
                <w:szCs w:val="28"/>
              </w:rPr>
              <w:t>Тариф, руб./м</w:t>
            </w:r>
            <w:r w:rsidRPr="00526C1E">
              <w:rPr>
                <w:sz w:val="28"/>
                <w:szCs w:val="28"/>
                <w:vertAlign w:val="superscript"/>
              </w:rPr>
              <w:t>3</w:t>
            </w:r>
          </w:p>
        </w:tc>
      </w:tr>
      <w:tr w:rsidR="002C2FF9" w:rsidRPr="00EA2512" w14:paraId="3A175A85" w14:textId="77777777" w:rsidTr="00403075">
        <w:trPr>
          <w:trHeight w:val="413"/>
        </w:trPr>
        <w:tc>
          <w:tcPr>
            <w:tcW w:w="647" w:type="dxa"/>
            <w:vMerge/>
            <w:tcBorders>
              <w:top w:val="single" w:sz="4" w:space="0" w:color="auto"/>
              <w:left w:val="single" w:sz="4" w:space="0" w:color="auto"/>
              <w:bottom w:val="single" w:sz="4" w:space="0" w:color="auto"/>
              <w:right w:val="single" w:sz="4" w:space="0" w:color="auto"/>
            </w:tcBorders>
            <w:vAlign w:val="center"/>
          </w:tcPr>
          <w:p w14:paraId="0B277493" w14:textId="77777777" w:rsidR="002C2FF9" w:rsidRPr="00EA2512" w:rsidRDefault="002C2FF9" w:rsidP="00403075">
            <w:pPr>
              <w:rPr>
                <w:color w:val="000000"/>
                <w:sz w:val="28"/>
                <w:szCs w:val="28"/>
              </w:rPr>
            </w:pPr>
          </w:p>
        </w:tc>
        <w:tc>
          <w:tcPr>
            <w:tcW w:w="2094" w:type="dxa"/>
            <w:vMerge/>
            <w:tcBorders>
              <w:top w:val="single" w:sz="4" w:space="0" w:color="auto"/>
              <w:left w:val="single" w:sz="4" w:space="0" w:color="auto"/>
              <w:bottom w:val="single" w:sz="4" w:space="0" w:color="auto"/>
              <w:right w:val="single" w:sz="4" w:space="0" w:color="auto"/>
            </w:tcBorders>
            <w:vAlign w:val="center"/>
          </w:tcPr>
          <w:p w14:paraId="03AFDE0F" w14:textId="77777777" w:rsidR="002C2FF9" w:rsidRPr="00EA2512" w:rsidRDefault="002C2FF9" w:rsidP="00403075">
            <w:pPr>
              <w:rPr>
                <w:color w:val="000000"/>
                <w:sz w:val="28"/>
                <w:szCs w:val="28"/>
              </w:rPr>
            </w:pPr>
          </w:p>
        </w:tc>
        <w:tc>
          <w:tcPr>
            <w:tcW w:w="2598" w:type="dxa"/>
            <w:gridSpan w:val="2"/>
            <w:tcBorders>
              <w:top w:val="nil"/>
              <w:left w:val="nil"/>
              <w:bottom w:val="single" w:sz="4" w:space="0" w:color="auto"/>
              <w:right w:val="single" w:sz="4" w:space="0" w:color="auto"/>
            </w:tcBorders>
            <w:shd w:val="clear" w:color="000000" w:fill="FFFFFF"/>
            <w:vAlign w:val="center"/>
          </w:tcPr>
          <w:p w14:paraId="0CE690D6" w14:textId="77777777" w:rsidR="002C2FF9" w:rsidRPr="00EA2512" w:rsidRDefault="002C2FF9" w:rsidP="00403075">
            <w:pPr>
              <w:jc w:val="center"/>
              <w:rPr>
                <w:color w:val="000000"/>
                <w:sz w:val="28"/>
                <w:szCs w:val="28"/>
              </w:rPr>
            </w:pPr>
            <w:r>
              <w:rPr>
                <w:color w:val="000000"/>
                <w:sz w:val="28"/>
                <w:szCs w:val="28"/>
              </w:rPr>
              <w:t>2024 год</w:t>
            </w:r>
          </w:p>
        </w:tc>
        <w:tc>
          <w:tcPr>
            <w:tcW w:w="2598" w:type="dxa"/>
            <w:gridSpan w:val="2"/>
            <w:tcBorders>
              <w:top w:val="nil"/>
              <w:left w:val="nil"/>
              <w:bottom w:val="single" w:sz="4" w:space="0" w:color="auto"/>
              <w:right w:val="single" w:sz="4" w:space="0" w:color="auto"/>
            </w:tcBorders>
            <w:shd w:val="clear" w:color="000000" w:fill="FFFFFF"/>
            <w:vAlign w:val="center"/>
          </w:tcPr>
          <w:p w14:paraId="044F1BBE" w14:textId="77777777" w:rsidR="002C2FF9" w:rsidRPr="00EA2512" w:rsidRDefault="002C2FF9" w:rsidP="00403075">
            <w:pPr>
              <w:jc w:val="center"/>
              <w:rPr>
                <w:color w:val="000000"/>
                <w:sz w:val="28"/>
                <w:szCs w:val="28"/>
              </w:rPr>
            </w:pPr>
            <w:r>
              <w:rPr>
                <w:color w:val="000000"/>
                <w:sz w:val="28"/>
                <w:szCs w:val="28"/>
              </w:rPr>
              <w:t>2025 год</w:t>
            </w:r>
          </w:p>
        </w:tc>
        <w:tc>
          <w:tcPr>
            <w:tcW w:w="2741" w:type="dxa"/>
            <w:gridSpan w:val="2"/>
            <w:tcBorders>
              <w:top w:val="nil"/>
              <w:left w:val="nil"/>
              <w:bottom w:val="single" w:sz="4" w:space="0" w:color="auto"/>
              <w:right w:val="single" w:sz="4" w:space="0" w:color="auto"/>
            </w:tcBorders>
            <w:shd w:val="clear" w:color="000000" w:fill="FFFFFF"/>
            <w:vAlign w:val="center"/>
          </w:tcPr>
          <w:p w14:paraId="69E7EBC3" w14:textId="77777777" w:rsidR="002C2FF9" w:rsidRPr="00EA2512" w:rsidRDefault="002C2FF9" w:rsidP="00403075">
            <w:pPr>
              <w:jc w:val="center"/>
              <w:rPr>
                <w:color w:val="000000"/>
                <w:sz w:val="28"/>
                <w:szCs w:val="28"/>
              </w:rPr>
            </w:pPr>
            <w:r>
              <w:rPr>
                <w:color w:val="000000"/>
                <w:sz w:val="28"/>
                <w:szCs w:val="28"/>
              </w:rPr>
              <w:t>2026 год</w:t>
            </w:r>
          </w:p>
        </w:tc>
        <w:tc>
          <w:tcPr>
            <w:tcW w:w="2598" w:type="dxa"/>
            <w:gridSpan w:val="2"/>
            <w:tcBorders>
              <w:top w:val="nil"/>
              <w:left w:val="nil"/>
              <w:bottom w:val="single" w:sz="4" w:space="0" w:color="auto"/>
              <w:right w:val="single" w:sz="4" w:space="0" w:color="auto"/>
            </w:tcBorders>
            <w:shd w:val="clear" w:color="000000" w:fill="FFFFFF"/>
            <w:vAlign w:val="center"/>
          </w:tcPr>
          <w:p w14:paraId="014C8A56" w14:textId="77777777" w:rsidR="002C2FF9" w:rsidRDefault="002C2FF9" w:rsidP="00403075">
            <w:pPr>
              <w:jc w:val="center"/>
              <w:rPr>
                <w:color w:val="000000"/>
                <w:sz w:val="28"/>
                <w:szCs w:val="28"/>
              </w:rPr>
            </w:pPr>
            <w:r>
              <w:rPr>
                <w:color w:val="000000"/>
                <w:sz w:val="28"/>
                <w:szCs w:val="28"/>
              </w:rPr>
              <w:t>2027 год</w:t>
            </w:r>
          </w:p>
        </w:tc>
        <w:tc>
          <w:tcPr>
            <w:tcW w:w="2743" w:type="dxa"/>
            <w:gridSpan w:val="2"/>
            <w:tcBorders>
              <w:top w:val="nil"/>
              <w:left w:val="nil"/>
              <w:bottom w:val="single" w:sz="4" w:space="0" w:color="auto"/>
              <w:right w:val="single" w:sz="4" w:space="0" w:color="auto"/>
            </w:tcBorders>
            <w:shd w:val="clear" w:color="000000" w:fill="FFFFFF"/>
            <w:vAlign w:val="center"/>
          </w:tcPr>
          <w:p w14:paraId="7063A755" w14:textId="77777777" w:rsidR="002C2FF9" w:rsidRDefault="002C2FF9" w:rsidP="00403075">
            <w:pPr>
              <w:jc w:val="center"/>
              <w:rPr>
                <w:color w:val="000000"/>
                <w:sz w:val="28"/>
                <w:szCs w:val="28"/>
              </w:rPr>
            </w:pPr>
            <w:r>
              <w:rPr>
                <w:color w:val="000000"/>
                <w:sz w:val="28"/>
                <w:szCs w:val="28"/>
              </w:rPr>
              <w:t>2028 год</w:t>
            </w:r>
          </w:p>
        </w:tc>
      </w:tr>
      <w:tr w:rsidR="002C2FF9" w:rsidRPr="00EA2512" w14:paraId="4C1CB3EF" w14:textId="77777777" w:rsidTr="00403075">
        <w:trPr>
          <w:trHeight w:val="908"/>
        </w:trPr>
        <w:tc>
          <w:tcPr>
            <w:tcW w:w="647" w:type="dxa"/>
            <w:vMerge/>
            <w:tcBorders>
              <w:top w:val="single" w:sz="4" w:space="0" w:color="auto"/>
              <w:left w:val="single" w:sz="4" w:space="0" w:color="auto"/>
              <w:bottom w:val="single" w:sz="4" w:space="0" w:color="auto"/>
              <w:right w:val="single" w:sz="4" w:space="0" w:color="auto"/>
            </w:tcBorders>
            <w:vAlign w:val="center"/>
            <w:hideMark/>
          </w:tcPr>
          <w:p w14:paraId="2CF88240" w14:textId="77777777" w:rsidR="002C2FF9" w:rsidRPr="00EA2512" w:rsidRDefault="002C2FF9" w:rsidP="00403075">
            <w:pPr>
              <w:rPr>
                <w:color w:val="000000"/>
                <w:sz w:val="28"/>
                <w:szCs w:val="28"/>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14:paraId="54A9943C" w14:textId="77777777" w:rsidR="002C2FF9" w:rsidRPr="00EA2512" w:rsidRDefault="002C2FF9" w:rsidP="00403075">
            <w:pPr>
              <w:rPr>
                <w:color w:val="000000"/>
                <w:sz w:val="28"/>
                <w:szCs w:val="28"/>
              </w:rPr>
            </w:pPr>
          </w:p>
        </w:tc>
        <w:tc>
          <w:tcPr>
            <w:tcW w:w="1299" w:type="dxa"/>
            <w:tcBorders>
              <w:top w:val="nil"/>
              <w:left w:val="nil"/>
              <w:bottom w:val="single" w:sz="4" w:space="0" w:color="auto"/>
              <w:right w:val="single" w:sz="4" w:space="0" w:color="auto"/>
            </w:tcBorders>
            <w:shd w:val="clear" w:color="000000" w:fill="FFFFFF"/>
            <w:vAlign w:val="center"/>
            <w:hideMark/>
          </w:tcPr>
          <w:p w14:paraId="08A8AA7A" w14:textId="77777777" w:rsidR="002C2FF9" w:rsidRDefault="002C2FF9" w:rsidP="00403075">
            <w:pPr>
              <w:jc w:val="center"/>
              <w:rPr>
                <w:color w:val="000000"/>
                <w:sz w:val="28"/>
                <w:szCs w:val="28"/>
              </w:rPr>
            </w:pPr>
            <w:r w:rsidRPr="00EA2512">
              <w:rPr>
                <w:color w:val="000000"/>
                <w:sz w:val="28"/>
                <w:szCs w:val="28"/>
              </w:rPr>
              <w:t xml:space="preserve">с 01.01. </w:t>
            </w:r>
          </w:p>
          <w:p w14:paraId="49A0B448" w14:textId="77777777" w:rsidR="002C2FF9" w:rsidRPr="00EA2512" w:rsidRDefault="002C2FF9" w:rsidP="00403075">
            <w:pPr>
              <w:jc w:val="center"/>
              <w:rPr>
                <w:color w:val="000000"/>
                <w:sz w:val="28"/>
                <w:szCs w:val="28"/>
              </w:rPr>
            </w:pPr>
            <w:r w:rsidRPr="00EA2512">
              <w:rPr>
                <w:color w:val="000000"/>
                <w:sz w:val="28"/>
                <w:szCs w:val="28"/>
              </w:rPr>
              <w:t>по 30.06.</w:t>
            </w:r>
          </w:p>
        </w:tc>
        <w:tc>
          <w:tcPr>
            <w:tcW w:w="1299" w:type="dxa"/>
            <w:tcBorders>
              <w:top w:val="nil"/>
              <w:left w:val="nil"/>
              <w:bottom w:val="single" w:sz="4" w:space="0" w:color="auto"/>
              <w:right w:val="single" w:sz="4" w:space="0" w:color="auto"/>
            </w:tcBorders>
            <w:shd w:val="clear" w:color="000000" w:fill="FFFFFF"/>
            <w:vAlign w:val="center"/>
            <w:hideMark/>
          </w:tcPr>
          <w:p w14:paraId="3530FD35" w14:textId="77777777" w:rsidR="002C2FF9" w:rsidRPr="00EA2512" w:rsidRDefault="002C2FF9" w:rsidP="00403075">
            <w:pPr>
              <w:jc w:val="center"/>
              <w:rPr>
                <w:color w:val="000000"/>
                <w:sz w:val="28"/>
                <w:szCs w:val="28"/>
              </w:rPr>
            </w:pPr>
            <w:r w:rsidRPr="00EA2512">
              <w:rPr>
                <w:color w:val="000000"/>
                <w:sz w:val="28"/>
                <w:szCs w:val="28"/>
              </w:rPr>
              <w:t>с 01.07. по 31.12.</w:t>
            </w:r>
          </w:p>
        </w:tc>
        <w:tc>
          <w:tcPr>
            <w:tcW w:w="1299" w:type="dxa"/>
            <w:tcBorders>
              <w:top w:val="nil"/>
              <w:left w:val="nil"/>
              <w:bottom w:val="single" w:sz="4" w:space="0" w:color="auto"/>
              <w:right w:val="single" w:sz="4" w:space="0" w:color="auto"/>
            </w:tcBorders>
            <w:shd w:val="clear" w:color="000000" w:fill="FFFFFF"/>
            <w:vAlign w:val="center"/>
          </w:tcPr>
          <w:p w14:paraId="336EA5EF" w14:textId="77777777" w:rsidR="002C2FF9" w:rsidRDefault="002C2FF9" w:rsidP="00403075">
            <w:pPr>
              <w:jc w:val="center"/>
              <w:rPr>
                <w:color w:val="000000"/>
                <w:sz w:val="28"/>
                <w:szCs w:val="28"/>
              </w:rPr>
            </w:pPr>
            <w:r w:rsidRPr="00EA2512">
              <w:rPr>
                <w:color w:val="000000"/>
                <w:sz w:val="28"/>
                <w:szCs w:val="28"/>
              </w:rPr>
              <w:t xml:space="preserve">с 01.01. </w:t>
            </w:r>
          </w:p>
          <w:p w14:paraId="36E086D6" w14:textId="77777777" w:rsidR="002C2FF9" w:rsidRPr="00EA2512" w:rsidRDefault="002C2FF9" w:rsidP="00403075">
            <w:pPr>
              <w:jc w:val="center"/>
              <w:rPr>
                <w:color w:val="000000"/>
                <w:sz w:val="28"/>
                <w:szCs w:val="28"/>
              </w:rPr>
            </w:pPr>
            <w:r w:rsidRPr="00EA2512">
              <w:rPr>
                <w:color w:val="000000"/>
                <w:sz w:val="28"/>
                <w:szCs w:val="28"/>
              </w:rPr>
              <w:t>по 30.06.</w:t>
            </w:r>
          </w:p>
        </w:tc>
        <w:tc>
          <w:tcPr>
            <w:tcW w:w="1299" w:type="dxa"/>
            <w:tcBorders>
              <w:top w:val="nil"/>
              <w:left w:val="nil"/>
              <w:bottom w:val="single" w:sz="4" w:space="0" w:color="auto"/>
              <w:right w:val="single" w:sz="4" w:space="0" w:color="auto"/>
            </w:tcBorders>
            <w:shd w:val="clear" w:color="000000" w:fill="FFFFFF"/>
            <w:vAlign w:val="center"/>
          </w:tcPr>
          <w:p w14:paraId="5EA17E61" w14:textId="77777777" w:rsidR="002C2FF9" w:rsidRPr="00EA2512" w:rsidRDefault="002C2FF9" w:rsidP="00403075">
            <w:pPr>
              <w:jc w:val="center"/>
              <w:rPr>
                <w:color w:val="000000"/>
                <w:sz w:val="28"/>
                <w:szCs w:val="28"/>
              </w:rPr>
            </w:pPr>
            <w:r w:rsidRPr="00EA2512">
              <w:rPr>
                <w:color w:val="000000"/>
                <w:sz w:val="28"/>
                <w:szCs w:val="28"/>
              </w:rPr>
              <w:t>с 01.07. по 31.12.</w:t>
            </w:r>
          </w:p>
        </w:tc>
        <w:tc>
          <w:tcPr>
            <w:tcW w:w="1299" w:type="dxa"/>
            <w:tcBorders>
              <w:top w:val="nil"/>
              <w:left w:val="nil"/>
              <w:bottom w:val="single" w:sz="4" w:space="0" w:color="auto"/>
              <w:right w:val="single" w:sz="4" w:space="0" w:color="auto"/>
            </w:tcBorders>
            <w:shd w:val="clear" w:color="000000" w:fill="FFFFFF"/>
            <w:vAlign w:val="center"/>
          </w:tcPr>
          <w:p w14:paraId="747A49BE" w14:textId="77777777" w:rsidR="002C2FF9" w:rsidRDefault="002C2FF9" w:rsidP="00403075">
            <w:pPr>
              <w:jc w:val="center"/>
              <w:rPr>
                <w:color w:val="000000"/>
                <w:sz w:val="28"/>
                <w:szCs w:val="28"/>
              </w:rPr>
            </w:pPr>
            <w:r w:rsidRPr="00EA2512">
              <w:rPr>
                <w:color w:val="000000"/>
                <w:sz w:val="28"/>
                <w:szCs w:val="28"/>
              </w:rPr>
              <w:t xml:space="preserve">с 01.01. </w:t>
            </w:r>
          </w:p>
          <w:p w14:paraId="126BFD8E" w14:textId="77777777" w:rsidR="002C2FF9" w:rsidRPr="00EA2512" w:rsidRDefault="002C2FF9" w:rsidP="00403075">
            <w:pPr>
              <w:jc w:val="center"/>
              <w:rPr>
                <w:color w:val="000000"/>
                <w:sz w:val="28"/>
                <w:szCs w:val="28"/>
              </w:rPr>
            </w:pPr>
            <w:r w:rsidRPr="00EA2512">
              <w:rPr>
                <w:color w:val="000000"/>
                <w:sz w:val="28"/>
                <w:szCs w:val="28"/>
              </w:rPr>
              <w:t>по 30.06.</w:t>
            </w:r>
          </w:p>
        </w:tc>
        <w:tc>
          <w:tcPr>
            <w:tcW w:w="1442" w:type="dxa"/>
            <w:tcBorders>
              <w:top w:val="nil"/>
              <w:left w:val="nil"/>
              <w:bottom w:val="single" w:sz="4" w:space="0" w:color="auto"/>
              <w:right w:val="single" w:sz="4" w:space="0" w:color="auto"/>
            </w:tcBorders>
            <w:shd w:val="clear" w:color="000000" w:fill="FFFFFF"/>
            <w:vAlign w:val="center"/>
          </w:tcPr>
          <w:p w14:paraId="53EAEA0E" w14:textId="77777777" w:rsidR="002C2FF9" w:rsidRPr="00EA2512" w:rsidRDefault="002C2FF9" w:rsidP="00403075">
            <w:pPr>
              <w:jc w:val="center"/>
              <w:rPr>
                <w:color w:val="000000"/>
                <w:sz w:val="28"/>
                <w:szCs w:val="28"/>
              </w:rPr>
            </w:pPr>
            <w:r w:rsidRPr="00EA2512">
              <w:rPr>
                <w:color w:val="000000"/>
                <w:sz w:val="28"/>
                <w:szCs w:val="28"/>
              </w:rPr>
              <w:t>с 01.07. по 31.12.</w:t>
            </w:r>
          </w:p>
        </w:tc>
        <w:tc>
          <w:tcPr>
            <w:tcW w:w="1299" w:type="dxa"/>
            <w:tcBorders>
              <w:top w:val="nil"/>
              <w:left w:val="nil"/>
              <w:bottom w:val="single" w:sz="4" w:space="0" w:color="auto"/>
              <w:right w:val="single" w:sz="4" w:space="0" w:color="auto"/>
            </w:tcBorders>
            <w:shd w:val="clear" w:color="000000" w:fill="FFFFFF"/>
            <w:vAlign w:val="center"/>
          </w:tcPr>
          <w:p w14:paraId="76220123" w14:textId="77777777" w:rsidR="002C2FF9" w:rsidRDefault="002C2FF9" w:rsidP="00403075">
            <w:pPr>
              <w:jc w:val="center"/>
              <w:rPr>
                <w:color w:val="000000"/>
                <w:sz w:val="28"/>
                <w:szCs w:val="28"/>
              </w:rPr>
            </w:pPr>
            <w:r w:rsidRPr="00EA2512">
              <w:rPr>
                <w:color w:val="000000"/>
                <w:sz w:val="28"/>
                <w:szCs w:val="28"/>
              </w:rPr>
              <w:t xml:space="preserve">с 01.01. </w:t>
            </w:r>
          </w:p>
          <w:p w14:paraId="119284B1" w14:textId="77777777" w:rsidR="002C2FF9" w:rsidRPr="00EA2512" w:rsidRDefault="002C2FF9" w:rsidP="00403075">
            <w:pPr>
              <w:jc w:val="center"/>
              <w:rPr>
                <w:color w:val="000000"/>
                <w:sz w:val="28"/>
                <w:szCs w:val="28"/>
              </w:rPr>
            </w:pPr>
            <w:r w:rsidRPr="00EA2512">
              <w:rPr>
                <w:color w:val="000000"/>
                <w:sz w:val="28"/>
                <w:szCs w:val="28"/>
              </w:rPr>
              <w:t>по 30.06.</w:t>
            </w:r>
          </w:p>
        </w:tc>
        <w:tc>
          <w:tcPr>
            <w:tcW w:w="1299" w:type="dxa"/>
            <w:tcBorders>
              <w:top w:val="nil"/>
              <w:left w:val="nil"/>
              <w:bottom w:val="single" w:sz="4" w:space="0" w:color="auto"/>
              <w:right w:val="single" w:sz="4" w:space="0" w:color="auto"/>
            </w:tcBorders>
            <w:shd w:val="clear" w:color="000000" w:fill="FFFFFF"/>
            <w:vAlign w:val="center"/>
          </w:tcPr>
          <w:p w14:paraId="3CF94036" w14:textId="77777777" w:rsidR="002C2FF9" w:rsidRPr="00EA2512" w:rsidRDefault="002C2FF9" w:rsidP="00403075">
            <w:pPr>
              <w:jc w:val="center"/>
              <w:rPr>
                <w:color w:val="000000"/>
                <w:sz w:val="28"/>
                <w:szCs w:val="28"/>
              </w:rPr>
            </w:pPr>
            <w:r w:rsidRPr="00EA2512">
              <w:rPr>
                <w:color w:val="000000"/>
                <w:sz w:val="28"/>
                <w:szCs w:val="28"/>
              </w:rPr>
              <w:t>с 01.07. по 31.12.</w:t>
            </w:r>
          </w:p>
        </w:tc>
        <w:tc>
          <w:tcPr>
            <w:tcW w:w="1300" w:type="dxa"/>
            <w:tcBorders>
              <w:top w:val="nil"/>
              <w:left w:val="nil"/>
              <w:bottom w:val="single" w:sz="4" w:space="0" w:color="auto"/>
              <w:right w:val="single" w:sz="4" w:space="0" w:color="auto"/>
            </w:tcBorders>
            <w:shd w:val="clear" w:color="000000" w:fill="FFFFFF"/>
            <w:vAlign w:val="center"/>
          </w:tcPr>
          <w:p w14:paraId="41211D27" w14:textId="77777777" w:rsidR="002C2FF9" w:rsidRDefault="002C2FF9" w:rsidP="00403075">
            <w:pPr>
              <w:jc w:val="center"/>
              <w:rPr>
                <w:color w:val="000000"/>
                <w:sz w:val="28"/>
                <w:szCs w:val="28"/>
              </w:rPr>
            </w:pPr>
            <w:r w:rsidRPr="00EA2512">
              <w:rPr>
                <w:color w:val="000000"/>
                <w:sz w:val="28"/>
                <w:szCs w:val="28"/>
              </w:rPr>
              <w:t xml:space="preserve">с 01.01. </w:t>
            </w:r>
          </w:p>
          <w:p w14:paraId="2E682A39" w14:textId="77777777" w:rsidR="002C2FF9" w:rsidRPr="00EA2512" w:rsidRDefault="002C2FF9" w:rsidP="00403075">
            <w:pPr>
              <w:jc w:val="center"/>
              <w:rPr>
                <w:color w:val="000000"/>
                <w:sz w:val="28"/>
                <w:szCs w:val="28"/>
              </w:rPr>
            </w:pPr>
            <w:r w:rsidRPr="00EA2512">
              <w:rPr>
                <w:color w:val="000000"/>
                <w:sz w:val="28"/>
                <w:szCs w:val="28"/>
              </w:rPr>
              <w:t>по 30.06.</w:t>
            </w:r>
          </w:p>
        </w:tc>
        <w:tc>
          <w:tcPr>
            <w:tcW w:w="1443" w:type="dxa"/>
            <w:tcBorders>
              <w:top w:val="nil"/>
              <w:left w:val="nil"/>
              <w:bottom w:val="single" w:sz="4" w:space="0" w:color="auto"/>
              <w:right w:val="single" w:sz="4" w:space="0" w:color="auto"/>
            </w:tcBorders>
            <w:shd w:val="clear" w:color="000000" w:fill="FFFFFF"/>
            <w:vAlign w:val="center"/>
          </w:tcPr>
          <w:p w14:paraId="6D28AA5D" w14:textId="77777777" w:rsidR="002C2FF9" w:rsidRPr="00EA2512" w:rsidRDefault="002C2FF9" w:rsidP="00403075">
            <w:pPr>
              <w:jc w:val="center"/>
              <w:rPr>
                <w:color w:val="000000"/>
                <w:sz w:val="28"/>
                <w:szCs w:val="28"/>
              </w:rPr>
            </w:pPr>
            <w:r w:rsidRPr="00EA2512">
              <w:rPr>
                <w:color w:val="000000"/>
                <w:sz w:val="28"/>
                <w:szCs w:val="28"/>
              </w:rPr>
              <w:t>с 01.07. по 31.12.</w:t>
            </w:r>
          </w:p>
        </w:tc>
      </w:tr>
      <w:tr w:rsidR="002C2FF9" w:rsidRPr="00EA2512" w14:paraId="37B0B68C" w14:textId="77777777" w:rsidTr="00403075">
        <w:trPr>
          <w:trHeight w:val="446"/>
        </w:trPr>
        <w:tc>
          <w:tcPr>
            <w:tcW w:w="1601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42FC54C" w14:textId="77777777" w:rsidR="002C2FF9" w:rsidRPr="00EA2512" w:rsidRDefault="002C2FF9" w:rsidP="00403075">
            <w:pPr>
              <w:jc w:val="center"/>
              <w:rPr>
                <w:sz w:val="28"/>
                <w:szCs w:val="28"/>
              </w:rPr>
            </w:pPr>
            <w:r w:rsidRPr="00EA2512">
              <w:rPr>
                <w:sz w:val="28"/>
                <w:szCs w:val="28"/>
              </w:rPr>
              <w:t xml:space="preserve"> </w:t>
            </w:r>
            <w:r>
              <w:rPr>
                <w:color w:val="000000"/>
                <w:sz w:val="28"/>
                <w:szCs w:val="28"/>
              </w:rPr>
              <w:t>Питьевая вода</w:t>
            </w:r>
          </w:p>
        </w:tc>
      </w:tr>
      <w:tr w:rsidR="002C2FF9" w:rsidRPr="00EA2512" w14:paraId="460EA662" w14:textId="77777777" w:rsidTr="00403075">
        <w:trPr>
          <w:trHeight w:val="505"/>
        </w:trPr>
        <w:tc>
          <w:tcPr>
            <w:tcW w:w="647" w:type="dxa"/>
            <w:tcBorders>
              <w:top w:val="nil"/>
              <w:left w:val="single" w:sz="4" w:space="0" w:color="auto"/>
              <w:bottom w:val="single" w:sz="4" w:space="0" w:color="auto"/>
              <w:right w:val="single" w:sz="4" w:space="0" w:color="auto"/>
            </w:tcBorders>
            <w:shd w:val="clear" w:color="000000" w:fill="FFFFFF"/>
            <w:vAlign w:val="center"/>
            <w:hideMark/>
          </w:tcPr>
          <w:p w14:paraId="1157ECB5" w14:textId="77777777" w:rsidR="002C2FF9" w:rsidRPr="00EA2512" w:rsidRDefault="002C2FF9" w:rsidP="00403075">
            <w:pPr>
              <w:jc w:val="center"/>
              <w:rPr>
                <w:color w:val="000000"/>
                <w:sz w:val="28"/>
                <w:szCs w:val="28"/>
              </w:rPr>
            </w:pPr>
            <w:r>
              <w:rPr>
                <w:color w:val="000000"/>
                <w:sz w:val="28"/>
                <w:szCs w:val="28"/>
              </w:rPr>
              <w:t>1.</w:t>
            </w:r>
          </w:p>
        </w:tc>
        <w:tc>
          <w:tcPr>
            <w:tcW w:w="2094" w:type="dxa"/>
            <w:tcBorders>
              <w:top w:val="nil"/>
              <w:left w:val="single" w:sz="4" w:space="0" w:color="auto"/>
              <w:bottom w:val="single" w:sz="4" w:space="0" w:color="auto"/>
              <w:right w:val="single" w:sz="4" w:space="0" w:color="auto"/>
            </w:tcBorders>
            <w:shd w:val="clear" w:color="000000" w:fill="FFFFFF"/>
            <w:vAlign w:val="center"/>
            <w:hideMark/>
          </w:tcPr>
          <w:p w14:paraId="7520990B" w14:textId="77777777" w:rsidR="002C2FF9" w:rsidRPr="000C0ED9" w:rsidRDefault="002C2FF9" w:rsidP="00403075">
            <w:pPr>
              <w:rPr>
                <w:color w:val="000000"/>
                <w:sz w:val="28"/>
                <w:szCs w:val="28"/>
              </w:rPr>
            </w:pPr>
            <w:r w:rsidRPr="000C0ED9">
              <w:rPr>
                <w:color w:val="000000"/>
                <w:sz w:val="28"/>
                <w:szCs w:val="28"/>
              </w:rPr>
              <w:t xml:space="preserve">Население      </w:t>
            </w:r>
          </w:p>
          <w:p w14:paraId="7E9C2B29" w14:textId="77777777" w:rsidR="002C2FF9" w:rsidRPr="00EA2512" w:rsidRDefault="002C2FF9" w:rsidP="00403075">
            <w:pPr>
              <w:rPr>
                <w:color w:val="000000"/>
                <w:sz w:val="28"/>
                <w:szCs w:val="28"/>
              </w:rPr>
            </w:pPr>
            <w:r w:rsidRPr="000C0ED9">
              <w:rPr>
                <w:color w:val="000000"/>
                <w:sz w:val="28"/>
                <w:szCs w:val="28"/>
              </w:rPr>
              <w:t xml:space="preserve">(с </w:t>
            </w:r>
            <w:proofErr w:type="gramStart"/>
            <w:r w:rsidRPr="000C0ED9">
              <w:rPr>
                <w:color w:val="000000"/>
                <w:sz w:val="28"/>
                <w:szCs w:val="28"/>
              </w:rPr>
              <w:t>НДС)*</w:t>
            </w:r>
            <w:proofErr w:type="gramEnd"/>
          </w:p>
        </w:tc>
        <w:tc>
          <w:tcPr>
            <w:tcW w:w="1299" w:type="dxa"/>
            <w:tcBorders>
              <w:top w:val="nil"/>
              <w:left w:val="nil"/>
              <w:bottom w:val="single" w:sz="4" w:space="0" w:color="auto"/>
              <w:right w:val="single" w:sz="4" w:space="0" w:color="auto"/>
            </w:tcBorders>
            <w:shd w:val="clear" w:color="000000" w:fill="FFFFFF"/>
            <w:vAlign w:val="center"/>
            <w:hideMark/>
          </w:tcPr>
          <w:p w14:paraId="4830C0F3" w14:textId="77777777" w:rsidR="002C2FF9" w:rsidRPr="00F47E2D" w:rsidRDefault="002C2FF9" w:rsidP="00403075">
            <w:pPr>
              <w:jc w:val="center"/>
              <w:rPr>
                <w:sz w:val="28"/>
                <w:szCs w:val="28"/>
              </w:rPr>
            </w:pPr>
            <w:r>
              <w:rPr>
                <w:sz w:val="28"/>
                <w:szCs w:val="28"/>
              </w:rPr>
              <w:t>15,11</w:t>
            </w:r>
          </w:p>
        </w:tc>
        <w:tc>
          <w:tcPr>
            <w:tcW w:w="1299" w:type="dxa"/>
            <w:tcBorders>
              <w:top w:val="nil"/>
              <w:left w:val="nil"/>
              <w:bottom w:val="single" w:sz="4" w:space="0" w:color="auto"/>
              <w:right w:val="single" w:sz="4" w:space="0" w:color="auto"/>
            </w:tcBorders>
            <w:shd w:val="clear" w:color="000000" w:fill="FFFFFF"/>
            <w:vAlign w:val="center"/>
            <w:hideMark/>
          </w:tcPr>
          <w:p w14:paraId="11670A43" w14:textId="77777777" w:rsidR="002C2FF9" w:rsidRPr="00F47E2D" w:rsidRDefault="002C2FF9" w:rsidP="00403075">
            <w:pPr>
              <w:jc w:val="center"/>
              <w:rPr>
                <w:sz w:val="28"/>
                <w:szCs w:val="28"/>
              </w:rPr>
            </w:pPr>
            <w:r>
              <w:rPr>
                <w:sz w:val="28"/>
                <w:szCs w:val="28"/>
              </w:rPr>
              <w:t>30,95</w:t>
            </w:r>
          </w:p>
        </w:tc>
        <w:tc>
          <w:tcPr>
            <w:tcW w:w="1299" w:type="dxa"/>
            <w:tcBorders>
              <w:top w:val="nil"/>
              <w:left w:val="nil"/>
              <w:bottom w:val="single" w:sz="4" w:space="0" w:color="auto"/>
              <w:right w:val="single" w:sz="4" w:space="0" w:color="auto"/>
            </w:tcBorders>
            <w:shd w:val="clear" w:color="000000" w:fill="FFFFFF"/>
            <w:vAlign w:val="center"/>
          </w:tcPr>
          <w:p w14:paraId="390179F7" w14:textId="77777777" w:rsidR="002C2FF9" w:rsidRPr="00F47E2D" w:rsidRDefault="002C2FF9" w:rsidP="00403075">
            <w:pPr>
              <w:jc w:val="center"/>
              <w:rPr>
                <w:sz w:val="28"/>
                <w:szCs w:val="28"/>
              </w:rPr>
            </w:pPr>
            <w:r>
              <w:rPr>
                <w:sz w:val="28"/>
                <w:szCs w:val="28"/>
              </w:rPr>
              <w:t>25,50</w:t>
            </w:r>
          </w:p>
        </w:tc>
        <w:tc>
          <w:tcPr>
            <w:tcW w:w="1299" w:type="dxa"/>
            <w:tcBorders>
              <w:top w:val="nil"/>
              <w:left w:val="nil"/>
              <w:bottom w:val="single" w:sz="4" w:space="0" w:color="auto"/>
              <w:right w:val="single" w:sz="4" w:space="0" w:color="auto"/>
            </w:tcBorders>
            <w:shd w:val="clear" w:color="000000" w:fill="FFFFFF"/>
            <w:vAlign w:val="center"/>
          </w:tcPr>
          <w:p w14:paraId="08B0D977" w14:textId="77777777" w:rsidR="002C2FF9" w:rsidRPr="00F47E2D" w:rsidRDefault="002C2FF9" w:rsidP="00403075">
            <w:pPr>
              <w:jc w:val="center"/>
              <w:rPr>
                <w:sz w:val="28"/>
                <w:szCs w:val="28"/>
              </w:rPr>
            </w:pPr>
            <w:r>
              <w:rPr>
                <w:sz w:val="28"/>
                <w:szCs w:val="28"/>
              </w:rPr>
              <w:t>25,50</w:t>
            </w:r>
          </w:p>
        </w:tc>
        <w:tc>
          <w:tcPr>
            <w:tcW w:w="1299" w:type="dxa"/>
            <w:tcBorders>
              <w:top w:val="nil"/>
              <w:left w:val="nil"/>
              <w:bottom w:val="single" w:sz="4" w:space="0" w:color="auto"/>
              <w:right w:val="single" w:sz="4" w:space="0" w:color="auto"/>
            </w:tcBorders>
            <w:shd w:val="clear" w:color="000000" w:fill="FFFFFF"/>
            <w:vAlign w:val="center"/>
          </w:tcPr>
          <w:p w14:paraId="039370D1" w14:textId="77777777" w:rsidR="002C2FF9" w:rsidRPr="00F47E2D" w:rsidRDefault="002C2FF9" w:rsidP="00403075">
            <w:pPr>
              <w:jc w:val="center"/>
              <w:rPr>
                <w:sz w:val="28"/>
                <w:szCs w:val="28"/>
              </w:rPr>
            </w:pPr>
            <w:r>
              <w:rPr>
                <w:sz w:val="28"/>
                <w:szCs w:val="28"/>
              </w:rPr>
              <w:t>23,87</w:t>
            </w:r>
          </w:p>
        </w:tc>
        <w:tc>
          <w:tcPr>
            <w:tcW w:w="1442" w:type="dxa"/>
            <w:tcBorders>
              <w:top w:val="nil"/>
              <w:left w:val="nil"/>
              <w:bottom w:val="single" w:sz="4" w:space="0" w:color="auto"/>
              <w:right w:val="single" w:sz="4" w:space="0" w:color="auto"/>
            </w:tcBorders>
            <w:shd w:val="clear" w:color="000000" w:fill="FFFFFF"/>
            <w:vAlign w:val="center"/>
          </w:tcPr>
          <w:p w14:paraId="4A5BB973" w14:textId="77777777" w:rsidR="002C2FF9" w:rsidRPr="00F47E2D" w:rsidRDefault="002C2FF9" w:rsidP="00403075">
            <w:pPr>
              <w:jc w:val="center"/>
              <w:rPr>
                <w:sz w:val="28"/>
                <w:szCs w:val="28"/>
              </w:rPr>
            </w:pPr>
            <w:r>
              <w:rPr>
                <w:sz w:val="28"/>
                <w:szCs w:val="28"/>
              </w:rPr>
              <w:t>25,22</w:t>
            </w:r>
          </w:p>
        </w:tc>
        <w:tc>
          <w:tcPr>
            <w:tcW w:w="1299" w:type="dxa"/>
            <w:tcBorders>
              <w:top w:val="nil"/>
              <w:left w:val="nil"/>
              <w:bottom w:val="single" w:sz="4" w:space="0" w:color="auto"/>
              <w:right w:val="single" w:sz="4" w:space="0" w:color="auto"/>
            </w:tcBorders>
            <w:shd w:val="clear" w:color="000000" w:fill="FFFFFF"/>
            <w:vAlign w:val="center"/>
          </w:tcPr>
          <w:p w14:paraId="3BE63B1B" w14:textId="77777777" w:rsidR="002C2FF9" w:rsidRPr="00F47E2D" w:rsidRDefault="002C2FF9" w:rsidP="00403075">
            <w:pPr>
              <w:jc w:val="center"/>
              <w:rPr>
                <w:sz w:val="28"/>
                <w:szCs w:val="28"/>
              </w:rPr>
            </w:pPr>
            <w:r>
              <w:rPr>
                <w:sz w:val="28"/>
                <w:szCs w:val="28"/>
              </w:rPr>
              <w:t>25,21</w:t>
            </w:r>
          </w:p>
        </w:tc>
        <w:tc>
          <w:tcPr>
            <w:tcW w:w="1299" w:type="dxa"/>
            <w:tcBorders>
              <w:top w:val="nil"/>
              <w:left w:val="nil"/>
              <w:bottom w:val="single" w:sz="4" w:space="0" w:color="auto"/>
              <w:right w:val="single" w:sz="4" w:space="0" w:color="auto"/>
            </w:tcBorders>
            <w:shd w:val="clear" w:color="000000" w:fill="FFFFFF"/>
            <w:vAlign w:val="center"/>
          </w:tcPr>
          <w:p w14:paraId="0A765BD8" w14:textId="77777777" w:rsidR="002C2FF9" w:rsidRPr="00F47E2D" w:rsidRDefault="002C2FF9" w:rsidP="00403075">
            <w:pPr>
              <w:jc w:val="center"/>
              <w:rPr>
                <w:sz w:val="28"/>
                <w:szCs w:val="28"/>
              </w:rPr>
            </w:pPr>
            <w:r>
              <w:rPr>
                <w:sz w:val="28"/>
                <w:szCs w:val="28"/>
              </w:rPr>
              <w:t>25,21</w:t>
            </w:r>
          </w:p>
        </w:tc>
        <w:tc>
          <w:tcPr>
            <w:tcW w:w="1300" w:type="dxa"/>
            <w:tcBorders>
              <w:top w:val="nil"/>
              <w:left w:val="nil"/>
              <w:bottom w:val="single" w:sz="4" w:space="0" w:color="auto"/>
              <w:right w:val="single" w:sz="4" w:space="0" w:color="auto"/>
            </w:tcBorders>
            <w:shd w:val="clear" w:color="000000" w:fill="FFFFFF"/>
            <w:vAlign w:val="center"/>
          </w:tcPr>
          <w:p w14:paraId="79AE298F" w14:textId="77777777" w:rsidR="002C2FF9" w:rsidRPr="00F47E2D" w:rsidRDefault="002C2FF9" w:rsidP="00403075">
            <w:pPr>
              <w:jc w:val="center"/>
              <w:rPr>
                <w:sz w:val="28"/>
                <w:szCs w:val="28"/>
              </w:rPr>
            </w:pPr>
            <w:r>
              <w:rPr>
                <w:sz w:val="28"/>
                <w:szCs w:val="28"/>
              </w:rPr>
              <w:t>25,21</w:t>
            </w:r>
          </w:p>
        </w:tc>
        <w:tc>
          <w:tcPr>
            <w:tcW w:w="1443" w:type="dxa"/>
            <w:tcBorders>
              <w:top w:val="nil"/>
              <w:left w:val="nil"/>
              <w:bottom w:val="single" w:sz="4" w:space="0" w:color="auto"/>
              <w:right w:val="single" w:sz="4" w:space="0" w:color="auto"/>
            </w:tcBorders>
            <w:shd w:val="clear" w:color="000000" w:fill="FFFFFF"/>
            <w:vAlign w:val="center"/>
          </w:tcPr>
          <w:p w14:paraId="297D46B7" w14:textId="77777777" w:rsidR="002C2FF9" w:rsidRPr="00F47E2D" w:rsidRDefault="002C2FF9" w:rsidP="00403075">
            <w:pPr>
              <w:jc w:val="center"/>
              <w:rPr>
                <w:sz w:val="28"/>
                <w:szCs w:val="28"/>
              </w:rPr>
            </w:pPr>
            <w:r>
              <w:rPr>
                <w:sz w:val="28"/>
                <w:szCs w:val="28"/>
              </w:rPr>
              <w:t>26,57</w:t>
            </w:r>
          </w:p>
        </w:tc>
      </w:tr>
      <w:tr w:rsidR="002C2FF9" w:rsidRPr="00EA2512" w14:paraId="3384322B" w14:textId="77777777" w:rsidTr="00403075">
        <w:trPr>
          <w:trHeight w:val="572"/>
        </w:trPr>
        <w:tc>
          <w:tcPr>
            <w:tcW w:w="647" w:type="dxa"/>
            <w:tcBorders>
              <w:top w:val="nil"/>
              <w:left w:val="single" w:sz="4" w:space="0" w:color="auto"/>
              <w:bottom w:val="single" w:sz="4" w:space="0" w:color="auto"/>
              <w:right w:val="single" w:sz="4" w:space="0" w:color="auto"/>
            </w:tcBorders>
            <w:shd w:val="clear" w:color="000000" w:fill="FFFFFF"/>
            <w:vAlign w:val="center"/>
            <w:hideMark/>
          </w:tcPr>
          <w:p w14:paraId="3B11D784" w14:textId="77777777" w:rsidR="002C2FF9" w:rsidRPr="00EA2512" w:rsidRDefault="002C2FF9" w:rsidP="00403075">
            <w:pPr>
              <w:jc w:val="center"/>
              <w:rPr>
                <w:color w:val="000000"/>
                <w:sz w:val="28"/>
                <w:szCs w:val="28"/>
              </w:rPr>
            </w:pPr>
            <w:r>
              <w:rPr>
                <w:color w:val="000000"/>
                <w:sz w:val="28"/>
                <w:szCs w:val="28"/>
              </w:rPr>
              <w:t>2</w:t>
            </w:r>
            <w:r w:rsidRPr="00EA2512">
              <w:rPr>
                <w:color w:val="000000"/>
                <w:sz w:val="28"/>
                <w:szCs w:val="28"/>
              </w:rPr>
              <w:t>.</w:t>
            </w:r>
          </w:p>
        </w:tc>
        <w:tc>
          <w:tcPr>
            <w:tcW w:w="2094" w:type="dxa"/>
            <w:tcBorders>
              <w:top w:val="nil"/>
              <w:left w:val="single" w:sz="4" w:space="0" w:color="auto"/>
              <w:bottom w:val="single" w:sz="4" w:space="0" w:color="auto"/>
              <w:right w:val="single" w:sz="4" w:space="0" w:color="auto"/>
            </w:tcBorders>
            <w:shd w:val="clear" w:color="000000" w:fill="FFFFFF"/>
            <w:vAlign w:val="center"/>
            <w:hideMark/>
          </w:tcPr>
          <w:p w14:paraId="3685BB98" w14:textId="77777777" w:rsidR="002C2FF9" w:rsidRDefault="002C2FF9" w:rsidP="00403075">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37A8B7D" w14:textId="77777777" w:rsidR="002C2FF9" w:rsidRPr="00EA2512" w:rsidRDefault="002C2FF9" w:rsidP="00403075">
            <w:pPr>
              <w:rPr>
                <w:color w:val="000000"/>
                <w:sz w:val="28"/>
                <w:szCs w:val="28"/>
              </w:rPr>
            </w:pPr>
            <w:r w:rsidRPr="00EA2512">
              <w:rPr>
                <w:color w:val="000000"/>
                <w:sz w:val="28"/>
                <w:szCs w:val="28"/>
              </w:rPr>
              <w:t>(без НДС)</w:t>
            </w:r>
          </w:p>
        </w:tc>
        <w:tc>
          <w:tcPr>
            <w:tcW w:w="1299" w:type="dxa"/>
            <w:tcBorders>
              <w:top w:val="nil"/>
              <w:left w:val="nil"/>
              <w:bottom w:val="single" w:sz="4" w:space="0" w:color="auto"/>
              <w:right w:val="single" w:sz="4" w:space="0" w:color="auto"/>
            </w:tcBorders>
            <w:shd w:val="clear" w:color="000000" w:fill="FFFFFF"/>
            <w:vAlign w:val="center"/>
            <w:hideMark/>
          </w:tcPr>
          <w:p w14:paraId="4F460902" w14:textId="77777777" w:rsidR="002C2FF9" w:rsidRPr="00F47E2D" w:rsidRDefault="002C2FF9" w:rsidP="00403075">
            <w:pPr>
              <w:jc w:val="center"/>
              <w:rPr>
                <w:sz w:val="28"/>
                <w:szCs w:val="28"/>
              </w:rPr>
            </w:pPr>
            <w:r>
              <w:rPr>
                <w:sz w:val="28"/>
                <w:szCs w:val="28"/>
              </w:rPr>
              <w:t>12,59</w:t>
            </w:r>
          </w:p>
        </w:tc>
        <w:tc>
          <w:tcPr>
            <w:tcW w:w="1299" w:type="dxa"/>
            <w:tcBorders>
              <w:top w:val="nil"/>
              <w:left w:val="nil"/>
              <w:bottom w:val="single" w:sz="4" w:space="0" w:color="auto"/>
              <w:right w:val="single" w:sz="4" w:space="0" w:color="auto"/>
            </w:tcBorders>
            <w:shd w:val="clear" w:color="000000" w:fill="FFFFFF"/>
            <w:vAlign w:val="center"/>
            <w:hideMark/>
          </w:tcPr>
          <w:p w14:paraId="4CD48052" w14:textId="77777777" w:rsidR="002C2FF9" w:rsidRPr="00F47E2D" w:rsidRDefault="002C2FF9" w:rsidP="00403075">
            <w:pPr>
              <w:jc w:val="center"/>
              <w:rPr>
                <w:sz w:val="28"/>
                <w:szCs w:val="28"/>
              </w:rPr>
            </w:pPr>
            <w:r>
              <w:rPr>
                <w:sz w:val="28"/>
                <w:szCs w:val="28"/>
              </w:rPr>
              <w:t>25,79</w:t>
            </w:r>
          </w:p>
        </w:tc>
        <w:tc>
          <w:tcPr>
            <w:tcW w:w="1299" w:type="dxa"/>
            <w:tcBorders>
              <w:top w:val="nil"/>
              <w:left w:val="nil"/>
              <w:bottom w:val="single" w:sz="4" w:space="0" w:color="auto"/>
              <w:right w:val="single" w:sz="4" w:space="0" w:color="auto"/>
            </w:tcBorders>
            <w:shd w:val="clear" w:color="000000" w:fill="FFFFFF"/>
            <w:vAlign w:val="center"/>
          </w:tcPr>
          <w:p w14:paraId="0F4BA787" w14:textId="77777777" w:rsidR="002C2FF9" w:rsidRPr="00F47E2D" w:rsidRDefault="002C2FF9" w:rsidP="00403075">
            <w:pPr>
              <w:jc w:val="center"/>
              <w:rPr>
                <w:sz w:val="28"/>
                <w:szCs w:val="28"/>
              </w:rPr>
            </w:pPr>
            <w:r>
              <w:rPr>
                <w:sz w:val="28"/>
                <w:szCs w:val="28"/>
              </w:rPr>
              <w:t>21,25</w:t>
            </w:r>
          </w:p>
        </w:tc>
        <w:tc>
          <w:tcPr>
            <w:tcW w:w="1299" w:type="dxa"/>
            <w:tcBorders>
              <w:top w:val="nil"/>
              <w:left w:val="nil"/>
              <w:bottom w:val="single" w:sz="4" w:space="0" w:color="auto"/>
              <w:right w:val="single" w:sz="4" w:space="0" w:color="auto"/>
            </w:tcBorders>
            <w:shd w:val="clear" w:color="000000" w:fill="FFFFFF"/>
            <w:vAlign w:val="center"/>
          </w:tcPr>
          <w:p w14:paraId="6466A26F" w14:textId="77777777" w:rsidR="002C2FF9" w:rsidRPr="00F47E2D" w:rsidRDefault="002C2FF9" w:rsidP="00403075">
            <w:pPr>
              <w:jc w:val="center"/>
              <w:rPr>
                <w:sz w:val="28"/>
                <w:szCs w:val="28"/>
              </w:rPr>
            </w:pPr>
            <w:r>
              <w:rPr>
                <w:sz w:val="28"/>
                <w:szCs w:val="28"/>
              </w:rPr>
              <w:t>21,25</w:t>
            </w:r>
          </w:p>
        </w:tc>
        <w:tc>
          <w:tcPr>
            <w:tcW w:w="1299" w:type="dxa"/>
            <w:tcBorders>
              <w:top w:val="nil"/>
              <w:left w:val="nil"/>
              <w:bottom w:val="single" w:sz="4" w:space="0" w:color="auto"/>
              <w:right w:val="single" w:sz="4" w:space="0" w:color="auto"/>
            </w:tcBorders>
            <w:shd w:val="clear" w:color="000000" w:fill="FFFFFF"/>
            <w:vAlign w:val="center"/>
          </w:tcPr>
          <w:p w14:paraId="50726599" w14:textId="77777777" w:rsidR="002C2FF9" w:rsidRPr="00F47E2D" w:rsidRDefault="002C2FF9" w:rsidP="00403075">
            <w:pPr>
              <w:jc w:val="center"/>
              <w:rPr>
                <w:sz w:val="28"/>
                <w:szCs w:val="28"/>
              </w:rPr>
            </w:pPr>
            <w:r>
              <w:rPr>
                <w:sz w:val="28"/>
                <w:szCs w:val="28"/>
              </w:rPr>
              <w:t>19,89</w:t>
            </w:r>
          </w:p>
        </w:tc>
        <w:tc>
          <w:tcPr>
            <w:tcW w:w="1442" w:type="dxa"/>
            <w:tcBorders>
              <w:top w:val="nil"/>
              <w:left w:val="nil"/>
              <w:bottom w:val="single" w:sz="4" w:space="0" w:color="auto"/>
              <w:right w:val="single" w:sz="4" w:space="0" w:color="auto"/>
            </w:tcBorders>
            <w:shd w:val="clear" w:color="000000" w:fill="FFFFFF"/>
            <w:vAlign w:val="center"/>
          </w:tcPr>
          <w:p w14:paraId="4FB0804A" w14:textId="77777777" w:rsidR="002C2FF9" w:rsidRPr="00F47E2D" w:rsidRDefault="002C2FF9" w:rsidP="00403075">
            <w:pPr>
              <w:jc w:val="center"/>
              <w:rPr>
                <w:sz w:val="28"/>
                <w:szCs w:val="28"/>
              </w:rPr>
            </w:pPr>
            <w:r>
              <w:rPr>
                <w:sz w:val="28"/>
                <w:szCs w:val="28"/>
              </w:rPr>
              <w:t>21,02</w:t>
            </w:r>
          </w:p>
        </w:tc>
        <w:tc>
          <w:tcPr>
            <w:tcW w:w="1299" w:type="dxa"/>
            <w:tcBorders>
              <w:top w:val="nil"/>
              <w:left w:val="nil"/>
              <w:bottom w:val="single" w:sz="4" w:space="0" w:color="auto"/>
              <w:right w:val="single" w:sz="4" w:space="0" w:color="auto"/>
            </w:tcBorders>
            <w:shd w:val="clear" w:color="000000" w:fill="FFFFFF"/>
            <w:vAlign w:val="center"/>
          </w:tcPr>
          <w:p w14:paraId="41366B54" w14:textId="77777777" w:rsidR="002C2FF9" w:rsidRPr="00F47E2D" w:rsidRDefault="002C2FF9" w:rsidP="00403075">
            <w:pPr>
              <w:jc w:val="center"/>
              <w:rPr>
                <w:sz w:val="28"/>
                <w:szCs w:val="28"/>
              </w:rPr>
            </w:pPr>
            <w:r>
              <w:rPr>
                <w:sz w:val="28"/>
                <w:szCs w:val="28"/>
              </w:rPr>
              <w:t>21,01</w:t>
            </w:r>
          </w:p>
        </w:tc>
        <w:tc>
          <w:tcPr>
            <w:tcW w:w="1299" w:type="dxa"/>
            <w:tcBorders>
              <w:top w:val="nil"/>
              <w:left w:val="nil"/>
              <w:bottom w:val="single" w:sz="4" w:space="0" w:color="auto"/>
              <w:right w:val="single" w:sz="4" w:space="0" w:color="auto"/>
            </w:tcBorders>
            <w:shd w:val="clear" w:color="000000" w:fill="FFFFFF"/>
            <w:vAlign w:val="center"/>
          </w:tcPr>
          <w:p w14:paraId="5FC04430" w14:textId="77777777" w:rsidR="002C2FF9" w:rsidRPr="00F47E2D" w:rsidRDefault="002C2FF9" w:rsidP="00403075">
            <w:pPr>
              <w:jc w:val="center"/>
              <w:rPr>
                <w:sz w:val="28"/>
                <w:szCs w:val="28"/>
              </w:rPr>
            </w:pPr>
            <w:r>
              <w:rPr>
                <w:sz w:val="28"/>
                <w:szCs w:val="28"/>
              </w:rPr>
              <w:t>21,01</w:t>
            </w:r>
          </w:p>
        </w:tc>
        <w:tc>
          <w:tcPr>
            <w:tcW w:w="1300" w:type="dxa"/>
            <w:tcBorders>
              <w:top w:val="nil"/>
              <w:left w:val="nil"/>
              <w:bottom w:val="single" w:sz="4" w:space="0" w:color="auto"/>
              <w:right w:val="single" w:sz="4" w:space="0" w:color="auto"/>
            </w:tcBorders>
            <w:shd w:val="clear" w:color="000000" w:fill="FFFFFF"/>
            <w:vAlign w:val="center"/>
          </w:tcPr>
          <w:p w14:paraId="6E04DAFF" w14:textId="77777777" w:rsidR="002C2FF9" w:rsidRPr="00F47E2D" w:rsidRDefault="002C2FF9" w:rsidP="00403075">
            <w:pPr>
              <w:jc w:val="center"/>
              <w:rPr>
                <w:sz w:val="28"/>
                <w:szCs w:val="28"/>
              </w:rPr>
            </w:pPr>
            <w:r>
              <w:rPr>
                <w:sz w:val="28"/>
                <w:szCs w:val="28"/>
              </w:rPr>
              <w:t>21,01</w:t>
            </w:r>
          </w:p>
        </w:tc>
        <w:tc>
          <w:tcPr>
            <w:tcW w:w="1443" w:type="dxa"/>
            <w:tcBorders>
              <w:top w:val="nil"/>
              <w:left w:val="nil"/>
              <w:bottom w:val="single" w:sz="4" w:space="0" w:color="auto"/>
              <w:right w:val="single" w:sz="4" w:space="0" w:color="auto"/>
            </w:tcBorders>
            <w:shd w:val="clear" w:color="000000" w:fill="FFFFFF"/>
            <w:vAlign w:val="center"/>
          </w:tcPr>
          <w:p w14:paraId="4B52689D" w14:textId="77777777" w:rsidR="002C2FF9" w:rsidRPr="00F47E2D" w:rsidRDefault="002C2FF9" w:rsidP="00403075">
            <w:pPr>
              <w:jc w:val="center"/>
              <w:rPr>
                <w:sz w:val="28"/>
                <w:szCs w:val="28"/>
              </w:rPr>
            </w:pPr>
            <w:r>
              <w:rPr>
                <w:sz w:val="28"/>
                <w:szCs w:val="28"/>
              </w:rPr>
              <w:t>22,14</w:t>
            </w:r>
          </w:p>
        </w:tc>
      </w:tr>
    </w:tbl>
    <w:p w14:paraId="71855B02" w14:textId="77777777" w:rsidR="002C2FF9" w:rsidRDefault="002C2FF9" w:rsidP="002C2FF9">
      <w:pPr>
        <w:ind w:firstLine="709"/>
        <w:jc w:val="both"/>
        <w:rPr>
          <w:color w:val="000000" w:themeColor="text1"/>
          <w:sz w:val="28"/>
          <w:szCs w:val="28"/>
        </w:rPr>
      </w:pPr>
      <w:r>
        <w:rPr>
          <w:color w:val="000000" w:themeColor="text1"/>
          <w:sz w:val="28"/>
          <w:szCs w:val="28"/>
        </w:rPr>
        <w:t xml:space="preserve"> </w:t>
      </w:r>
    </w:p>
    <w:p w14:paraId="4F981EE1" w14:textId="3110D02A" w:rsidR="002C2FF9" w:rsidRDefault="002C2FF9" w:rsidP="002C2FF9">
      <w:pPr>
        <w:jc w:val="both"/>
        <w:rPr>
          <w:sz w:val="28"/>
          <w:szCs w:val="28"/>
        </w:rPr>
        <w:sectPr w:rsidR="002C2FF9" w:rsidSect="002C2FF9">
          <w:pgSz w:w="16838" w:h="11906" w:orient="landscape"/>
          <w:pgMar w:top="1559" w:right="851" w:bottom="1418" w:left="340" w:header="709" w:footer="709" w:gutter="0"/>
          <w:cols w:space="708"/>
          <w:titlePg/>
          <w:docGrid w:linePitch="360"/>
        </w:sectPr>
      </w:pPr>
      <w:r>
        <w:rPr>
          <w:color w:val="000000" w:themeColor="text1"/>
          <w:sz w:val="28"/>
          <w:szCs w:val="28"/>
        </w:rPr>
        <w:t xml:space="preserve">            </w:t>
      </w:r>
      <w:r w:rsidRPr="004E1A9D">
        <w:rPr>
          <w:color w:val="000000" w:themeColor="text1"/>
          <w:sz w:val="28"/>
          <w:szCs w:val="28"/>
        </w:rPr>
        <w:t>*Выделяется в целях реализации пункта 6 статьи 168 Налогового кодекса Российской</w:t>
      </w:r>
    </w:p>
    <w:p w14:paraId="54CABF2C" w14:textId="77777777" w:rsidR="00A83529" w:rsidRDefault="00A83529" w:rsidP="004E1DB4">
      <w:pPr>
        <w:tabs>
          <w:tab w:val="left" w:pos="3686"/>
          <w:tab w:val="left" w:pos="9498"/>
        </w:tabs>
        <w:ind w:right="1472"/>
      </w:pPr>
      <w:bookmarkStart w:id="18" w:name="_Hlk179192268"/>
    </w:p>
    <w:p w14:paraId="7C79DE91" w14:textId="4F7640FC" w:rsidR="00A83529" w:rsidRPr="00F01343" w:rsidRDefault="00A83529" w:rsidP="00A83529">
      <w:pPr>
        <w:tabs>
          <w:tab w:val="left" w:pos="270"/>
          <w:tab w:val="right" w:pos="9355"/>
        </w:tabs>
        <w:ind w:firstLine="4962"/>
        <w:jc w:val="center"/>
      </w:pPr>
      <w:r w:rsidRPr="00F01343">
        <w:t>Приложение</w:t>
      </w:r>
      <w:r>
        <w:t xml:space="preserve"> № 3</w:t>
      </w:r>
      <w:r w:rsidR="00533490">
        <w:t>4</w:t>
      </w:r>
      <w:r>
        <w:t xml:space="preserve"> к протоколу</w:t>
      </w:r>
      <w:r w:rsidRPr="00F01343">
        <w:t xml:space="preserve"> № </w:t>
      </w:r>
      <w:r>
        <w:t>61</w:t>
      </w:r>
    </w:p>
    <w:p w14:paraId="6A5C5C3B" w14:textId="77777777" w:rsidR="00A83529" w:rsidRPr="00F01343" w:rsidRDefault="00A83529" w:rsidP="00A83529">
      <w:pPr>
        <w:tabs>
          <w:tab w:val="left" w:pos="3686"/>
          <w:tab w:val="left" w:pos="9356"/>
        </w:tabs>
        <w:ind w:right="196" w:firstLine="4962"/>
        <w:jc w:val="center"/>
      </w:pPr>
      <w:r w:rsidRPr="00F01343">
        <w:t>заседания правления Региональной</w:t>
      </w:r>
    </w:p>
    <w:p w14:paraId="744B3180" w14:textId="77777777" w:rsidR="00A83529" w:rsidRPr="00F01343" w:rsidRDefault="00A83529" w:rsidP="00A83529">
      <w:pPr>
        <w:tabs>
          <w:tab w:val="left" w:pos="3686"/>
          <w:tab w:val="left" w:pos="9498"/>
        </w:tabs>
        <w:ind w:right="1188" w:firstLine="4962"/>
        <w:jc w:val="center"/>
      </w:pPr>
      <w:r w:rsidRPr="00F01343">
        <w:t>энергетической комиссии</w:t>
      </w:r>
    </w:p>
    <w:p w14:paraId="03B6F530" w14:textId="77777777" w:rsidR="00A83529" w:rsidRDefault="00A83529" w:rsidP="00A83529">
      <w:pPr>
        <w:tabs>
          <w:tab w:val="left" w:pos="3686"/>
          <w:tab w:val="left" w:pos="9498"/>
        </w:tabs>
        <w:ind w:right="1472" w:firstLine="4962"/>
        <w:jc w:val="center"/>
      </w:pPr>
      <w:r w:rsidRPr="00F01343">
        <w:t xml:space="preserve">Кузбасса от </w:t>
      </w:r>
      <w:r>
        <w:t>17</w:t>
      </w:r>
      <w:r w:rsidRPr="00F01343">
        <w:t>.0</w:t>
      </w:r>
      <w:r>
        <w:t>9</w:t>
      </w:r>
      <w:r w:rsidRPr="00F01343">
        <w:t>.2024</w:t>
      </w:r>
    </w:p>
    <w:p w14:paraId="4BA2C225" w14:textId="77777777" w:rsidR="00A83529" w:rsidRDefault="00A83529" w:rsidP="008F6731">
      <w:pPr>
        <w:tabs>
          <w:tab w:val="left" w:pos="3686"/>
          <w:tab w:val="left" w:pos="9498"/>
        </w:tabs>
        <w:ind w:right="1472" w:firstLine="4962"/>
        <w:jc w:val="center"/>
      </w:pPr>
    </w:p>
    <w:bookmarkEnd w:id="18"/>
    <w:p w14:paraId="0F8C9C14" w14:textId="77777777" w:rsidR="002C2FF9" w:rsidRDefault="002C2FF9" w:rsidP="002C2FF9">
      <w:pPr>
        <w:tabs>
          <w:tab w:val="left" w:pos="3052"/>
        </w:tabs>
        <w:rPr>
          <w:b/>
          <w:bCs/>
          <w:sz w:val="28"/>
          <w:szCs w:val="28"/>
        </w:rPr>
      </w:pPr>
    </w:p>
    <w:p w14:paraId="5377A486" w14:textId="602872E5" w:rsidR="002C2FF9" w:rsidRPr="00AC325C" w:rsidRDefault="002C2FF9" w:rsidP="002C2FF9">
      <w:pPr>
        <w:tabs>
          <w:tab w:val="left" w:pos="3052"/>
        </w:tabs>
        <w:jc w:val="center"/>
        <w:rPr>
          <w:b/>
          <w:bCs/>
          <w:sz w:val="28"/>
          <w:szCs w:val="28"/>
        </w:rPr>
      </w:pPr>
      <w:r w:rsidRPr="00AC325C">
        <w:rPr>
          <w:b/>
          <w:bCs/>
          <w:sz w:val="28"/>
          <w:szCs w:val="28"/>
        </w:rPr>
        <w:t>Производственная программа</w:t>
      </w:r>
    </w:p>
    <w:p w14:paraId="2FEF79B5" w14:textId="6674A6B4" w:rsidR="002C2FF9" w:rsidRPr="00AC325C" w:rsidRDefault="002C2FF9" w:rsidP="002C2FF9">
      <w:pPr>
        <w:tabs>
          <w:tab w:val="left" w:pos="3052"/>
        </w:tabs>
        <w:jc w:val="center"/>
        <w:rPr>
          <w:b/>
          <w:bCs/>
          <w:sz w:val="28"/>
          <w:szCs w:val="28"/>
        </w:rPr>
      </w:pPr>
      <w:r>
        <w:rPr>
          <w:b/>
          <w:sz w:val="28"/>
          <w:szCs w:val="28"/>
        </w:rPr>
        <w:t xml:space="preserve">АО «Мариинский ликеро-водочный завод» </w:t>
      </w:r>
      <w:r w:rsidRPr="00AC325C">
        <w:rPr>
          <w:b/>
          <w:sz w:val="28"/>
          <w:szCs w:val="28"/>
        </w:rPr>
        <w:t xml:space="preserve">(Мариинский муниципальный </w:t>
      </w:r>
      <w:r>
        <w:rPr>
          <w:b/>
          <w:sz w:val="28"/>
          <w:szCs w:val="28"/>
        </w:rPr>
        <w:t>округ</w:t>
      </w:r>
      <w:r w:rsidRPr="00AC325C">
        <w:rPr>
          <w:b/>
          <w:sz w:val="28"/>
          <w:szCs w:val="28"/>
        </w:rPr>
        <w:t xml:space="preserve">) </w:t>
      </w:r>
      <w:r w:rsidRPr="00AC325C">
        <w:rPr>
          <w:b/>
          <w:bCs/>
          <w:sz w:val="28"/>
          <w:szCs w:val="28"/>
        </w:rPr>
        <w:t xml:space="preserve">в сфере холодного водоснабжения </w:t>
      </w:r>
    </w:p>
    <w:p w14:paraId="111CE8AD" w14:textId="77777777" w:rsidR="002C2FF9" w:rsidRPr="00AC325C" w:rsidRDefault="002C2FF9" w:rsidP="002C2FF9">
      <w:pPr>
        <w:tabs>
          <w:tab w:val="left" w:pos="3052"/>
        </w:tabs>
        <w:jc w:val="center"/>
        <w:rPr>
          <w:b/>
        </w:rPr>
      </w:pPr>
      <w:r w:rsidRPr="00AC325C">
        <w:rPr>
          <w:b/>
          <w:bCs/>
          <w:sz w:val="28"/>
          <w:szCs w:val="28"/>
        </w:rPr>
        <w:t>на период с 01.01.20</w:t>
      </w:r>
      <w:r>
        <w:rPr>
          <w:b/>
          <w:bCs/>
          <w:sz w:val="28"/>
          <w:szCs w:val="28"/>
        </w:rPr>
        <w:t>24</w:t>
      </w:r>
      <w:r w:rsidRPr="00AC325C">
        <w:rPr>
          <w:b/>
          <w:bCs/>
          <w:sz w:val="28"/>
          <w:szCs w:val="28"/>
        </w:rPr>
        <w:t xml:space="preserve"> по 31.12.202</w:t>
      </w:r>
      <w:r>
        <w:rPr>
          <w:b/>
          <w:bCs/>
          <w:sz w:val="28"/>
          <w:szCs w:val="28"/>
        </w:rPr>
        <w:t>8</w:t>
      </w:r>
    </w:p>
    <w:p w14:paraId="1D16F91C" w14:textId="77777777" w:rsidR="002C2FF9" w:rsidRPr="006343C3" w:rsidRDefault="002C2FF9" w:rsidP="002C2FF9">
      <w:pPr>
        <w:rPr>
          <w:b/>
        </w:rPr>
      </w:pPr>
    </w:p>
    <w:p w14:paraId="155F6CDC" w14:textId="77777777" w:rsidR="002C2FF9" w:rsidRPr="007C52A9" w:rsidRDefault="002C2FF9" w:rsidP="002C2FF9"/>
    <w:p w14:paraId="08DFE48E" w14:textId="77777777" w:rsidR="002C2FF9" w:rsidRDefault="002C2FF9" w:rsidP="002C2FF9">
      <w:pPr>
        <w:jc w:val="center"/>
        <w:rPr>
          <w:sz w:val="28"/>
          <w:szCs w:val="28"/>
        </w:rPr>
      </w:pPr>
      <w:r>
        <w:rPr>
          <w:sz w:val="28"/>
          <w:szCs w:val="28"/>
        </w:rPr>
        <w:t>Раздел 1. Паспорт производственной программы</w:t>
      </w:r>
    </w:p>
    <w:p w14:paraId="104FCAA5" w14:textId="77777777" w:rsidR="002C2FF9" w:rsidRDefault="002C2FF9" w:rsidP="002C2FF9">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2C2FF9" w14:paraId="291A4AF3" w14:textId="77777777" w:rsidTr="00403075">
        <w:trPr>
          <w:trHeight w:val="1221"/>
        </w:trPr>
        <w:tc>
          <w:tcPr>
            <w:tcW w:w="5103" w:type="dxa"/>
            <w:vAlign w:val="center"/>
          </w:tcPr>
          <w:p w14:paraId="601DD21D" w14:textId="77777777" w:rsidR="002C2FF9" w:rsidRDefault="002C2FF9" w:rsidP="00403075">
            <w:pPr>
              <w:rPr>
                <w:sz w:val="28"/>
                <w:szCs w:val="28"/>
              </w:rPr>
            </w:pPr>
            <w:r>
              <w:rPr>
                <w:sz w:val="28"/>
                <w:szCs w:val="28"/>
              </w:rPr>
              <w:t>Наименование организации</w:t>
            </w:r>
          </w:p>
        </w:tc>
        <w:tc>
          <w:tcPr>
            <w:tcW w:w="5104" w:type="dxa"/>
            <w:vAlign w:val="center"/>
          </w:tcPr>
          <w:p w14:paraId="731288E2" w14:textId="77777777" w:rsidR="002C2FF9" w:rsidRDefault="002C2FF9" w:rsidP="00403075">
            <w:pPr>
              <w:jc w:val="center"/>
              <w:rPr>
                <w:sz w:val="28"/>
                <w:szCs w:val="28"/>
              </w:rPr>
            </w:pPr>
            <w:r>
              <w:rPr>
                <w:sz w:val="28"/>
                <w:szCs w:val="28"/>
              </w:rPr>
              <w:t>АО «Мариинский ликеро-водочный завод»</w:t>
            </w:r>
          </w:p>
        </w:tc>
      </w:tr>
      <w:tr w:rsidR="002C2FF9" w14:paraId="20118F76" w14:textId="77777777" w:rsidTr="00403075">
        <w:trPr>
          <w:trHeight w:val="1109"/>
        </w:trPr>
        <w:tc>
          <w:tcPr>
            <w:tcW w:w="5103" w:type="dxa"/>
            <w:vAlign w:val="center"/>
          </w:tcPr>
          <w:p w14:paraId="70BA2810" w14:textId="77777777" w:rsidR="002C2FF9" w:rsidRDefault="002C2FF9" w:rsidP="00403075">
            <w:pPr>
              <w:rPr>
                <w:sz w:val="28"/>
                <w:szCs w:val="28"/>
              </w:rPr>
            </w:pPr>
            <w:r>
              <w:rPr>
                <w:sz w:val="28"/>
                <w:szCs w:val="28"/>
              </w:rPr>
              <w:t>Юридический адрес, почтовый адрес</w:t>
            </w:r>
          </w:p>
        </w:tc>
        <w:tc>
          <w:tcPr>
            <w:tcW w:w="5104" w:type="dxa"/>
            <w:vAlign w:val="center"/>
          </w:tcPr>
          <w:p w14:paraId="309FDB36" w14:textId="77777777" w:rsidR="002C2FF9" w:rsidRDefault="002C2FF9" w:rsidP="00403075">
            <w:pPr>
              <w:jc w:val="center"/>
              <w:rPr>
                <w:sz w:val="28"/>
                <w:szCs w:val="28"/>
              </w:rPr>
            </w:pPr>
            <w:r>
              <w:rPr>
                <w:sz w:val="28"/>
                <w:szCs w:val="28"/>
              </w:rPr>
              <w:t xml:space="preserve">652154, Кемеровская область, </w:t>
            </w:r>
          </w:p>
          <w:p w14:paraId="7FA96195" w14:textId="77777777" w:rsidR="002C2FF9" w:rsidRDefault="002C2FF9" w:rsidP="00403075">
            <w:pPr>
              <w:jc w:val="center"/>
              <w:rPr>
                <w:sz w:val="28"/>
                <w:szCs w:val="28"/>
              </w:rPr>
            </w:pPr>
            <w:r>
              <w:rPr>
                <w:sz w:val="28"/>
                <w:szCs w:val="28"/>
              </w:rPr>
              <w:t>г. Мариинск, ул. Пальчикова, 28</w:t>
            </w:r>
          </w:p>
        </w:tc>
      </w:tr>
      <w:tr w:rsidR="002C2FF9" w14:paraId="7F3778F8" w14:textId="77777777" w:rsidTr="00403075">
        <w:tc>
          <w:tcPr>
            <w:tcW w:w="5103" w:type="dxa"/>
            <w:vAlign w:val="center"/>
          </w:tcPr>
          <w:p w14:paraId="5CB95EEF" w14:textId="77777777" w:rsidR="002C2FF9" w:rsidRDefault="002C2FF9" w:rsidP="00403075">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4E7BD216" w14:textId="77777777" w:rsidR="002C2FF9" w:rsidRDefault="002C2FF9" w:rsidP="00403075">
            <w:pPr>
              <w:jc w:val="center"/>
              <w:rPr>
                <w:sz w:val="28"/>
                <w:szCs w:val="28"/>
              </w:rPr>
            </w:pPr>
            <w:r>
              <w:rPr>
                <w:sz w:val="28"/>
                <w:szCs w:val="28"/>
              </w:rPr>
              <w:t>Региональная энергетическая комиссия Кузбасса</w:t>
            </w:r>
          </w:p>
        </w:tc>
      </w:tr>
      <w:tr w:rsidR="002C2FF9" w14:paraId="505BF19C" w14:textId="77777777" w:rsidTr="00403075">
        <w:tc>
          <w:tcPr>
            <w:tcW w:w="5103" w:type="dxa"/>
            <w:vAlign w:val="center"/>
          </w:tcPr>
          <w:p w14:paraId="0E28C047" w14:textId="77777777" w:rsidR="002C2FF9" w:rsidRDefault="002C2FF9" w:rsidP="00403075">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4C6512C6" w14:textId="77777777" w:rsidR="002C2FF9" w:rsidRDefault="002C2FF9" w:rsidP="00403075">
            <w:pPr>
              <w:jc w:val="center"/>
              <w:rPr>
                <w:sz w:val="28"/>
                <w:szCs w:val="28"/>
              </w:rPr>
            </w:pPr>
            <w:r>
              <w:rPr>
                <w:sz w:val="28"/>
                <w:szCs w:val="28"/>
              </w:rPr>
              <w:t xml:space="preserve">650000, г. Кемерово, </w:t>
            </w:r>
          </w:p>
          <w:p w14:paraId="5C8E0B7F" w14:textId="77777777" w:rsidR="002C2FF9" w:rsidRDefault="002C2FF9" w:rsidP="00403075">
            <w:pPr>
              <w:jc w:val="center"/>
              <w:rPr>
                <w:sz w:val="28"/>
                <w:szCs w:val="28"/>
              </w:rPr>
            </w:pPr>
            <w:r>
              <w:rPr>
                <w:sz w:val="28"/>
                <w:szCs w:val="28"/>
              </w:rPr>
              <w:t>ул. Н. Островского, д. 32</w:t>
            </w:r>
          </w:p>
        </w:tc>
      </w:tr>
    </w:tbl>
    <w:p w14:paraId="7250CBC7" w14:textId="77777777" w:rsidR="002C2FF9" w:rsidRDefault="002C2FF9" w:rsidP="002C2FF9">
      <w:pPr>
        <w:jc w:val="center"/>
        <w:rPr>
          <w:sz w:val="28"/>
          <w:szCs w:val="28"/>
        </w:rPr>
      </w:pPr>
    </w:p>
    <w:p w14:paraId="20A696E4" w14:textId="77777777" w:rsidR="002C2FF9" w:rsidRDefault="002C2FF9" w:rsidP="002C2FF9">
      <w:pPr>
        <w:jc w:val="center"/>
        <w:rPr>
          <w:sz w:val="28"/>
          <w:szCs w:val="28"/>
        </w:rPr>
      </w:pPr>
    </w:p>
    <w:p w14:paraId="31F77D93" w14:textId="77777777" w:rsidR="002C2FF9" w:rsidRDefault="002C2FF9" w:rsidP="002C2FF9">
      <w:pPr>
        <w:jc w:val="center"/>
        <w:rPr>
          <w:sz w:val="28"/>
          <w:szCs w:val="28"/>
        </w:rPr>
      </w:pPr>
    </w:p>
    <w:p w14:paraId="7E993495" w14:textId="77777777" w:rsidR="002C2FF9" w:rsidRDefault="002C2FF9" w:rsidP="002C2FF9">
      <w:pPr>
        <w:jc w:val="center"/>
        <w:rPr>
          <w:sz w:val="28"/>
          <w:szCs w:val="28"/>
        </w:rPr>
      </w:pPr>
    </w:p>
    <w:p w14:paraId="56834392" w14:textId="77777777" w:rsidR="002C2FF9" w:rsidRDefault="002C2FF9" w:rsidP="002C2FF9">
      <w:pPr>
        <w:jc w:val="center"/>
        <w:rPr>
          <w:sz w:val="28"/>
          <w:szCs w:val="28"/>
        </w:rPr>
      </w:pPr>
    </w:p>
    <w:p w14:paraId="04C4133B" w14:textId="77777777" w:rsidR="002C2FF9" w:rsidRDefault="002C2FF9" w:rsidP="002C2FF9">
      <w:pPr>
        <w:jc w:val="center"/>
        <w:rPr>
          <w:sz w:val="28"/>
          <w:szCs w:val="28"/>
        </w:rPr>
      </w:pPr>
    </w:p>
    <w:p w14:paraId="71227414" w14:textId="77777777" w:rsidR="002C2FF9" w:rsidRDefault="002C2FF9" w:rsidP="002C2FF9">
      <w:pPr>
        <w:jc w:val="center"/>
        <w:rPr>
          <w:sz w:val="28"/>
          <w:szCs w:val="28"/>
        </w:rPr>
      </w:pPr>
    </w:p>
    <w:p w14:paraId="51CC2591" w14:textId="77777777" w:rsidR="002C2FF9" w:rsidRDefault="002C2FF9" w:rsidP="002C2FF9">
      <w:pPr>
        <w:jc w:val="center"/>
        <w:rPr>
          <w:sz w:val="28"/>
          <w:szCs w:val="28"/>
        </w:rPr>
      </w:pPr>
    </w:p>
    <w:p w14:paraId="1FCA00B9" w14:textId="77777777" w:rsidR="002C2FF9" w:rsidRDefault="002C2FF9" w:rsidP="002C2FF9">
      <w:pPr>
        <w:jc w:val="center"/>
        <w:rPr>
          <w:sz w:val="28"/>
          <w:szCs w:val="28"/>
        </w:rPr>
      </w:pPr>
    </w:p>
    <w:p w14:paraId="238A72E7" w14:textId="77777777" w:rsidR="002C2FF9" w:rsidRDefault="002C2FF9" w:rsidP="002C2FF9">
      <w:pPr>
        <w:jc w:val="center"/>
        <w:rPr>
          <w:sz w:val="28"/>
          <w:szCs w:val="28"/>
        </w:rPr>
      </w:pPr>
    </w:p>
    <w:p w14:paraId="1166DC84" w14:textId="77777777" w:rsidR="002C2FF9" w:rsidRDefault="002C2FF9" w:rsidP="002C2FF9">
      <w:pPr>
        <w:jc w:val="center"/>
        <w:rPr>
          <w:sz w:val="28"/>
          <w:szCs w:val="28"/>
        </w:rPr>
      </w:pPr>
    </w:p>
    <w:p w14:paraId="32266A34" w14:textId="77777777" w:rsidR="002C2FF9" w:rsidRDefault="002C2FF9" w:rsidP="002C2FF9">
      <w:pPr>
        <w:jc w:val="center"/>
        <w:rPr>
          <w:sz w:val="28"/>
          <w:szCs w:val="28"/>
        </w:rPr>
      </w:pPr>
    </w:p>
    <w:p w14:paraId="3B954917" w14:textId="77777777" w:rsidR="008F6731" w:rsidRDefault="008F6731" w:rsidP="002C2FF9">
      <w:pPr>
        <w:jc w:val="center"/>
        <w:rPr>
          <w:sz w:val="28"/>
          <w:szCs w:val="28"/>
        </w:rPr>
      </w:pPr>
    </w:p>
    <w:p w14:paraId="5085E6CB" w14:textId="77777777" w:rsidR="008F6731" w:rsidRDefault="008F6731" w:rsidP="002C2FF9">
      <w:pPr>
        <w:jc w:val="center"/>
        <w:rPr>
          <w:sz w:val="28"/>
          <w:szCs w:val="28"/>
        </w:rPr>
      </w:pPr>
    </w:p>
    <w:p w14:paraId="737CFE39" w14:textId="77777777" w:rsidR="00533490" w:rsidRDefault="00533490" w:rsidP="002C2FF9">
      <w:pPr>
        <w:jc w:val="center"/>
        <w:rPr>
          <w:sz w:val="28"/>
          <w:szCs w:val="28"/>
        </w:rPr>
      </w:pPr>
    </w:p>
    <w:p w14:paraId="4E428C3D" w14:textId="77777777" w:rsidR="004E1DB4" w:rsidRDefault="004E1DB4" w:rsidP="002C2FF9">
      <w:pPr>
        <w:jc w:val="center"/>
        <w:rPr>
          <w:sz w:val="28"/>
          <w:szCs w:val="28"/>
        </w:rPr>
      </w:pPr>
    </w:p>
    <w:p w14:paraId="158741F7" w14:textId="77777777" w:rsidR="008F6731" w:rsidRDefault="008F6731" w:rsidP="002C2FF9">
      <w:pPr>
        <w:jc w:val="center"/>
        <w:rPr>
          <w:sz w:val="28"/>
          <w:szCs w:val="28"/>
        </w:rPr>
      </w:pPr>
    </w:p>
    <w:p w14:paraId="06C513DA" w14:textId="77777777" w:rsidR="002C2FF9" w:rsidRDefault="002C2FF9" w:rsidP="002C2FF9">
      <w:pPr>
        <w:jc w:val="center"/>
        <w:rPr>
          <w:sz w:val="28"/>
          <w:szCs w:val="28"/>
        </w:rPr>
      </w:pPr>
      <w:r>
        <w:rPr>
          <w:sz w:val="28"/>
          <w:szCs w:val="28"/>
        </w:rPr>
        <w:t xml:space="preserve">Раздел 2. Перечень плановых мероприятий по ремонту объектов централизованных </w:t>
      </w:r>
      <w:r w:rsidRPr="00F05884">
        <w:rPr>
          <w:sz w:val="28"/>
          <w:szCs w:val="28"/>
        </w:rPr>
        <w:t xml:space="preserve">систем холодного водоснабжения  </w:t>
      </w:r>
    </w:p>
    <w:p w14:paraId="51974632" w14:textId="77777777" w:rsidR="002C2FF9" w:rsidRDefault="002C2FF9" w:rsidP="002C2FF9">
      <w:pPr>
        <w:jc w:val="center"/>
        <w:rPr>
          <w:sz w:val="28"/>
          <w:szCs w:val="28"/>
        </w:rPr>
      </w:pPr>
    </w:p>
    <w:tbl>
      <w:tblPr>
        <w:tblStyle w:val="ae"/>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2C2FF9" w14:paraId="7F487974" w14:textId="77777777" w:rsidTr="00403075">
        <w:trPr>
          <w:trHeight w:val="706"/>
        </w:trPr>
        <w:tc>
          <w:tcPr>
            <w:tcW w:w="3334" w:type="dxa"/>
            <w:vMerge w:val="restart"/>
            <w:vAlign w:val="center"/>
          </w:tcPr>
          <w:p w14:paraId="336CC841" w14:textId="77777777" w:rsidR="002C2FF9" w:rsidRDefault="002C2FF9" w:rsidP="00403075">
            <w:pPr>
              <w:jc w:val="center"/>
              <w:rPr>
                <w:sz w:val="28"/>
                <w:szCs w:val="28"/>
              </w:rPr>
            </w:pPr>
            <w:r>
              <w:rPr>
                <w:sz w:val="28"/>
                <w:szCs w:val="28"/>
              </w:rPr>
              <w:t>Наименование мероприятия</w:t>
            </w:r>
          </w:p>
        </w:tc>
        <w:tc>
          <w:tcPr>
            <w:tcW w:w="992" w:type="dxa"/>
            <w:vMerge w:val="restart"/>
            <w:vAlign w:val="center"/>
          </w:tcPr>
          <w:p w14:paraId="6F4B2227" w14:textId="77777777" w:rsidR="002C2FF9" w:rsidRDefault="002C2FF9"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306A2961" w14:textId="77777777" w:rsidR="002C2FF9" w:rsidRDefault="002C2FF9"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4" w:type="dxa"/>
            <w:gridSpan w:val="3"/>
            <w:vAlign w:val="center"/>
          </w:tcPr>
          <w:p w14:paraId="73C247C6" w14:textId="77777777" w:rsidR="002C2FF9" w:rsidRDefault="002C2FF9" w:rsidP="00403075">
            <w:pPr>
              <w:jc w:val="center"/>
              <w:rPr>
                <w:sz w:val="28"/>
                <w:szCs w:val="28"/>
              </w:rPr>
            </w:pPr>
            <w:r>
              <w:rPr>
                <w:sz w:val="28"/>
                <w:szCs w:val="28"/>
              </w:rPr>
              <w:t>Ожидаемый эффект</w:t>
            </w:r>
          </w:p>
        </w:tc>
      </w:tr>
      <w:tr w:rsidR="002C2FF9" w14:paraId="6E618EEA" w14:textId="77777777" w:rsidTr="00403075">
        <w:trPr>
          <w:trHeight w:val="844"/>
        </w:trPr>
        <w:tc>
          <w:tcPr>
            <w:tcW w:w="3334" w:type="dxa"/>
            <w:vMerge/>
          </w:tcPr>
          <w:p w14:paraId="1A68412B" w14:textId="77777777" w:rsidR="002C2FF9" w:rsidRDefault="002C2FF9" w:rsidP="00403075">
            <w:pPr>
              <w:jc w:val="center"/>
              <w:rPr>
                <w:sz w:val="28"/>
                <w:szCs w:val="28"/>
              </w:rPr>
            </w:pPr>
          </w:p>
        </w:tc>
        <w:tc>
          <w:tcPr>
            <w:tcW w:w="992" w:type="dxa"/>
            <w:vMerge/>
          </w:tcPr>
          <w:p w14:paraId="2C98C2FF" w14:textId="77777777" w:rsidR="002C2FF9" w:rsidRDefault="002C2FF9" w:rsidP="00403075">
            <w:pPr>
              <w:jc w:val="center"/>
              <w:rPr>
                <w:sz w:val="28"/>
                <w:szCs w:val="28"/>
              </w:rPr>
            </w:pPr>
          </w:p>
        </w:tc>
        <w:tc>
          <w:tcPr>
            <w:tcW w:w="1451" w:type="dxa"/>
            <w:vMerge/>
          </w:tcPr>
          <w:p w14:paraId="7B7D8933" w14:textId="77777777" w:rsidR="002C2FF9" w:rsidRDefault="002C2FF9" w:rsidP="00403075">
            <w:pPr>
              <w:jc w:val="center"/>
              <w:rPr>
                <w:sz w:val="28"/>
                <w:szCs w:val="28"/>
              </w:rPr>
            </w:pPr>
          </w:p>
        </w:tc>
        <w:tc>
          <w:tcPr>
            <w:tcW w:w="1983" w:type="dxa"/>
            <w:vAlign w:val="center"/>
          </w:tcPr>
          <w:p w14:paraId="1A055E31" w14:textId="77777777" w:rsidR="002C2FF9" w:rsidRDefault="002C2FF9" w:rsidP="00403075">
            <w:pPr>
              <w:jc w:val="center"/>
              <w:rPr>
                <w:sz w:val="28"/>
                <w:szCs w:val="28"/>
              </w:rPr>
            </w:pPr>
            <w:r>
              <w:rPr>
                <w:sz w:val="28"/>
                <w:szCs w:val="28"/>
              </w:rPr>
              <w:t>Наименование показателей</w:t>
            </w:r>
          </w:p>
        </w:tc>
        <w:tc>
          <w:tcPr>
            <w:tcW w:w="980" w:type="dxa"/>
            <w:vAlign w:val="center"/>
          </w:tcPr>
          <w:p w14:paraId="5AFB5098" w14:textId="77777777" w:rsidR="002C2FF9" w:rsidRDefault="002C2FF9" w:rsidP="00403075">
            <w:pPr>
              <w:jc w:val="center"/>
              <w:rPr>
                <w:sz w:val="28"/>
                <w:szCs w:val="28"/>
              </w:rPr>
            </w:pPr>
            <w:r>
              <w:rPr>
                <w:sz w:val="28"/>
                <w:szCs w:val="28"/>
              </w:rPr>
              <w:t>тыс. руб.</w:t>
            </w:r>
          </w:p>
        </w:tc>
        <w:tc>
          <w:tcPr>
            <w:tcW w:w="831" w:type="dxa"/>
            <w:vAlign w:val="center"/>
          </w:tcPr>
          <w:p w14:paraId="764FCC67" w14:textId="77777777" w:rsidR="002C2FF9" w:rsidRDefault="002C2FF9" w:rsidP="00403075">
            <w:pPr>
              <w:jc w:val="center"/>
              <w:rPr>
                <w:sz w:val="28"/>
                <w:szCs w:val="28"/>
              </w:rPr>
            </w:pPr>
            <w:r>
              <w:rPr>
                <w:sz w:val="28"/>
                <w:szCs w:val="28"/>
              </w:rPr>
              <w:t>%</w:t>
            </w:r>
          </w:p>
        </w:tc>
      </w:tr>
      <w:tr w:rsidR="002C2FF9" w14:paraId="3F3DA2D9" w14:textId="77777777" w:rsidTr="00403075">
        <w:tc>
          <w:tcPr>
            <w:tcW w:w="9571" w:type="dxa"/>
            <w:gridSpan w:val="6"/>
          </w:tcPr>
          <w:p w14:paraId="2FB49ED2" w14:textId="77777777" w:rsidR="002C2FF9" w:rsidRDefault="002C2FF9" w:rsidP="00403075">
            <w:pPr>
              <w:jc w:val="center"/>
              <w:rPr>
                <w:sz w:val="28"/>
                <w:szCs w:val="28"/>
              </w:rPr>
            </w:pPr>
            <w:r>
              <w:rPr>
                <w:sz w:val="28"/>
                <w:szCs w:val="28"/>
              </w:rPr>
              <w:t>Холодное водоснабжение</w:t>
            </w:r>
          </w:p>
        </w:tc>
      </w:tr>
      <w:tr w:rsidR="002C2FF9" w14:paraId="18350AFF" w14:textId="77777777" w:rsidTr="00403075">
        <w:trPr>
          <w:trHeight w:val="403"/>
        </w:trPr>
        <w:tc>
          <w:tcPr>
            <w:tcW w:w="3334" w:type="dxa"/>
          </w:tcPr>
          <w:p w14:paraId="3A9D4064" w14:textId="77777777" w:rsidR="002C2FF9" w:rsidRDefault="002C2FF9" w:rsidP="00403075">
            <w:pPr>
              <w:jc w:val="center"/>
              <w:rPr>
                <w:sz w:val="28"/>
                <w:szCs w:val="28"/>
              </w:rPr>
            </w:pPr>
            <w:r>
              <w:rPr>
                <w:sz w:val="28"/>
                <w:szCs w:val="28"/>
              </w:rPr>
              <w:t>-</w:t>
            </w:r>
          </w:p>
        </w:tc>
        <w:tc>
          <w:tcPr>
            <w:tcW w:w="992" w:type="dxa"/>
          </w:tcPr>
          <w:p w14:paraId="3DBC02D6" w14:textId="77777777" w:rsidR="002C2FF9" w:rsidRDefault="002C2FF9" w:rsidP="00403075">
            <w:pPr>
              <w:jc w:val="center"/>
              <w:rPr>
                <w:sz w:val="28"/>
                <w:szCs w:val="28"/>
              </w:rPr>
            </w:pPr>
            <w:r>
              <w:rPr>
                <w:sz w:val="28"/>
                <w:szCs w:val="28"/>
              </w:rPr>
              <w:t>-</w:t>
            </w:r>
          </w:p>
        </w:tc>
        <w:tc>
          <w:tcPr>
            <w:tcW w:w="1451" w:type="dxa"/>
          </w:tcPr>
          <w:p w14:paraId="70C5A2A8" w14:textId="77777777" w:rsidR="002C2FF9" w:rsidRDefault="002C2FF9" w:rsidP="00403075">
            <w:pPr>
              <w:jc w:val="center"/>
              <w:rPr>
                <w:sz w:val="28"/>
                <w:szCs w:val="28"/>
              </w:rPr>
            </w:pPr>
            <w:r>
              <w:rPr>
                <w:sz w:val="28"/>
                <w:szCs w:val="28"/>
              </w:rPr>
              <w:t>-</w:t>
            </w:r>
          </w:p>
        </w:tc>
        <w:tc>
          <w:tcPr>
            <w:tcW w:w="1983" w:type="dxa"/>
          </w:tcPr>
          <w:p w14:paraId="68FDFBD8" w14:textId="77777777" w:rsidR="002C2FF9" w:rsidRDefault="002C2FF9" w:rsidP="00403075">
            <w:pPr>
              <w:jc w:val="center"/>
              <w:rPr>
                <w:sz w:val="28"/>
                <w:szCs w:val="28"/>
              </w:rPr>
            </w:pPr>
            <w:r>
              <w:rPr>
                <w:sz w:val="28"/>
                <w:szCs w:val="28"/>
              </w:rPr>
              <w:t>-</w:t>
            </w:r>
          </w:p>
        </w:tc>
        <w:tc>
          <w:tcPr>
            <w:tcW w:w="980" w:type="dxa"/>
          </w:tcPr>
          <w:p w14:paraId="72B36E33" w14:textId="77777777" w:rsidR="002C2FF9" w:rsidRDefault="002C2FF9" w:rsidP="00403075">
            <w:pPr>
              <w:jc w:val="center"/>
              <w:rPr>
                <w:sz w:val="28"/>
                <w:szCs w:val="28"/>
              </w:rPr>
            </w:pPr>
            <w:r>
              <w:rPr>
                <w:sz w:val="28"/>
                <w:szCs w:val="28"/>
              </w:rPr>
              <w:t>-</w:t>
            </w:r>
          </w:p>
        </w:tc>
        <w:tc>
          <w:tcPr>
            <w:tcW w:w="831" w:type="dxa"/>
          </w:tcPr>
          <w:p w14:paraId="68978779" w14:textId="77777777" w:rsidR="002C2FF9" w:rsidRDefault="002C2FF9" w:rsidP="00403075">
            <w:pPr>
              <w:jc w:val="center"/>
              <w:rPr>
                <w:sz w:val="28"/>
                <w:szCs w:val="28"/>
              </w:rPr>
            </w:pPr>
            <w:r>
              <w:rPr>
                <w:sz w:val="28"/>
                <w:szCs w:val="28"/>
              </w:rPr>
              <w:t>-</w:t>
            </w:r>
          </w:p>
        </w:tc>
      </w:tr>
    </w:tbl>
    <w:p w14:paraId="5D21F9CE" w14:textId="77777777" w:rsidR="002C2FF9" w:rsidRDefault="002C2FF9" w:rsidP="002C2FF9">
      <w:pPr>
        <w:rPr>
          <w:sz w:val="28"/>
          <w:szCs w:val="28"/>
        </w:rPr>
      </w:pPr>
    </w:p>
    <w:p w14:paraId="7B7930AB" w14:textId="77777777" w:rsidR="002C2FF9" w:rsidRDefault="002C2FF9" w:rsidP="002C2FF9">
      <w:pPr>
        <w:jc w:val="center"/>
        <w:rPr>
          <w:sz w:val="28"/>
          <w:szCs w:val="28"/>
        </w:rPr>
      </w:pPr>
    </w:p>
    <w:p w14:paraId="734D1258" w14:textId="77777777" w:rsidR="002C2FF9" w:rsidRPr="008A47E7" w:rsidRDefault="002C2FF9" w:rsidP="002C2FF9">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F05884">
        <w:rPr>
          <w:sz w:val="28"/>
          <w:szCs w:val="28"/>
        </w:rPr>
        <w:t xml:space="preserve">питьевой воды </w:t>
      </w:r>
    </w:p>
    <w:p w14:paraId="6EC5AE7B" w14:textId="77777777" w:rsidR="002C2FF9" w:rsidRDefault="002C2FF9" w:rsidP="002C2FF9">
      <w:pPr>
        <w:jc w:val="center"/>
        <w:rPr>
          <w:sz w:val="28"/>
          <w:szCs w:val="28"/>
        </w:rPr>
      </w:pPr>
    </w:p>
    <w:tbl>
      <w:tblPr>
        <w:tblStyle w:val="ae"/>
        <w:tblW w:w="9571" w:type="dxa"/>
        <w:tblInd w:w="-431" w:type="dxa"/>
        <w:tblLook w:val="04A0" w:firstRow="1" w:lastRow="0" w:firstColumn="1" w:lastColumn="0" w:noHBand="0" w:noVBand="1"/>
      </w:tblPr>
      <w:tblGrid>
        <w:gridCol w:w="3328"/>
        <w:gridCol w:w="992"/>
        <w:gridCol w:w="1449"/>
        <w:gridCol w:w="1983"/>
        <w:gridCol w:w="978"/>
        <w:gridCol w:w="841"/>
      </w:tblGrid>
      <w:tr w:rsidR="002C2FF9" w14:paraId="40A601E8" w14:textId="77777777" w:rsidTr="00403075">
        <w:trPr>
          <w:trHeight w:val="706"/>
        </w:trPr>
        <w:tc>
          <w:tcPr>
            <w:tcW w:w="3328" w:type="dxa"/>
            <w:vMerge w:val="restart"/>
            <w:vAlign w:val="center"/>
          </w:tcPr>
          <w:p w14:paraId="30C38FE8" w14:textId="77777777" w:rsidR="002C2FF9" w:rsidRDefault="002C2FF9" w:rsidP="00403075">
            <w:pPr>
              <w:jc w:val="center"/>
              <w:rPr>
                <w:sz w:val="28"/>
                <w:szCs w:val="28"/>
              </w:rPr>
            </w:pPr>
            <w:r>
              <w:rPr>
                <w:sz w:val="28"/>
                <w:szCs w:val="28"/>
              </w:rPr>
              <w:t>Наименование мероприятия</w:t>
            </w:r>
          </w:p>
        </w:tc>
        <w:tc>
          <w:tcPr>
            <w:tcW w:w="992" w:type="dxa"/>
            <w:vMerge w:val="restart"/>
            <w:vAlign w:val="center"/>
          </w:tcPr>
          <w:p w14:paraId="59748E6C" w14:textId="77777777" w:rsidR="002C2FF9" w:rsidRDefault="002C2FF9"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49" w:type="dxa"/>
            <w:vMerge w:val="restart"/>
          </w:tcPr>
          <w:p w14:paraId="6788A896" w14:textId="77777777" w:rsidR="002C2FF9" w:rsidRDefault="002C2FF9"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802" w:type="dxa"/>
            <w:gridSpan w:val="3"/>
            <w:vAlign w:val="center"/>
          </w:tcPr>
          <w:p w14:paraId="00B87D27" w14:textId="77777777" w:rsidR="002C2FF9" w:rsidRDefault="002C2FF9" w:rsidP="00403075">
            <w:pPr>
              <w:jc w:val="center"/>
              <w:rPr>
                <w:sz w:val="28"/>
                <w:szCs w:val="28"/>
              </w:rPr>
            </w:pPr>
            <w:r>
              <w:rPr>
                <w:sz w:val="28"/>
                <w:szCs w:val="28"/>
              </w:rPr>
              <w:t>Ожидаемый эффект</w:t>
            </w:r>
          </w:p>
        </w:tc>
      </w:tr>
      <w:tr w:rsidR="002C2FF9" w14:paraId="4880B604" w14:textId="77777777" w:rsidTr="00403075">
        <w:trPr>
          <w:trHeight w:val="844"/>
        </w:trPr>
        <w:tc>
          <w:tcPr>
            <w:tcW w:w="3328" w:type="dxa"/>
            <w:vMerge/>
          </w:tcPr>
          <w:p w14:paraId="3BA3F8B9" w14:textId="77777777" w:rsidR="002C2FF9" w:rsidRDefault="002C2FF9" w:rsidP="00403075">
            <w:pPr>
              <w:jc w:val="center"/>
              <w:rPr>
                <w:sz w:val="28"/>
                <w:szCs w:val="28"/>
              </w:rPr>
            </w:pPr>
          </w:p>
        </w:tc>
        <w:tc>
          <w:tcPr>
            <w:tcW w:w="992" w:type="dxa"/>
            <w:vMerge/>
          </w:tcPr>
          <w:p w14:paraId="1C89B58A" w14:textId="77777777" w:rsidR="002C2FF9" w:rsidRDefault="002C2FF9" w:rsidP="00403075">
            <w:pPr>
              <w:jc w:val="center"/>
              <w:rPr>
                <w:sz w:val="28"/>
                <w:szCs w:val="28"/>
              </w:rPr>
            </w:pPr>
          </w:p>
        </w:tc>
        <w:tc>
          <w:tcPr>
            <w:tcW w:w="1449" w:type="dxa"/>
            <w:vMerge/>
          </w:tcPr>
          <w:p w14:paraId="6A062AEC" w14:textId="77777777" w:rsidR="002C2FF9" w:rsidRDefault="002C2FF9" w:rsidP="00403075">
            <w:pPr>
              <w:jc w:val="center"/>
              <w:rPr>
                <w:sz w:val="28"/>
                <w:szCs w:val="28"/>
              </w:rPr>
            </w:pPr>
          </w:p>
        </w:tc>
        <w:tc>
          <w:tcPr>
            <w:tcW w:w="1983" w:type="dxa"/>
            <w:vAlign w:val="center"/>
          </w:tcPr>
          <w:p w14:paraId="09A99DFE" w14:textId="77777777" w:rsidR="002C2FF9" w:rsidRDefault="002C2FF9" w:rsidP="00403075">
            <w:pPr>
              <w:jc w:val="center"/>
              <w:rPr>
                <w:sz w:val="28"/>
                <w:szCs w:val="28"/>
              </w:rPr>
            </w:pPr>
            <w:r>
              <w:rPr>
                <w:sz w:val="28"/>
                <w:szCs w:val="28"/>
              </w:rPr>
              <w:t>Наименование показателей</w:t>
            </w:r>
          </w:p>
        </w:tc>
        <w:tc>
          <w:tcPr>
            <w:tcW w:w="978" w:type="dxa"/>
            <w:vAlign w:val="center"/>
          </w:tcPr>
          <w:p w14:paraId="4B1ECF39" w14:textId="77777777" w:rsidR="002C2FF9" w:rsidRDefault="002C2FF9" w:rsidP="00403075">
            <w:pPr>
              <w:jc w:val="center"/>
              <w:rPr>
                <w:sz w:val="28"/>
                <w:szCs w:val="28"/>
              </w:rPr>
            </w:pPr>
            <w:r>
              <w:rPr>
                <w:sz w:val="28"/>
                <w:szCs w:val="28"/>
              </w:rPr>
              <w:t>тыс. руб.</w:t>
            </w:r>
          </w:p>
        </w:tc>
        <w:tc>
          <w:tcPr>
            <w:tcW w:w="841" w:type="dxa"/>
            <w:vAlign w:val="center"/>
          </w:tcPr>
          <w:p w14:paraId="78008F27" w14:textId="77777777" w:rsidR="002C2FF9" w:rsidRDefault="002C2FF9" w:rsidP="00403075">
            <w:pPr>
              <w:jc w:val="center"/>
              <w:rPr>
                <w:sz w:val="28"/>
                <w:szCs w:val="28"/>
              </w:rPr>
            </w:pPr>
            <w:r>
              <w:rPr>
                <w:sz w:val="28"/>
                <w:szCs w:val="28"/>
              </w:rPr>
              <w:t>%</w:t>
            </w:r>
          </w:p>
        </w:tc>
      </w:tr>
      <w:tr w:rsidR="002C2FF9" w:rsidRPr="0079764E" w14:paraId="2B9C3A5E" w14:textId="77777777" w:rsidTr="00403075">
        <w:tc>
          <w:tcPr>
            <w:tcW w:w="9571" w:type="dxa"/>
            <w:gridSpan w:val="6"/>
          </w:tcPr>
          <w:p w14:paraId="0CD39232" w14:textId="77777777" w:rsidR="002C2FF9" w:rsidRPr="0079764E" w:rsidRDefault="002C2FF9" w:rsidP="00403075">
            <w:pPr>
              <w:pStyle w:val="a7"/>
              <w:ind w:left="0"/>
              <w:jc w:val="center"/>
              <w:rPr>
                <w:sz w:val="28"/>
                <w:szCs w:val="28"/>
              </w:rPr>
            </w:pPr>
            <w:r w:rsidRPr="00247D27">
              <w:rPr>
                <w:sz w:val="28"/>
                <w:szCs w:val="28"/>
              </w:rPr>
              <w:t>Холодное водоснабжение</w:t>
            </w:r>
          </w:p>
        </w:tc>
      </w:tr>
      <w:tr w:rsidR="002C2FF9" w14:paraId="3E1E322B" w14:textId="77777777" w:rsidTr="00403075">
        <w:tc>
          <w:tcPr>
            <w:tcW w:w="3328" w:type="dxa"/>
          </w:tcPr>
          <w:p w14:paraId="2377F673" w14:textId="77777777" w:rsidR="002C2FF9" w:rsidRPr="0079764E" w:rsidRDefault="002C2FF9" w:rsidP="00403075">
            <w:pPr>
              <w:jc w:val="center"/>
              <w:rPr>
                <w:color w:val="FF0000"/>
                <w:sz w:val="28"/>
                <w:szCs w:val="28"/>
              </w:rPr>
            </w:pPr>
            <w:r w:rsidRPr="00247D27">
              <w:rPr>
                <w:sz w:val="28"/>
                <w:szCs w:val="28"/>
              </w:rPr>
              <w:t>-</w:t>
            </w:r>
          </w:p>
        </w:tc>
        <w:tc>
          <w:tcPr>
            <w:tcW w:w="992" w:type="dxa"/>
          </w:tcPr>
          <w:p w14:paraId="4C366C7F" w14:textId="77777777" w:rsidR="002C2FF9" w:rsidRDefault="002C2FF9" w:rsidP="00403075">
            <w:pPr>
              <w:jc w:val="center"/>
              <w:rPr>
                <w:sz w:val="28"/>
                <w:szCs w:val="28"/>
              </w:rPr>
            </w:pPr>
            <w:r>
              <w:rPr>
                <w:sz w:val="28"/>
                <w:szCs w:val="28"/>
              </w:rPr>
              <w:t>-</w:t>
            </w:r>
          </w:p>
        </w:tc>
        <w:tc>
          <w:tcPr>
            <w:tcW w:w="1449" w:type="dxa"/>
          </w:tcPr>
          <w:p w14:paraId="5EED325B" w14:textId="77777777" w:rsidR="002C2FF9" w:rsidRDefault="002C2FF9" w:rsidP="00403075">
            <w:pPr>
              <w:jc w:val="center"/>
              <w:rPr>
                <w:sz w:val="28"/>
                <w:szCs w:val="28"/>
              </w:rPr>
            </w:pPr>
            <w:r>
              <w:rPr>
                <w:sz w:val="28"/>
                <w:szCs w:val="28"/>
              </w:rPr>
              <w:t>-</w:t>
            </w:r>
          </w:p>
        </w:tc>
        <w:tc>
          <w:tcPr>
            <w:tcW w:w="1983" w:type="dxa"/>
          </w:tcPr>
          <w:p w14:paraId="4CB1AE51" w14:textId="77777777" w:rsidR="002C2FF9" w:rsidRDefault="002C2FF9" w:rsidP="00403075">
            <w:pPr>
              <w:jc w:val="center"/>
              <w:rPr>
                <w:sz w:val="28"/>
                <w:szCs w:val="28"/>
              </w:rPr>
            </w:pPr>
            <w:r>
              <w:rPr>
                <w:sz w:val="28"/>
                <w:szCs w:val="28"/>
              </w:rPr>
              <w:t>-</w:t>
            </w:r>
          </w:p>
        </w:tc>
        <w:tc>
          <w:tcPr>
            <w:tcW w:w="978" w:type="dxa"/>
          </w:tcPr>
          <w:p w14:paraId="57792A6C" w14:textId="77777777" w:rsidR="002C2FF9" w:rsidRDefault="002C2FF9" w:rsidP="00403075">
            <w:pPr>
              <w:jc w:val="center"/>
              <w:rPr>
                <w:sz w:val="28"/>
                <w:szCs w:val="28"/>
              </w:rPr>
            </w:pPr>
            <w:r>
              <w:rPr>
                <w:sz w:val="28"/>
                <w:szCs w:val="28"/>
              </w:rPr>
              <w:t>-</w:t>
            </w:r>
          </w:p>
        </w:tc>
        <w:tc>
          <w:tcPr>
            <w:tcW w:w="841" w:type="dxa"/>
          </w:tcPr>
          <w:p w14:paraId="5E5D58A2" w14:textId="77777777" w:rsidR="002C2FF9" w:rsidRDefault="002C2FF9" w:rsidP="00403075">
            <w:pPr>
              <w:jc w:val="center"/>
              <w:rPr>
                <w:sz w:val="28"/>
                <w:szCs w:val="28"/>
              </w:rPr>
            </w:pPr>
            <w:r>
              <w:rPr>
                <w:sz w:val="28"/>
                <w:szCs w:val="28"/>
              </w:rPr>
              <w:t>-</w:t>
            </w:r>
          </w:p>
        </w:tc>
      </w:tr>
    </w:tbl>
    <w:p w14:paraId="0F4C37D6" w14:textId="77777777" w:rsidR="002C2FF9" w:rsidRDefault="002C2FF9" w:rsidP="002C2FF9">
      <w:pPr>
        <w:rPr>
          <w:sz w:val="28"/>
          <w:szCs w:val="28"/>
        </w:rPr>
      </w:pPr>
    </w:p>
    <w:p w14:paraId="2E29ED31" w14:textId="77777777" w:rsidR="00892EE2" w:rsidRDefault="00892EE2" w:rsidP="002C2FF9">
      <w:pPr>
        <w:rPr>
          <w:sz w:val="28"/>
          <w:szCs w:val="28"/>
        </w:rPr>
      </w:pPr>
    </w:p>
    <w:p w14:paraId="735DED03" w14:textId="77777777" w:rsidR="00892EE2" w:rsidRDefault="00892EE2" w:rsidP="002C2FF9">
      <w:pPr>
        <w:rPr>
          <w:sz w:val="28"/>
          <w:szCs w:val="28"/>
        </w:rPr>
      </w:pPr>
    </w:p>
    <w:p w14:paraId="2A1055AC" w14:textId="77777777" w:rsidR="00892EE2" w:rsidRDefault="00892EE2" w:rsidP="002C2FF9">
      <w:pPr>
        <w:rPr>
          <w:sz w:val="28"/>
          <w:szCs w:val="28"/>
        </w:rPr>
      </w:pPr>
    </w:p>
    <w:p w14:paraId="324777EA" w14:textId="77777777" w:rsidR="00892EE2" w:rsidRDefault="00892EE2" w:rsidP="002C2FF9">
      <w:pPr>
        <w:rPr>
          <w:sz w:val="28"/>
          <w:szCs w:val="28"/>
        </w:rPr>
      </w:pPr>
    </w:p>
    <w:p w14:paraId="1D4BD2E3" w14:textId="77777777" w:rsidR="00892EE2" w:rsidRDefault="00892EE2" w:rsidP="002C2FF9">
      <w:pPr>
        <w:rPr>
          <w:sz w:val="28"/>
          <w:szCs w:val="28"/>
        </w:rPr>
      </w:pPr>
    </w:p>
    <w:p w14:paraId="1574AEBD" w14:textId="77777777" w:rsidR="00892EE2" w:rsidRDefault="00892EE2" w:rsidP="002C2FF9">
      <w:pPr>
        <w:rPr>
          <w:sz w:val="28"/>
          <w:szCs w:val="28"/>
        </w:rPr>
      </w:pPr>
    </w:p>
    <w:p w14:paraId="61CA070A" w14:textId="77777777" w:rsidR="00892EE2" w:rsidRDefault="00892EE2" w:rsidP="002C2FF9">
      <w:pPr>
        <w:rPr>
          <w:sz w:val="28"/>
          <w:szCs w:val="28"/>
        </w:rPr>
      </w:pPr>
    </w:p>
    <w:p w14:paraId="38D16212" w14:textId="77777777" w:rsidR="00892EE2" w:rsidRDefault="00892EE2" w:rsidP="002C2FF9">
      <w:pPr>
        <w:rPr>
          <w:sz w:val="28"/>
          <w:szCs w:val="28"/>
        </w:rPr>
      </w:pPr>
    </w:p>
    <w:p w14:paraId="0AA8B2B0" w14:textId="77777777" w:rsidR="00892EE2" w:rsidRDefault="00892EE2" w:rsidP="002C2FF9">
      <w:pPr>
        <w:rPr>
          <w:sz w:val="28"/>
          <w:szCs w:val="28"/>
        </w:rPr>
      </w:pPr>
    </w:p>
    <w:p w14:paraId="7B2F91FF" w14:textId="77777777" w:rsidR="00892EE2" w:rsidRDefault="00892EE2" w:rsidP="002C2FF9">
      <w:pPr>
        <w:rPr>
          <w:sz w:val="28"/>
          <w:szCs w:val="28"/>
        </w:rPr>
      </w:pPr>
    </w:p>
    <w:p w14:paraId="1DD24E07" w14:textId="77777777" w:rsidR="00892EE2" w:rsidRDefault="00892EE2" w:rsidP="002C2FF9">
      <w:pPr>
        <w:rPr>
          <w:sz w:val="28"/>
          <w:szCs w:val="28"/>
        </w:rPr>
      </w:pPr>
    </w:p>
    <w:p w14:paraId="5BA2F412" w14:textId="77777777" w:rsidR="00892EE2" w:rsidRDefault="00892EE2" w:rsidP="002C2FF9">
      <w:pPr>
        <w:rPr>
          <w:sz w:val="28"/>
          <w:szCs w:val="28"/>
        </w:rPr>
      </w:pPr>
    </w:p>
    <w:p w14:paraId="0CDAFCB0" w14:textId="77777777" w:rsidR="00892EE2" w:rsidRDefault="00892EE2" w:rsidP="002C2FF9">
      <w:pPr>
        <w:rPr>
          <w:sz w:val="28"/>
          <w:szCs w:val="28"/>
        </w:rPr>
      </w:pPr>
    </w:p>
    <w:p w14:paraId="0E196BCD" w14:textId="77777777" w:rsidR="00892EE2" w:rsidRDefault="00892EE2" w:rsidP="002C2FF9">
      <w:pPr>
        <w:rPr>
          <w:sz w:val="28"/>
          <w:szCs w:val="28"/>
        </w:rPr>
      </w:pPr>
    </w:p>
    <w:p w14:paraId="19E0BA84" w14:textId="77777777" w:rsidR="00892EE2" w:rsidRDefault="00892EE2" w:rsidP="002C2FF9">
      <w:pPr>
        <w:rPr>
          <w:sz w:val="28"/>
          <w:szCs w:val="28"/>
        </w:rPr>
      </w:pPr>
    </w:p>
    <w:p w14:paraId="4C207045" w14:textId="77777777" w:rsidR="00892EE2" w:rsidRDefault="00892EE2" w:rsidP="002C2FF9">
      <w:pPr>
        <w:rPr>
          <w:sz w:val="28"/>
          <w:szCs w:val="28"/>
        </w:rPr>
      </w:pPr>
    </w:p>
    <w:p w14:paraId="2F1CF0D7" w14:textId="77777777" w:rsidR="00892EE2" w:rsidRDefault="00892EE2" w:rsidP="002C2FF9">
      <w:pPr>
        <w:rPr>
          <w:sz w:val="28"/>
          <w:szCs w:val="28"/>
        </w:rPr>
      </w:pPr>
    </w:p>
    <w:p w14:paraId="1127CA54" w14:textId="77777777" w:rsidR="00892EE2" w:rsidRDefault="00892EE2" w:rsidP="002C2FF9">
      <w:pPr>
        <w:rPr>
          <w:sz w:val="28"/>
          <w:szCs w:val="28"/>
        </w:rPr>
      </w:pPr>
    </w:p>
    <w:p w14:paraId="443E8DEF" w14:textId="77777777" w:rsidR="00892EE2" w:rsidRDefault="00892EE2" w:rsidP="002C2FF9">
      <w:pPr>
        <w:rPr>
          <w:sz w:val="28"/>
          <w:szCs w:val="28"/>
        </w:rPr>
      </w:pPr>
    </w:p>
    <w:p w14:paraId="2C68155F" w14:textId="77777777" w:rsidR="00892EE2" w:rsidRDefault="00892EE2" w:rsidP="002C2FF9">
      <w:pPr>
        <w:rPr>
          <w:sz w:val="28"/>
          <w:szCs w:val="28"/>
        </w:rPr>
      </w:pPr>
    </w:p>
    <w:p w14:paraId="7A06C90E" w14:textId="77777777" w:rsidR="002C2FF9" w:rsidRDefault="002C2FF9" w:rsidP="002C2FF9">
      <w:pPr>
        <w:jc w:val="center"/>
        <w:rPr>
          <w:color w:val="FF0000"/>
          <w:sz w:val="28"/>
          <w:szCs w:val="28"/>
        </w:rPr>
      </w:pPr>
      <w:r>
        <w:rPr>
          <w:sz w:val="28"/>
          <w:szCs w:val="28"/>
        </w:rPr>
        <w:t>Раздел 4. Перечень плановых мероприятий по энергосбережению              и пов</w:t>
      </w:r>
      <w:r w:rsidRPr="00F05884">
        <w:rPr>
          <w:sz w:val="28"/>
          <w:szCs w:val="28"/>
        </w:rPr>
        <w:t xml:space="preserve">ышению энергетической эффективности холодного водоснабжения (в том числе по снижению потерь воды при транспортировке) </w:t>
      </w:r>
    </w:p>
    <w:p w14:paraId="715C26C1" w14:textId="77777777" w:rsidR="002C2FF9" w:rsidRDefault="002C2FF9" w:rsidP="002C2FF9">
      <w:pPr>
        <w:jc w:val="center"/>
        <w:rPr>
          <w:sz w:val="28"/>
          <w:szCs w:val="28"/>
        </w:rPr>
      </w:pPr>
    </w:p>
    <w:tbl>
      <w:tblPr>
        <w:tblStyle w:val="ae"/>
        <w:tblW w:w="9571" w:type="dxa"/>
        <w:tblInd w:w="-431" w:type="dxa"/>
        <w:tblLook w:val="04A0" w:firstRow="1" w:lastRow="0" w:firstColumn="1" w:lastColumn="0" w:noHBand="0" w:noVBand="1"/>
      </w:tblPr>
      <w:tblGrid>
        <w:gridCol w:w="3331"/>
        <w:gridCol w:w="992"/>
        <w:gridCol w:w="1450"/>
        <w:gridCol w:w="1983"/>
        <w:gridCol w:w="979"/>
        <w:gridCol w:w="836"/>
      </w:tblGrid>
      <w:tr w:rsidR="002C2FF9" w14:paraId="3CE49A09" w14:textId="77777777" w:rsidTr="00403075">
        <w:trPr>
          <w:trHeight w:val="706"/>
        </w:trPr>
        <w:tc>
          <w:tcPr>
            <w:tcW w:w="3331" w:type="dxa"/>
            <w:vMerge w:val="restart"/>
            <w:vAlign w:val="center"/>
          </w:tcPr>
          <w:p w14:paraId="77479FF0" w14:textId="77777777" w:rsidR="002C2FF9" w:rsidRDefault="002C2FF9" w:rsidP="00403075">
            <w:pPr>
              <w:jc w:val="center"/>
              <w:rPr>
                <w:sz w:val="28"/>
                <w:szCs w:val="28"/>
              </w:rPr>
            </w:pPr>
            <w:r>
              <w:rPr>
                <w:sz w:val="28"/>
                <w:szCs w:val="28"/>
              </w:rPr>
              <w:t>Наименование мероприятия</w:t>
            </w:r>
          </w:p>
        </w:tc>
        <w:tc>
          <w:tcPr>
            <w:tcW w:w="992" w:type="dxa"/>
            <w:vMerge w:val="restart"/>
            <w:vAlign w:val="center"/>
          </w:tcPr>
          <w:p w14:paraId="11CFB4B3" w14:textId="77777777" w:rsidR="002C2FF9" w:rsidRDefault="002C2FF9" w:rsidP="00403075">
            <w:pPr>
              <w:jc w:val="center"/>
              <w:rPr>
                <w:sz w:val="28"/>
                <w:szCs w:val="28"/>
              </w:rPr>
            </w:pPr>
            <w:r>
              <w:rPr>
                <w:sz w:val="28"/>
                <w:szCs w:val="28"/>
              </w:rPr>
              <w:t xml:space="preserve">Срок </w:t>
            </w:r>
            <w:proofErr w:type="spellStart"/>
            <w:r>
              <w:rPr>
                <w:sz w:val="28"/>
                <w:szCs w:val="28"/>
              </w:rPr>
              <w:t>реали-зации</w:t>
            </w:r>
            <w:proofErr w:type="spellEnd"/>
          </w:p>
        </w:tc>
        <w:tc>
          <w:tcPr>
            <w:tcW w:w="1450" w:type="dxa"/>
            <w:vMerge w:val="restart"/>
          </w:tcPr>
          <w:p w14:paraId="6853E9E7" w14:textId="77777777" w:rsidR="002C2FF9" w:rsidRDefault="002C2FF9" w:rsidP="00403075">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3798" w:type="dxa"/>
            <w:gridSpan w:val="3"/>
            <w:vAlign w:val="center"/>
          </w:tcPr>
          <w:p w14:paraId="76412991" w14:textId="77777777" w:rsidR="002C2FF9" w:rsidRDefault="002C2FF9" w:rsidP="00403075">
            <w:pPr>
              <w:jc w:val="center"/>
              <w:rPr>
                <w:sz w:val="28"/>
                <w:szCs w:val="28"/>
              </w:rPr>
            </w:pPr>
            <w:r>
              <w:rPr>
                <w:sz w:val="28"/>
                <w:szCs w:val="28"/>
              </w:rPr>
              <w:t>Ожидаемый эффект</w:t>
            </w:r>
          </w:p>
        </w:tc>
      </w:tr>
      <w:tr w:rsidR="002C2FF9" w14:paraId="7BD5CA03" w14:textId="77777777" w:rsidTr="00403075">
        <w:trPr>
          <w:trHeight w:val="844"/>
        </w:trPr>
        <w:tc>
          <w:tcPr>
            <w:tcW w:w="3331" w:type="dxa"/>
            <w:vMerge/>
          </w:tcPr>
          <w:p w14:paraId="28F61693" w14:textId="77777777" w:rsidR="002C2FF9" w:rsidRDefault="002C2FF9" w:rsidP="00403075">
            <w:pPr>
              <w:jc w:val="center"/>
              <w:rPr>
                <w:sz w:val="28"/>
                <w:szCs w:val="28"/>
              </w:rPr>
            </w:pPr>
          </w:p>
        </w:tc>
        <w:tc>
          <w:tcPr>
            <w:tcW w:w="992" w:type="dxa"/>
            <w:vMerge/>
          </w:tcPr>
          <w:p w14:paraId="03CCCDF0" w14:textId="77777777" w:rsidR="002C2FF9" w:rsidRDefault="002C2FF9" w:rsidP="00403075">
            <w:pPr>
              <w:jc w:val="center"/>
              <w:rPr>
                <w:sz w:val="28"/>
                <w:szCs w:val="28"/>
              </w:rPr>
            </w:pPr>
          </w:p>
        </w:tc>
        <w:tc>
          <w:tcPr>
            <w:tcW w:w="1450" w:type="dxa"/>
            <w:vMerge/>
          </w:tcPr>
          <w:p w14:paraId="63051D11" w14:textId="77777777" w:rsidR="002C2FF9" w:rsidRDefault="002C2FF9" w:rsidP="00403075">
            <w:pPr>
              <w:jc w:val="center"/>
              <w:rPr>
                <w:sz w:val="28"/>
                <w:szCs w:val="28"/>
              </w:rPr>
            </w:pPr>
          </w:p>
        </w:tc>
        <w:tc>
          <w:tcPr>
            <w:tcW w:w="1983" w:type="dxa"/>
            <w:vAlign w:val="center"/>
          </w:tcPr>
          <w:p w14:paraId="56390DCF" w14:textId="77777777" w:rsidR="002C2FF9" w:rsidRDefault="002C2FF9" w:rsidP="00403075">
            <w:pPr>
              <w:jc w:val="center"/>
              <w:rPr>
                <w:sz w:val="28"/>
                <w:szCs w:val="28"/>
              </w:rPr>
            </w:pPr>
            <w:r>
              <w:rPr>
                <w:sz w:val="28"/>
                <w:szCs w:val="28"/>
              </w:rPr>
              <w:t>Наименование показателей</w:t>
            </w:r>
          </w:p>
        </w:tc>
        <w:tc>
          <w:tcPr>
            <w:tcW w:w="979" w:type="dxa"/>
            <w:vAlign w:val="center"/>
          </w:tcPr>
          <w:p w14:paraId="65D3A8F8" w14:textId="77777777" w:rsidR="002C2FF9" w:rsidRDefault="002C2FF9" w:rsidP="00403075">
            <w:pPr>
              <w:jc w:val="center"/>
              <w:rPr>
                <w:sz w:val="28"/>
                <w:szCs w:val="28"/>
              </w:rPr>
            </w:pPr>
            <w:r>
              <w:rPr>
                <w:sz w:val="28"/>
                <w:szCs w:val="28"/>
              </w:rPr>
              <w:t>тыс. руб.</w:t>
            </w:r>
          </w:p>
        </w:tc>
        <w:tc>
          <w:tcPr>
            <w:tcW w:w="836" w:type="dxa"/>
            <w:vAlign w:val="center"/>
          </w:tcPr>
          <w:p w14:paraId="04062C15" w14:textId="77777777" w:rsidR="002C2FF9" w:rsidRDefault="002C2FF9" w:rsidP="00403075">
            <w:pPr>
              <w:jc w:val="center"/>
              <w:rPr>
                <w:sz w:val="28"/>
                <w:szCs w:val="28"/>
              </w:rPr>
            </w:pPr>
            <w:r>
              <w:rPr>
                <w:sz w:val="28"/>
                <w:szCs w:val="28"/>
              </w:rPr>
              <w:t>%</w:t>
            </w:r>
          </w:p>
        </w:tc>
      </w:tr>
      <w:tr w:rsidR="002C2FF9" w:rsidRPr="0079764E" w14:paraId="347D9668" w14:textId="77777777" w:rsidTr="00403075">
        <w:tc>
          <w:tcPr>
            <w:tcW w:w="9571" w:type="dxa"/>
            <w:gridSpan w:val="6"/>
            <w:shd w:val="clear" w:color="auto" w:fill="auto"/>
          </w:tcPr>
          <w:p w14:paraId="53B3D19F" w14:textId="77777777" w:rsidR="002C2FF9" w:rsidRPr="0079764E" w:rsidRDefault="002C2FF9" w:rsidP="00403075">
            <w:pPr>
              <w:pStyle w:val="a7"/>
              <w:ind w:left="90"/>
              <w:jc w:val="center"/>
              <w:rPr>
                <w:sz w:val="28"/>
                <w:szCs w:val="28"/>
              </w:rPr>
            </w:pPr>
            <w:r w:rsidRPr="00247D27">
              <w:rPr>
                <w:sz w:val="28"/>
                <w:szCs w:val="28"/>
              </w:rPr>
              <w:t>Холодное водоснабжение</w:t>
            </w:r>
          </w:p>
        </w:tc>
      </w:tr>
      <w:tr w:rsidR="002C2FF9" w14:paraId="34F68AC8" w14:textId="77777777" w:rsidTr="00403075">
        <w:tc>
          <w:tcPr>
            <w:tcW w:w="3331" w:type="dxa"/>
          </w:tcPr>
          <w:p w14:paraId="50FFDEDC" w14:textId="77777777" w:rsidR="002C2FF9" w:rsidRPr="0079764E" w:rsidRDefault="002C2FF9" w:rsidP="00403075">
            <w:pPr>
              <w:jc w:val="center"/>
              <w:rPr>
                <w:color w:val="FF0000"/>
                <w:sz w:val="28"/>
                <w:szCs w:val="28"/>
              </w:rPr>
            </w:pPr>
            <w:r w:rsidRPr="00E44996">
              <w:rPr>
                <w:sz w:val="28"/>
                <w:szCs w:val="28"/>
              </w:rPr>
              <w:t>-</w:t>
            </w:r>
          </w:p>
        </w:tc>
        <w:tc>
          <w:tcPr>
            <w:tcW w:w="992" w:type="dxa"/>
          </w:tcPr>
          <w:p w14:paraId="031577EA" w14:textId="77777777" w:rsidR="002C2FF9" w:rsidRDefault="002C2FF9" w:rsidP="00403075">
            <w:pPr>
              <w:jc w:val="center"/>
              <w:rPr>
                <w:sz w:val="28"/>
                <w:szCs w:val="28"/>
              </w:rPr>
            </w:pPr>
            <w:r>
              <w:rPr>
                <w:sz w:val="28"/>
                <w:szCs w:val="28"/>
              </w:rPr>
              <w:t>-</w:t>
            </w:r>
          </w:p>
        </w:tc>
        <w:tc>
          <w:tcPr>
            <w:tcW w:w="1450" w:type="dxa"/>
          </w:tcPr>
          <w:p w14:paraId="69A60540" w14:textId="77777777" w:rsidR="002C2FF9" w:rsidRDefault="002C2FF9" w:rsidP="00403075">
            <w:pPr>
              <w:jc w:val="center"/>
              <w:rPr>
                <w:sz w:val="28"/>
                <w:szCs w:val="28"/>
              </w:rPr>
            </w:pPr>
            <w:r>
              <w:rPr>
                <w:sz w:val="28"/>
                <w:szCs w:val="28"/>
              </w:rPr>
              <w:t>-</w:t>
            </w:r>
          </w:p>
        </w:tc>
        <w:tc>
          <w:tcPr>
            <w:tcW w:w="1983" w:type="dxa"/>
            <w:shd w:val="clear" w:color="auto" w:fill="auto"/>
          </w:tcPr>
          <w:p w14:paraId="21245FC4" w14:textId="77777777" w:rsidR="002C2FF9" w:rsidRDefault="002C2FF9" w:rsidP="00403075">
            <w:pPr>
              <w:jc w:val="center"/>
              <w:rPr>
                <w:sz w:val="28"/>
                <w:szCs w:val="28"/>
              </w:rPr>
            </w:pPr>
            <w:r>
              <w:rPr>
                <w:sz w:val="28"/>
                <w:szCs w:val="28"/>
              </w:rPr>
              <w:t>-</w:t>
            </w:r>
          </w:p>
        </w:tc>
        <w:tc>
          <w:tcPr>
            <w:tcW w:w="979" w:type="dxa"/>
          </w:tcPr>
          <w:p w14:paraId="0B7AA1D2" w14:textId="77777777" w:rsidR="002C2FF9" w:rsidRDefault="002C2FF9" w:rsidP="00403075">
            <w:pPr>
              <w:jc w:val="center"/>
              <w:rPr>
                <w:sz w:val="28"/>
                <w:szCs w:val="28"/>
              </w:rPr>
            </w:pPr>
            <w:r>
              <w:rPr>
                <w:sz w:val="28"/>
                <w:szCs w:val="28"/>
              </w:rPr>
              <w:t>-</w:t>
            </w:r>
          </w:p>
        </w:tc>
        <w:tc>
          <w:tcPr>
            <w:tcW w:w="836" w:type="dxa"/>
          </w:tcPr>
          <w:p w14:paraId="7A9EB0EE" w14:textId="77777777" w:rsidR="002C2FF9" w:rsidRDefault="002C2FF9" w:rsidP="00403075">
            <w:pPr>
              <w:jc w:val="center"/>
              <w:rPr>
                <w:sz w:val="28"/>
                <w:szCs w:val="28"/>
              </w:rPr>
            </w:pPr>
            <w:r>
              <w:rPr>
                <w:sz w:val="28"/>
                <w:szCs w:val="28"/>
              </w:rPr>
              <w:t>-</w:t>
            </w:r>
          </w:p>
        </w:tc>
      </w:tr>
    </w:tbl>
    <w:p w14:paraId="7136D8EB" w14:textId="77777777" w:rsidR="002C2FF9" w:rsidRDefault="002C2FF9" w:rsidP="002C2FF9">
      <w:pPr>
        <w:jc w:val="center"/>
        <w:rPr>
          <w:sz w:val="28"/>
          <w:szCs w:val="28"/>
        </w:rPr>
      </w:pPr>
    </w:p>
    <w:p w14:paraId="602CAD66" w14:textId="77777777" w:rsidR="002C2FF9" w:rsidRDefault="002C2FF9" w:rsidP="002C2FF9">
      <w:pPr>
        <w:jc w:val="center"/>
        <w:rPr>
          <w:sz w:val="28"/>
          <w:szCs w:val="28"/>
        </w:rPr>
      </w:pPr>
    </w:p>
    <w:p w14:paraId="2D050FFA" w14:textId="77777777" w:rsidR="002C2FF9" w:rsidRDefault="002C2FF9" w:rsidP="002C2FF9">
      <w:pPr>
        <w:jc w:val="center"/>
        <w:rPr>
          <w:sz w:val="28"/>
          <w:szCs w:val="28"/>
        </w:rPr>
      </w:pPr>
    </w:p>
    <w:p w14:paraId="3642AF34" w14:textId="77777777" w:rsidR="002C2FF9" w:rsidRDefault="002C2FF9" w:rsidP="002C2FF9">
      <w:pPr>
        <w:jc w:val="center"/>
        <w:rPr>
          <w:sz w:val="28"/>
          <w:szCs w:val="28"/>
        </w:rPr>
      </w:pPr>
    </w:p>
    <w:p w14:paraId="37483F60" w14:textId="77777777" w:rsidR="002C2FF9" w:rsidRDefault="002C2FF9" w:rsidP="002C2FF9">
      <w:pPr>
        <w:jc w:val="center"/>
        <w:rPr>
          <w:sz w:val="28"/>
          <w:szCs w:val="28"/>
        </w:rPr>
      </w:pPr>
    </w:p>
    <w:p w14:paraId="69B40569" w14:textId="77777777" w:rsidR="002C2FF9" w:rsidRDefault="002C2FF9" w:rsidP="002C2FF9">
      <w:pPr>
        <w:jc w:val="center"/>
        <w:rPr>
          <w:sz w:val="28"/>
          <w:szCs w:val="28"/>
        </w:rPr>
      </w:pPr>
    </w:p>
    <w:p w14:paraId="3A408E8C" w14:textId="77777777" w:rsidR="002C2FF9" w:rsidRDefault="002C2FF9" w:rsidP="002C2FF9">
      <w:pPr>
        <w:jc w:val="center"/>
        <w:rPr>
          <w:sz w:val="28"/>
          <w:szCs w:val="28"/>
        </w:rPr>
      </w:pPr>
    </w:p>
    <w:p w14:paraId="59A95EEF" w14:textId="77777777" w:rsidR="002C2FF9" w:rsidRDefault="002C2FF9" w:rsidP="002C2FF9">
      <w:pPr>
        <w:jc w:val="center"/>
        <w:rPr>
          <w:sz w:val="28"/>
          <w:szCs w:val="28"/>
        </w:rPr>
      </w:pPr>
    </w:p>
    <w:p w14:paraId="51ABDB01" w14:textId="77777777" w:rsidR="002C2FF9" w:rsidRDefault="002C2FF9" w:rsidP="002C2FF9">
      <w:pPr>
        <w:jc w:val="center"/>
        <w:rPr>
          <w:sz w:val="28"/>
          <w:szCs w:val="28"/>
        </w:rPr>
      </w:pPr>
    </w:p>
    <w:p w14:paraId="48FD8995" w14:textId="77777777" w:rsidR="002C2FF9" w:rsidRDefault="002C2FF9" w:rsidP="002C2FF9">
      <w:pPr>
        <w:jc w:val="center"/>
        <w:rPr>
          <w:sz w:val="28"/>
          <w:szCs w:val="28"/>
        </w:rPr>
      </w:pPr>
    </w:p>
    <w:p w14:paraId="4193F943" w14:textId="77777777" w:rsidR="002C2FF9" w:rsidRDefault="002C2FF9" w:rsidP="002C2FF9">
      <w:pPr>
        <w:jc w:val="center"/>
        <w:rPr>
          <w:sz w:val="28"/>
          <w:szCs w:val="28"/>
        </w:rPr>
      </w:pPr>
    </w:p>
    <w:p w14:paraId="64CE5AE6" w14:textId="77777777" w:rsidR="002C2FF9" w:rsidRDefault="002C2FF9" w:rsidP="002C2FF9">
      <w:pPr>
        <w:jc w:val="center"/>
        <w:rPr>
          <w:sz w:val="28"/>
          <w:szCs w:val="28"/>
        </w:rPr>
      </w:pPr>
    </w:p>
    <w:p w14:paraId="5B822868" w14:textId="77777777" w:rsidR="002C2FF9" w:rsidRDefault="002C2FF9" w:rsidP="002C2FF9">
      <w:pPr>
        <w:jc w:val="center"/>
        <w:rPr>
          <w:sz w:val="28"/>
          <w:szCs w:val="28"/>
        </w:rPr>
      </w:pPr>
    </w:p>
    <w:p w14:paraId="2B550B7A" w14:textId="77777777" w:rsidR="002C2FF9" w:rsidRDefault="002C2FF9" w:rsidP="002C2FF9">
      <w:pPr>
        <w:jc w:val="center"/>
        <w:rPr>
          <w:sz w:val="28"/>
          <w:szCs w:val="28"/>
        </w:rPr>
      </w:pPr>
    </w:p>
    <w:p w14:paraId="78A61E29" w14:textId="77777777" w:rsidR="002C2FF9" w:rsidRDefault="002C2FF9" w:rsidP="002C2FF9">
      <w:pPr>
        <w:jc w:val="center"/>
        <w:rPr>
          <w:sz w:val="28"/>
          <w:szCs w:val="28"/>
        </w:rPr>
      </w:pPr>
    </w:p>
    <w:p w14:paraId="17DFF8BE" w14:textId="77777777" w:rsidR="002C2FF9" w:rsidRDefault="002C2FF9" w:rsidP="002C2FF9">
      <w:pPr>
        <w:jc w:val="center"/>
        <w:rPr>
          <w:sz w:val="28"/>
          <w:szCs w:val="28"/>
        </w:rPr>
      </w:pPr>
    </w:p>
    <w:p w14:paraId="06564F98" w14:textId="77777777" w:rsidR="002C2FF9" w:rsidRDefault="002C2FF9" w:rsidP="002C2FF9">
      <w:pPr>
        <w:jc w:val="center"/>
        <w:rPr>
          <w:sz w:val="28"/>
          <w:szCs w:val="28"/>
        </w:rPr>
      </w:pPr>
    </w:p>
    <w:p w14:paraId="38382108" w14:textId="77777777" w:rsidR="002C2FF9" w:rsidRDefault="002C2FF9" w:rsidP="002C2FF9">
      <w:pPr>
        <w:jc w:val="center"/>
        <w:rPr>
          <w:sz w:val="28"/>
          <w:szCs w:val="28"/>
        </w:rPr>
      </w:pPr>
    </w:p>
    <w:p w14:paraId="5C580D31" w14:textId="77777777" w:rsidR="002C2FF9" w:rsidRDefault="002C2FF9" w:rsidP="002C2FF9">
      <w:pPr>
        <w:jc w:val="center"/>
        <w:rPr>
          <w:sz w:val="28"/>
          <w:szCs w:val="28"/>
        </w:rPr>
      </w:pPr>
    </w:p>
    <w:p w14:paraId="38FEF01C" w14:textId="77777777" w:rsidR="002C2FF9" w:rsidRDefault="002C2FF9" w:rsidP="002C2FF9">
      <w:pPr>
        <w:jc w:val="center"/>
        <w:rPr>
          <w:sz w:val="28"/>
          <w:szCs w:val="28"/>
        </w:rPr>
      </w:pPr>
    </w:p>
    <w:p w14:paraId="274E3DD0" w14:textId="77777777" w:rsidR="002C2FF9" w:rsidRDefault="002C2FF9" w:rsidP="002C2FF9">
      <w:pPr>
        <w:jc w:val="center"/>
        <w:rPr>
          <w:sz w:val="28"/>
          <w:szCs w:val="28"/>
        </w:rPr>
      </w:pPr>
    </w:p>
    <w:p w14:paraId="7FA60DA8" w14:textId="77777777" w:rsidR="002C2FF9" w:rsidRDefault="002C2FF9" w:rsidP="002C2FF9">
      <w:pPr>
        <w:jc w:val="center"/>
        <w:rPr>
          <w:sz w:val="28"/>
          <w:szCs w:val="28"/>
        </w:rPr>
      </w:pPr>
    </w:p>
    <w:p w14:paraId="2066CF9C" w14:textId="77777777" w:rsidR="002C2FF9" w:rsidRDefault="002C2FF9" w:rsidP="002C2FF9">
      <w:pPr>
        <w:jc w:val="center"/>
        <w:rPr>
          <w:sz w:val="28"/>
          <w:szCs w:val="28"/>
        </w:rPr>
      </w:pPr>
    </w:p>
    <w:p w14:paraId="2337449A" w14:textId="77777777" w:rsidR="002C2FF9" w:rsidRDefault="002C2FF9" w:rsidP="002C2FF9">
      <w:pPr>
        <w:jc w:val="center"/>
        <w:rPr>
          <w:sz w:val="28"/>
          <w:szCs w:val="28"/>
        </w:rPr>
      </w:pPr>
    </w:p>
    <w:p w14:paraId="1A4F92E0" w14:textId="77777777" w:rsidR="002C2FF9" w:rsidRDefault="002C2FF9" w:rsidP="002C2FF9">
      <w:pPr>
        <w:jc w:val="center"/>
        <w:rPr>
          <w:sz w:val="28"/>
          <w:szCs w:val="28"/>
        </w:rPr>
        <w:sectPr w:rsidR="002C2FF9" w:rsidSect="002C2FF9">
          <w:headerReference w:type="default" r:id="rId130"/>
          <w:headerReference w:type="first" r:id="rId131"/>
          <w:pgSz w:w="11906" w:h="16838"/>
          <w:pgMar w:top="851" w:right="1418" w:bottom="709" w:left="1559" w:header="709" w:footer="709" w:gutter="0"/>
          <w:cols w:space="708"/>
          <w:titlePg/>
          <w:docGrid w:linePitch="360"/>
        </w:sectPr>
      </w:pPr>
    </w:p>
    <w:p w14:paraId="79C2676D" w14:textId="77777777" w:rsidR="002C2FF9" w:rsidRDefault="002C2FF9" w:rsidP="002C2FF9">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14:paraId="3206A873" w14:textId="77777777" w:rsidR="002C2FF9" w:rsidRDefault="002C2FF9" w:rsidP="002C2FF9">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C2FF9" w14:paraId="1888A8D8" w14:textId="77777777" w:rsidTr="00403075">
        <w:trPr>
          <w:trHeight w:val="673"/>
        </w:trPr>
        <w:tc>
          <w:tcPr>
            <w:tcW w:w="992" w:type="dxa"/>
            <w:vMerge w:val="restart"/>
            <w:vAlign w:val="center"/>
          </w:tcPr>
          <w:p w14:paraId="44791453" w14:textId="77777777" w:rsidR="002C2FF9" w:rsidRDefault="002C2FF9" w:rsidP="00403075">
            <w:pPr>
              <w:jc w:val="center"/>
              <w:rPr>
                <w:sz w:val="28"/>
                <w:szCs w:val="28"/>
              </w:rPr>
            </w:pPr>
            <w:r>
              <w:rPr>
                <w:sz w:val="28"/>
                <w:szCs w:val="28"/>
              </w:rPr>
              <w:t>№ п/п</w:t>
            </w:r>
          </w:p>
        </w:tc>
        <w:tc>
          <w:tcPr>
            <w:tcW w:w="1985" w:type="dxa"/>
            <w:vMerge w:val="restart"/>
            <w:vAlign w:val="center"/>
          </w:tcPr>
          <w:p w14:paraId="740D981B" w14:textId="77777777" w:rsidR="002C2FF9" w:rsidRDefault="002C2FF9" w:rsidP="00403075">
            <w:pPr>
              <w:jc w:val="center"/>
              <w:rPr>
                <w:sz w:val="28"/>
                <w:szCs w:val="28"/>
              </w:rPr>
            </w:pPr>
            <w:r>
              <w:rPr>
                <w:sz w:val="28"/>
                <w:szCs w:val="28"/>
              </w:rPr>
              <w:t>Наименование показателя</w:t>
            </w:r>
          </w:p>
        </w:tc>
        <w:tc>
          <w:tcPr>
            <w:tcW w:w="851" w:type="dxa"/>
            <w:vMerge w:val="restart"/>
            <w:vAlign w:val="center"/>
          </w:tcPr>
          <w:p w14:paraId="4891297C" w14:textId="77777777" w:rsidR="002C2FF9" w:rsidRDefault="002C2FF9" w:rsidP="00403075">
            <w:pPr>
              <w:jc w:val="center"/>
              <w:rPr>
                <w:sz w:val="28"/>
                <w:szCs w:val="28"/>
              </w:rPr>
            </w:pPr>
            <w:r>
              <w:rPr>
                <w:sz w:val="28"/>
                <w:szCs w:val="28"/>
              </w:rPr>
              <w:t>Ед. изм.</w:t>
            </w:r>
          </w:p>
        </w:tc>
        <w:tc>
          <w:tcPr>
            <w:tcW w:w="2268" w:type="dxa"/>
            <w:gridSpan w:val="2"/>
            <w:vAlign w:val="center"/>
          </w:tcPr>
          <w:p w14:paraId="03F1669F" w14:textId="77777777" w:rsidR="002C2FF9" w:rsidRDefault="002C2FF9" w:rsidP="00403075">
            <w:pPr>
              <w:jc w:val="center"/>
              <w:rPr>
                <w:sz w:val="28"/>
                <w:szCs w:val="28"/>
              </w:rPr>
            </w:pPr>
            <w:r>
              <w:rPr>
                <w:sz w:val="28"/>
                <w:szCs w:val="28"/>
              </w:rPr>
              <w:t>2024 год</w:t>
            </w:r>
          </w:p>
        </w:tc>
        <w:tc>
          <w:tcPr>
            <w:tcW w:w="2551" w:type="dxa"/>
            <w:gridSpan w:val="2"/>
            <w:vAlign w:val="center"/>
          </w:tcPr>
          <w:p w14:paraId="5EFA9CCE" w14:textId="77777777" w:rsidR="002C2FF9" w:rsidRDefault="002C2FF9" w:rsidP="00403075">
            <w:pPr>
              <w:jc w:val="center"/>
              <w:rPr>
                <w:sz w:val="28"/>
                <w:szCs w:val="28"/>
              </w:rPr>
            </w:pPr>
            <w:r>
              <w:rPr>
                <w:sz w:val="28"/>
                <w:szCs w:val="28"/>
              </w:rPr>
              <w:t>2025 год</w:t>
            </w:r>
          </w:p>
        </w:tc>
        <w:tc>
          <w:tcPr>
            <w:tcW w:w="2410" w:type="dxa"/>
            <w:gridSpan w:val="2"/>
            <w:vAlign w:val="center"/>
          </w:tcPr>
          <w:p w14:paraId="4F5E69C5" w14:textId="77777777" w:rsidR="002C2FF9" w:rsidRDefault="002C2FF9" w:rsidP="00403075">
            <w:pPr>
              <w:jc w:val="center"/>
              <w:rPr>
                <w:sz w:val="28"/>
                <w:szCs w:val="28"/>
              </w:rPr>
            </w:pPr>
            <w:r>
              <w:rPr>
                <w:sz w:val="28"/>
                <w:szCs w:val="28"/>
              </w:rPr>
              <w:t>2026 год</w:t>
            </w:r>
          </w:p>
        </w:tc>
        <w:tc>
          <w:tcPr>
            <w:tcW w:w="2268" w:type="dxa"/>
            <w:gridSpan w:val="2"/>
            <w:vAlign w:val="center"/>
          </w:tcPr>
          <w:p w14:paraId="740C89B9" w14:textId="77777777" w:rsidR="002C2FF9" w:rsidRDefault="002C2FF9" w:rsidP="00403075">
            <w:pPr>
              <w:jc w:val="center"/>
              <w:rPr>
                <w:sz w:val="28"/>
                <w:szCs w:val="28"/>
              </w:rPr>
            </w:pPr>
            <w:r>
              <w:rPr>
                <w:sz w:val="28"/>
                <w:szCs w:val="28"/>
              </w:rPr>
              <w:t>2027 год</w:t>
            </w:r>
          </w:p>
        </w:tc>
        <w:tc>
          <w:tcPr>
            <w:tcW w:w="2268" w:type="dxa"/>
            <w:gridSpan w:val="2"/>
            <w:vAlign w:val="center"/>
          </w:tcPr>
          <w:p w14:paraId="200C7246" w14:textId="77777777" w:rsidR="002C2FF9" w:rsidRDefault="002C2FF9" w:rsidP="00403075">
            <w:pPr>
              <w:jc w:val="center"/>
              <w:rPr>
                <w:sz w:val="28"/>
                <w:szCs w:val="28"/>
              </w:rPr>
            </w:pPr>
            <w:r>
              <w:rPr>
                <w:sz w:val="28"/>
                <w:szCs w:val="28"/>
              </w:rPr>
              <w:t>2028 год</w:t>
            </w:r>
          </w:p>
        </w:tc>
      </w:tr>
      <w:tr w:rsidR="002C2FF9" w14:paraId="17DD4F7A" w14:textId="77777777" w:rsidTr="00403075">
        <w:trPr>
          <w:trHeight w:val="796"/>
        </w:trPr>
        <w:tc>
          <w:tcPr>
            <w:tcW w:w="992" w:type="dxa"/>
            <w:vMerge/>
          </w:tcPr>
          <w:p w14:paraId="4DC22FE6" w14:textId="77777777" w:rsidR="002C2FF9" w:rsidRDefault="002C2FF9" w:rsidP="00403075">
            <w:pPr>
              <w:jc w:val="both"/>
              <w:rPr>
                <w:sz w:val="28"/>
                <w:szCs w:val="28"/>
              </w:rPr>
            </w:pPr>
          </w:p>
        </w:tc>
        <w:tc>
          <w:tcPr>
            <w:tcW w:w="1985" w:type="dxa"/>
            <w:vMerge/>
          </w:tcPr>
          <w:p w14:paraId="2DB464B2" w14:textId="77777777" w:rsidR="002C2FF9" w:rsidRDefault="002C2FF9" w:rsidP="00403075">
            <w:pPr>
              <w:jc w:val="both"/>
              <w:rPr>
                <w:sz w:val="28"/>
                <w:szCs w:val="28"/>
              </w:rPr>
            </w:pPr>
          </w:p>
        </w:tc>
        <w:tc>
          <w:tcPr>
            <w:tcW w:w="851" w:type="dxa"/>
            <w:vMerge/>
          </w:tcPr>
          <w:p w14:paraId="7C87C7D8" w14:textId="77777777" w:rsidR="002C2FF9" w:rsidRDefault="002C2FF9" w:rsidP="00403075">
            <w:pPr>
              <w:jc w:val="both"/>
              <w:rPr>
                <w:sz w:val="28"/>
                <w:szCs w:val="28"/>
              </w:rPr>
            </w:pPr>
          </w:p>
        </w:tc>
        <w:tc>
          <w:tcPr>
            <w:tcW w:w="1134" w:type="dxa"/>
            <w:vAlign w:val="center"/>
          </w:tcPr>
          <w:p w14:paraId="000A98BE" w14:textId="77777777" w:rsidR="002C2FF9" w:rsidRPr="001B7E5A" w:rsidRDefault="002C2FF9" w:rsidP="00403075">
            <w:pPr>
              <w:jc w:val="center"/>
            </w:pPr>
            <w:r w:rsidRPr="001B7E5A">
              <w:t xml:space="preserve">с 01.01. </w:t>
            </w:r>
            <w:r>
              <w:t xml:space="preserve">   </w:t>
            </w:r>
            <w:r w:rsidRPr="001B7E5A">
              <w:t>по 30.06.</w:t>
            </w:r>
          </w:p>
        </w:tc>
        <w:tc>
          <w:tcPr>
            <w:tcW w:w="1134" w:type="dxa"/>
            <w:vAlign w:val="center"/>
          </w:tcPr>
          <w:p w14:paraId="31925A76" w14:textId="77777777" w:rsidR="002C2FF9" w:rsidRPr="001B7E5A" w:rsidRDefault="002C2FF9" w:rsidP="00403075">
            <w:pPr>
              <w:jc w:val="center"/>
            </w:pPr>
            <w:r w:rsidRPr="001B7E5A">
              <w:t xml:space="preserve">с 01.07. </w:t>
            </w:r>
            <w:r>
              <w:t xml:space="preserve">    </w:t>
            </w:r>
            <w:r w:rsidRPr="001B7E5A">
              <w:t>по 31.12.</w:t>
            </w:r>
          </w:p>
        </w:tc>
        <w:tc>
          <w:tcPr>
            <w:tcW w:w="1275" w:type="dxa"/>
            <w:vAlign w:val="center"/>
          </w:tcPr>
          <w:p w14:paraId="56A52580" w14:textId="77777777" w:rsidR="002C2FF9" w:rsidRPr="001B7E5A" w:rsidRDefault="002C2FF9" w:rsidP="00403075">
            <w:pPr>
              <w:jc w:val="center"/>
            </w:pPr>
            <w:r w:rsidRPr="001B7E5A">
              <w:t>с 01.01.</w:t>
            </w:r>
            <w:r>
              <w:t xml:space="preserve">  </w:t>
            </w:r>
            <w:r w:rsidRPr="001B7E5A">
              <w:t xml:space="preserve"> по 30.06.</w:t>
            </w:r>
          </w:p>
        </w:tc>
        <w:tc>
          <w:tcPr>
            <w:tcW w:w="1276" w:type="dxa"/>
            <w:vAlign w:val="center"/>
          </w:tcPr>
          <w:p w14:paraId="189C95AA" w14:textId="77777777" w:rsidR="002C2FF9" w:rsidRPr="001B7E5A" w:rsidRDefault="002C2FF9" w:rsidP="00403075">
            <w:pPr>
              <w:jc w:val="center"/>
            </w:pPr>
            <w:r w:rsidRPr="001B7E5A">
              <w:t>с 01.07.</w:t>
            </w:r>
            <w:r>
              <w:t xml:space="preserve">  </w:t>
            </w:r>
            <w:r w:rsidRPr="001B7E5A">
              <w:t xml:space="preserve"> по 31.12.</w:t>
            </w:r>
          </w:p>
        </w:tc>
        <w:tc>
          <w:tcPr>
            <w:tcW w:w="1276" w:type="dxa"/>
            <w:vAlign w:val="center"/>
          </w:tcPr>
          <w:p w14:paraId="4A265F64" w14:textId="77777777" w:rsidR="002C2FF9" w:rsidRPr="001B7E5A" w:rsidRDefault="002C2FF9" w:rsidP="00403075">
            <w:pPr>
              <w:jc w:val="center"/>
            </w:pPr>
            <w:r w:rsidRPr="001B7E5A">
              <w:t>с 01.01. по 30.06.</w:t>
            </w:r>
          </w:p>
        </w:tc>
        <w:tc>
          <w:tcPr>
            <w:tcW w:w="1134" w:type="dxa"/>
            <w:vAlign w:val="center"/>
          </w:tcPr>
          <w:p w14:paraId="3D2667DB" w14:textId="77777777" w:rsidR="002C2FF9" w:rsidRPr="001B7E5A" w:rsidRDefault="002C2FF9" w:rsidP="00403075">
            <w:pPr>
              <w:jc w:val="center"/>
            </w:pPr>
            <w:r w:rsidRPr="001B7E5A">
              <w:t>с 01.07. по 31.12.</w:t>
            </w:r>
          </w:p>
        </w:tc>
        <w:tc>
          <w:tcPr>
            <w:tcW w:w="1134" w:type="dxa"/>
            <w:vAlign w:val="center"/>
          </w:tcPr>
          <w:p w14:paraId="056AFEF3" w14:textId="77777777" w:rsidR="002C2FF9" w:rsidRPr="001B7E5A" w:rsidRDefault="002C2FF9" w:rsidP="00403075">
            <w:pPr>
              <w:jc w:val="center"/>
            </w:pPr>
            <w:r w:rsidRPr="001B7E5A">
              <w:t>с 01.01. по 30.06.</w:t>
            </w:r>
          </w:p>
        </w:tc>
        <w:tc>
          <w:tcPr>
            <w:tcW w:w="1134" w:type="dxa"/>
            <w:vAlign w:val="center"/>
          </w:tcPr>
          <w:p w14:paraId="74C36134" w14:textId="77777777" w:rsidR="002C2FF9" w:rsidRPr="001B7E5A" w:rsidRDefault="002C2FF9" w:rsidP="00403075">
            <w:pPr>
              <w:jc w:val="center"/>
            </w:pPr>
            <w:r w:rsidRPr="001B7E5A">
              <w:t>с 01.07. по 31.12.</w:t>
            </w:r>
          </w:p>
        </w:tc>
        <w:tc>
          <w:tcPr>
            <w:tcW w:w="1134" w:type="dxa"/>
            <w:vAlign w:val="center"/>
          </w:tcPr>
          <w:p w14:paraId="0674F930" w14:textId="77777777" w:rsidR="002C2FF9" w:rsidRPr="001B7E5A" w:rsidRDefault="002C2FF9" w:rsidP="00403075">
            <w:pPr>
              <w:jc w:val="center"/>
            </w:pPr>
            <w:r w:rsidRPr="001B7E5A">
              <w:t>с 01.01. по 30.06.</w:t>
            </w:r>
          </w:p>
        </w:tc>
        <w:tc>
          <w:tcPr>
            <w:tcW w:w="1134" w:type="dxa"/>
            <w:vAlign w:val="center"/>
          </w:tcPr>
          <w:p w14:paraId="50884C20" w14:textId="77777777" w:rsidR="002C2FF9" w:rsidRPr="001B7E5A" w:rsidRDefault="002C2FF9" w:rsidP="00403075">
            <w:pPr>
              <w:jc w:val="center"/>
            </w:pPr>
            <w:r w:rsidRPr="001B7E5A">
              <w:t>с 01.07. по 31.12.</w:t>
            </w:r>
          </w:p>
        </w:tc>
      </w:tr>
      <w:tr w:rsidR="002C2FF9" w14:paraId="6452C58F" w14:textId="77777777" w:rsidTr="00403075">
        <w:trPr>
          <w:trHeight w:val="253"/>
        </w:trPr>
        <w:tc>
          <w:tcPr>
            <w:tcW w:w="992" w:type="dxa"/>
          </w:tcPr>
          <w:p w14:paraId="203ECBB8" w14:textId="77777777" w:rsidR="002C2FF9" w:rsidRDefault="002C2FF9" w:rsidP="00403075">
            <w:pPr>
              <w:jc w:val="center"/>
              <w:rPr>
                <w:sz w:val="28"/>
                <w:szCs w:val="28"/>
              </w:rPr>
            </w:pPr>
            <w:r>
              <w:rPr>
                <w:sz w:val="28"/>
                <w:szCs w:val="28"/>
              </w:rPr>
              <w:t>1</w:t>
            </w:r>
          </w:p>
        </w:tc>
        <w:tc>
          <w:tcPr>
            <w:tcW w:w="1985" w:type="dxa"/>
          </w:tcPr>
          <w:p w14:paraId="241A27DD" w14:textId="77777777" w:rsidR="002C2FF9" w:rsidRDefault="002C2FF9" w:rsidP="00403075">
            <w:pPr>
              <w:jc w:val="center"/>
              <w:rPr>
                <w:sz w:val="28"/>
                <w:szCs w:val="28"/>
              </w:rPr>
            </w:pPr>
            <w:r>
              <w:rPr>
                <w:sz w:val="28"/>
                <w:szCs w:val="28"/>
              </w:rPr>
              <w:t>2</w:t>
            </w:r>
          </w:p>
        </w:tc>
        <w:tc>
          <w:tcPr>
            <w:tcW w:w="851" w:type="dxa"/>
          </w:tcPr>
          <w:p w14:paraId="1A7810D8" w14:textId="77777777" w:rsidR="002C2FF9" w:rsidRDefault="002C2FF9" w:rsidP="00403075">
            <w:pPr>
              <w:jc w:val="center"/>
              <w:rPr>
                <w:sz w:val="28"/>
                <w:szCs w:val="28"/>
              </w:rPr>
            </w:pPr>
            <w:r>
              <w:rPr>
                <w:sz w:val="28"/>
                <w:szCs w:val="28"/>
              </w:rPr>
              <w:t>3</w:t>
            </w:r>
          </w:p>
        </w:tc>
        <w:tc>
          <w:tcPr>
            <w:tcW w:w="1134" w:type="dxa"/>
            <w:vAlign w:val="center"/>
          </w:tcPr>
          <w:p w14:paraId="0B2AF3DB" w14:textId="77777777" w:rsidR="002C2FF9" w:rsidRDefault="002C2FF9" w:rsidP="00403075">
            <w:pPr>
              <w:jc w:val="center"/>
              <w:rPr>
                <w:sz w:val="28"/>
                <w:szCs w:val="28"/>
              </w:rPr>
            </w:pPr>
            <w:r>
              <w:rPr>
                <w:sz w:val="28"/>
                <w:szCs w:val="28"/>
              </w:rPr>
              <w:t>4</w:t>
            </w:r>
          </w:p>
        </w:tc>
        <w:tc>
          <w:tcPr>
            <w:tcW w:w="1134" w:type="dxa"/>
            <w:vAlign w:val="center"/>
          </w:tcPr>
          <w:p w14:paraId="09D9D3AE" w14:textId="77777777" w:rsidR="002C2FF9" w:rsidRDefault="002C2FF9" w:rsidP="00403075">
            <w:pPr>
              <w:jc w:val="center"/>
              <w:rPr>
                <w:sz w:val="28"/>
                <w:szCs w:val="28"/>
              </w:rPr>
            </w:pPr>
            <w:r>
              <w:rPr>
                <w:sz w:val="28"/>
                <w:szCs w:val="28"/>
              </w:rPr>
              <w:t>5</w:t>
            </w:r>
          </w:p>
        </w:tc>
        <w:tc>
          <w:tcPr>
            <w:tcW w:w="1275" w:type="dxa"/>
            <w:vAlign w:val="center"/>
          </w:tcPr>
          <w:p w14:paraId="049A79C1" w14:textId="77777777" w:rsidR="002C2FF9" w:rsidRDefault="002C2FF9" w:rsidP="00403075">
            <w:pPr>
              <w:jc w:val="center"/>
              <w:rPr>
                <w:sz w:val="28"/>
                <w:szCs w:val="28"/>
              </w:rPr>
            </w:pPr>
            <w:r>
              <w:rPr>
                <w:sz w:val="28"/>
                <w:szCs w:val="28"/>
              </w:rPr>
              <w:t>6</w:t>
            </w:r>
          </w:p>
        </w:tc>
        <w:tc>
          <w:tcPr>
            <w:tcW w:w="1276" w:type="dxa"/>
            <w:vAlign w:val="center"/>
          </w:tcPr>
          <w:p w14:paraId="353D95CA" w14:textId="77777777" w:rsidR="002C2FF9" w:rsidRDefault="002C2FF9" w:rsidP="00403075">
            <w:pPr>
              <w:jc w:val="center"/>
              <w:rPr>
                <w:sz w:val="28"/>
                <w:szCs w:val="28"/>
              </w:rPr>
            </w:pPr>
            <w:r>
              <w:rPr>
                <w:sz w:val="28"/>
                <w:szCs w:val="28"/>
              </w:rPr>
              <w:t>7</w:t>
            </w:r>
          </w:p>
        </w:tc>
        <w:tc>
          <w:tcPr>
            <w:tcW w:w="1276" w:type="dxa"/>
            <w:vAlign w:val="center"/>
          </w:tcPr>
          <w:p w14:paraId="16A83476" w14:textId="77777777" w:rsidR="002C2FF9" w:rsidRDefault="002C2FF9" w:rsidP="00403075">
            <w:pPr>
              <w:jc w:val="center"/>
              <w:rPr>
                <w:sz w:val="28"/>
                <w:szCs w:val="28"/>
              </w:rPr>
            </w:pPr>
            <w:r>
              <w:rPr>
                <w:sz w:val="28"/>
                <w:szCs w:val="28"/>
              </w:rPr>
              <w:t>8</w:t>
            </w:r>
          </w:p>
        </w:tc>
        <w:tc>
          <w:tcPr>
            <w:tcW w:w="1134" w:type="dxa"/>
            <w:vAlign w:val="center"/>
          </w:tcPr>
          <w:p w14:paraId="4DF150AF" w14:textId="77777777" w:rsidR="002C2FF9" w:rsidRDefault="002C2FF9" w:rsidP="00403075">
            <w:pPr>
              <w:jc w:val="center"/>
              <w:rPr>
                <w:sz w:val="28"/>
                <w:szCs w:val="28"/>
              </w:rPr>
            </w:pPr>
            <w:r>
              <w:rPr>
                <w:sz w:val="28"/>
                <w:szCs w:val="28"/>
              </w:rPr>
              <w:t>9</w:t>
            </w:r>
          </w:p>
        </w:tc>
        <w:tc>
          <w:tcPr>
            <w:tcW w:w="1134" w:type="dxa"/>
          </w:tcPr>
          <w:p w14:paraId="3DB11DCB" w14:textId="77777777" w:rsidR="002C2FF9" w:rsidRDefault="002C2FF9" w:rsidP="00403075">
            <w:pPr>
              <w:jc w:val="center"/>
              <w:rPr>
                <w:sz w:val="28"/>
                <w:szCs w:val="28"/>
              </w:rPr>
            </w:pPr>
            <w:r>
              <w:rPr>
                <w:sz w:val="28"/>
                <w:szCs w:val="28"/>
              </w:rPr>
              <w:t>10</w:t>
            </w:r>
          </w:p>
        </w:tc>
        <w:tc>
          <w:tcPr>
            <w:tcW w:w="1134" w:type="dxa"/>
          </w:tcPr>
          <w:p w14:paraId="4ED0D4E1" w14:textId="77777777" w:rsidR="002C2FF9" w:rsidRDefault="002C2FF9" w:rsidP="00403075">
            <w:pPr>
              <w:jc w:val="center"/>
              <w:rPr>
                <w:sz w:val="28"/>
                <w:szCs w:val="28"/>
              </w:rPr>
            </w:pPr>
            <w:r>
              <w:rPr>
                <w:sz w:val="28"/>
                <w:szCs w:val="28"/>
              </w:rPr>
              <w:t>11</w:t>
            </w:r>
          </w:p>
        </w:tc>
        <w:tc>
          <w:tcPr>
            <w:tcW w:w="1134" w:type="dxa"/>
          </w:tcPr>
          <w:p w14:paraId="3C83974D" w14:textId="77777777" w:rsidR="002C2FF9" w:rsidRDefault="002C2FF9" w:rsidP="00403075">
            <w:pPr>
              <w:jc w:val="center"/>
              <w:rPr>
                <w:sz w:val="28"/>
                <w:szCs w:val="28"/>
              </w:rPr>
            </w:pPr>
            <w:r>
              <w:rPr>
                <w:sz w:val="28"/>
                <w:szCs w:val="28"/>
              </w:rPr>
              <w:t>12</w:t>
            </w:r>
          </w:p>
        </w:tc>
        <w:tc>
          <w:tcPr>
            <w:tcW w:w="1134" w:type="dxa"/>
          </w:tcPr>
          <w:p w14:paraId="1F503D77" w14:textId="77777777" w:rsidR="002C2FF9" w:rsidRDefault="002C2FF9" w:rsidP="00403075">
            <w:pPr>
              <w:jc w:val="center"/>
              <w:rPr>
                <w:sz w:val="28"/>
                <w:szCs w:val="28"/>
              </w:rPr>
            </w:pPr>
            <w:r>
              <w:rPr>
                <w:sz w:val="28"/>
                <w:szCs w:val="28"/>
              </w:rPr>
              <w:t>13</w:t>
            </w:r>
          </w:p>
        </w:tc>
      </w:tr>
      <w:tr w:rsidR="002C2FF9" w14:paraId="6DE35203" w14:textId="77777777" w:rsidTr="00403075">
        <w:trPr>
          <w:trHeight w:val="337"/>
        </w:trPr>
        <w:tc>
          <w:tcPr>
            <w:tcW w:w="15593" w:type="dxa"/>
            <w:gridSpan w:val="13"/>
            <w:vAlign w:val="center"/>
          </w:tcPr>
          <w:p w14:paraId="5671FC27" w14:textId="77777777" w:rsidR="002C2FF9" w:rsidRPr="008F7E58" w:rsidRDefault="002C2FF9" w:rsidP="00403075">
            <w:pPr>
              <w:pStyle w:val="a7"/>
              <w:jc w:val="center"/>
              <w:rPr>
                <w:sz w:val="28"/>
                <w:szCs w:val="28"/>
              </w:rPr>
            </w:pPr>
            <w:r w:rsidRPr="008F7E58">
              <w:rPr>
                <w:sz w:val="28"/>
                <w:szCs w:val="28"/>
              </w:rPr>
              <w:t>Холодное водоснабжение питьевой водой</w:t>
            </w:r>
          </w:p>
        </w:tc>
      </w:tr>
      <w:tr w:rsidR="002C2FF9" w:rsidRPr="00C1486B" w14:paraId="2EB89CAC" w14:textId="77777777" w:rsidTr="00403075">
        <w:trPr>
          <w:trHeight w:val="439"/>
        </w:trPr>
        <w:tc>
          <w:tcPr>
            <w:tcW w:w="992" w:type="dxa"/>
            <w:vAlign w:val="center"/>
          </w:tcPr>
          <w:p w14:paraId="44CE21DE" w14:textId="77777777" w:rsidR="002C2FF9" w:rsidRPr="00F9208F" w:rsidRDefault="002C2FF9" w:rsidP="00403075">
            <w:pPr>
              <w:jc w:val="center"/>
            </w:pPr>
            <w:r w:rsidRPr="00F9208F">
              <w:t>1.</w:t>
            </w:r>
          </w:p>
        </w:tc>
        <w:tc>
          <w:tcPr>
            <w:tcW w:w="1985" w:type="dxa"/>
            <w:vAlign w:val="center"/>
          </w:tcPr>
          <w:p w14:paraId="32F62754" w14:textId="77777777" w:rsidR="002C2FF9" w:rsidRPr="00DF3E37" w:rsidRDefault="002C2FF9" w:rsidP="00403075">
            <w:r w:rsidRPr="00DF3E37">
              <w:t>Поднято воды</w:t>
            </w:r>
          </w:p>
        </w:tc>
        <w:tc>
          <w:tcPr>
            <w:tcW w:w="851" w:type="dxa"/>
            <w:vAlign w:val="center"/>
          </w:tcPr>
          <w:p w14:paraId="284F87A6" w14:textId="77777777" w:rsidR="002C2FF9" w:rsidRPr="00DF3E37" w:rsidRDefault="002C2FF9" w:rsidP="00403075">
            <w:pPr>
              <w:jc w:val="center"/>
              <w:rPr>
                <w:vertAlign w:val="superscript"/>
              </w:rPr>
            </w:pPr>
            <w:r w:rsidRPr="00DF3E37">
              <w:t>м</w:t>
            </w:r>
            <w:r w:rsidRPr="00DF3E37">
              <w:rPr>
                <w:vertAlign w:val="superscript"/>
              </w:rPr>
              <w:t>3</w:t>
            </w:r>
          </w:p>
        </w:tc>
        <w:tc>
          <w:tcPr>
            <w:tcW w:w="1134" w:type="dxa"/>
            <w:vAlign w:val="center"/>
          </w:tcPr>
          <w:p w14:paraId="0E13C5BF" w14:textId="77777777" w:rsidR="002C2FF9" w:rsidRPr="00C1486B" w:rsidRDefault="002C2FF9" w:rsidP="00403075">
            <w:pPr>
              <w:jc w:val="center"/>
            </w:pPr>
            <w:r>
              <w:t>43778,00</w:t>
            </w:r>
          </w:p>
        </w:tc>
        <w:tc>
          <w:tcPr>
            <w:tcW w:w="1134" w:type="dxa"/>
            <w:vAlign w:val="center"/>
          </w:tcPr>
          <w:p w14:paraId="2795ED15" w14:textId="77777777" w:rsidR="002C2FF9" w:rsidRPr="00C1486B" w:rsidRDefault="002C2FF9" w:rsidP="00403075">
            <w:pPr>
              <w:jc w:val="center"/>
            </w:pPr>
            <w:r>
              <w:t>43778,00</w:t>
            </w:r>
          </w:p>
        </w:tc>
        <w:tc>
          <w:tcPr>
            <w:tcW w:w="1275" w:type="dxa"/>
            <w:vAlign w:val="center"/>
          </w:tcPr>
          <w:p w14:paraId="3DB4F70D" w14:textId="77777777" w:rsidR="002C2FF9" w:rsidRPr="00C1486B" w:rsidRDefault="002C2FF9" w:rsidP="00403075">
            <w:pPr>
              <w:jc w:val="center"/>
            </w:pPr>
            <w:r>
              <w:t>40202,5</w:t>
            </w:r>
          </w:p>
        </w:tc>
        <w:tc>
          <w:tcPr>
            <w:tcW w:w="1276" w:type="dxa"/>
            <w:vAlign w:val="center"/>
          </w:tcPr>
          <w:p w14:paraId="62767EF1" w14:textId="77777777" w:rsidR="002C2FF9" w:rsidRPr="00C1486B" w:rsidRDefault="002C2FF9" w:rsidP="00403075">
            <w:pPr>
              <w:jc w:val="center"/>
            </w:pPr>
            <w:r>
              <w:t>40202,5</w:t>
            </w:r>
          </w:p>
        </w:tc>
        <w:tc>
          <w:tcPr>
            <w:tcW w:w="1276" w:type="dxa"/>
            <w:vAlign w:val="center"/>
          </w:tcPr>
          <w:p w14:paraId="76F0DFDB" w14:textId="77777777" w:rsidR="002C2FF9" w:rsidRPr="00C1486B" w:rsidRDefault="002C2FF9" w:rsidP="00403075">
            <w:pPr>
              <w:jc w:val="center"/>
            </w:pPr>
            <w:r>
              <w:t>43778,00</w:t>
            </w:r>
          </w:p>
        </w:tc>
        <w:tc>
          <w:tcPr>
            <w:tcW w:w="1134" w:type="dxa"/>
            <w:vAlign w:val="center"/>
          </w:tcPr>
          <w:p w14:paraId="11C8BB83" w14:textId="77777777" w:rsidR="002C2FF9" w:rsidRPr="00C1486B" w:rsidRDefault="002C2FF9" w:rsidP="00403075">
            <w:pPr>
              <w:jc w:val="center"/>
            </w:pPr>
            <w:r>
              <w:t>43778,00</w:t>
            </w:r>
          </w:p>
        </w:tc>
        <w:tc>
          <w:tcPr>
            <w:tcW w:w="1134" w:type="dxa"/>
            <w:vAlign w:val="center"/>
          </w:tcPr>
          <w:p w14:paraId="5CCE5A3E" w14:textId="77777777" w:rsidR="002C2FF9" w:rsidRPr="00C1486B" w:rsidRDefault="002C2FF9" w:rsidP="00403075">
            <w:pPr>
              <w:jc w:val="center"/>
            </w:pPr>
            <w:r>
              <w:t>43778,00</w:t>
            </w:r>
          </w:p>
        </w:tc>
        <w:tc>
          <w:tcPr>
            <w:tcW w:w="1134" w:type="dxa"/>
            <w:vAlign w:val="center"/>
          </w:tcPr>
          <w:p w14:paraId="7368EB90" w14:textId="77777777" w:rsidR="002C2FF9" w:rsidRPr="00C1486B" w:rsidRDefault="002C2FF9" w:rsidP="00403075">
            <w:pPr>
              <w:jc w:val="center"/>
            </w:pPr>
            <w:r>
              <w:t>43778,00</w:t>
            </w:r>
          </w:p>
        </w:tc>
        <w:tc>
          <w:tcPr>
            <w:tcW w:w="1134" w:type="dxa"/>
            <w:vAlign w:val="center"/>
          </w:tcPr>
          <w:p w14:paraId="1B21FADC" w14:textId="77777777" w:rsidR="002C2FF9" w:rsidRPr="00C1486B" w:rsidRDefault="002C2FF9" w:rsidP="00403075">
            <w:pPr>
              <w:jc w:val="center"/>
            </w:pPr>
            <w:r>
              <w:t>43778,00</w:t>
            </w:r>
          </w:p>
        </w:tc>
        <w:tc>
          <w:tcPr>
            <w:tcW w:w="1134" w:type="dxa"/>
            <w:vAlign w:val="center"/>
          </w:tcPr>
          <w:p w14:paraId="01A19408" w14:textId="77777777" w:rsidR="002C2FF9" w:rsidRPr="00C1486B" w:rsidRDefault="002C2FF9" w:rsidP="00403075">
            <w:pPr>
              <w:jc w:val="center"/>
            </w:pPr>
            <w:r>
              <w:t>43778,00</w:t>
            </w:r>
          </w:p>
        </w:tc>
      </w:tr>
      <w:tr w:rsidR="002C2FF9" w:rsidRPr="00C1486B" w14:paraId="3916072A" w14:textId="77777777" w:rsidTr="00403075">
        <w:tc>
          <w:tcPr>
            <w:tcW w:w="992" w:type="dxa"/>
            <w:vAlign w:val="center"/>
          </w:tcPr>
          <w:p w14:paraId="7B5F3AF0" w14:textId="77777777" w:rsidR="002C2FF9" w:rsidRPr="00F9208F" w:rsidRDefault="002C2FF9" w:rsidP="00403075">
            <w:pPr>
              <w:jc w:val="center"/>
            </w:pPr>
            <w:r w:rsidRPr="00F9208F">
              <w:t>2.</w:t>
            </w:r>
          </w:p>
        </w:tc>
        <w:tc>
          <w:tcPr>
            <w:tcW w:w="1985" w:type="dxa"/>
            <w:vAlign w:val="center"/>
          </w:tcPr>
          <w:p w14:paraId="0F650755" w14:textId="77777777" w:rsidR="002C2FF9" w:rsidRPr="00DF3E37" w:rsidRDefault="002C2FF9" w:rsidP="00403075">
            <w:r w:rsidRPr="00DF3E37">
              <w:t>Получено со стороны</w:t>
            </w:r>
          </w:p>
        </w:tc>
        <w:tc>
          <w:tcPr>
            <w:tcW w:w="851" w:type="dxa"/>
            <w:vAlign w:val="center"/>
          </w:tcPr>
          <w:p w14:paraId="31D70698" w14:textId="77777777" w:rsidR="002C2FF9" w:rsidRPr="00DF3E37" w:rsidRDefault="002C2FF9" w:rsidP="00403075">
            <w:pPr>
              <w:jc w:val="center"/>
            </w:pPr>
            <w:r w:rsidRPr="00DF3E37">
              <w:t>м</w:t>
            </w:r>
            <w:r w:rsidRPr="00DF3E37">
              <w:rPr>
                <w:vertAlign w:val="superscript"/>
              </w:rPr>
              <w:t>3</w:t>
            </w:r>
          </w:p>
        </w:tc>
        <w:tc>
          <w:tcPr>
            <w:tcW w:w="1134" w:type="dxa"/>
            <w:vAlign w:val="center"/>
          </w:tcPr>
          <w:p w14:paraId="2124D055" w14:textId="77777777" w:rsidR="002C2FF9" w:rsidRPr="00C1486B" w:rsidRDefault="002C2FF9" w:rsidP="00403075">
            <w:pPr>
              <w:jc w:val="center"/>
            </w:pPr>
            <w:r>
              <w:t>-</w:t>
            </w:r>
          </w:p>
        </w:tc>
        <w:tc>
          <w:tcPr>
            <w:tcW w:w="1134" w:type="dxa"/>
            <w:vAlign w:val="center"/>
          </w:tcPr>
          <w:p w14:paraId="1C5921ED" w14:textId="77777777" w:rsidR="002C2FF9" w:rsidRDefault="002C2FF9" w:rsidP="00403075">
            <w:pPr>
              <w:jc w:val="center"/>
            </w:pPr>
            <w:r>
              <w:t>-</w:t>
            </w:r>
          </w:p>
          <w:p w14:paraId="22773ACB" w14:textId="77777777" w:rsidR="002C2FF9" w:rsidRPr="00C1486B" w:rsidRDefault="002C2FF9" w:rsidP="00403075">
            <w:pPr>
              <w:jc w:val="center"/>
            </w:pPr>
          </w:p>
        </w:tc>
        <w:tc>
          <w:tcPr>
            <w:tcW w:w="1275" w:type="dxa"/>
            <w:vAlign w:val="center"/>
          </w:tcPr>
          <w:p w14:paraId="53175257" w14:textId="77777777" w:rsidR="002C2FF9" w:rsidRPr="00C1486B" w:rsidRDefault="002C2FF9" w:rsidP="00403075">
            <w:pPr>
              <w:jc w:val="center"/>
            </w:pPr>
            <w:r>
              <w:t>-</w:t>
            </w:r>
          </w:p>
        </w:tc>
        <w:tc>
          <w:tcPr>
            <w:tcW w:w="1276" w:type="dxa"/>
            <w:vAlign w:val="center"/>
          </w:tcPr>
          <w:p w14:paraId="40BEB038" w14:textId="77777777" w:rsidR="002C2FF9" w:rsidRDefault="002C2FF9" w:rsidP="00403075">
            <w:pPr>
              <w:jc w:val="center"/>
            </w:pPr>
            <w:r>
              <w:t>-</w:t>
            </w:r>
          </w:p>
          <w:p w14:paraId="6E7B1B4C" w14:textId="77777777" w:rsidR="002C2FF9" w:rsidRPr="00C1486B" w:rsidRDefault="002C2FF9" w:rsidP="00403075">
            <w:pPr>
              <w:jc w:val="center"/>
            </w:pPr>
          </w:p>
        </w:tc>
        <w:tc>
          <w:tcPr>
            <w:tcW w:w="1276" w:type="dxa"/>
            <w:vAlign w:val="center"/>
          </w:tcPr>
          <w:p w14:paraId="03D33357" w14:textId="77777777" w:rsidR="002C2FF9" w:rsidRPr="00C1486B" w:rsidRDefault="002C2FF9" w:rsidP="00403075">
            <w:pPr>
              <w:jc w:val="center"/>
            </w:pPr>
            <w:r>
              <w:t>-</w:t>
            </w:r>
          </w:p>
        </w:tc>
        <w:tc>
          <w:tcPr>
            <w:tcW w:w="1134" w:type="dxa"/>
            <w:vAlign w:val="center"/>
          </w:tcPr>
          <w:p w14:paraId="5865467A" w14:textId="77777777" w:rsidR="002C2FF9" w:rsidRDefault="002C2FF9" w:rsidP="00403075">
            <w:pPr>
              <w:jc w:val="center"/>
            </w:pPr>
            <w:r>
              <w:t>-</w:t>
            </w:r>
          </w:p>
          <w:p w14:paraId="404DA72A" w14:textId="77777777" w:rsidR="002C2FF9" w:rsidRPr="00C1486B" w:rsidRDefault="002C2FF9" w:rsidP="00403075">
            <w:pPr>
              <w:jc w:val="center"/>
            </w:pPr>
          </w:p>
        </w:tc>
        <w:tc>
          <w:tcPr>
            <w:tcW w:w="1134" w:type="dxa"/>
            <w:vAlign w:val="center"/>
          </w:tcPr>
          <w:p w14:paraId="7E12BEDC" w14:textId="77777777" w:rsidR="002C2FF9" w:rsidRPr="00C1486B" w:rsidRDefault="002C2FF9" w:rsidP="00403075">
            <w:pPr>
              <w:jc w:val="center"/>
            </w:pPr>
            <w:r>
              <w:t>-</w:t>
            </w:r>
          </w:p>
        </w:tc>
        <w:tc>
          <w:tcPr>
            <w:tcW w:w="1134" w:type="dxa"/>
            <w:vAlign w:val="center"/>
          </w:tcPr>
          <w:p w14:paraId="3030FE80" w14:textId="77777777" w:rsidR="002C2FF9" w:rsidRDefault="002C2FF9" w:rsidP="00403075">
            <w:pPr>
              <w:jc w:val="center"/>
            </w:pPr>
            <w:r>
              <w:t>-</w:t>
            </w:r>
          </w:p>
          <w:p w14:paraId="62A042A6" w14:textId="77777777" w:rsidR="002C2FF9" w:rsidRPr="00C1486B" w:rsidRDefault="002C2FF9" w:rsidP="00403075">
            <w:pPr>
              <w:jc w:val="center"/>
            </w:pPr>
          </w:p>
        </w:tc>
        <w:tc>
          <w:tcPr>
            <w:tcW w:w="1134" w:type="dxa"/>
            <w:vAlign w:val="center"/>
          </w:tcPr>
          <w:p w14:paraId="3929C574" w14:textId="77777777" w:rsidR="002C2FF9" w:rsidRPr="00C1486B" w:rsidRDefault="002C2FF9" w:rsidP="00403075">
            <w:pPr>
              <w:jc w:val="center"/>
            </w:pPr>
            <w:r>
              <w:t>-</w:t>
            </w:r>
          </w:p>
        </w:tc>
        <w:tc>
          <w:tcPr>
            <w:tcW w:w="1134" w:type="dxa"/>
            <w:vAlign w:val="center"/>
          </w:tcPr>
          <w:p w14:paraId="1288C33E" w14:textId="77777777" w:rsidR="002C2FF9" w:rsidRDefault="002C2FF9" w:rsidP="00403075">
            <w:pPr>
              <w:jc w:val="center"/>
            </w:pPr>
            <w:r>
              <w:t>-</w:t>
            </w:r>
          </w:p>
          <w:p w14:paraId="23B6DBAB" w14:textId="77777777" w:rsidR="002C2FF9" w:rsidRPr="00C1486B" w:rsidRDefault="002C2FF9" w:rsidP="00403075">
            <w:pPr>
              <w:jc w:val="center"/>
            </w:pPr>
          </w:p>
        </w:tc>
      </w:tr>
      <w:tr w:rsidR="002C2FF9" w:rsidRPr="00C1486B" w14:paraId="2D7DF573" w14:textId="77777777" w:rsidTr="00403075">
        <w:trPr>
          <w:trHeight w:val="912"/>
        </w:trPr>
        <w:tc>
          <w:tcPr>
            <w:tcW w:w="992" w:type="dxa"/>
            <w:vAlign w:val="center"/>
          </w:tcPr>
          <w:p w14:paraId="1D1D9A25" w14:textId="77777777" w:rsidR="002C2FF9" w:rsidRPr="00F9208F" w:rsidRDefault="002C2FF9" w:rsidP="00403075">
            <w:pPr>
              <w:jc w:val="center"/>
            </w:pPr>
            <w:r w:rsidRPr="00F9208F">
              <w:t>3.</w:t>
            </w:r>
          </w:p>
        </w:tc>
        <w:tc>
          <w:tcPr>
            <w:tcW w:w="1985" w:type="dxa"/>
            <w:vAlign w:val="center"/>
          </w:tcPr>
          <w:p w14:paraId="13AF46A6" w14:textId="77777777" w:rsidR="002C2FF9" w:rsidRPr="00DF3E37" w:rsidRDefault="002C2FF9" w:rsidP="00403075">
            <w:r w:rsidRPr="00DF3E37">
              <w:t>Расход воды на коммунально-бытовые нужды</w:t>
            </w:r>
          </w:p>
        </w:tc>
        <w:tc>
          <w:tcPr>
            <w:tcW w:w="851" w:type="dxa"/>
            <w:vAlign w:val="center"/>
          </w:tcPr>
          <w:p w14:paraId="4636138A" w14:textId="77777777" w:rsidR="002C2FF9" w:rsidRDefault="002C2FF9" w:rsidP="00403075">
            <w:pPr>
              <w:jc w:val="center"/>
            </w:pPr>
            <w:r w:rsidRPr="00FD67D0">
              <w:t>м</w:t>
            </w:r>
            <w:r w:rsidRPr="00FD67D0">
              <w:rPr>
                <w:vertAlign w:val="superscript"/>
              </w:rPr>
              <w:t>3</w:t>
            </w:r>
          </w:p>
        </w:tc>
        <w:tc>
          <w:tcPr>
            <w:tcW w:w="1134" w:type="dxa"/>
            <w:vAlign w:val="center"/>
          </w:tcPr>
          <w:p w14:paraId="239868AE" w14:textId="77777777" w:rsidR="002C2FF9" w:rsidRPr="00C1486B" w:rsidRDefault="002C2FF9" w:rsidP="00403075">
            <w:pPr>
              <w:jc w:val="center"/>
            </w:pPr>
            <w:r>
              <w:t>-</w:t>
            </w:r>
          </w:p>
        </w:tc>
        <w:tc>
          <w:tcPr>
            <w:tcW w:w="1134" w:type="dxa"/>
            <w:vAlign w:val="center"/>
          </w:tcPr>
          <w:p w14:paraId="28F4A2FE" w14:textId="77777777" w:rsidR="002C2FF9" w:rsidRPr="00C1486B" w:rsidRDefault="002C2FF9" w:rsidP="00403075">
            <w:pPr>
              <w:jc w:val="center"/>
            </w:pPr>
            <w:r>
              <w:t>-</w:t>
            </w:r>
          </w:p>
        </w:tc>
        <w:tc>
          <w:tcPr>
            <w:tcW w:w="1275" w:type="dxa"/>
            <w:vAlign w:val="center"/>
          </w:tcPr>
          <w:p w14:paraId="4C1DC490" w14:textId="77777777" w:rsidR="002C2FF9" w:rsidRPr="00C1486B" w:rsidRDefault="002C2FF9" w:rsidP="00403075">
            <w:pPr>
              <w:jc w:val="center"/>
            </w:pPr>
            <w:r>
              <w:t>-</w:t>
            </w:r>
          </w:p>
        </w:tc>
        <w:tc>
          <w:tcPr>
            <w:tcW w:w="1276" w:type="dxa"/>
            <w:vAlign w:val="center"/>
          </w:tcPr>
          <w:p w14:paraId="2D0A9D6F" w14:textId="77777777" w:rsidR="002C2FF9" w:rsidRPr="00C1486B" w:rsidRDefault="002C2FF9" w:rsidP="00403075">
            <w:pPr>
              <w:jc w:val="center"/>
            </w:pPr>
            <w:r>
              <w:t>-</w:t>
            </w:r>
          </w:p>
        </w:tc>
        <w:tc>
          <w:tcPr>
            <w:tcW w:w="1276" w:type="dxa"/>
            <w:vAlign w:val="center"/>
          </w:tcPr>
          <w:p w14:paraId="0B466BFE" w14:textId="77777777" w:rsidR="002C2FF9" w:rsidRPr="00C1486B" w:rsidRDefault="002C2FF9" w:rsidP="00403075">
            <w:pPr>
              <w:jc w:val="center"/>
            </w:pPr>
            <w:r>
              <w:t>-</w:t>
            </w:r>
          </w:p>
        </w:tc>
        <w:tc>
          <w:tcPr>
            <w:tcW w:w="1134" w:type="dxa"/>
            <w:vAlign w:val="center"/>
          </w:tcPr>
          <w:p w14:paraId="27A99963" w14:textId="77777777" w:rsidR="002C2FF9" w:rsidRPr="00C1486B" w:rsidRDefault="002C2FF9" w:rsidP="00403075">
            <w:pPr>
              <w:jc w:val="center"/>
            </w:pPr>
            <w:r>
              <w:t>-</w:t>
            </w:r>
          </w:p>
        </w:tc>
        <w:tc>
          <w:tcPr>
            <w:tcW w:w="1134" w:type="dxa"/>
            <w:vAlign w:val="center"/>
          </w:tcPr>
          <w:p w14:paraId="306E2197" w14:textId="77777777" w:rsidR="002C2FF9" w:rsidRPr="00C1486B" w:rsidRDefault="002C2FF9" w:rsidP="00403075">
            <w:pPr>
              <w:jc w:val="center"/>
            </w:pPr>
            <w:r>
              <w:t>-</w:t>
            </w:r>
          </w:p>
        </w:tc>
        <w:tc>
          <w:tcPr>
            <w:tcW w:w="1134" w:type="dxa"/>
            <w:vAlign w:val="center"/>
          </w:tcPr>
          <w:p w14:paraId="0C0B614B" w14:textId="77777777" w:rsidR="002C2FF9" w:rsidRPr="00C1486B" w:rsidRDefault="002C2FF9" w:rsidP="00403075">
            <w:pPr>
              <w:jc w:val="center"/>
            </w:pPr>
            <w:r>
              <w:t>-</w:t>
            </w:r>
          </w:p>
        </w:tc>
        <w:tc>
          <w:tcPr>
            <w:tcW w:w="1134" w:type="dxa"/>
            <w:vAlign w:val="center"/>
          </w:tcPr>
          <w:p w14:paraId="2BA04002" w14:textId="77777777" w:rsidR="002C2FF9" w:rsidRPr="00C1486B" w:rsidRDefault="002C2FF9" w:rsidP="00403075">
            <w:pPr>
              <w:jc w:val="center"/>
            </w:pPr>
            <w:r>
              <w:t>-</w:t>
            </w:r>
          </w:p>
        </w:tc>
        <w:tc>
          <w:tcPr>
            <w:tcW w:w="1134" w:type="dxa"/>
            <w:vAlign w:val="center"/>
          </w:tcPr>
          <w:p w14:paraId="3DC44453" w14:textId="77777777" w:rsidR="002C2FF9" w:rsidRPr="00C1486B" w:rsidRDefault="002C2FF9" w:rsidP="00403075">
            <w:pPr>
              <w:jc w:val="center"/>
            </w:pPr>
            <w:r>
              <w:t>-</w:t>
            </w:r>
          </w:p>
        </w:tc>
      </w:tr>
      <w:tr w:rsidR="002C2FF9" w:rsidRPr="00C1486B" w14:paraId="49D1D25E" w14:textId="77777777" w:rsidTr="00403075">
        <w:trPr>
          <w:trHeight w:val="968"/>
        </w:trPr>
        <w:tc>
          <w:tcPr>
            <w:tcW w:w="992" w:type="dxa"/>
            <w:vAlign w:val="center"/>
          </w:tcPr>
          <w:p w14:paraId="543E19B0" w14:textId="77777777" w:rsidR="002C2FF9" w:rsidRPr="00F9208F" w:rsidRDefault="002C2FF9" w:rsidP="00403075">
            <w:pPr>
              <w:jc w:val="center"/>
            </w:pPr>
            <w:r w:rsidRPr="00F9208F">
              <w:t>4.</w:t>
            </w:r>
          </w:p>
        </w:tc>
        <w:tc>
          <w:tcPr>
            <w:tcW w:w="1985" w:type="dxa"/>
            <w:vAlign w:val="center"/>
          </w:tcPr>
          <w:p w14:paraId="6D6C57C4" w14:textId="77777777" w:rsidR="002C2FF9" w:rsidRPr="00DF3E37" w:rsidRDefault="002C2FF9" w:rsidP="00403075">
            <w:r>
              <w:t>Расход воды на нужды предприятия:</w:t>
            </w:r>
          </w:p>
        </w:tc>
        <w:tc>
          <w:tcPr>
            <w:tcW w:w="851" w:type="dxa"/>
            <w:vAlign w:val="center"/>
          </w:tcPr>
          <w:p w14:paraId="706FEA71" w14:textId="77777777" w:rsidR="002C2FF9" w:rsidRDefault="002C2FF9" w:rsidP="00403075">
            <w:pPr>
              <w:jc w:val="center"/>
            </w:pPr>
            <w:r w:rsidRPr="00FD67D0">
              <w:t>м</w:t>
            </w:r>
            <w:r w:rsidRPr="00FD67D0">
              <w:rPr>
                <w:vertAlign w:val="superscript"/>
              </w:rPr>
              <w:t>3</w:t>
            </w:r>
          </w:p>
        </w:tc>
        <w:tc>
          <w:tcPr>
            <w:tcW w:w="1134" w:type="dxa"/>
            <w:vAlign w:val="center"/>
          </w:tcPr>
          <w:p w14:paraId="1081F527" w14:textId="77777777" w:rsidR="002C2FF9" w:rsidRPr="00C1486B" w:rsidRDefault="002C2FF9" w:rsidP="00403075">
            <w:pPr>
              <w:jc w:val="center"/>
            </w:pPr>
            <w:r>
              <w:t>-</w:t>
            </w:r>
          </w:p>
        </w:tc>
        <w:tc>
          <w:tcPr>
            <w:tcW w:w="1134" w:type="dxa"/>
            <w:vAlign w:val="center"/>
          </w:tcPr>
          <w:p w14:paraId="64A695A2" w14:textId="77777777" w:rsidR="002C2FF9" w:rsidRPr="00C1486B" w:rsidRDefault="002C2FF9" w:rsidP="00403075">
            <w:pPr>
              <w:jc w:val="center"/>
            </w:pPr>
            <w:r>
              <w:t>-</w:t>
            </w:r>
          </w:p>
        </w:tc>
        <w:tc>
          <w:tcPr>
            <w:tcW w:w="1275" w:type="dxa"/>
            <w:vAlign w:val="center"/>
          </w:tcPr>
          <w:p w14:paraId="65C75818" w14:textId="77777777" w:rsidR="002C2FF9" w:rsidRPr="00C1486B" w:rsidRDefault="002C2FF9" w:rsidP="00403075">
            <w:pPr>
              <w:jc w:val="center"/>
            </w:pPr>
            <w:r>
              <w:t>-</w:t>
            </w:r>
          </w:p>
        </w:tc>
        <w:tc>
          <w:tcPr>
            <w:tcW w:w="1276" w:type="dxa"/>
            <w:vAlign w:val="center"/>
          </w:tcPr>
          <w:p w14:paraId="2B8B6E4E" w14:textId="77777777" w:rsidR="002C2FF9" w:rsidRPr="00C1486B" w:rsidRDefault="002C2FF9" w:rsidP="00403075">
            <w:pPr>
              <w:jc w:val="center"/>
            </w:pPr>
            <w:r>
              <w:t>-</w:t>
            </w:r>
          </w:p>
        </w:tc>
        <w:tc>
          <w:tcPr>
            <w:tcW w:w="1276" w:type="dxa"/>
            <w:vAlign w:val="center"/>
          </w:tcPr>
          <w:p w14:paraId="1F137B28" w14:textId="77777777" w:rsidR="002C2FF9" w:rsidRPr="00C1486B" w:rsidRDefault="002C2FF9" w:rsidP="00403075">
            <w:pPr>
              <w:jc w:val="center"/>
            </w:pPr>
            <w:r>
              <w:t>-</w:t>
            </w:r>
          </w:p>
        </w:tc>
        <w:tc>
          <w:tcPr>
            <w:tcW w:w="1134" w:type="dxa"/>
            <w:vAlign w:val="center"/>
          </w:tcPr>
          <w:p w14:paraId="496878AF" w14:textId="77777777" w:rsidR="002C2FF9" w:rsidRPr="00C1486B" w:rsidRDefault="002C2FF9" w:rsidP="00403075">
            <w:pPr>
              <w:jc w:val="center"/>
            </w:pPr>
            <w:r>
              <w:t>-</w:t>
            </w:r>
          </w:p>
        </w:tc>
        <w:tc>
          <w:tcPr>
            <w:tcW w:w="1134" w:type="dxa"/>
            <w:vAlign w:val="center"/>
          </w:tcPr>
          <w:p w14:paraId="47EAB288" w14:textId="77777777" w:rsidR="002C2FF9" w:rsidRPr="00C1486B" w:rsidRDefault="002C2FF9" w:rsidP="00403075">
            <w:pPr>
              <w:jc w:val="center"/>
            </w:pPr>
            <w:r>
              <w:t>-</w:t>
            </w:r>
          </w:p>
        </w:tc>
        <w:tc>
          <w:tcPr>
            <w:tcW w:w="1134" w:type="dxa"/>
            <w:vAlign w:val="center"/>
          </w:tcPr>
          <w:p w14:paraId="11CFE6E6" w14:textId="77777777" w:rsidR="002C2FF9" w:rsidRPr="00C1486B" w:rsidRDefault="002C2FF9" w:rsidP="00403075">
            <w:pPr>
              <w:jc w:val="center"/>
            </w:pPr>
            <w:r>
              <w:t>-</w:t>
            </w:r>
          </w:p>
        </w:tc>
        <w:tc>
          <w:tcPr>
            <w:tcW w:w="1134" w:type="dxa"/>
            <w:vAlign w:val="center"/>
          </w:tcPr>
          <w:p w14:paraId="6FD9B0B6" w14:textId="77777777" w:rsidR="002C2FF9" w:rsidRPr="00C1486B" w:rsidRDefault="002C2FF9" w:rsidP="00403075">
            <w:pPr>
              <w:jc w:val="center"/>
            </w:pPr>
            <w:r>
              <w:t>-</w:t>
            </w:r>
          </w:p>
        </w:tc>
        <w:tc>
          <w:tcPr>
            <w:tcW w:w="1134" w:type="dxa"/>
            <w:vAlign w:val="center"/>
          </w:tcPr>
          <w:p w14:paraId="0D5D27F0" w14:textId="77777777" w:rsidR="002C2FF9" w:rsidRPr="00C1486B" w:rsidRDefault="002C2FF9" w:rsidP="00403075">
            <w:pPr>
              <w:jc w:val="center"/>
            </w:pPr>
            <w:r>
              <w:t>-</w:t>
            </w:r>
          </w:p>
        </w:tc>
      </w:tr>
      <w:tr w:rsidR="002C2FF9" w:rsidRPr="00C1486B" w14:paraId="2369181E" w14:textId="77777777" w:rsidTr="00403075">
        <w:tc>
          <w:tcPr>
            <w:tcW w:w="992" w:type="dxa"/>
            <w:vAlign w:val="center"/>
          </w:tcPr>
          <w:p w14:paraId="11803220" w14:textId="77777777" w:rsidR="002C2FF9" w:rsidRPr="00F9208F" w:rsidRDefault="002C2FF9" w:rsidP="00403075">
            <w:pPr>
              <w:jc w:val="center"/>
            </w:pPr>
            <w:r w:rsidRPr="00F9208F">
              <w:t>4.1.</w:t>
            </w:r>
          </w:p>
        </w:tc>
        <w:tc>
          <w:tcPr>
            <w:tcW w:w="1985" w:type="dxa"/>
            <w:vAlign w:val="center"/>
          </w:tcPr>
          <w:p w14:paraId="7E0F9E28" w14:textId="77777777" w:rsidR="002C2FF9" w:rsidRPr="00DF3E37" w:rsidRDefault="002C2FF9" w:rsidP="00403075">
            <w:r>
              <w:t>- на очистные сооружения</w:t>
            </w:r>
          </w:p>
        </w:tc>
        <w:tc>
          <w:tcPr>
            <w:tcW w:w="851" w:type="dxa"/>
            <w:vAlign w:val="center"/>
          </w:tcPr>
          <w:p w14:paraId="38336F00" w14:textId="77777777" w:rsidR="002C2FF9" w:rsidRDefault="002C2FF9" w:rsidP="00403075">
            <w:pPr>
              <w:jc w:val="center"/>
            </w:pPr>
            <w:r w:rsidRPr="00FD67D0">
              <w:t>м</w:t>
            </w:r>
            <w:r w:rsidRPr="00FD67D0">
              <w:rPr>
                <w:vertAlign w:val="superscript"/>
              </w:rPr>
              <w:t>3</w:t>
            </w:r>
          </w:p>
        </w:tc>
        <w:tc>
          <w:tcPr>
            <w:tcW w:w="1134" w:type="dxa"/>
            <w:vAlign w:val="center"/>
          </w:tcPr>
          <w:p w14:paraId="28362041" w14:textId="77777777" w:rsidR="002C2FF9" w:rsidRDefault="002C2FF9" w:rsidP="00403075">
            <w:pPr>
              <w:jc w:val="center"/>
            </w:pPr>
            <w:r>
              <w:t>-</w:t>
            </w:r>
          </w:p>
          <w:p w14:paraId="3F801B81" w14:textId="77777777" w:rsidR="002C2FF9" w:rsidRPr="00C1486B" w:rsidRDefault="002C2FF9" w:rsidP="00403075">
            <w:pPr>
              <w:jc w:val="center"/>
            </w:pPr>
          </w:p>
        </w:tc>
        <w:tc>
          <w:tcPr>
            <w:tcW w:w="1134" w:type="dxa"/>
            <w:vAlign w:val="center"/>
          </w:tcPr>
          <w:p w14:paraId="30ABFF0D" w14:textId="77777777" w:rsidR="002C2FF9" w:rsidRPr="00C1486B" w:rsidRDefault="002C2FF9" w:rsidP="00403075">
            <w:pPr>
              <w:jc w:val="center"/>
            </w:pPr>
            <w:r>
              <w:t>-</w:t>
            </w:r>
          </w:p>
        </w:tc>
        <w:tc>
          <w:tcPr>
            <w:tcW w:w="1275" w:type="dxa"/>
            <w:vAlign w:val="center"/>
          </w:tcPr>
          <w:p w14:paraId="516471BC" w14:textId="77777777" w:rsidR="002C2FF9" w:rsidRDefault="002C2FF9" w:rsidP="00403075">
            <w:pPr>
              <w:jc w:val="center"/>
            </w:pPr>
            <w:r>
              <w:t>-</w:t>
            </w:r>
          </w:p>
          <w:p w14:paraId="156C153D" w14:textId="77777777" w:rsidR="002C2FF9" w:rsidRPr="00C1486B" w:rsidRDefault="002C2FF9" w:rsidP="00403075">
            <w:pPr>
              <w:jc w:val="center"/>
            </w:pPr>
          </w:p>
        </w:tc>
        <w:tc>
          <w:tcPr>
            <w:tcW w:w="1276" w:type="dxa"/>
            <w:vAlign w:val="center"/>
          </w:tcPr>
          <w:p w14:paraId="6E7773C3" w14:textId="77777777" w:rsidR="002C2FF9" w:rsidRPr="00C1486B" w:rsidRDefault="002C2FF9" w:rsidP="00403075">
            <w:pPr>
              <w:jc w:val="center"/>
            </w:pPr>
            <w:r>
              <w:t>-</w:t>
            </w:r>
          </w:p>
        </w:tc>
        <w:tc>
          <w:tcPr>
            <w:tcW w:w="1276" w:type="dxa"/>
            <w:vAlign w:val="center"/>
          </w:tcPr>
          <w:p w14:paraId="77A0FF4A" w14:textId="77777777" w:rsidR="002C2FF9" w:rsidRDefault="002C2FF9" w:rsidP="00403075">
            <w:pPr>
              <w:jc w:val="center"/>
            </w:pPr>
            <w:r>
              <w:t>-</w:t>
            </w:r>
          </w:p>
          <w:p w14:paraId="766EB908" w14:textId="77777777" w:rsidR="002C2FF9" w:rsidRPr="00C1486B" w:rsidRDefault="002C2FF9" w:rsidP="00403075">
            <w:pPr>
              <w:jc w:val="center"/>
            </w:pPr>
          </w:p>
        </w:tc>
        <w:tc>
          <w:tcPr>
            <w:tcW w:w="1134" w:type="dxa"/>
            <w:vAlign w:val="center"/>
          </w:tcPr>
          <w:p w14:paraId="10BD718E" w14:textId="77777777" w:rsidR="002C2FF9" w:rsidRPr="00C1486B" w:rsidRDefault="002C2FF9" w:rsidP="00403075">
            <w:pPr>
              <w:jc w:val="center"/>
            </w:pPr>
            <w:r>
              <w:t>-</w:t>
            </w:r>
          </w:p>
        </w:tc>
        <w:tc>
          <w:tcPr>
            <w:tcW w:w="1134" w:type="dxa"/>
            <w:vAlign w:val="center"/>
          </w:tcPr>
          <w:p w14:paraId="4EB9FB9F" w14:textId="77777777" w:rsidR="002C2FF9" w:rsidRDefault="002C2FF9" w:rsidP="00403075">
            <w:pPr>
              <w:jc w:val="center"/>
            </w:pPr>
            <w:r>
              <w:t>-</w:t>
            </w:r>
          </w:p>
          <w:p w14:paraId="4FF6F4F4" w14:textId="77777777" w:rsidR="002C2FF9" w:rsidRPr="00C1486B" w:rsidRDefault="002C2FF9" w:rsidP="00403075">
            <w:pPr>
              <w:jc w:val="center"/>
            </w:pPr>
          </w:p>
        </w:tc>
        <w:tc>
          <w:tcPr>
            <w:tcW w:w="1134" w:type="dxa"/>
            <w:vAlign w:val="center"/>
          </w:tcPr>
          <w:p w14:paraId="50200796" w14:textId="77777777" w:rsidR="002C2FF9" w:rsidRPr="00C1486B" w:rsidRDefault="002C2FF9" w:rsidP="00403075">
            <w:pPr>
              <w:jc w:val="center"/>
            </w:pPr>
            <w:r>
              <w:t>-</w:t>
            </w:r>
          </w:p>
        </w:tc>
        <w:tc>
          <w:tcPr>
            <w:tcW w:w="1134" w:type="dxa"/>
            <w:vAlign w:val="center"/>
          </w:tcPr>
          <w:p w14:paraId="77CFE240" w14:textId="77777777" w:rsidR="002C2FF9" w:rsidRDefault="002C2FF9" w:rsidP="00403075">
            <w:pPr>
              <w:jc w:val="center"/>
            </w:pPr>
            <w:r>
              <w:t>-</w:t>
            </w:r>
          </w:p>
          <w:p w14:paraId="7D27AC81" w14:textId="77777777" w:rsidR="002C2FF9" w:rsidRPr="00C1486B" w:rsidRDefault="002C2FF9" w:rsidP="00403075">
            <w:pPr>
              <w:jc w:val="center"/>
            </w:pPr>
          </w:p>
        </w:tc>
        <w:tc>
          <w:tcPr>
            <w:tcW w:w="1134" w:type="dxa"/>
            <w:vAlign w:val="center"/>
          </w:tcPr>
          <w:p w14:paraId="7611C96C" w14:textId="77777777" w:rsidR="002C2FF9" w:rsidRPr="00C1486B" w:rsidRDefault="002C2FF9" w:rsidP="00403075">
            <w:pPr>
              <w:jc w:val="center"/>
            </w:pPr>
            <w:r>
              <w:t>-</w:t>
            </w:r>
          </w:p>
        </w:tc>
      </w:tr>
      <w:tr w:rsidR="002C2FF9" w:rsidRPr="00C1486B" w14:paraId="142204FF" w14:textId="77777777" w:rsidTr="00403075">
        <w:tc>
          <w:tcPr>
            <w:tcW w:w="992" w:type="dxa"/>
            <w:vAlign w:val="center"/>
          </w:tcPr>
          <w:p w14:paraId="11CEEF53" w14:textId="77777777" w:rsidR="002C2FF9" w:rsidRPr="00F9208F" w:rsidRDefault="002C2FF9" w:rsidP="00403075">
            <w:pPr>
              <w:jc w:val="center"/>
            </w:pPr>
            <w:r w:rsidRPr="00F9208F">
              <w:t>4.2.</w:t>
            </w:r>
          </w:p>
        </w:tc>
        <w:tc>
          <w:tcPr>
            <w:tcW w:w="1985" w:type="dxa"/>
            <w:vAlign w:val="center"/>
          </w:tcPr>
          <w:p w14:paraId="4ABFEE03" w14:textId="77777777" w:rsidR="002C2FF9" w:rsidRPr="00DF3E37" w:rsidRDefault="002C2FF9" w:rsidP="00403075">
            <w:r>
              <w:t>- на промывку сетей</w:t>
            </w:r>
          </w:p>
        </w:tc>
        <w:tc>
          <w:tcPr>
            <w:tcW w:w="851" w:type="dxa"/>
            <w:vAlign w:val="center"/>
          </w:tcPr>
          <w:p w14:paraId="401ABF08" w14:textId="77777777" w:rsidR="002C2FF9" w:rsidRDefault="002C2FF9" w:rsidP="00403075">
            <w:pPr>
              <w:jc w:val="center"/>
            </w:pPr>
            <w:r w:rsidRPr="00FD67D0">
              <w:t>м</w:t>
            </w:r>
            <w:r w:rsidRPr="00FD67D0">
              <w:rPr>
                <w:vertAlign w:val="superscript"/>
              </w:rPr>
              <w:t>3</w:t>
            </w:r>
          </w:p>
        </w:tc>
        <w:tc>
          <w:tcPr>
            <w:tcW w:w="1134" w:type="dxa"/>
            <w:vAlign w:val="center"/>
          </w:tcPr>
          <w:p w14:paraId="5D1F7CDB" w14:textId="77777777" w:rsidR="002C2FF9" w:rsidRPr="00C1486B" w:rsidRDefault="002C2FF9" w:rsidP="00403075">
            <w:pPr>
              <w:jc w:val="center"/>
            </w:pPr>
            <w:r>
              <w:t>-</w:t>
            </w:r>
          </w:p>
        </w:tc>
        <w:tc>
          <w:tcPr>
            <w:tcW w:w="1134" w:type="dxa"/>
            <w:vAlign w:val="center"/>
          </w:tcPr>
          <w:p w14:paraId="1C05CD6E" w14:textId="77777777" w:rsidR="002C2FF9" w:rsidRPr="00C1486B" w:rsidRDefault="002C2FF9" w:rsidP="00403075">
            <w:pPr>
              <w:jc w:val="center"/>
            </w:pPr>
            <w:r>
              <w:t>-</w:t>
            </w:r>
          </w:p>
        </w:tc>
        <w:tc>
          <w:tcPr>
            <w:tcW w:w="1275" w:type="dxa"/>
            <w:vAlign w:val="center"/>
          </w:tcPr>
          <w:p w14:paraId="25A6AFB5" w14:textId="77777777" w:rsidR="002C2FF9" w:rsidRPr="00C1486B" w:rsidRDefault="002C2FF9" w:rsidP="00403075">
            <w:pPr>
              <w:jc w:val="center"/>
            </w:pPr>
            <w:r>
              <w:t>-</w:t>
            </w:r>
          </w:p>
        </w:tc>
        <w:tc>
          <w:tcPr>
            <w:tcW w:w="1276" w:type="dxa"/>
            <w:vAlign w:val="center"/>
          </w:tcPr>
          <w:p w14:paraId="06AF75D2" w14:textId="77777777" w:rsidR="002C2FF9" w:rsidRPr="00C1486B" w:rsidRDefault="002C2FF9" w:rsidP="00403075">
            <w:pPr>
              <w:jc w:val="center"/>
            </w:pPr>
            <w:r>
              <w:t>-</w:t>
            </w:r>
          </w:p>
        </w:tc>
        <w:tc>
          <w:tcPr>
            <w:tcW w:w="1276" w:type="dxa"/>
            <w:vAlign w:val="center"/>
          </w:tcPr>
          <w:p w14:paraId="14479C35" w14:textId="77777777" w:rsidR="002C2FF9" w:rsidRPr="00C1486B" w:rsidRDefault="002C2FF9" w:rsidP="00403075">
            <w:pPr>
              <w:jc w:val="center"/>
            </w:pPr>
            <w:r>
              <w:t>-</w:t>
            </w:r>
          </w:p>
        </w:tc>
        <w:tc>
          <w:tcPr>
            <w:tcW w:w="1134" w:type="dxa"/>
            <w:vAlign w:val="center"/>
          </w:tcPr>
          <w:p w14:paraId="1A406975" w14:textId="77777777" w:rsidR="002C2FF9" w:rsidRPr="00C1486B" w:rsidRDefault="002C2FF9" w:rsidP="00403075">
            <w:pPr>
              <w:jc w:val="center"/>
            </w:pPr>
            <w:r>
              <w:t>-</w:t>
            </w:r>
          </w:p>
        </w:tc>
        <w:tc>
          <w:tcPr>
            <w:tcW w:w="1134" w:type="dxa"/>
            <w:vAlign w:val="center"/>
          </w:tcPr>
          <w:p w14:paraId="341A7CEE" w14:textId="77777777" w:rsidR="002C2FF9" w:rsidRPr="00C1486B" w:rsidRDefault="002C2FF9" w:rsidP="00403075">
            <w:pPr>
              <w:jc w:val="center"/>
            </w:pPr>
            <w:r>
              <w:t>-</w:t>
            </w:r>
          </w:p>
        </w:tc>
        <w:tc>
          <w:tcPr>
            <w:tcW w:w="1134" w:type="dxa"/>
            <w:vAlign w:val="center"/>
          </w:tcPr>
          <w:p w14:paraId="77377E9D" w14:textId="77777777" w:rsidR="002C2FF9" w:rsidRPr="00C1486B" w:rsidRDefault="002C2FF9" w:rsidP="00403075">
            <w:pPr>
              <w:jc w:val="center"/>
            </w:pPr>
            <w:r>
              <w:t>-</w:t>
            </w:r>
          </w:p>
        </w:tc>
        <w:tc>
          <w:tcPr>
            <w:tcW w:w="1134" w:type="dxa"/>
            <w:vAlign w:val="center"/>
          </w:tcPr>
          <w:p w14:paraId="27014A2B" w14:textId="77777777" w:rsidR="002C2FF9" w:rsidRPr="00C1486B" w:rsidRDefault="002C2FF9" w:rsidP="00403075">
            <w:pPr>
              <w:jc w:val="center"/>
            </w:pPr>
            <w:r>
              <w:t>-</w:t>
            </w:r>
          </w:p>
        </w:tc>
        <w:tc>
          <w:tcPr>
            <w:tcW w:w="1134" w:type="dxa"/>
            <w:vAlign w:val="center"/>
          </w:tcPr>
          <w:p w14:paraId="77871448" w14:textId="77777777" w:rsidR="002C2FF9" w:rsidRPr="00C1486B" w:rsidRDefault="002C2FF9" w:rsidP="00403075">
            <w:pPr>
              <w:jc w:val="center"/>
            </w:pPr>
            <w:r>
              <w:t>-</w:t>
            </w:r>
          </w:p>
        </w:tc>
      </w:tr>
      <w:tr w:rsidR="002C2FF9" w:rsidRPr="00C1486B" w14:paraId="6E7AB36B" w14:textId="77777777" w:rsidTr="00403075">
        <w:trPr>
          <w:trHeight w:val="385"/>
        </w:trPr>
        <w:tc>
          <w:tcPr>
            <w:tcW w:w="992" w:type="dxa"/>
            <w:vAlign w:val="center"/>
          </w:tcPr>
          <w:p w14:paraId="78266168" w14:textId="77777777" w:rsidR="002C2FF9" w:rsidRPr="00F9208F" w:rsidRDefault="002C2FF9" w:rsidP="00403075">
            <w:pPr>
              <w:jc w:val="center"/>
            </w:pPr>
            <w:r w:rsidRPr="00F9208F">
              <w:t>4.3.</w:t>
            </w:r>
          </w:p>
        </w:tc>
        <w:tc>
          <w:tcPr>
            <w:tcW w:w="1985" w:type="dxa"/>
            <w:vAlign w:val="center"/>
          </w:tcPr>
          <w:p w14:paraId="7373CA84" w14:textId="77777777" w:rsidR="002C2FF9" w:rsidRPr="00DF3E37" w:rsidRDefault="002C2FF9" w:rsidP="00403075">
            <w:r>
              <w:t>- прочие</w:t>
            </w:r>
          </w:p>
        </w:tc>
        <w:tc>
          <w:tcPr>
            <w:tcW w:w="851" w:type="dxa"/>
            <w:vAlign w:val="center"/>
          </w:tcPr>
          <w:p w14:paraId="3C2D0DFC" w14:textId="77777777" w:rsidR="002C2FF9" w:rsidRDefault="002C2FF9" w:rsidP="00403075">
            <w:pPr>
              <w:jc w:val="center"/>
            </w:pPr>
            <w:r w:rsidRPr="00FD67D0">
              <w:t>м</w:t>
            </w:r>
            <w:r w:rsidRPr="00FD67D0">
              <w:rPr>
                <w:vertAlign w:val="superscript"/>
              </w:rPr>
              <w:t>3</w:t>
            </w:r>
          </w:p>
        </w:tc>
        <w:tc>
          <w:tcPr>
            <w:tcW w:w="1134" w:type="dxa"/>
            <w:vAlign w:val="center"/>
          </w:tcPr>
          <w:p w14:paraId="277E42E8" w14:textId="77777777" w:rsidR="002C2FF9" w:rsidRPr="00C1486B" w:rsidRDefault="002C2FF9" w:rsidP="00403075">
            <w:pPr>
              <w:jc w:val="center"/>
            </w:pPr>
            <w:r>
              <w:t>-</w:t>
            </w:r>
          </w:p>
        </w:tc>
        <w:tc>
          <w:tcPr>
            <w:tcW w:w="1134" w:type="dxa"/>
            <w:vAlign w:val="center"/>
          </w:tcPr>
          <w:p w14:paraId="31D98743" w14:textId="77777777" w:rsidR="002C2FF9" w:rsidRPr="00C1486B" w:rsidRDefault="002C2FF9" w:rsidP="00403075">
            <w:pPr>
              <w:jc w:val="center"/>
            </w:pPr>
            <w:r>
              <w:t>-</w:t>
            </w:r>
          </w:p>
        </w:tc>
        <w:tc>
          <w:tcPr>
            <w:tcW w:w="1275" w:type="dxa"/>
            <w:vAlign w:val="center"/>
          </w:tcPr>
          <w:p w14:paraId="0126EC09" w14:textId="77777777" w:rsidR="002C2FF9" w:rsidRPr="00C1486B" w:rsidRDefault="002C2FF9" w:rsidP="00403075">
            <w:pPr>
              <w:jc w:val="center"/>
            </w:pPr>
            <w:r>
              <w:t>-</w:t>
            </w:r>
          </w:p>
        </w:tc>
        <w:tc>
          <w:tcPr>
            <w:tcW w:w="1276" w:type="dxa"/>
            <w:vAlign w:val="center"/>
          </w:tcPr>
          <w:p w14:paraId="4D39CED0" w14:textId="77777777" w:rsidR="002C2FF9" w:rsidRPr="00C1486B" w:rsidRDefault="002C2FF9" w:rsidP="00403075">
            <w:pPr>
              <w:jc w:val="center"/>
            </w:pPr>
            <w:r>
              <w:t>-</w:t>
            </w:r>
          </w:p>
        </w:tc>
        <w:tc>
          <w:tcPr>
            <w:tcW w:w="1276" w:type="dxa"/>
            <w:vAlign w:val="center"/>
          </w:tcPr>
          <w:p w14:paraId="3DBFEE96" w14:textId="77777777" w:rsidR="002C2FF9" w:rsidRPr="00C1486B" w:rsidRDefault="002C2FF9" w:rsidP="00403075">
            <w:pPr>
              <w:jc w:val="center"/>
            </w:pPr>
            <w:r>
              <w:t>-</w:t>
            </w:r>
          </w:p>
        </w:tc>
        <w:tc>
          <w:tcPr>
            <w:tcW w:w="1134" w:type="dxa"/>
            <w:vAlign w:val="center"/>
          </w:tcPr>
          <w:p w14:paraId="0730BA73" w14:textId="77777777" w:rsidR="002C2FF9" w:rsidRPr="00C1486B" w:rsidRDefault="002C2FF9" w:rsidP="00403075">
            <w:pPr>
              <w:jc w:val="center"/>
            </w:pPr>
            <w:r>
              <w:t>-</w:t>
            </w:r>
          </w:p>
        </w:tc>
        <w:tc>
          <w:tcPr>
            <w:tcW w:w="1134" w:type="dxa"/>
            <w:vAlign w:val="center"/>
          </w:tcPr>
          <w:p w14:paraId="736D8BF7" w14:textId="77777777" w:rsidR="002C2FF9" w:rsidRPr="00C1486B" w:rsidRDefault="002C2FF9" w:rsidP="00403075">
            <w:pPr>
              <w:jc w:val="center"/>
            </w:pPr>
            <w:r>
              <w:t>-</w:t>
            </w:r>
          </w:p>
        </w:tc>
        <w:tc>
          <w:tcPr>
            <w:tcW w:w="1134" w:type="dxa"/>
            <w:vAlign w:val="center"/>
          </w:tcPr>
          <w:p w14:paraId="4C9F79CB" w14:textId="77777777" w:rsidR="002C2FF9" w:rsidRPr="00C1486B" w:rsidRDefault="002C2FF9" w:rsidP="00403075">
            <w:pPr>
              <w:jc w:val="center"/>
            </w:pPr>
            <w:r>
              <w:t>-</w:t>
            </w:r>
          </w:p>
        </w:tc>
        <w:tc>
          <w:tcPr>
            <w:tcW w:w="1134" w:type="dxa"/>
            <w:vAlign w:val="center"/>
          </w:tcPr>
          <w:p w14:paraId="1D102C5A" w14:textId="77777777" w:rsidR="002C2FF9" w:rsidRPr="00C1486B" w:rsidRDefault="002C2FF9" w:rsidP="00403075">
            <w:pPr>
              <w:jc w:val="center"/>
            </w:pPr>
            <w:r>
              <w:t>-</w:t>
            </w:r>
          </w:p>
        </w:tc>
        <w:tc>
          <w:tcPr>
            <w:tcW w:w="1134" w:type="dxa"/>
            <w:vAlign w:val="center"/>
          </w:tcPr>
          <w:p w14:paraId="108236BD" w14:textId="77777777" w:rsidR="002C2FF9" w:rsidRPr="00C1486B" w:rsidRDefault="002C2FF9" w:rsidP="00403075">
            <w:pPr>
              <w:jc w:val="center"/>
            </w:pPr>
            <w:r>
              <w:t>-</w:t>
            </w:r>
          </w:p>
        </w:tc>
      </w:tr>
      <w:tr w:rsidR="002C2FF9" w:rsidRPr="00C1486B" w14:paraId="5E5CEAD2" w14:textId="77777777" w:rsidTr="00403075">
        <w:trPr>
          <w:trHeight w:val="1539"/>
        </w:trPr>
        <w:tc>
          <w:tcPr>
            <w:tcW w:w="992" w:type="dxa"/>
            <w:vAlign w:val="center"/>
          </w:tcPr>
          <w:p w14:paraId="74420A00" w14:textId="77777777" w:rsidR="002C2FF9" w:rsidRPr="00F9208F" w:rsidRDefault="002C2FF9" w:rsidP="00403075">
            <w:pPr>
              <w:jc w:val="center"/>
            </w:pPr>
            <w:r w:rsidRPr="00F9208F">
              <w:t>5.</w:t>
            </w:r>
          </w:p>
        </w:tc>
        <w:tc>
          <w:tcPr>
            <w:tcW w:w="1985" w:type="dxa"/>
            <w:vAlign w:val="center"/>
          </w:tcPr>
          <w:p w14:paraId="2486A534" w14:textId="77777777" w:rsidR="002C2FF9" w:rsidRPr="00DF3E37" w:rsidRDefault="002C2FF9" w:rsidP="00403075">
            <w:r>
              <w:t>Объем пропущенной воды через очистные сооружения</w:t>
            </w:r>
          </w:p>
        </w:tc>
        <w:tc>
          <w:tcPr>
            <w:tcW w:w="851" w:type="dxa"/>
            <w:vAlign w:val="center"/>
          </w:tcPr>
          <w:p w14:paraId="5C7C7177" w14:textId="77777777" w:rsidR="002C2FF9" w:rsidRDefault="002C2FF9" w:rsidP="00403075">
            <w:pPr>
              <w:jc w:val="center"/>
            </w:pPr>
            <w:r w:rsidRPr="00FD67D0">
              <w:t>м</w:t>
            </w:r>
            <w:r w:rsidRPr="00FD67D0">
              <w:rPr>
                <w:vertAlign w:val="superscript"/>
              </w:rPr>
              <w:t>3</w:t>
            </w:r>
          </w:p>
        </w:tc>
        <w:tc>
          <w:tcPr>
            <w:tcW w:w="1134" w:type="dxa"/>
            <w:vAlign w:val="center"/>
          </w:tcPr>
          <w:p w14:paraId="2D19B733" w14:textId="77777777" w:rsidR="002C2FF9" w:rsidRPr="00C1486B" w:rsidRDefault="002C2FF9" w:rsidP="00403075">
            <w:pPr>
              <w:jc w:val="center"/>
            </w:pPr>
            <w:r>
              <w:t>-</w:t>
            </w:r>
          </w:p>
        </w:tc>
        <w:tc>
          <w:tcPr>
            <w:tcW w:w="1134" w:type="dxa"/>
            <w:vAlign w:val="center"/>
          </w:tcPr>
          <w:p w14:paraId="4E95F89E" w14:textId="77777777" w:rsidR="002C2FF9" w:rsidRPr="00C1486B" w:rsidRDefault="002C2FF9" w:rsidP="00403075">
            <w:pPr>
              <w:jc w:val="center"/>
            </w:pPr>
            <w:r>
              <w:t>-</w:t>
            </w:r>
          </w:p>
        </w:tc>
        <w:tc>
          <w:tcPr>
            <w:tcW w:w="1275" w:type="dxa"/>
            <w:vAlign w:val="center"/>
          </w:tcPr>
          <w:p w14:paraId="6A6F9E1C" w14:textId="77777777" w:rsidR="002C2FF9" w:rsidRPr="00C1486B" w:rsidRDefault="002C2FF9" w:rsidP="00403075">
            <w:pPr>
              <w:jc w:val="center"/>
            </w:pPr>
            <w:r>
              <w:t>-</w:t>
            </w:r>
          </w:p>
        </w:tc>
        <w:tc>
          <w:tcPr>
            <w:tcW w:w="1276" w:type="dxa"/>
            <w:vAlign w:val="center"/>
          </w:tcPr>
          <w:p w14:paraId="57119AC5" w14:textId="77777777" w:rsidR="002C2FF9" w:rsidRPr="00C1486B" w:rsidRDefault="002C2FF9" w:rsidP="00403075">
            <w:pPr>
              <w:jc w:val="center"/>
            </w:pPr>
            <w:r>
              <w:t>-</w:t>
            </w:r>
          </w:p>
        </w:tc>
        <w:tc>
          <w:tcPr>
            <w:tcW w:w="1276" w:type="dxa"/>
            <w:vAlign w:val="center"/>
          </w:tcPr>
          <w:p w14:paraId="596B6868" w14:textId="77777777" w:rsidR="002C2FF9" w:rsidRPr="00C1486B" w:rsidRDefault="002C2FF9" w:rsidP="00403075">
            <w:pPr>
              <w:jc w:val="center"/>
            </w:pPr>
            <w:r>
              <w:t>-</w:t>
            </w:r>
          </w:p>
        </w:tc>
        <w:tc>
          <w:tcPr>
            <w:tcW w:w="1134" w:type="dxa"/>
            <w:vAlign w:val="center"/>
          </w:tcPr>
          <w:p w14:paraId="08914CC1" w14:textId="77777777" w:rsidR="002C2FF9" w:rsidRPr="00C1486B" w:rsidRDefault="002C2FF9" w:rsidP="00403075">
            <w:pPr>
              <w:jc w:val="center"/>
            </w:pPr>
            <w:r>
              <w:t>-</w:t>
            </w:r>
          </w:p>
        </w:tc>
        <w:tc>
          <w:tcPr>
            <w:tcW w:w="1134" w:type="dxa"/>
            <w:vAlign w:val="center"/>
          </w:tcPr>
          <w:p w14:paraId="493A3BF7" w14:textId="77777777" w:rsidR="002C2FF9" w:rsidRPr="00C1486B" w:rsidRDefault="002C2FF9" w:rsidP="00403075">
            <w:pPr>
              <w:jc w:val="center"/>
            </w:pPr>
            <w:r>
              <w:t>-</w:t>
            </w:r>
          </w:p>
        </w:tc>
        <w:tc>
          <w:tcPr>
            <w:tcW w:w="1134" w:type="dxa"/>
            <w:vAlign w:val="center"/>
          </w:tcPr>
          <w:p w14:paraId="5A1B40E1" w14:textId="77777777" w:rsidR="002C2FF9" w:rsidRPr="00C1486B" w:rsidRDefault="002C2FF9" w:rsidP="00403075">
            <w:pPr>
              <w:jc w:val="center"/>
            </w:pPr>
            <w:r>
              <w:t>-</w:t>
            </w:r>
          </w:p>
        </w:tc>
        <w:tc>
          <w:tcPr>
            <w:tcW w:w="1134" w:type="dxa"/>
            <w:vAlign w:val="center"/>
          </w:tcPr>
          <w:p w14:paraId="6294E2E2" w14:textId="77777777" w:rsidR="002C2FF9" w:rsidRPr="00C1486B" w:rsidRDefault="002C2FF9" w:rsidP="00403075">
            <w:pPr>
              <w:jc w:val="center"/>
            </w:pPr>
            <w:r>
              <w:t>-</w:t>
            </w:r>
          </w:p>
        </w:tc>
        <w:tc>
          <w:tcPr>
            <w:tcW w:w="1134" w:type="dxa"/>
            <w:vAlign w:val="center"/>
          </w:tcPr>
          <w:p w14:paraId="04D0EE91" w14:textId="77777777" w:rsidR="002C2FF9" w:rsidRPr="00C1486B" w:rsidRDefault="002C2FF9" w:rsidP="00403075">
            <w:pPr>
              <w:jc w:val="center"/>
            </w:pPr>
            <w:r>
              <w:t>-</w:t>
            </w:r>
          </w:p>
        </w:tc>
      </w:tr>
      <w:tr w:rsidR="002C2FF9" w:rsidRPr="00C1486B" w14:paraId="039778EB" w14:textId="77777777" w:rsidTr="00403075">
        <w:tc>
          <w:tcPr>
            <w:tcW w:w="992" w:type="dxa"/>
            <w:vAlign w:val="center"/>
          </w:tcPr>
          <w:p w14:paraId="2DA95255" w14:textId="77777777" w:rsidR="002C2FF9" w:rsidRPr="00F9208F" w:rsidRDefault="002C2FF9" w:rsidP="00403075">
            <w:pPr>
              <w:jc w:val="center"/>
            </w:pPr>
            <w:r w:rsidRPr="00F9208F">
              <w:t>6.</w:t>
            </w:r>
          </w:p>
        </w:tc>
        <w:tc>
          <w:tcPr>
            <w:tcW w:w="1985" w:type="dxa"/>
            <w:vAlign w:val="center"/>
          </w:tcPr>
          <w:p w14:paraId="53C84AC3" w14:textId="77777777" w:rsidR="002C2FF9" w:rsidRPr="00DF3E37" w:rsidRDefault="002C2FF9" w:rsidP="00403075">
            <w:r>
              <w:t>Подано воды в сеть</w:t>
            </w:r>
          </w:p>
        </w:tc>
        <w:tc>
          <w:tcPr>
            <w:tcW w:w="851" w:type="dxa"/>
            <w:vAlign w:val="center"/>
          </w:tcPr>
          <w:p w14:paraId="45E90A68" w14:textId="77777777" w:rsidR="002C2FF9" w:rsidRDefault="002C2FF9" w:rsidP="00403075">
            <w:pPr>
              <w:jc w:val="center"/>
            </w:pPr>
            <w:r w:rsidRPr="00FD67D0">
              <w:t>м</w:t>
            </w:r>
            <w:r w:rsidRPr="00FD67D0">
              <w:rPr>
                <w:vertAlign w:val="superscript"/>
              </w:rPr>
              <w:t>3</w:t>
            </w:r>
          </w:p>
        </w:tc>
        <w:tc>
          <w:tcPr>
            <w:tcW w:w="1134" w:type="dxa"/>
            <w:vAlign w:val="center"/>
          </w:tcPr>
          <w:p w14:paraId="18412362" w14:textId="77777777" w:rsidR="002C2FF9" w:rsidRPr="00C1486B" w:rsidRDefault="002C2FF9" w:rsidP="00403075">
            <w:pPr>
              <w:jc w:val="center"/>
            </w:pPr>
            <w:r>
              <w:t>43778,00</w:t>
            </w:r>
          </w:p>
        </w:tc>
        <w:tc>
          <w:tcPr>
            <w:tcW w:w="1134" w:type="dxa"/>
            <w:vAlign w:val="center"/>
          </w:tcPr>
          <w:p w14:paraId="15F713C9" w14:textId="77777777" w:rsidR="002C2FF9" w:rsidRPr="00C1486B" w:rsidRDefault="002C2FF9" w:rsidP="00403075">
            <w:pPr>
              <w:jc w:val="center"/>
            </w:pPr>
            <w:r>
              <w:t>43778,00</w:t>
            </w:r>
          </w:p>
        </w:tc>
        <w:tc>
          <w:tcPr>
            <w:tcW w:w="1275" w:type="dxa"/>
            <w:vAlign w:val="center"/>
          </w:tcPr>
          <w:p w14:paraId="42BECDCD" w14:textId="77777777" w:rsidR="002C2FF9" w:rsidRPr="00C1486B" w:rsidRDefault="002C2FF9" w:rsidP="00403075">
            <w:pPr>
              <w:jc w:val="center"/>
            </w:pPr>
            <w:r>
              <w:t>40202,5</w:t>
            </w:r>
          </w:p>
        </w:tc>
        <w:tc>
          <w:tcPr>
            <w:tcW w:w="1276" w:type="dxa"/>
            <w:vAlign w:val="center"/>
          </w:tcPr>
          <w:p w14:paraId="2CEA0BC3" w14:textId="77777777" w:rsidR="002C2FF9" w:rsidRPr="00C1486B" w:rsidRDefault="002C2FF9" w:rsidP="00403075">
            <w:pPr>
              <w:jc w:val="center"/>
            </w:pPr>
            <w:r>
              <w:t>40202,5</w:t>
            </w:r>
          </w:p>
        </w:tc>
        <w:tc>
          <w:tcPr>
            <w:tcW w:w="1276" w:type="dxa"/>
            <w:vAlign w:val="center"/>
          </w:tcPr>
          <w:p w14:paraId="29D20CF6" w14:textId="77777777" w:rsidR="002C2FF9" w:rsidRPr="00C1486B" w:rsidRDefault="002C2FF9" w:rsidP="00403075">
            <w:pPr>
              <w:jc w:val="center"/>
            </w:pPr>
            <w:r>
              <w:t>43778,00</w:t>
            </w:r>
          </w:p>
        </w:tc>
        <w:tc>
          <w:tcPr>
            <w:tcW w:w="1134" w:type="dxa"/>
            <w:vAlign w:val="center"/>
          </w:tcPr>
          <w:p w14:paraId="7A47FA07" w14:textId="77777777" w:rsidR="002C2FF9" w:rsidRPr="00C1486B" w:rsidRDefault="002C2FF9" w:rsidP="00403075">
            <w:pPr>
              <w:jc w:val="center"/>
            </w:pPr>
            <w:r>
              <w:t>43778,00</w:t>
            </w:r>
          </w:p>
        </w:tc>
        <w:tc>
          <w:tcPr>
            <w:tcW w:w="1134" w:type="dxa"/>
            <w:vAlign w:val="center"/>
          </w:tcPr>
          <w:p w14:paraId="364FD561" w14:textId="77777777" w:rsidR="002C2FF9" w:rsidRPr="00C1486B" w:rsidRDefault="002C2FF9" w:rsidP="00403075">
            <w:pPr>
              <w:jc w:val="center"/>
            </w:pPr>
            <w:r>
              <w:t>43778,00</w:t>
            </w:r>
          </w:p>
        </w:tc>
        <w:tc>
          <w:tcPr>
            <w:tcW w:w="1134" w:type="dxa"/>
            <w:vAlign w:val="center"/>
          </w:tcPr>
          <w:p w14:paraId="2FB9C760" w14:textId="77777777" w:rsidR="002C2FF9" w:rsidRPr="00C1486B" w:rsidRDefault="002C2FF9" w:rsidP="00403075">
            <w:pPr>
              <w:jc w:val="center"/>
            </w:pPr>
            <w:r>
              <w:t>43778,00</w:t>
            </w:r>
          </w:p>
        </w:tc>
        <w:tc>
          <w:tcPr>
            <w:tcW w:w="1134" w:type="dxa"/>
            <w:vAlign w:val="center"/>
          </w:tcPr>
          <w:p w14:paraId="05227F40" w14:textId="77777777" w:rsidR="002C2FF9" w:rsidRPr="00C1486B" w:rsidRDefault="002C2FF9" w:rsidP="00403075">
            <w:pPr>
              <w:jc w:val="center"/>
            </w:pPr>
            <w:r>
              <w:t>43778,00</w:t>
            </w:r>
          </w:p>
        </w:tc>
        <w:tc>
          <w:tcPr>
            <w:tcW w:w="1134" w:type="dxa"/>
            <w:vAlign w:val="center"/>
          </w:tcPr>
          <w:p w14:paraId="177877C5" w14:textId="77777777" w:rsidR="002C2FF9" w:rsidRPr="00C1486B" w:rsidRDefault="002C2FF9" w:rsidP="00403075">
            <w:pPr>
              <w:jc w:val="center"/>
            </w:pPr>
            <w:r>
              <w:t>43778,00</w:t>
            </w:r>
          </w:p>
        </w:tc>
      </w:tr>
      <w:tr w:rsidR="002C2FF9" w:rsidRPr="00C1486B" w14:paraId="2A9A446A" w14:textId="77777777" w:rsidTr="00403075">
        <w:trPr>
          <w:trHeight w:val="447"/>
        </w:trPr>
        <w:tc>
          <w:tcPr>
            <w:tcW w:w="992" w:type="dxa"/>
            <w:vAlign w:val="center"/>
          </w:tcPr>
          <w:p w14:paraId="65067343" w14:textId="77777777" w:rsidR="002C2FF9" w:rsidRPr="00F9208F" w:rsidRDefault="002C2FF9" w:rsidP="00403075">
            <w:pPr>
              <w:jc w:val="center"/>
            </w:pPr>
            <w:r w:rsidRPr="00F9208F">
              <w:t>7.</w:t>
            </w:r>
          </w:p>
        </w:tc>
        <w:tc>
          <w:tcPr>
            <w:tcW w:w="1985" w:type="dxa"/>
            <w:vAlign w:val="center"/>
          </w:tcPr>
          <w:p w14:paraId="4380AB67" w14:textId="77777777" w:rsidR="002C2FF9" w:rsidRPr="00DF3E37" w:rsidRDefault="002C2FF9" w:rsidP="00403075">
            <w:r>
              <w:t>Потери воды</w:t>
            </w:r>
          </w:p>
        </w:tc>
        <w:tc>
          <w:tcPr>
            <w:tcW w:w="851" w:type="dxa"/>
            <w:vAlign w:val="center"/>
          </w:tcPr>
          <w:p w14:paraId="3A3C74FF" w14:textId="77777777" w:rsidR="002C2FF9" w:rsidRDefault="002C2FF9" w:rsidP="00403075">
            <w:pPr>
              <w:jc w:val="center"/>
            </w:pPr>
            <w:r w:rsidRPr="00FD67D0">
              <w:t>м</w:t>
            </w:r>
            <w:r w:rsidRPr="00FD67D0">
              <w:rPr>
                <w:vertAlign w:val="superscript"/>
              </w:rPr>
              <w:t>3</w:t>
            </w:r>
          </w:p>
        </w:tc>
        <w:tc>
          <w:tcPr>
            <w:tcW w:w="1134" w:type="dxa"/>
            <w:vAlign w:val="center"/>
          </w:tcPr>
          <w:p w14:paraId="3C6127AA" w14:textId="77777777" w:rsidR="002C2FF9" w:rsidRPr="00C1486B" w:rsidRDefault="002C2FF9" w:rsidP="00403075">
            <w:pPr>
              <w:jc w:val="center"/>
            </w:pPr>
            <w:r>
              <w:t>0,00</w:t>
            </w:r>
          </w:p>
        </w:tc>
        <w:tc>
          <w:tcPr>
            <w:tcW w:w="1134" w:type="dxa"/>
            <w:vAlign w:val="center"/>
          </w:tcPr>
          <w:p w14:paraId="763B741B" w14:textId="77777777" w:rsidR="002C2FF9" w:rsidRPr="00C1486B" w:rsidRDefault="002C2FF9" w:rsidP="00403075">
            <w:pPr>
              <w:jc w:val="center"/>
            </w:pPr>
            <w:r>
              <w:t>0,00</w:t>
            </w:r>
          </w:p>
        </w:tc>
        <w:tc>
          <w:tcPr>
            <w:tcW w:w="1275" w:type="dxa"/>
            <w:vAlign w:val="center"/>
          </w:tcPr>
          <w:p w14:paraId="61E2175C" w14:textId="77777777" w:rsidR="002C2FF9" w:rsidRPr="00C1486B" w:rsidRDefault="002C2FF9" w:rsidP="00403075">
            <w:pPr>
              <w:jc w:val="center"/>
            </w:pPr>
            <w:r>
              <w:t>0,00</w:t>
            </w:r>
          </w:p>
        </w:tc>
        <w:tc>
          <w:tcPr>
            <w:tcW w:w="1276" w:type="dxa"/>
            <w:vAlign w:val="center"/>
          </w:tcPr>
          <w:p w14:paraId="39A6FF76" w14:textId="77777777" w:rsidR="002C2FF9" w:rsidRPr="00C1486B" w:rsidRDefault="002C2FF9" w:rsidP="00403075">
            <w:pPr>
              <w:jc w:val="center"/>
            </w:pPr>
            <w:r>
              <w:t>0,00</w:t>
            </w:r>
          </w:p>
        </w:tc>
        <w:tc>
          <w:tcPr>
            <w:tcW w:w="1276" w:type="dxa"/>
            <w:vAlign w:val="center"/>
          </w:tcPr>
          <w:p w14:paraId="56A31FF1" w14:textId="77777777" w:rsidR="002C2FF9" w:rsidRPr="00C1486B" w:rsidRDefault="002C2FF9" w:rsidP="00403075">
            <w:pPr>
              <w:jc w:val="center"/>
            </w:pPr>
            <w:r>
              <w:t>0,00</w:t>
            </w:r>
          </w:p>
        </w:tc>
        <w:tc>
          <w:tcPr>
            <w:tcW w:w="1134" w:type="dxa"/>
            <w:vAlign w:val="center"/>
          </w:tcPr>
          <w:p w14:paraId="4B0D44BB" w14:textId="77777777" w:rsidR="002C2FF9" w:rsidRPr="00C1486B" w:rsidRDefault="002C2FF9" w:rsidP="00403075">
            <w:pPr>
              <w:jc w:val="center"/>
            </w:pPr>
            <w:r>
              <w:t>0,00</w:t>
            </w:r>
          </w:p>
        </w:tc>
        <w:tc>
          <w:tcPr>
            <w:tcW w:w="1134" w:type="dxa"/>
            <w:vAlign w:val="center"/>
          </w:tcPr>
          <w:p w14:paraId="57128E27" w14:textId="77777777" w:rsidR="002C2FF9" w:rsidRPr="00C1486B" w:rsidRDefault="002C2FF9" w:rsidP="00403075">
            <w:pPr>
              <w:jc w:val="center"/>
            </w:pPr>
            <w:r>
              <w:t>0,00</w:t>
            </w:r>
          </w:p>
        </w:tc>
        <w:tc>
          <w:tcPr>
            <w:tcW w:w="1134" w:type="dxa"/>
            <w:vAlign w:val="center"/>
          </w:tcPr>
          <w:p w14:paraId="7DE44E4C" w14:textId="77777777" w:rsidR="002C2FF9" w:rsidRPr="00C1486B" w:rsidRDefault="002C2FF9" w:rsidP="00403075">
            <w:pPr>
              <w:jc w:val="center"/>
            </w:pPr>
            <w:r>
              <w:t>0,00</w:t>
            </w:r>
          </w:p>
        </w:tc>
        <w:tc>
          <w:tcPr>
            <w:tcW w:w="1134" w:type="dxa"/>
            <w:vAlign w:val="center"/>
          </w:tcPr>
          <w:p w14:paraId="3A9CBB89" w14:textId="77777777" w:rsidR="002C2FF9" w:rsidRPr="00C1486B" w:rsidRDefault="002C2FF9" w:rsidP="00403075">
            <w:pPr>
              <w:jc w:val="center"/>
            </w:pPr>
            <w:r>
              <w:t>0,00</w:t>
            </w:r>
          </w:p>
        </w:tc>
        <w:tc>
          <w:tcPr>
            <w:tcW w:w="1134" w:type="dxa"/>
            <w:vAlign w:val="center"/>
          </w:tcPr>
          <w:p w14:paraId="29D34F69" w14:textId="77777777" w:rsidR="002C2FF9" w:rsidRPr="00C1486B" w:rsidRDefault="002C2FF9" w:rsidP="00403075">
            <w:pPr>
              <w:jc w:val="center"/>
            </w:pPr>
            <w:r>
              <w:t>0,00</w:t>
            </w:r>
          </w:p>
        </w:tc>
      </w:tr>
      <w:tr w:rsidR="002C2FF9" w:rsidRPr="00C1486B" w14:paraId="0E84605B" w14:textId="77777777" w:rsidTr="00403075">
        <w:trPr>
          <w:trHeight w:val="438"/>
        </w:trPr>
        <w:tc>
          <w:tcPr>
            <w:tcW w:w="992" w:type="dxa"/>
            <w:vAlign w:val="center"/>
          </w:tcPr>
          <w:p w14:paraId="7B3F651B" w14:textId="77777777" w:rsidR="002C2FF9" w:rsidRDefault="002C2FF9" w:rsidP="00403075">
            <w:pPr>
              <w:jc w:val="center"/>
              <w:rPr>
                <w:sz w:val="28"/>
                <w:szCs w:val="28"/>
              </w:rPr>
            </w:pPr>
            <w:r>
              <w:rPr>
                <w:sz w:val="28"/>
                <w:szCs w:val="28"/>
              </w:rPr>
              <w:t>1</w:t>
            </w:r>
          </w:p>
        </w:tc>
        <w:tc>
          <w:tcPr>
            <w:tcW w:w="1985" w:type="dxa"/>
            <w:vAlign w:val="center"/>
          </w:tcPr>
          <w:p w14:paraId="4A16AB67" w14:textId="77777777" w:rsidR="002C2FF9" w:rsidRDefault="002C2FF9" w:rsidP="00403075">
            <w:pPr>
              <w:jc w:val="center"/>
              <w:rPr>
                <w:sz w:val="28"/>
                <w:szCs w:val="28"/>
              </w:rPr>
            </w:pPr>
            <w:r>
              <w:rPr>
                <w:sz w:val="28"/>
                <w:szCs w:val="28"/>
              </w:rPr>
              <w:t>2</w:t>
            </w:r>
          </w:p>
        </w:tc>
        <w:tc>
          <w:tcPr>
            <w:tcW w:w="851" w:type="dxa"/>
            <w:vAlign w:val="center"/>
          </w:tcPr>
          <w:p w14:paraId="62BA6C27" w14:textId="77777777" w:rsidR="002C2FF9" w:rsidRDefault="002C2FF9" w:rsidP="00403075">
            <w:pPr>
              <w:jc w:val="center"/>
              <w:rPr>
                <w:sz w:val="28"/>
                <w:szCs w:val="28"/>
              </w:rPr>
            </w:pPr>
            <w:r>
              <w:rPr>
                <w:sz w:val="28"/>
                <w:szCs w:val="28"/>
              </w:rPr>
              <w:t>3</w:t>
            </w:r>
          </w:p>
        </w:tc>
        <w:tc>
          <w:tcPr>
            <w:tcW w:w="1134" w:type="dxa"/>
            <w:vAlign w:val="center"/>
          </w:tcPr>
          <w:p w14:paraId="24D3F6ED" w14:textId="77777777" w:rsidR="002C2FF9" w:rsidRDefault="002C2FF9" w:rsidP="00403075">
            <w:pPr>
              <w:jc w:val="center"/>
              <w:rPr>
                <w:sz w:val="28"/>
                <w:szCs w:val="28"/>
              </w:rPr>
            </w:pPr>
            <w:r>
              <w:rPr>
                <w:sz w:val="28"/>
                <w:szCs w:val="28"/>
              </w:rPr>
              <w:t>4</w:t>
            </w:r>
          </w:p>
        </w:tc>
        <w:tc>
          <w:tcPr>
            <w:tcW w:w="1134" w:type="dxa"/>
            <w:vAlign w:val="center"/>
          </w:tcPr>
          <w:p w14:paraId="72B4A501" w14:textId="77777777" w:rsidR="002C2FF9" w:rsidRDefault="002C2FF9" w:rsidP="00403075">
            <w:pPr>
              <w:jc w:val="center"/>
              <w:rPr>
                <w:sz w:val="28"/>
                <w:szCs w:val="28"/>
              </w:rPr>
            </w:pPr>
            <w:r>
              <w:rPr>
                <w:sz w:val="28"/>
                <w:szCs w:val="28"/>
              </w:rPr>
              <w:t>5</w:t>
            </w:r>
          </w:p>
        </w:tc>
        <w:tc>
          <w:tcPr>
            <w:tcW w:w="1275" w:type="dxa"/>
            <w:vAlign w:val="center"/>
          </w:tcPr>
          <w:p w14:paraId="172B1F70" w14:textId="77777777" w:rsidR="002C2FF9" w:rsidRDefault="002C2FF9" w:rsidP="00403075">
            <w:pPr>
              <w:jc w:val="center"/>
              <w:rPr>
                <w:sz w:val="28"/>
                <w:szCs w:val="28"/>
              </w:rPr>
            </w:pPr>
            <w:r>
              <w:rPr>
                <w:sz w:val="28"/>
                <w:szCs w:val="28"/>
              </w:rPr>
              <w:t>6</w:t>
            </w:r>
          </w:p>
        </w:tc>
        <w:tc>
          <w:tcPr>
            <w:tcW w:w="1276" w:type="dxa"/>
            <w:vAlign w:val="center"/>
          </w:tcPr>
          <w:p w14:paraId="6C61B9C4" w14:textId="77777777" w:rsidR="002C2FF9" w:rsidRDefault="002C2FF9" w:rsidP="00403075">
            <w:pPr>
              <w:jc w:val="center"/>
              <w:rPr>
                <w:sz w:val="28"/>
                <w:szCs w:val="28"/>
              </w:rPr>
            </w:pPr>
            <w:r>
              <w:rPr>
                <w:sz w:val="28"/>
                <w:szCs w:val="28"/>
              </w:rPr>
              <w:t>7</w:t>
            </w:r>
          </w:p>
        </w:tc>
        <w:tc>
          <w:tcPr>
            <w:tcW w:w="1276" w:type="dxa"/>
            <w:vAlign w:val="center"/>
          </w:tcPr>
          <w:p w14:paraId="7C20893D" w14:textId="77777777" w:rsidR="002C2FF9" w:rsidRDefault="002C2FF9" w:rsidP="00403075">
            <w:pPr>
              <w:jc w:val="center"/>
              <w:rPr>
                <w:sz w:val="28"/>
                <w:szCs w:val="28"/>
              </w:rPr>
            </w:pPr>
            <w:r>
              <w:rPr>
                <w:sz w:val="28"/>
                <w:szCs w:val="28"/>
              </w:rPr>
              <w:t>8</w:t>
            </w:r>
          </w:p>
        </w:tc>
        <w:tc>
          <w:tcPr>
            <w:tcW w:w="1134" w:type="dxa"/>
            <w:vAlign w:val="center"/>
          </w:tcPr>
          <w:p w14:paraId="073DDEE0" w14:textId="77777777" w:rsidR="002C2FF9" w:rsidRDefault="002C2FF9" w:rsidP="00403075">
            <w:pPr>
              <w:jc w:val="center"/>
              <w:rPr>
                <w:sz w:val="28"/>
                <w:szCs w:val="28"/>
              </w:rPr>
            </w:pPr>
            <w:r>
              <w:rPr>
                <w:sz w:val="28"/>
                <w:szCs w:val="28"/>
              </w:rPr>
              <w:t>9</w:t>
            </w:r>
          </w:p>
        </w:tc>
        <w:tc>
          <w:tcPr>
            <w:tcW w:w="1134" w:type="dxa"/>
            <w:vAlign w:val="center"/>
          </w:tcPr>
          <w:p w14:paraId="6B9BF8A3" w14:textId="77777777" w:rsidR="002C2FF9" w:rsidRDefault="002C2FF9" w:rsidP="00403075">
            <w:pPr>
              <w:jc w:val="center"/>
              <w:rPr>
                <w:sz w:val="28"/>
                <w:szCs w:val="28"/>
              </w:rPr>
            </w:pPr>
            <w:r>
              <w:rPr>
                <w:sz w:val="28"/>
                <w:szCs w:val="28"/>
              </w:rPr>
              <w:t>10</w:t>
            </w:r>
          </w:p>
        </w:tc>
        <w:tc>
          <w:tcPr>
            <w:tcW w:w="1134" w:type="dxa"/>
            <w:vAlign w:val="center"/>
          </w:tcPr>
          <w:p w14:paraId="599E6712" w14:textId="77777777" w:rsidR="002C2FF9" w:rsidRDefault="002C2FF9" w:rsidP="00403075">
            <w:pPr>
              <w:jc w:val="center"/>
              <w:rPr>
                <w:sz w:val="28"/>
                <w:szCs w:val="28"/>
              </w:rPr>
            </w:pPr>
            <w:r>
              <w:rPr>
                <w:sz w:val="28"/>
                <w:szCs w:val="28"/>
              </w:rPr>
              <w:t>11</w:t>
            </w:r>
          </w:p>
        </w:tc>
        <w:tc>
          <w:tcPr>
            <w:tcW w:w="1134" w:type="dxa"/>
            <w:vAlign w:val="center"/>
          </w:tcPr>
          <w:p w14:paraId="2CE50012" w14:textId="77777777" w:rsidR="002C2FF9" w:rsidRDefault="002C2FF9" w:rsidP="00403075">
            <w:pPr>
              <w:jc w:val="center"/>
              <w:rPr>
                <w:sz w:val="28"/>
                <w:szCs w:val="28"/>
              </w:rPr>
            </w:pPr>
            <w:r>
              <w:rPr>
                <w:sz w:val="28"/>
                <w:szCs w:val="28"/>
              </w:rPr>
              <w:t>12</w:t>
            </w:r>
          </w:p>
        </w:tc>
        <w:tc>
          <w:tcPr>
            <w:tcW w:w="1134" w:type="dxa"/>
            <w:vAlign w:val="center"/>
          </w:tcPr>
          <w:p w14:paraId="684086E8" w14:textId="77777777" w:rsidR="002C2FF9" w:rsidRDefault="002C2FF9" w:rsidP="00403075">
            <w:pPr>
              <w:jc w:val="center"/>
              <w:rPr>
                <w:sz w:val="28"/>
                <w:szCs w:val="28"/>
              </w:rPr>
            </w:pPr>
            <w:r>
              <w:rPr>
                <w:sz w:val="28"/>
                <w:szCs w:val="28"/>
              </w:rPr>
              <w:t>13</w:t>
            </w:r>
          </w:p>
        </w:tc>
      </w:tr>
      <w:tr w:rsidR="002C2FF9" w:rsidRPr="00C1486B" w14:paraId="6CE6A4BA" w14:textId="77777777" w:rsidTr="00403075">
        <w:trPr>
          <w:trHeight w:val="977"/>
        </w:trPr>
        <w:tc>
          <w:tcPr>
            <w:tcW w:w="992" w:type="dxa"/>
            <w:vAlign w:val="center"/>
          </w:tcPr>
          <w:p w14:paraId="07713005" w14:textId="77777777" w:rsidR="002C2FF9" w:rsidRPr="00F9208F" w:rsidRDefault="002C2FF9" w:rsidP="00403075">
            <w:pPr>
              <w:jc w:val="center"/>
            </w:pPr>
            <w:r w:rsidRPr="00F9208F">
              <w:t>8.</w:t>
            </w:r>
          </w:p>
        </w:tc>
        <w:tc>
          <w:tcPr>
            <w:tcW w:w="1985" w:type="dxa"/>
            <w:vAlign w:val="center"/>
          </w:tcPr>
          <w:p w14:paraId="1C4BE2B2" w14:textId="77777777" w:rsidR="002C2FF9" w:rsidRPr="00DF3E37" w:rsidRDefault="002C2FF9" w:rsidP="00403075">
            <w:r>
              <w:t>Уровень потерь к объему поданной воды в сеть</w:t>
            </w:r>
          </w:p>
        </w:tc>
        <w:tc>
          <w:tcPr>
            <w:tcW w:w="851" w:type="dxa"/>
            <w:vAlign w:val="center"/>
          </w:tcPr>
          <w:p w14:paraId="264486F4" w14:textId="77777777" w:rsidR="002C2FF9" w:rsidRDefault="002C2FF9" w:rsidP="00403075">
            <w:pPr>
              <w:jc w:val="center"/>
            </w:pPr>
            <w:r>
              <w:t>%</w:t>
            </w:r>
          </w:p>
        </w:tc>
        <w:tc>
          <w:tcPr>
            <w:tcW w:w="1134" w:type="dxa"/>
            <w:vAlign w:val="center"/>
          </w:tcPr>
          <w:p w14:paraId="2DFA12A3" w14:textId="77777777" w:rsidR="002C2FF9" w:rsidRPr="00C1486B" w:rsidRDefault="002C2FF9" w:rsidP="00403075">
            <w:pPr>
              <w:jc w:val="center"/>
            </w:pPr>
            <w:r>
              <w:t>0,00</w:t>
            </w:r>
          </w:p>
        </w:tc>
        <w:tc>
          <w:tcPr>
            <w:tcW w:w="1134" w:type="dxa"/>
            <w:vAlign w:val="center"/>
          </w:tcPr>
          <w:p w14:paraId="6DA9C271" w14:textId="77777777" w:rsidR="002C2FF9" w:rsidRPr="00C1486B" w:rsidRDefault="002C2FF9" w:rsidP="00403075">
            <w:pPr>
              <w:jc w:val="center"/>
            </w:pPr>
            <w:r>
              <w:t>0,00</w:t>
            </w:r>
          </w:p>
        </w:tc>
        <w:tc>
          <w:tcPr>
            <w:tcW w:w="1275" w:type="dxa"/>
            <w:vAlign w:val="center"/>
          </w:tcPr>
          <w:p w14:paraId="249550FA" w14:textId="77777777" w:rsidR="002C2FF9" w:rsidRPr="00C1486B" w:rsidRDefault="002C2FF9" w:rsidP="00403075">
            <w:pPr>
              <w:jc w:val="center"/>
            </w:pPr>
            <w:r>
              <w:t>0,00</w:t>
            </w:r>
          </w:p>
        </w:tc>
        <w:tc>
          <w:tcPr>
            <w:tcW w:w="1276" w:type="dxa"/>
            <w:vAlign w:val="center"/>
          </w:tcPr>
          <w:p w14:paraId="0F505E44" w14:textId="77777777" w:rsidR="002C2FF9" w:rsidRPr="00C1486B" w:rsidRDefault="002C2FF9" w:rsidP="00403075">
            <w:pPr>
              <w:jc w:val="center"/>
            </w:pPr>
            <w:r>
              <w:t>0,00</w:t>
            </w:r>
          </w:p>
        </w:tc>
        <w:tc>
          <w:tcPr>
            <w:tcW w:w="1276" w:type="dxa"/>
            <w:vAlign w:val="center"/>
          </w:tcPr>
          <w:p w14:paraId="193D0935" w14:textId="77777777" w:rsidR="002C2FF9" w:rsidRPr="00C1486B" w:rsidRDefault="002C2FF9" w:rsidP="00403075">
            <w:pPr>
              <w:jc w:val="center"/>
            </w:pPr>
            <w:r>
              <w:t>0,00</w:t>
            </w:r>
          </w:p>
        </w:tc>
        <w:tc>
          <w:tcPr>
            <w:tcW w:w="1134" w:type="dxa"/>
            <w:vAlign w:val="center"/>
          </w:tcPr>
          <w:p w14:paraId="5596FA10" w14:textId="77777777" w:rsidR="002C2FF9" w:rsidRPr="00C1486B" w:rsidRDefault="002C2FF9" w:rsidP="00403075">
            <w:pPr>
              <w:jc w:val="center"/>
            </w:pPr>
            <w:r>
              <w:t>0,00</w:t>
            </w:r>
          </w:p>
        </w:tc>
        <w:tc>
          <w:tcPr>
            <w:tcW w:w="1134" w:type="dxa"/>
            <w:vAlign w:val="center"/>
          </w:tcPr>
          <w:p w14:paraId="1C04206A" w14:textId="77777777" w:rsidR="002C2FF9" w:rsidRPr="00C1486B" w:rsidRDefault="002C2FF9" w:rsidP="00403075">
            <w:pPr>
              <w:jc w:val="center"/>
            </w:pPr>
            <w:r>
              <w:t>0,00</w:t>
            </w:r>
          </w:p>
        </w:tc>
        <w:tc>
          <w:tcPr>
            <w:tcW w:w="1134" w:type="dxa"/>
            <w:vAlign w:val="center"/>
          </w:tcPr>
          <w:p w14:paraId="655C4BDC" w14:textId="77777777" w:rsidR="002C2FF9" w:rsidRPr="00C1486B" w:rsidRDefault="002C2FF9" w:rsidP="00403075">
            <w:pPr>
              <w:jc w:val="center"/>
            </w:pPr>
            <w:r>
              <w:t>0,00</w:t>
            </w:r>
          </w:p>
        </w:tc>
        <w:tc>
          <w:tcPr>
            <w:tcW w:w="1134" w:type="dxa"/>
            <w:vAlign w:val="center"/>
          </w:tcPr>
          <w:p w14:paraId="20D73075" w14:textId="77777777" w:rsidR="002C2FF9" w:rsidRPr="00C1486B" w:rsidRDefault="002C2FF9" w:rsidP="00403075">
            <w:pPr>
              <w:jc w:val="center"/>
            </w:pPr>
            <w:r>
              <w:t>0,00</w:t>
            </w:r>
          </w:p>
        </w:tc>
        <w:tc>
          <w:tcPr>
            <w:tcW w:w="1134" w:type="dxa"/>
            <w:vAlign w:val="center"/>
          </w:tcPr>
          <w:p w14:paraId="7A6AC3CE" w14:textId="77777777" w:rsidR="002C2FF9" w:rsidRPr="00C1486B" w:rsidRDefault="002C2FF9" w:rsidP="00403075">
            <w:pPr>
              <w:jc w:val="center"/>
            </w:pPr>
            <w:r>
              <w:t>0,00</w:t>
            </w:r>
          </w:p>
        </w:tc>
      </w:tr>
      <w:tr w:rsidR="002C2FF9" w:rsidRPr="00C1486B" w14:paraId="47C9EEBF" w14:textId="77777777" w:rsidTr="00403075">
        <w:tc>
          <w:tcPr>
            <w:tcW w:w="992" w:type="dxa"/>
            <w:vAlign w:val="center"/>
          </w:tcPr>
          <w:p w14:paraId="674A6D2D" w14:textId="77777777" w:rsidR="002C2FF9" w:rsidRPr="00F9208F" w:rsidRDefault="002C2FF9" w:rsidP="00403075">
            <w:pPr>
              <w:jc w:val="center"/>
            </w:pPr>
            <w:r w:rsidRPr="00F9208F">
              <w:t>9.</w:t>
            </w:r>
          </w:p>
        </w:tc>
        <w:tc>
          <w:tcPr>
            <w:tcW w:w="1985" w:type="dxa"/>
            <w:vAlign w:val="center"/>
          </w:tcPr>
          <w:p w14:paraId="2D4B500F" w14:textId="77777777" w:rsidR="002C2FF9" w:rsidRPr="00DF3E37" w:rsidRDefault="002C2FF9" w:rsidP="00403075">
            <w:r>
              <w:t>Отпущено воды по категориям потребителей</w:t>
            </w:r>
          </w:p>
        </w:tc>
        <w:tc>
          <w:tcPr>
            <w:tcW w:w="851" w:type="dxa"/>
            <w:vAlign w:val="center"/>
          </w:tcPr>
          <w:p w14:paraId="3D4B1AD4" w14:textId="77777777" w:rsidR="002C2FF9" w:rsidRDefault="002C2FF9" w:rsidP="00403075">
            <w:pPr>
              <w:jc w:val="center"/>
            </w:pPr>
            <w:r w:rsidRPr="00FD67D0">
              <w:t>м</w:t>
            </w:r>
            <w:r w:rsidRPr="00FD67D0">
              <w:rPr>
                <w:vertAlign w:val="superscript"/>
              </w:rPr>
              <w:t>3</w:t>
            </w:r>
          </w:p>
        </w:tc>
        <w:tc>
          <w:tcPr>
            <w:tcW w:w="1134" w:type="dxa"/>
            <w:vAlign w:val="center"/>
          </w:tcPr>
          <w:p w14:paraId="05510685" w14:textId="77777777" w:rsidR="002C2FF9" w:rsidRPr="00C1486B" w:rsidRDefault="002C2FF9" w:rsidP="00403075">
            <w:pPr>
              <w:jc w:val="center"/>
            </w:pPr>
            <w:r>
              <w:t>43778,00</w:t>
            </w:r>
          </w:p>
        </w:tc>
        <w:tc>
          <w:tcPr>
            <w:tcW w:w="1134" w:type="dxa"/>
            <w:vAlign w:val="center"/>
          </w:tcPr>
          <w:p w14:paraId="1073C515" w14:textId="77777777" w:rsidR="002C2FF9" w:rsidRPr="00C1486B" w:rsidRDefault="002C2FF9" w:rsidP="00403075">
            <w:pPr>
              <w:jc w:val="center"/>
            </w:pPr>
            <w:r>
              <w:t>43778,00</w:t>
            </w:r>
          </w:p>
        </w:tc>
        <w:tc>
          <w:tcPr>
            <w:tcW w:w="1275" w:type="dxa"/>
            <w:vAlign w:val="center"/>
          </w:tcPr>
          <w:p w14:paraId="445C62E9" w14:textId="77777777" w:rsidR="002C2FF9" w:rsidRPr="00C1486B" w:rsidRDefault="002C2FF9" w:rsidP="00403075">
            <w:pPr>
              <w:jc w:val="center"/>
            </w:pPr>
            <w:r>
              <w:t>40202,5</w:t>
            </w:r>
          </w:p>
        </w:tc>
        <w:tc>
          <w:tcPr>
            <w:tcW w:w="1276" w:type="dxa"/>
            <w:vAlign w:val="center"/>
          </w:tcPr>
          <w:p w14:paraId="274B6BE6" w14:textId="77777777" w:rsidR="002C2FF9" w:rsidRPr="00C1486B" w:rsidRDefault="002C2FF9" w:rsidP="00403075">
            <w:pPr>
              <w:jc w:val="center"/>
            </w:pPr>
            <w:r>
              <w:t>40202,5</w:t>
            </w:r>
          </w:p>
        </w:tc>
        <w:tc>
          <w:tcPr>
            <w:tcW w:w="1276" w:type="dxa"/>
            <w:vAlign w:val="center"/>
          </w:tcPr>
          <w:p w14:paraId="13771593" w14:textId="77777777" w:rsidR="002C2FF9" w:rsidRPr="00C1486B" w:rsidRDefault="002C2FF9" w:rsidP="00403075">
            <w:pPr>
              <w:jc w:val="center"/>
            </w:pPr>
            <w:r>
              <w:t>43778,00</w:t>
            </w:r>
          </w:p>
        </w:tc>
        <w:tc>
          <w:tcPr>
            <w:tcW w:w="1134" w:type="dxa"/>
            <w:vAlign w:val="center"/>
          </w:tcPr>
          <w:p w14:paraId="5A8352A9" w14:textId="77777777" w:rsidR="002C2FF9" w:rsidRPr="00C1486B" w:rsidRDefault="002C2FF9" w:rsidP="00403075">
            <w:pPr>
              <w:jc w:val="center"/>
            </w:pPr>
            <w:r>
              <w:t>43778,00</w:t>
            </w:r>
          </w:p>
        </w:tc>
        <w:tc>
          <w:tcPr>
            <w:tcW w:w="1134" w:type="dxa"/>
            <w:vAlign w:val="center"/>
          </w:tcPr>
          <w:p w14:paraId="7B070850" w14:textId="77777777" w:rsidR="002C2FF9" w:rsidRPr="00C1486B" w:rsidRDefault="002C2FF9" w:rsidP="00403075">
            <w:pPr>
              <w:jc w:val="center"/>
            </w:pPr>
            <w:r>
              <w:t>43778,00</w:t>
            </w:r>
          </w:p>
        </w:tc>
        <w:tc>
          <w:tcPr>
            <w:tcW w:w="1134" w:type="dxa"/>
            <w:vAlign w:val="center"/>
          </w:tcPr>
          <w:p w14:paraId="57D6ECFB" w14:textId="77777777" w:rsidR="002C2FF9" w:rsidRPr="00C1486B" w:rsidRDefault="002C2FF9" w:rsidP="00403075">
            <w:pPr>
              <w:jc w:val="center"/>
            </w:pPr>
            <w:r>
              <w:t>43778,00</w:t>
            </w:r>
          </w:p>
        </w:tc>
        <w:tc>
          <w:tcPr>
            <w:tcW w:w="1134" w:type="dxa"/>
            <w:vAlign w:val="center"/>
          </w:tcPr>
          <w:p w14:paraId="6B4E4634" w14:textId="77777777" w:rsidR="002C2FF9" w:rsidRPr="00C1486B" w:rsidRDefault="002C2FF9" w:rsidP="00403075">
            <w:pPr>
              <w:jc w:val="center"/>
            </w:pPr>
            <w:r>
              <w:t>43778,00</w:t>
            </w:r>
          </w:p>
        </w:tc>
        <w:tc>
          <w:tcPr>
            <w:tcW w:w="1134" w:type="dxa"/>
            <w:vAlign w:val="center"/>
          </w:tcPr>
          <w:p w14:paraId="34E81DBF" w14:textId="77777777" w:rsidR="002C2FF9" w:rsidRPr="00C1486B" w:rsidRDefault="002C2FF9" w:rsidP="00403075">
            <w:pPr>
              <w:jc w:val="center"/>
            </w:pPr>
            <w:r>
              <w:t>43778,00</w:t>
            </w:r>
          </w:p>
        </w:tc>
      </w:tr>
      <w:tr w:rsidR="002C2FF9" w:rsidRPr="00C1486B" w14:paraId="6F6AFE3A" w14:textId="77777777" w:rsidTr="00403075">
        <w:trPr>
          <w:trHeight w:val="576"/>
        </w:trPr>
        <w:tc>
          <w:tcPr>
            <w:tcW w:w="992" w:type="dxa"/>
            <w:vAlign w:val="center"/>
          </w:tcPr>
          <w:p w14:paraId="28D8DE5E" w14:textId="77777777" w:rsidR="002C2FF9" w:rsidRPr="00F9208F" w:rsidRDefault="002C2FF9" w:rsidP="00403075">
            <w:pPr>
              <w:jc w:val="center"/>
            </w:pPr>
            <w:r w:rsidRPr="00F9208F">
              <w:t>9.1.</w:t>
            </w:r>
          </w:p>
        </w:tc>
        <w:tc>
          <w:tcPr>
            <w:tcW w:w="1985" w:type="dxa"/>
            <w:vAlign w:val="center"/>
          </w:tcPr>
          <w:p w14:paraId="22D792D8" w14:textId="77777777" w:rsidR="002C2FF9" w:rsidRPr="00DF3E37" w:rsidRDefault="002C2FF9" w:rsidP="00403075">
            <w:proofErr w:type="gramStart"/>
            <w:r>
              <w:t>Потребитель-</w:t>
            </w:r>
            <w:proofErr w:type="spellStart"/>
            <w:r>
              <w:t>ский</w:t>
            </w:r>
            <w:proofErr w:type="spellEnd"/>
            <w:proofErr w:type="gramEnd"/>
            <w:r>
              <w:t xml:space="preserve"> рынок</w:t>
            </w:r>
          </w:p>
        </w:tc>
        <w:tc>
          <w:tcPr>
            <w:tcW w:w="851" w:type="dxa"/>
            <w:vAlign w:val="center"/>
          </w:tcPr>
          <w:p w14:paraId="43292204" w14:textId="77777777" w:rsidR="002C2FF9" w:rsidRDefault="002C2FF9" w:rsidP="00403075">
            <w:pPr>
              <w:jc w:val="center"/>
            </w:pPr>
            <w:r w:rsidRPr="00FD67D0">
              <w:t>м</w:t>
            </w:r>
            <w:r w:rsidRPr="00FD67D0">
              <w:rPr>
                <w:vertAlign w:val="superscript"/>
              </w:rPr>
              <w:t>3</w:t>
            </w:r>
          </w:p>
        </w:tc>
        <w:tc>
          <w:tcPr>
            <w:tcW w:w="1134" w:type="dxa"/>
            <w:vAlign w:val="center"/>
          </w:tcPr>
          <w:p w14:paraId="1C0ABA1D" w14:textId="77777777" w:rsidR="002C2FF9" w:rsidRPr="00C1486B" w:rsidRDefault="002C2FF9" w:rsidP="00403075">
            <w:pPr>
              <w:jc w:val="center"/>
            </w:pPr>
            <w:r>
              <w:t>6983,50</w:t>
            </w:r>
          </w:p>
        </w:tc>
        <w:tc>
          <w:tcPr>
            <w:tcW w:w="1134" w:type="dxa"/>
            <w:vAlign w:val="center"/>
          </w:tcPr>
          <w:p w14:paraId="6292A906" w14:textId="77777777" w:rsidR="002C2FF9" w:rsidRPr="00C1486B" w:rsidRDefault="002C2FF9" w:rsidP="00403075">
            <w:pPr>
              <w:jc w:val="center"/>
            </w:pPr>
            <w:r>
              <w:t>6983,50</w:t>
            </w:r>
          </w:p>
        </w:tc>
        <w:tc>
          <w:tcPr>
            <w:tcW w:w="1275" w:type="dxa"/>
            <w:vAlign w:val="center"/>
          </w:tcPr>
          <w:p w14:paraId="2F6B37C1" w14:textId="77777777" w:rsidR="002C2FF9" w:rsidRPr="00C1486B" w:rsidRDefault="002C2FF9" w:rsidP="00403075">
            <w:pPr>
              <w:jc w:val="center"/>
            </w:pPr>
            <w:r>
              <w:t>3674,0</w:t>
            </w:r>
          </w:p>
        </w:tc>
        <w:tc>
          <w:tcPr>
            <w:tcW w:w="1276" w:type="dxa"/>
            <w:vAlign w:val="center"/>
          </w:tcPr>
          <w:p w14:paraId="3F46A228" w14:textId="77777777" w:rsidR="002C2FF9" w:rsidRPr="00C1486B" w:rsidRDefault="002C2FF9" w:rsidP="00403075">
            <w:pPr>
              <w:jc w:val="center"/>
            </w:pPr>
            <w:r>
              <w:t>3674,0</w:t>
            </w:r>
          </w:p>
        </w:tc>
        <w:tc>
          <w:tcPr>
            <w:tcW w:w="1276" w:type="dxa"/>
            <w:vAlign w:val="center"/>
          </w:tcPr>
          <w:p w14:paraId="13C7B778" w14:textId="77777777" w:rsidR="002C2FF9" w:rsidRPr="00C1486B" w:rsidRDefault="002C2FF9" w:rsidP="00403075">
            <w:pPr>
              <w:jc w:val="center"/>
            </w:pPr>
            <w:r>
              <w:t>6983,50</w:t>
            </w:r>
          </w:p>
        </w:tc>
        <w:tc>
          <w:tcPr>
            <w:tcW w:w="1134" w:type="dxa"/>
            <w:vAlign w:val="center"/>
          </w:tcPr>
          <w:p w14:paraId="6FD62F63" w14:textId="77777777" w:rsidR="002C2FF9" w:rsidRPr="00C1486B" w:rsidRDefault="002C2FF9" w:rsidP="00403075">
            <w:pPr>
              <w:jc w:val="center"/>
            </w:pPr>
            <w:r>
              <w:t>6983,50</w:t>
            </w:r>
          </w:p>
        </w:tc>
        <w:tc>
          <w:tcPr>
            <w:tcW w:w="1134" w:type="dxa"/>
            <w:vAlign w:val="center"/>
          </w:tcPr>
          <w:p w14:paraId="06E4DD08" w14:textId="77777777" w:rsidR="002C2FF9" w:rsidRPr="00C1486B" w:rsidRDefault="002C2FF9" w:rsidP="00403075">
            <w:pPr>
              <w:jc w:val="center"/>
            </w:pPr>
            <w:r>
              <w:t>6983,50</w:t>
            </w:r>
          </w:p>
        </w:tc>
        <w:tc>
          <w:tcPr>
            <w:tcW w:w="1134" w:type="dxa"/>
            <w:vAlign w:val="center"/>
          </w:tcPr>
          <w:p w14:paraId="15003D52" w14:textId="77777777" w:rsidR="002C2FF9" w:rsidRPr="00C1486B" w:rsidRDefault="002C2FF9" w:rsidP="00403075">
            <w:pPr>
              <w:jc w:val="center"/>
            </w:pPr>
            <w:r>
              <w:t>6983,50</w:t>
            </w:r>
          </w:p>
        </w:tc>
        <w:tc>
          <w:tcPr>
            <w:tcW w:w="1134" w:type="dxa"/>
            <w:vAlign w:val="center"/>
          </w:tcPr>
          <w:p w14:paraId="453D3C38" w14:textId="77777777" w:rsidR="002C2FF9" w:rsidRPr="00C1486B" w:rsidRDefault="002C2FF9" w:rsidP="00403075">
            <w:pPr>
              <w:jc w:val="center"/>
            </w:pPr>
            <w:r>
              <w:t>6983,50</w:t>
            </w:r>
          </w:p>
        </w:tc>
        <w:tc>
          <w:tcPr>
            <w:tcW w:w="1134" w:type="dxa"/>
            <w:vAlign w:val="center"/>
          </w:tcPr>
          <w:p w14:paraId="593C0A7B" w14:textId="77777777" w:rsidR="002C2FF9" w:rsidRPr="00C1486B" w:rsidRDefault="002C2FF9" w:rsidP="00403075">
            <w:pPr>
              <w:jc w:val="center"/>
            </w:pPr>
            <w:r>
              <w:t>6983,50</w:t>
            </w:r>
          </w:p>
        </w:tc>
      </w:tr>
      <w:tr w:rsidR="002C2FF9" w:rsidRPr="00C1486B" w14:paraId="1A24F80C" w14:textId="77777777" w:rsidTr="00403075">
        <w:trPr>
          <w:trHeight w:val="325"/>
        </w:trPr>
        <w:tc>
          <w:tcPr>
            <w:tcW w:w="992" w:type="dxa"/>
            <w:vAlign w:val="center"/>
          </w:tcPr>
          <w:p w14:paraId="76A7E656" w14:textId="77777777" w:rsidR="002C2FF9" w:rsidRPr="00F9208F" w:rsidRDefault="002C2FF9" w:rsidP="00403075">
            <w:pPr>
              <w:jc w:val="center"/>
            </w:pPr>
            <w:r w:rsidRPr="00F9208F">
              <w:t>9.1.1.</w:t>
            </w:r>
          </w:p>
        </w:tc>
        <w:tc>
          <w:tcPr>
            <w:tcW w:w="1985" w:type="dxa"/>
            <w:vAlign w:val="center"/>
          </w:tcPr>
          <w:p w14:paraId="223C6768" w14:textId="77777777" w:rsidR="002C2FF9" w:rsidRPr="00DF3E37" w:rsidRDefault="002C2FF9" w:rsidP="00403075">
            <w:r>
              <w:t>- население</w:t>
            </w:r>
          </w:p>
        </w:tc>
        <w:tc>
          <w:tcPr>
            <w:tcW w:w="851" w:type="dxa"/>
            <w:vAlign w:val="center"/>
          </w:tcPr>
          <w:p w14:paraId="0257C57F" w14:textId="77777777" w:rsidR="002C2FF9" w:rsidRDefault="002C2FF9" w:rsidP="00403075">
            <w:pPr>
              <w:jc w:val="center"/>
            </w:pPr>
            <w:r w:rsidRPr="00FD67D0">
              <w:t>м</w:t>
            </w:r>
            <w:r w:rsidRPr="00FD67D0">
              <w:rPr>
                <w:vertAlign w:val="superscript"/>
              </w:rPr>
              <w:t>3</w:t>
            </w:r>
          </w:p>
        </w:tc>
        <w:tc>
          <w:tcPr>
            <w:tcW w:w="1134" w:type="dxa"/>
            <w:vAlign w:val="center"/>
          </w:tcPr>
          <w:p w14:paraId="7C403BE6" w14:textId="77777777" w:rsidR="002C2FF9" w:rsidRPr="00C1486B" w:rsidRDefault="002C2FF9" w:rsidP="00403075">
            <w:pPr>
              <w:jc w:val="center"/>
            </w:pPr>
            <w:r>
              <w:t>6758,50</w:t>
            </w:r>
          </w:p>
        </w:tc>
        <w:tc>
          <w:tcPr>
            <w:tcW w:w="1134" w:type="dxa"/>
            <w:vAlign w:val="center"/>
          </w:tcPr>
          <w:p w14:paraId="4746F18D" w14:textId="77777777" w:rsidR="002C2FF9" w:rsidRPr="00C1486B" w:rsidRDefault="002C2FF9" w:rsidP="00403075">
            <w:pPr>
              <w:jc w:val="center"/>
            </w:pPr>
            <w:r>
              <w:t>6758,50</w:t>
            </w:r>
          </w:p>
        </w:tc>
        <w:tc>
          <w:tcPr>
            <w:tcW w:w="1275" w:type="dxa"/>
            <w:vAlign w:val="center"/>
          </w:tcPr>
          <w:p w14:paraId="07AD7688" w14:textId="77777777" w:rsidR="002C2FF9" w:rsidRPr="00C1486B" w:rsidRDefault="002C2FF9" w:rsidP="00403075">
            <w:pPr>
              <w:jc w:val="center"/>
            </w:pPr>
            <w:r>
              <w:t>3446,5</w:t>
            </w:r>
          </w:p>
        </w:tc>
        <w:tc>
          <w:tcPr>
            <w:tcW w:w="1276" w:type="dxa"/>
            <w:vAlign w:val="center"/>
          </w:tcPr>
          <w:p w14:paraId="24A8FDC0" w14:textId="77777777" w:rsidR="002C2FF9" w:rsidRPr="00C1486B" w:rsidRDefault="002C2FF9" w:rsidP="00403075">
            <w:pPr>
              <w:jc w:val="center"/>
            </w:pPr>
            <w:r>
              <w:t>3446,5</w:t>
            </w:r>
          </w:p>
        </w:tc>
        <w:tc>
          <w:tcPr>
            <w:tcW w:w="1276" w:type="dxa"/>
            <w:vAlign w:val="center"/>
          </w:tcPr>
          <w:p w14:paraId="021B6706" w14:textId="77777777" w:rsidR="002C2FF9" w:rsidRPr="00C1486B" w:rsidRDefault="002C2FF9" w:rsidP="00403075">
            <w:pPr>
              <w:jc w:val="center"/>
            </w:pPr>
            <w:r>
              <w:t>6758,50</w:t>
            </w:r>
          </w:p>
        </w:tc>
        <w:tc>
          <w:tcPr>
            <w:tcW w:w="1134" w:type="dxa"/>
            <w:vAlign w:val="center"/>
          </w:tcPr>
          <w:p w14:paraId="704C1476" w14:textId="77777777" w:rsidR="002C2FF9" w:rsidRPr="00C1486B" w:rsidRDefault="002C2FF9" w:rsidP="00403075">
            <w:pPr>
              <w:jc w:val="center"/>
            </w:pPr>
            <w:r>
              <w:t>6758,50</w:t>
            </w:r>
          </w:p>
        </w:tc>
        <w:tc>
          <w:tcPr>
            <w:tcW w:w="1134" w:type="dxa"/>
            <w:vAlign w:val="center"/>
          </w:tcPr>
          <w:p w14:paraId="31B9F76B" w14:textId="77777777" w:rsidR="002C2FF9" w:rsidRPr="00C1486B" w:rsidRDefault="002C2FF9" w:rsidP="00403075">
            <w:pPr>
              <w:jc w:val="center"/>
            </w:pPr>
            <w:r>
              <w:t>6758,50</w:t>
            </w:r>
          </w:p>
        </w:tc>
        <w:tc>
          <w:tcPr>
            <w:tcW w:w="1134" w:type="dxa"/>
            <w:vAlign w:val="center"/>
          </w:tcPr>
          <w:p w14:paraId="46559AB7" w14:textId="77777777" w:rsidR="002C2FF9" w:rsidRPr="00C1486B" w:rsidRDefault="002C2FF9" w:rsidP="00403075">
            <w:pPr>
              <w:jc w:val="center"/>
            </w:pPr>
            <w:r>
              <w:t>6758,50</w:t>
            </w:r>
          </w:p>
        </w:tc>
        <w:tc>
          <w:tcPr>
            <w:tcW w:w="1134" w:type="dxa"/>
            <w:vAlign w:val="center"/>
          </w:tcPr>
          <w:p w14:paraId="5D1D25F6" w14:textId="77777777" w:rsidR="002C2FF9" w:rsidRPr="00C1486B" w:rsidRDefault="002C2FF9" w:rsidP="00403075">
            <w:pPr>
              <w:jc w:val="center"/>
            </w:pPr>
            <w:r>
              <w:t>6758,50</w:t>
            </w:r>
          </w:p>
        </w:tc>
        <w:tc>
          <w:tcPr>
            <w:tcW w:w="1134" w:type="dxa"/>
            <w:vAlign w:val="center"/>
          </w:tcPr>
          <w:p w14:paraId="42463325" w14:textId="77777777" w:rsidR="002C2FF9" w:rsidRPr="00C1486B" w:rsidRDefault="002C2FF9" w:rsidP="00403075">
            <w:pPr>
              <w:jc w:val="center"/>
            </w:pPr>
            <w:r>
              <w:t>6758,50</w:t>
            </w:r>
          </w:p>
        </w:tc>
      </w:tr>
      <w:tr w:rsidR="002C2FF9" w:rsidRPr="00C1486B" w14:paraId="1D805E7B" w14:textId="77777777" w:rsidTr="00403075">
        <w:trPr>
          <w:trHeight w:val="673"/>
        </w:trPr>
        <w:tc>
          <w:tcPr>
            <w:tcW w:w="992" w:type="dxa"/>
            <w:vAlign w:val="center"/>
          </w:tcPr>
          <w:p w14:paraId="174CA387" w14:textId="77777777" w:rsidR="002C2FF9" w:rsidRPr="00F9208F" w:rsidRDefault="002C2FF9" w:rsidP="00403075">
            <w:pPr>
              <w:jc w:val="center"/>
            </w:pPr>
            <w:r>
              <w:t>9.1.2.</w:t>
            </w:r>
          </w:p>
        </w:tc>
        <w:tc>
          <w:tcPr>
            <w:tcW w:w="1985" w:type="dxa"/>
            <w:vAlign w:val="center"/>
          </w:tcPr>
          <w:p w14:paraId="722A2A3D" w14:textId="77777777" w:rsidR="002C2FF9" w:rsidRPr="00DF3E37" w:rsidRDefault="002C2FF9" w:rsidP="00403075">
            <w:r>
              <w:t>- прочие потребители</w:t>
            </w:r>
          </w:p>
        </w:tc>
        <w:tc>
          <w:tcPr>
            <w:tcW w:w="851" w:type="dxa"/>
            <w:vAlign w:val="center"/>
          </w:tcPr>
          <w:p w14:paraId="56A348D7" w14:textId="77777777" w:rsidR="002C2FF9" w:rsidRDefault="002C2FF9" w:rsidP="00403075">
            <w:pPr>
              <w:jc w:val="center"/>
            </w:pPr>
            <w:r w:rsidRPr="00FD67D0">
              <w:t>м</w:t>
            </w:r>
            <w:r w:rsidRPr="00FD67D0">
              <w:rPr>
                <w:vertAlign w:val="superscript"/>
              </w:rPr>
              <w:t>3</w:t>
            </w:r>
          </w:p>
        </w:tc>
        <w:tc>
          <w:tcPr>
            <w:tcW w:w="1134" w:type="dxa"/>
            <w:vAlign w:val="center"/>
          </w:tcPr>
          <w:p w14:paraId="512E427C" w14:textId="77777777" w:rsidR="002C2FF9" w:rsidRPr="00C1486B" w:rsidRDefault="002C2FF9" w:rsidP="00403075">
            <w:pPr>
              <w:jc w:val="center"/>
            </w:pPr>
            <w:r>
              <w:t>225,0</w:t>
            </w:r>
          </w:p>
        </w:tc>
        <w:tc>
          <w:tcPr>
            <w:tcW w:w="1134" w:type="dxa"/>
            <w:vAlign w:val="center"/>
          </w:tcPr>
          <w:p w14:paraId="76B97BD7" w14:textId="77777777" w:rsidR="002C2FF9" w:rsidRPr="00C1486B" w:rsidRDefault="002C2FF9" w:rsidP="00403075">
            <w:pPr>
              <w:jc w:val="center"/>
            </w:pPr>
            <w:r>
              <w:t>225,0</w:t>
            </w:r>
          </w:p>
        </w:tc>
        <w:tc>
          <w:tcPr>
            <w:tcW w:w="1275" w:type="dxa"/>
            <w:vAlign w:val="center"/>
          </w:tcPr>
          <w:p w14:paraId="44D0DD6B" w14:textId="77777777" w:rsidR="002C2FF9" w:rsidRPr="00C1486B" w:rsidRDefault="002C2FF9" w:rsidP="00403075">
            <w:pPr>
              <w:jc w:val="center"/>
            </w:pPr>
            <w:r>
              <w:t>227,5</w:t>
            </w:r>
          </w:p>
        </w:tc>
        <w:tc>
          <w:tcPr>
            <w:tcW w:w="1276" w:type="dxa"/>
            <w:vAlign w:val="center"/>
          </w:tcPr>
          <w:p w14:paraId="1BCB2485" w14:textId="77777777" w:rsidR="002C2FF9" w:rsidRPr="00C1486B" w:rsidRDefault="002C2FF9" w:rsidP="00403075">
            <w:pPr>
              <w:jc w:val="center"/>
            </w:pPr>
            <w:r>
              <w:t>227,5</w:t>
            </w:r>
          </w:p>
        </w:tc>
        <w:tc>
          <w:tcPr>
            <w:tcW w:w="1276" w:type="dxa"/>
            <w:vAlign w:val="center"/>
          </w:tcPr>
          <w:p w14:paraId="5B44C334" w14:textId="77777777" w:rsidR="002C2FF9" w:rsidRPr="00C1486B" w:rsidRDefault="002C2FF9" w:rsidP="00403075">
            <w:pPr>
              <w:jc w:val="center"/>
            </w:pPr>
            <w:r>
              <w:t>225,0</w:t>
            </w:r>
          </w:p>
        </w:tc>
        <w:tc>
          <w:tcPr>
            <w:tcW w:w="1134" w:type="dxa"/>
            <w:vAlign w:val="center"/>
          </w:tcPr>
          <w:p w14:paraId="78018744" w14:textId="77777777" w:rsidR="002C2FF9" w:rsidRPr="00C1486B" w:rsidRDefault="002C2FF9" w:rsidP="00403075">
            <w:pPr>
              <w:jc w:val="center"/>
            </w:pPr>
            <w:r>
              <w:t>225,0</w:t>
            </w:r>
          </w:p>
        </w:tc>
        <w:tc>
          <w:tcPr>
            <w:tcW w:w="1134" w:type="dxa"/>
            <w:vAlign w:val="center"/>
          </w:tcPr>
          <w:p w14:paraId="6DAF32B0" w14:textId="77777777" w:rsidR="002C2FF9" w:rsidRPr="00C1486B" w:rsidRDefault="002C2FF9" w:rsidP="00403075">
            <w:pPr>
              <w:jc w:val="center"/>
            </w:pPr>
            <w:r>
              <w:t>225,0</w:t>
            </w:r>
          </w:p>
        </w:tc>
        <w:tc>
          <w:tcPr>
            <w:tcW w:w="1134" w:type="dxa"/>
            <w:vAlign w:val="center"/>
          </w:tcPr>
          <w:p w14:paraId="753874DB" w14:textId="77777777" w:rsidR="002C2FF9" w:rsidRPr="00C1486B" w:rsidRDefault="002C2FF9" w:rsidP="00403075">
            <w:pPr>
              <w:jc w:val="center"/>
            </w:pPr>
            <w:r>
              <w:t>225,0</w:t>
            </w:r>
          </w:p>
        </w:tc>
        <w:tc>
          <w:tcPr>
            <w:tcW w:w="1134" w:type="dxa"/>
            <w:vAlign w:val="center"/>
          </w:tcPr>
          <w:p w14:paraId="11E7FD8E" w14:textId="77777777" w:rsidR="002C2FF9" w:rsidRPr="00C1486B" w:rsidRDefault="002C2FF9" w:rsidP="00403075">
            <w:pPr>
              <w:jc w:val="center"/>
            </w:pPr>
            <w:r>
              <w:t>225,0</w:t>
            </w:r>
          </w:p>
        </w:tc>
        <w:tc>
          <w:tcPr>
            <w:tcW w:w="1134" w:type="dxa"/>
            <w:vAlign w:val="center"/>
          </w:tcPr>
          <w:p w14:paraId="0BF6FE24" w14:textId="77777777" w:rsidR="002C2FF9" w:rsidRPr="00C1486B" w:rsidRDefault="002C2FF9" w:rsidP="00403075">
            <w:pPr>
              <w:jc w:val="center"/>
            </w:pPr>
            <w:r>
              <w:t>225,0</w:t>
            </w:r>
          </w:p>
        </w:tc>
      </w:tr>
      <w:tr w:rsidR="002C2FF9" w:rsidRPr="00C1486B" w14:paraId="18B54184" w14:textId="77777777" w:rsidTr="00403075">
        <w:trPr>
          <w:trHeight w:val="863"/>
        </w:trPr>
        <w:tc>
          <w:tcPr>
            <w:tcW w:w="992" w:type="dxa"/>
            <w:vAlign w:val="center"/>
          </w:tcPr>
          <w:p w14:paraId="60B55F63" w14:textId="77777777" w:rsidR="002C2FF9" w:rsidRPr="00F9208F" w:rsidRDefault="002C2FF9" w:rsidP="00403075">
            <w:pPr>
              <w:jc w:val="center"/>
            </w:pPr>
            <w:r>
              <w:t>9.2.</w:t>
            </w:r>
          </w:p>
        </w:tc>
        <w:tc>
          <w:tcPr>
            <w:tcW w:w="1985" w:type="dxa"/>
            <w:vAlign w:val="center"/>
          </w:tcPr>
          <w:p w14:paraId="2919367A" w14:textId="77777777" w:rsidR="002C2FF9" w:rsidRPr="00DF3E37" w:rsidRDefault="002C2FF9" w:rsidP="00403075">
            <w:r>
              <w:t>Собственные нужды производства</w:t>
            </w:r>
          </w:p>
        </w:tc>
        <w:tc>
          <w:tcPr>
            <w:tcW w:w="851" w:type="dxa"/>
            <w:vAlign w:val="center"/>
          </w:tcPr>
          <w:p w14:paraId="474BB42C" w14:textId="77777777" w:rsidR="002C2FF9" w:rsidRDefault="002C2FF9" w:rsidP="00403075">
            <w:pPr>
              <w:jc w:val="center"/>
            </w:pPr>
            <w:r w:rsidRPr="00FD67D0">
              <w:t>м</w:t>
            </w:r>
            <w:r w:rsidRPr="00FD67D0">
              <w:rPr>
                <w:vertAlign w:val="superscript"/>
              </w:rPr>
              <w:t>3</w:t>
            </w:r>
          </w:p>
        </w:tc>
        <w:tc>
          <w:tcPr>
            <w:tcW w:w="1134" w:type="dxa"/>
            <w:vAlign w:val="center"/>
          </w:tcPr>
          <w:p w14:paraId="3E4BCB42" w14:textId="77777777" w:rsidR="002C2FF9" w:rsidRPr="00C1486B" w:rsidRDefault="002C2FF9" w:rsidP="00403075">
            <w:pPr>
              <w:jc w:val="center"/>
            </w:pPr>
            <w:r>
              <w:t>36794,50</w:t>
            </w:r>
          </w:p>
        </w:tc>
        <w:tc>
          <w:tcPr>
            <w:tcW w:w="1134" w:type="dxa"/>
            <w:vAlign w:val="center"/>
          </w:tcPr>
          <w:p w14:paraId="7CC1838E" w14:textId="77777777" w:rsidR="002C2FF9" w:rsidRPr="00C1486B" w:rsidRDefault="002C2FF9" w:rsidP="00403075">
            <w:pPr>
              <w:jc w:val="center"/>
            </w:pPr>
            <w:r>
              <w:t>36794,50</w:t>
            </w:r>
          </w:p>
        </w:tc>
        <w:tc>
          <w:tcPr>
            <w:tcW w:w="1275" w:type="dxa"/>
            <w:vAlign w:val="center"/>
          </w:tcPr>
          <w:p w14:paraId="26E0E3F6" w14:textId="77777777" w:rsidR="002C2FF9" w:rsidRPr="00C1486B" w:rsidRDefault="002C2FF9" w:rsidP="00403075">
            <w:pPr>
              <w:jc w:val="center"/>
            </w:pPr>
            <w:r>
              <w:t>36528,5</w:t>
            </w:r>
          </w:p>
        </w:tc>
        <w:tc>
          <w:tcPr>
            <w:tcW w:w="1276" w:type="dxa"/>
            <w:vAlign w:val="center"/>
          </w:tcPr>
          <w:p w14:paraId="1C961422" w14:textId="77777777" w:rsidR="002C2FF9" w:rsidRPr="00C1486B" w:rsidRDefault="002C2FF9" w:rsidP="00403075">
            <w:pPr>
              <w:jc w:val="center"/>
            </w:pPr>
            <w:r>
              <w:t>36528,5</w:t>
            </w:r>
          </w:p>
        </w:tc>
        <w:tc>
          <w:tcPr>
            <w:tcW w:w="1276" w:type="dxa"/>
            <w:vAlign w:val="center"/>
          </w:tcPr>
          <w:p w14:paraId="448F25EE" w14:textId="77777777" w:rsidR="002C2FF9" w:rsidRPr="00C1486B" w:rsidRDefault="002C2FF9" w:rsidP="00403075">
            <w:pPr>
              <w:jc w:val="center"/>
            </w:pPr>
            <w:r>
              <w:t>36794,50</w:t>
            </w:r>
          </w:p>
        </w:tc>
        <w:tc>
          <w:tcPr>
            <w:tcW w:w="1134" w:type="dxa"/>
            <w:vAlign w:val="center"/>
          </w:tcPr>
          <w:p w14:paraId="42AF0389" w14:textId="77777777" w:rsidR="002C2FF9" w:rsidRPr="00C1486B" w:rsidRDefault="002C2FF9" w:rsidP="00403075">
            <w:pPr>
              <w:jc w:val="center"/>
            </w:pPr>
            <w:r>
              <w:t>36794,50</w:t>
            </w:r>
          </w:p>
        </w:tc>
        <w:tc>
          <w:tcPr>
            <w:tcW w:w="1134" w:type="dxa"/>
            <w:vAlign w:val="center"/>
          </w:tcPr>
          <w:p w14:paraId="4F278412" w14:textId="77777777" w:rsidR="002C2FF9" w:rsidRPr="00C1486B" w:rsidRDefault="002C2FF9" w:rsidP="00403075">
            <w:pPr>
              <w:jc w:val="center"/>
            </w:pPr>
            <w:r>
              <w:t>36794,50</w:t>
            </w:r>
          </w:p>
        </w:tc>
        <w:tc>
          <w:tcPr>
            <w:tcW w:w="1134" w:type="dxa"/>
            <w:vAlign w:val="center"/>
          </w:tcPr>
          <w:p w14:paraId="3A02968F" w14:textId="77777777" w:rsidR="002C2FF9" w:rsidRPr="00C1486B" w:rsidRDefault="002C2FF9" w:rsidP="00403075">
            <w:pPr>
              <w:jc w:val="center"/>
            </w:pPr>
            <w:r>
              <w:t>36794,50</w:t>
            </w:r>
          </w:p>
        </w:tc>
        <w:tc>
          <w:tcPr>
            <w:tcW w:w="1134" w:type="dxa"/>
            <w:vAlign w:val="center"/>
          </w:tcPr>
          <w:p w14:paraId="1056B4A2" w14:textId="77777777" w:rsidR="002C2FF9" w:rsidRPr="00C1486B" w:rsidRDefault="002C2FF9" w:rsidP="00403075">
            <w:pPr>
              <w:jc w:val="center"/>
            </w:pPr>
            <w:r>
              <w:t>36794,50</w:t>
            </w:r>
          </w:p>
        </w:tc>
        <w:tc>
          <w:tcPr>
            <w:tcW w:w="1134" w:type="dxa"/>
            <w:vAlign w:val="center"/>
          </w:tcPr>
          <w:p w14:paraId="695C65AB" w14:textId="77777777" w:rsidR="002C2FF9" w:rsidRPr="00C1486B" w:rsidRDefault="002C2FF9" w:rsidP="00403075">
            <w:pPr>
              <w:jc w:val="center"/>
            </w:pPr>
            <w:r>
              <w:t>36794,50</w:t>
            </w:r>
          </w:p>
        </w:tc>
      </w:tr>
    </w:tbl>
    <w:p w14:paraId="7C9F2A1C" w14:textId="77777777" w:rsidR="002C2FF9" w:rsidRDefault="002C2FF9" w:rsidP="002C2FF9">
      <w:pPr>
        <w:jc w:val="both"/>
        <w:rPr>
          <w:sz w:val="28"/>
          <w:szCs w:val="28"/>
        </w:rPr>
      </w:pPr>
    </w:p>
    <w:p w14:paraId="011F671E" w14:textId="77777777" w:rsidR="002C2FF9" w:rsidRDefault="002C2FF9" w:rsidP="002C2FF9">
      <w:pPr>
        <w:jc w:val="both"/>
        <w:rPr>
          <w:sz w:val="28"/>
          <w:szCs w:val="28"/>
        </w:rPr>
      </w:pPr>
    </w:p>
    <w:p w14:paraId="2CC38F97" w14:textId="77777777" w:rsidR="002C2FF9" w:rsidRDefault="002C2FF9" w:rsidP="002C2FF9">
      <w:pPr>
        <w:jc w:val="both"/>
        <w:rPr>
          <w:sz w:val="28"/>
          <w:szCs w:val="28"/>
        </w:rPr>
      </w:pPr>
    </w:p>
    <w:p w14:paraId="65685558" w14:textId="77777777" w:rsidR="002C2FF9" w:rsidRDefault="002C2FF9" w:rsidP="002C2FF9">
      <w:pPr>
        <w:jc w:val="both"/>
        <w:rPr>
          <w:sz w:val="28"/>
          <w:szCs w:val="28"/>
        </w:rPr>
      </w:pPr>
    </w:p>
    <w:p w14:paraId="6E9EECDE" w14:textId="77777777" w:rsidR="002C2FF9" w:rsidRDefault="002C2FF9" w:rsidP="002C2FF9">
      <w:pPr>
        <w:jc w:val="both"/>
        <w:rPr>
          <w:sz w:val="28"/>
          <w:szCs w:val="28"/>
        </w:rPr>
      </w:pPr>
    </w:p>
    <w:p w14:paraId="61F1E55A" w14:textId="77777777" w:rsidR="002C2FF9" w:rsidRDefault="002C2FF9" w:rsidP="002C2FF9">
      <w:pPr>
        <w:jc w:val="both"/>
        <w:rPr>
          <w:sz w:val="28"/>
          <w:szCs w:val="28"/>
        </w:rPr>
      </w:pPr>
    </w:p>
    <w:p w14:paraId="17F88C55" w14:textId="77777777" w:rsidR="002C2FF9" w:rsidRDefault="002C2FF9" w:rsidP="002C2FF9">
      <w:pPr>
        <w:jc w:val="both"/>
        <w:rPr>
          <w:sz w:val="28"/>
          <w:szCs w:val="28"/>
        </w:rPr>
      </w:pPr>
    </w:p>
    <w:p w14:paraId="352C5C2A" w14:textId="77777777" w:rsidR="002C2FF9" w:rsidRDefault="002C2FF9" w:rsidP="002C2FF9">
      <w:pPr>
        <w:jc w:val="both"/>
        <w:rPr>
          <w:sz w:val="28"/>
          <w:szCs w:val="28"/>
        </w:rPr>
      </w:pPr>
    </w:p>
    <w:p w14:paraId="01D89572" w14:textId="77777777" w:rsidR="002C2FF9" w:rsidRDefault="002C2FF9" w:rsidP="002C2FF9">
      <w:pPr>
        <w:jc w:val="both"/>
        <w:rPr>
          <w:sz w:val="28"/>
          <w:szCs w:val="28"/>
        </w:rPr>
      </w:pPr>
    </w:p>
    <w:p w14:paraId="6CE9F640" w14:textId="77777777" w:rsidR="002C2FF9" w:rsidRDefault="002C2FF9" w:rsidP="002C2FF9">
      <w:pPr>
        <w:jc w:val="both"/>
        <w:rPr>
          <w:sz w:val="28"/>
          <w:szCs w:val="28"/>
        </w:rPr>
      </w:pPr>
    </w:p>
    <w:p w14:paraId="6698EC29" w14:textId="77777777" w:rsidR="002C2FF9" w:rsidRDefault="002C2FF9" w:rsidP="002C2FF9">
      <w:pPr>
        <w:jc w:val="both"/>
        <w:rPr>
          <w:sz w:val="28"/>
          <w:szCs w:val="28"/>
        </w:rPr>
      </w:pPr>
    </w:p>
    <w:p w14:paraId="13A8DBDB" w14:textId="77777777" w:rsidR="002C2FF9" w:rsidRDefault="002C2FF9" w:rsidP="002C2FF9">
      <w:pPr>
        <w:jc w:val="both"/>
        <w:rPr>
          <w:sz w:val="28"/>
          <w:szCs w:val="28"/>
        </w:rPr>
      </w:pPr>
    </w:p>
    <w:p w14:paraId="500716CE" w14:textId="77777777" w:rsidR="002C2FF9" w:rsidRDefault="002C2FF9" w:rsidP="002C2FF9">
      <w:pPr>
        <w:jc w:val="both"/>
        <w:rPr>
          <w:sz w:val="28"/>
          <w:szCs w:val="28"/>
        </w:rPr>
      </w:pPr>
    </w:p>
    <w:p w14:paraId="3B02CA28" w14:textId="77777777" w:rsidR="002C2FF9" w:rsidRDefault="002C2FF9" w:rsidP="002C2FF9">
      <w:pPr>
        <w:jc w:val="both"/>
        <w:rPr>
          <w:sz w:val="28"/>
          <w:szCs w:val="28"/>
        </w:rPr>
      </w:pPr>
    </w:p>
    <w:p w14:paraId="75123AE4" w14:textId="77777777" w:rsidR="002C2FF9" w:rsidRDefault="002C2FF9" w:rsidP="002C2FF9">
      <w:pPr>
        <w:jc w:val="both"/>
        <w:rPr>
          <w:sz w:val="28"/>
          <w:szCs w:val="28"/>
        </w:rPr>
      </w:pPr>
    </w:p>
    <w:p w14:paraId="576A3F47" w14:textId="77777777" w:rsidR="002C2FF9" w:rsidRDefault="002C2FF9" w:rsidP="002C2FF9">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220A69C7" w14:textId="77777777" w:rsidR="002C2FF9" w:rsidRDefault="002C2FF9" w:rsidP="002C2FF9">
      <w:pPr>
        <w:ind w:left="-567"/>
        <w:jc w:val="center"/>
        <w:rPr>
          <w:bCs/>
          <w:color w:val="000000"/>
          <w:sz w:val="28"/>
          <w:szCs w:val="28"/>
        </w:rPr>
      </w:pPr>
    </w:p>
    <w:tbl>
      <w:tblPr>
        <w:tblStyle w:val="ae"/>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2C2FF9" w14:paraId="4F5AEB34" w14:textId="77777777" w:rsidTr="00403075">
        <w:tc>
          <w:tcPr>
            <w:tcW w:w="2668" w:type="dxa"/>
            <w:vMerge w:val="restart"/>
            <w:vAlign w:val="center"/>
          </w:tcPr>
          <w:p w14:paraId="0488A8C0" w14:textId="77777777" w:rsidR="002C2FF9" w:rsidRDefault="002C2FF9" w:rsidP="00403075">
            <w:pPr>
              <w:jc w:val="center"/>
              <w:rPr>
                <w:bCs/>
                <w:color w:val="000000"/>
                <w:sz w:val="28"/>
                <w:szCs w:val="28"/>
              </w:rPr>
            </w:pPr>
            <w:r>
              <w:rPr>
                <w:bCs/>
                <w:color w:val="000000"/>
                <w:sz w:val="28"/>
                <w:szCs w:val="28"/>
              </w:rPr>
              <w:t>Наименование показателя</w:t>
            </w:r>
          </w:p>
        </w:tc>
        <w:tc>
          <w:tcPr>
            <w:tcW w:w="2416" w:type="dxa"/>
            <w:gridSpan w:val="2"/>
          </w:tcPr>
          <w:p w14:paraId="09BE7CBC" w14:textId="77777777" w:rsidR="002C2FF9" w:rsidRDefault="002C2FF9" w:rsidP="00403075">
            <w:pPr>
              <w:jc w:val="center"/>
              <w:rPr>
                <w:bCs/>
                <w:color w:val="000000"/>
                <w:sz w:val="28"/>
                <w:szCs w:val="28"/>
              </w:rPr>
            </w:pPr>
            <w:r>
              <w:rPr>
                <w:bCs/>
                <w:color w:val="000000"/>
                <w:sz w:val="28"/>
                <w:szCs w:val="28"/>
              </w:rPr>
              <w:t>2024 год</w:t>
            </w:r>
          </w:p>
        </w:tc>
        <w:tc>
          <w:tcPr>
            <w:tcW w:w="2415" w:type="dxa"/>
            <w:gridSpan w:val="2"/>
          </w:tcPr>
          <w:p w14:paraId="6BC3E780" w14:textId="77777777" w:rsidR="002C2FF9" w:rsidRDefault="002C2FF9" w:rsidP="00403075">
            <w:pPr>
              <w:jc w:val="center"/>
              <w:rPr>
                <w:bCs/>
                <w:color w:val="000000"/>
                <w:sz w:val="28"/>
                <w:szCs w:val="28"/>
              </w:rPr>
            </w:pPr>
            <w:r>
              <w:rPr>
                <w:bCs/>
                <w:color w:val="000000"/>
                <w:sz w:val="28"/>
                <w:szCs w:val="28"/>
              </w:rPr>
              <w:t>2025 год</w:t>
            </w:r>
          </w:p>
        </w:tc>
        <w:tc>
          <w:tcPr>
            <w:tcW w:w="2415" w:type="dxa"/>
            <w:gridSpan w:val="2"/>
          </w:tcPr>
          <w:p w14:paraId="559503F9" w14:textId="77777777" w:rsidR="002C2FF9" w:rsidRDefault="002C2FF9" w:rsidP="00403075">
            <w:pPr>
              <w:jc w:val="center"/>
              <w:rPr>
                <w:bCs/>
                <w:color w:val="000000"/>
                <w:sz w:val="28"/>
                <w:szCs w:val="28"/>
              </w:rPr>
            </w:pPr>
            <w:r>
              <w:rPr>
                <w:bCs/>
                <w:color w:val="000000"/>
                <w:sz w:val="28"/>
                <w:szCs w:val="28"/>
              </w:rPr>
              <w:t>2026 год</w:t>
            </w:r>
          </w:p>
        </w:tc>
        <w:tc>
          <w:tcPr>
            <w:tcW w:w="2390" w:type="dxa"/>
            <w:gridSpan w:val="2"/>
          </w:tcPr>
          <w:p w14:paraId="50C645A4" w14:textId="77777777" w:rsidR="002C2FF9" w:rsidRDefault="002C2FF9" w:rsidP="00403075">
            <w:pPr>
              <w:jc w:val="center"/>
              <w:rPr>
                <w:bCs/>
                <w:color w:val="000000"/>
                <w:sz w:val="28"/>
                <w:szCs w:val="28"/>
              </w:rPr>
            </w:pPr>
            <w:r>
              <w:rPr>
                <w:bCs/>
                <w:color w:val="000000"/>
                <w:sz w:val="28"/>
                <w:szCs w:val="28"/>
              </w:rPr>
              <w:t>2027 год</w:t>
            </w:r>
          </w:p>
        </w:tc>
        <w:tc>
          <w:tcPr>
            <w:tcW w:w="2268" w:type="dxa"/>
            <w:gridSpan w:val="2"/>
          </w:tcPr>
          <w:p w14:paraId="616A8AC7" w14:textId="77777777" w:rsidR="002C2FF9" w:rsidRDefault="002C2FF9" w:rsidP="00403075">
            <w:pPr>
              <w:jc w:val="center"/>
              <w:rPr>
                <w:bCs/>
                <w:color w:val="000000"/>
                <w:sz w:val="28"/>
                <w:szCs w:val="28"/>
              </w:rPr>
            </w:pPr>
            <w:r>
              <w:rPr>
                <w:bCs/>
                <w:color w:val="000000"/>
                <w:sz w:val="28"/>
                <w:szCs w:val="28"/>
              </w:rPr>
              <w:t>2028 год</w:t>
            </w:r>
          </w:p>
        </w:tc>
      </w:tr>
      <w:tr w:rsidR="002C2FF9" w14:paraId="1C96D435" w14:textId="77777777" w:rsidTr="00403075">
        <w:trPr>
          <w:trHeight w:val="554"/>
        </w:trPr>
        <w:tc>
          <w:tcPr>
            <w:tcW w:w="2668" w:type="dxa"/>
            <w:vMerge/>
          </w:tcPr>
          <w:p w14:paraId="6DFE0DD8" w14:textId="77777777" w:rsidR="002C2FF9" w:rsidRDefault="002C2FF9" w:rsidP="00403075">
            <w:pPr>
              <w:jc w:val="center"/>
              <w:rPr>
                <w:bCs/>
                <w:color w:val="000000"/>
                <w:sz w:val="28"/>
                <w:szCs w:val="28"/>
              </w:rPr>
            </w:pPr>
          </w:p>
        </w:tc>
        <w:tc>
          <w:tcPr>
            <w:tcW w:w="1208" w:type="dxa"/>
            <w:vAlign w:val="center"/>
          </w:tcPr>
          <w:p w14:paraId="4665FD25" w14:textId="77777777" w:rsidR="002C2FF9" w:rsidRPr="001B7E5A" w:rsidRDefault="002C2FF9" w:rsidP="00403075">
            <w:pPr>
              <w:jc w:val="center"/>
            </w:pPr>
            <w:r w:rsidRPr="001B7E5A">
              <w:t xml:space="preserve">с 01.01. </w:t>
            </w:r>
            <w:r>
              <w:t xml:space="preserve">   </w:t>
            </w:r>
            <w:r w:rsidRPr="001B7E5A">
              <w:t>по 30.06.</w:t>
            </w:r>
          </w:p>
        </w:tc>
        <w:tc>
          <w:tcPr>
            <w:tcW w:w="1208" w:type="dxa"/>
            <w:vAlign w:val="center"/>
          </w:tcPr>
          <w:p w14:paraId="51AD6103" w14:textId="77777777" w:rsidR="002C2FF9" w:rsidRDefault="002C2FF9" w:rsidP="00403075">
            <w:pPr>
              <w:jc w:val="center"/>
              <w:rPr>
                <w:bCs/>
                <w:color w:val="000000"/>
                <w:sz w:val="28"/>
                <w:szCs w:val="28"/>
              </w:rPr>
            </w:pPr>
            <w:r w:rsidRPr="001B7E5A">
              <w:t xml:space="preserve">с 01.07. </w:t>
            </w:r>
            <w:r>
              <w:t xml:space="preserve">    </w:t>
            </w:r>
            <w:r w:rsidRPr="001B7E5A">
              <w:t>по 31.12.</w:t>
            </w:r>
          </w:p>
        </w:tc>
        <w:tc>
          <w:tcPr>
            <w:tcW w:w="1208" w:type="dxa"/>
            <w:vAlign w:val="center"/>
          </w:tcPr>
          <w:p w14:paraId="036F9180" w14:textId="77777777" w:rsidR="002C2FF9" w:rsidRPr="001B7E5A" w:rsidRDefault="002C2FF9" w:rsidP="00403075">
            <w:pPr>
              <w:jc w:val="center"/>
            </w:pPr>
            <w:r w:rsidRPr="001B7E5A">
              <w:t xml:space="preserve">с 01.01. </w:t>
            </w:r>
            <w:r>
              <w:t xml:space="preserve">   </w:t>
            </w:r>
            <w:r w:rsidRPr="001B7E5A">
              <w:t>по 30.06.</w:t>
            </w:r>
          </w:p>
        </w:tc>
        <w:tc>
          <w:tcPr>
            <w:tcW w:w="1207" w:type="dxa"/>
            <w:vAlign w:val="center"/>
          </w:tcPr>
          <w:p w14:paraId="6A2D9412" w14:textId="77777777" w:rsidR="002C2FF9" w:rsidRDefault="002C2FF9" w:rsidP="00403075">
            <w:pPr>
              <w:jc w:val="center"/>
              <w:rPr>
                <w:bCs/>
                <w:color w:val="000000"/>
                <w:sz w:val="28"/>
                <w:szCs w:val="28"/>
              </w:rPr>
            </w:pPr>
            <w:r w:rsidRPr="001B7E5A">
              <w:t xml:space="preserve">с 01.07. </w:t>
            </w:r>
            <w:r>
              <w:t xml:space="preserve">    </w:t>
            </w:r>
            <w:r w:rsidRPr="001B7E5A">
              <w:t>по 31.12.</w:t>
            </w:r>
          </w:p>
        </w:tc>
        <w:tc>
          <w:tcPr>
            <w:tcW w:w="1207" w:type="dxa"/>
            <w:vAlign w:val="center"/>
          </w:tcPr>
          <w:p w14:paraId="719655B2" w14:textId="77777777" w:rsidR="002C2FF9" w:rsidRPr="001B7E5A" w:rsidRDefault="002C2FF9" w:rsidP="00403075">
            <w:pPr>
              <w:jc w:val="center"/>
            </w:pPr>
            <w:r w:rsidRPr="001B7E5A">
              <w:t xml:space="preserve">с 01.01. </w:t>
            </w:r>
            <w:r>
              <w:t xml:space="preserve">   </w:t>
            </w:r>
            <w:r w:rsidRPr="001B7E5A">
              <w:t>по 30.06.</w:t>
            </w:r>
          </w:p>
        </w:tc>
        <w:tc>
          <w:tcPr>
            <w:tcW w:w="1208" w:type="dxa"/>
            <w:vAlign w:val="center"/>
          </w:tcPr>
          <w:p w14:paraId="2F6281BB" w14:textId="77777777" w:rsidR="002C2FF9" w:rsidRDefault="002C2FF9" w:rsidP="00403075">
            <w:pPr>
              <w:jc w:val="center"/>
              <w:rPr>
                <w:bCs/>
                <w:color w:val="000000"/>
                <w:sz w:val="28"/>
                <w:szCs w:val="28"/>
              </w:rPr>
            </w:pPr>
            <w:r w:rsidRPr="001B7E5A">
              <w:t xml:space="preserve">с 01.07. </w:t>
            </w:r>
            <w:r>
              <w:t xml:space="preserve">    </w:t>
            </w:r>
            <w:r w:rsidRPr="001B7E5A">
              <w:t>по 31.12.</w:t>
            </w:r>
          </w:p>
        </w:tc>
        <w:tc>
          <w:tcPr>
            <w:tcW w:w="1256" w:type="dxa"/>
            <w:vAlign w:val="center"/>
          </w:tcPr>
          <w:p w14:paraId="7117A458" w14:textId="77777777" w:rsidR="002C2FF9" w:rsidRPr="001B7E5A" w:rsidRDefault="002C2FF9" w:rsidP="00403075">
            <w:pPr>
              <w:jc w:val="center"/>
            </w:pPr>
            <w:r w:rsidRPr="001B7E5A">
              <w:t xml:space="preserve">с 01.01. </w:t>
            </w:r>
            <w:r>
              <w:t xml:space="preserve">   </w:t>
            </w:r>
            <w:r w:rsidRPr="001B7E5A">
              <w:t>по 30.06.</w:t>
            </w:r>
          </w:p>
        </w:tc>
        <w:tc>
          <w:tcPr>
            <w:tcW w:w="1134" w:type="dxa"/>
            <w:vAlign w:val="center"/>
          </w:tcPr>
          <w:p w14:paraId="3308B3C3" w14:textId="77777777" w:rsidR="002C2FF9" w:rsidRDefault="002C2FF9" w:rsidP="00403075">
            <w:pPr>
              <w:jc w:val="center"/>
              <w:rPr>
                <w:bCs/>
                <w:color w:val="000000"/>
                <w:sz w:val="28"/>
                <w:szCs w:val="28"/>
              </w:rPr>
            </w:pPr>
            <w:r w:rsidRPr="001B7E5A">
              <w:t xml:space="preserve">с 01.07. </w:t>
            </w:r>
            <w:r>
              <w:t xml:space="preserve">    </w:t>
            </w:r>
            <w:r w:rsidRPr="001B7E5A">
              <w:t>по 31.12.</w:t>
            </w:r>
          </w:p>
        </w:tc>
        <w:tc>
          <w:tcPr>
            <w:tcW w:w="1134" w:type="dxa"/>
            <w:vAlign w:val="center"/>
          </w:tcPr>
          <w:p w14:paraId="6FE519FA" w14:textId="77777777" w:rsidR="002C2FF9" w:rsidRPr="001B7E5A" w:rsidRDefault="002C2FF9" w:rsidP="00403075">
            <w:pPr>
              <w:jc w:val="center"/>
            </w:pPr>
            <w:r w:rsidRPr="001B7E5A">
              <w:t xml:space="preserve">с 01.01. </w:t>
            </w:r>
            <w:r>
              <w:t xml:space="preserve">   </w:t>
            </w:r>
            <w:r w:rsidRPr="001B7E5A">
              <w:t>по 30.06.</w:t>
            </w:r>
          </w:p>
        </w:tc>
        <w:tc>
          <w:tcPr>
            <w:tcW w:w="1134" w:type="dxa"/>
            <w:vAlign w:val="center"/>
          </w:tcPr>
          <w:p w14:paraId="4322795E" w14:textId="77777777" w:rsidR="002C2FF9" w:rsidRDefault="002C2FF9" w:rsidP="00403075">
            <w:pPr>
              <w:jc w:val="center"/>
              <w:rPr>
                <w:bCs/>
                <w:color w:val="000000"/>
                <w:sz w:val="28"/>
                <w:szCs w:val="28"/>
              </w:rPr>
            </w:pPr>
            <w:r w:rsidRPr="001B7E5A">
              <w:t xml:space="preserve">с 01.07. </w:t>
            </w:r>
            <w:r>
              <w:t xml:space="preserve">    </w:t>
            </w:r>
            <w:r w:rsidRPr="001B7E5A">
              <w:t>по 31.12.</w:t>
            </w:r>
          </w:p>
        </w:tc>
      </w:tr>
      <w:tr w:rsidR="002C2FF9" w14:paraId="3DFADEDA" w14:textId="77777777" w:rsidTr="00403075">
        <w:tc>
          <w:tcPr>
            <w:tcW w:w="2668" w:type="dxa"/>
          </w:tcPr>
          <w:p w14:paraId="6157AC8D" w14:textId="77777777" w:rsidR="002C2FF9" w:rsidRDefault="002C2FF9" w:rsidP="00403075">
            <w:pPr>
              <w:jc w:val="center"/>
              <w:rPr>
                <w:bCs/>
                <w:color w:val="000000"/>
                <w:sz w:val="28"/>
                <w:szCs w:val="28"/>
              </w:rPr>
            </w:pPr>
            <w:r>
              <w:rPr>
                <w:bCs/>
                <w:color w:val="000000"/>
                <w:sz w:val="28"/>
                <w:szCs w:val="28"/>
              </w:rPr>
              <w:t>1</w:t>
            </w:r>
          </w:p>
        </w:tc>
        <w:tc>
          <w:tcPr>
            <w:tcW w:w="1208" w:type="dxa"/>
          </w:tcPr>
          <w:p w14:paraId="7B837902" w14:textId="77777777" w:rsidR="002C2FF9" w:rsidRDefault="002C2FF9" w:rsidP="00403075">
            <w:pPr>
              <w:jc w:val="center"/>
              <w:rPr>
                <w:bCs/>
                <w:color w:val="000000"/>
                <w:sz w:val="28"/>
                <w:szCs w:val="28"/>
              </w:rPr>
            </w:pPr>
            <w:r>
              <w:rPr>
                <w:bCs/>
                <w:color w:val="000000"/>
                <w:sz w:val="28"/>
                <w:szCs w:val="28"/>
              </w:rPr>
              <w:t>2</w:t>
            </w:r>
          </w:p>
        </w:tc>
        <w:tc>
          <w:tcPr>
            <w:tcW w:w="1208" w:type="dxa"/>
          </w:tcPr>
          <w:p w14:paraId="7DC62F1E" w14:textId="77777777" w:rsidR="002C2FF9" w:rsidRDefault="002C2FF9" w:rsidP="00403075">
            <w:pPr>
              <w:jc w:val="center"/>
              <w:rPr>
                <w:bCs/>
                <w:color w:val="000000"/>
                <w:sz w:val="28"/>
                <w:szCs w:val="28"/>
              </w:rPr>
            </w:pPr>
            <w:r>
              <w:rPr>
                <w:bCs/>
                <w:color w:val="000000"/>
                <w:sz w:val="28"/>
                <w:szCs w:val="28"/>
              </w:rPr>
              <w:t>3</w:t>
            </w:r>
          </w:p>
        </w:tc>
        <w:tc>
          <w:tcPr>
            <w:tcW w:w="1208" w:type="dxa"/>
          </w:tcPr>
          <w:p w14:paraId="370A9998" w14:textId="77777777" w:rsidR="002C2FF9" w:rsidRDefault="002C2FF9" w:rsidP="00403075">
            <w:pPr>
              <w:jc w:val="center"/>
              <w:rPr>
                <w:bCs/>
                <w:color w:val="000000"/>
                <w:sz w:val="28"/>
                <w:szCs w:val="28"/>
              </w:rPr>
            </w:pPr>
            <w:r>
              <w:rPr>
                <w:bCs/>
                <w:color w:val="000000"/>
                <w:sz w:val="28"/>
                <w:szCs w:val="28"/>
              </w:rPr>
              <w:t>4</w:t>
            </w:r>
          </w:p>
        </w:tc>
        <w:tc>
          <w:tcPr>
            <w:tcW w:w="1207" w:type="dxa"/>
          </w:tcPr>
          <w:p w14:paraId="2CB33443" w14:textId="77777777" w:rsidR="002C2FF9" w:rsidRDefault="002C2FF9" w:rsidP="00403075">
            <w:pPr>
              <w:jc w:val="center"/>
              <w:rPr>
                <w:bCs/>
                <w:color w:val="000000"/>
                <w:sz w:val="28"/>
                <w:szCs w:val="28"/>
              </w:rPr>
            </w:pPr>
            <w:r>
              <w:rPr>
                <w:bCs/>
                <w:color w:val="000000"/>
                <w:sz w:val="28"/>
                <w:szCs w:val="28"/>
              </w:rPr>
              <w:t>5</w:t>
            </w:r>
          </w:p>
        </w:tc>
        <w:tc>
          <w:tcPr>
            <w:tcW w:w="1207" w:type="dxa"/>
          </w:tcPr>
          <w:p w14:paraId="71E8B239" w14:textId="77777777" w:rsidR="002C2FF9" w:rsidRDefault="002C2FF9" w:rsidP="00403075">
            <w:pPr>
              <w:jc w:val="center"/>
              <w:rPr>
                <w:bCs/>
                <w:color w:val="000000"/>
                <w:sz w:val="28"/>
                <w:szCs w:val="28"/>
              </w:rPr>
            </w:pPr>
            <w:r>
              <w:rPr>
                <w:bCs/>
                <w:color w:val="000000"/>
                <w:sz w:val="28"/>
                <w:szCs w:val="28"/>
              </w:rPr>
              <w:t>6</w:t>
            </w:r>
          </w:p>
        </w:tc>
        <w:tc>
          <w:tcPr>
            <w:tcW w:w="1208" w:type="dxa"/>
          </w:tcPr>
          <w:p w14:paraId="070A2447" w14:textId="77777777" w:rsidR="002C2FF9" w:rsidRDefault="002C2FF9" w:rsidP="00403075">
            <w:pPr>
              <w:jc w:val="center"/>
              <w:rPr>
                <w:bCs/>
                <w:color w:val="000000"/>
                <w:sz w:val="28"/>
                <w:szCs w:val="28"/>
              </w:rPr>
            </w:pPr>
            <w:r>
              <w:rPr>
                <w:bCs/>
                <w:color w:val="000000"/>
                <w:sz w:val="28"/>
                <w:szCs w:val="28"/>
              </w:rPr>
              <w:t>7</w:t>
            </w:r>
          </w:p>
        </w:tc>
        <w:tc>
          <w:tcPr>
            <w:tcW w:w="1256" w:type="dxa"/>
          </w:tcPr>
          <w:p w14:paraId="2B1E7D1A" w14:textId="77777777" w:rsidR="002C2FF9" w:rsidRDefault="002C2FF9" w:rsidP="00403075">
            <w:pPr>
              <w:jc w:val="center"/>
              <w:rPr>
                <w:bCs/>
                <w:color w:val="000000"/>
                <w:sz w:val="28"/>
                <w:szCs w:val="28"/>
              </w:rPr>
            </w:pPr>
            <w:r>
              <w:rPr>
                <w:bCs/>
                <w:color w:val="000000"/>
                <w:sz w:val="28"/>
                <w:szCs w:val="28"/>
              </w:rPr>
              <w:t>8</w:t>
            </w:r>
          </w:p>
        </w:tc>
        <w:tc>
          <w:tcPr>
            <w:tcW w:w="1134" w:type="dxa"/>
          </w:tcPr>
          <w:p w14:paraId="4BB228F5" w14:textId="77777777" w:rsidR="002C2FF9" w:rsidRDefault="002C2FF9" w:rsidP="00403075">
            <w:pPr>
              <w:jc w:val="center"/>
              <w:rPr>
                <w:bCs/>
                <w:color w:val="000000"/>
                <w:sz w:val="28"/>
                <w:szCs w:val="28"/>
              </w:rPr>
            </w:pPr>
            <w:r>
              <w:rPr>
                <w:bCs/>
                <w:color w:val="000000"/>
                <w:sz w:val="28"/>
                <w:szCs w:val="28"/>
              </w:rPr>
              <w:t>9</w:t>
            </w:r>
          </w:p>
        </w:tc>
        <w:tc>
          <w:tcPr>
            <w:tcW w:w="1134" w:type="dxa"/>
          </w:tcPr>
          <w:p w14:paraId="0CDA2908" w14:textId="77777777" w:rsidR="002C2FF9" w:rsidRDefault="002C2FF9" w:rsidP="00403075">
            <w:pPr>
              <w:jc w:val="center"/>
              <w:rPr>
                <w:bCs/>
                <w:color w:val="000000"/>
                <w:sz w:val="28"/>
                <w:szCs w:val="28"/>
              </w:rPr>
            </w:pPr>
            <w:r>
              <w:rPr>
                <w:bCs/>
                <w:color w:val="000000"/>
                <w:sz w:val="28"/>
                <w:szCs w:val="28"/>
              </w:rPr>
              <w:t>10</w:t>
            </w:r>
          </w:p>
        </w:tc>
        <w:tc>
          <w:tcPr>
            <w:tcW w:w="1134" w:type="dxa"/>
          </w:tcPr>
          <w:p w14:paraId="2864CC35" w14:textId="77777777" w:rsidR="002C2FF9" w:rsidRDefault="002C2FF9" w:rsidP="00403075">
            <w:pPr>
              <w:jc w:val="center"/>
              <w:rPr>
                <w:bCs/>
                <w:color w:val="000000"/>
                <w:sz w:val="28"/>
                <w:szCs w:val="28"/>
              </w:rPr>
            </w:pPr>
            <w:r>
              <w:rPr>
                <w:bCs/>
                <w:color w:val="000000"/>
                <w:sz w:val="28"/>
                <w:szCs w:val="28"/>
              </w:rPr>
              <w:t>11</w:t>
            </w:r>
          </w:p>
        </w:tc>
      </w:tr>
      <w:tr w:rsidR="002C2FF9" w14:paraId="731A78B1" w14:textId="77777777" w:rsidTr="00403075">
        <w:tc>
          <w:tcPr>
            <w:tcW w:w="2668" w:type="dxa"/>
            <w:vAlign w:val="center"/>
          </w:tcPr>
          <w:p w14:paraId="5C44239D" w14:textId="77777777" w:rsidR="002C2FF9" w:rsidRDefault="002C2FF9" w:rsidP="0040307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3D1736BF" w14:textId="77777777" w:rsidR="002C2FF9" w:rsidRPr="001C6997" w:rsidRDefault="002C2FF9" w:rsidP="00403075">
            <w:pPr>
              <w:jc w:val="center"/>
              <w:rPr>
                <w:bCs/>
              </w:rPr>
            </w:pPr>
            <w:r>
              <w:rPr>
                <w:bCs/>
              </w:rPr>
              <w:t>576,99</w:t>
            </w:r>
          </w:p>
        </w:tc>
        <w:tc>
          <w:tcPr>
            <w:tcW w:w="1208" w:type="dxa"/>
            <w:vAlign w:val="center"/>
          </w:tcPr>
          <w:p w14:paraId="3E9C08C4" w14:textId="77777777" w:rsidR="002C2FF9" w:rsidRPr="001C6997" w:rsidRDefault="002C2FF9" w:rsidP="00403075">
            <w:pPr>
              <w:jc w:val="center"/>
              <w:rPr>
                <w:bCs/>
              </w:rPr>
            </w:pPr>
            <w:r>
              <w:rPr>
                <w:bCs/>
              </w:rPr>
              <w:t>710,33</w:t>
            </w:r>
          </w:p>
        </w:tc>
        <w:tc>
          <w:tcPr>
            <w:tcW w:w="1208" w:type="dxa"/>
            <w:vAlign w:val="center"/>
          </w:tcPr>
          <w:p w14:paraId="030916B5" w14:textId="77777777" w:rsidR="002C2FF9" w:rsidRPr="001C6997" w:rsidRDefault="002C2FF9" w:rsidP="00403075">
            <w:pPr>
              <w:jc w:val="center"/>
              <w:rPr>
                <w:bCs/>
              </w:rPr>
            </w:pPr>
            <w:r>
              <w:rPr>
                <w:bCs/>
              </w:rPr>
              <w:t>652,48</w:t>
            </w:r>
          </w:p>
        </w:tc>
        <w:tc>
          <w:tcPr>
            <w:tcW w:w="1207" w:type="dxa"/>
            <w:vAlign w:val="center"/>
          </w:tcPr>
          <w:p w14:paraId="0EB8C685" w14:textId="77777777" w:rsidR="002C2FF9" w:rsidRPr="001C6997" w:rsidRDefault="002C2FF9" w:rsidP="00403075">
            <w:pPr>
              <w:jc w:val="center"/>
              <w:rPr>
                <w:bCs/>
              </w:rPr>
            </w:pPr>
            <w:r>
              <w:rPr>
                <w:bCs/>
              </w:rPr>
              <w:t>716,44</w:t>
            </w:r>
          </w:p>
        </w:tc>
        <w:tc>
          <w:tcPr>
            <w:tcW w:w="1207" w:type="dxa"/>
            <w:vAlign w:val="center"/>
          </w:tcPr>
          <w:p w14:paraId="61A4889A" w14:textId="77777777" w:rsidR="002C2FF9" w:rsidRPr="001C6997" w:rsidRDefault="002C2FF9" w:rsidP="00403075">
            <w:pPr>
              <w:jc w:val="center"/>
              <w:rPr>
                <w:bCs/>
              </w:rPr>
            </w:pPr>
            <w:r>
              <w:rPr>
                <w:bCs/>
              </w:rPr>
              <w:t>674,63</w:t>
            </w:r>
          </w:p>
        </w:tc>
        <w:tc>
          <w:tcPr>
            <w:tcW w:w="1208" w:type="dxa"/>
            <w:vAlign w:val="center"/>
          </w:tcPr>
          <w:p w14:paraId="001953D7" w14:textId="77777777" w:rsidR="002C2FF9" w:rsidRPr="001C6997" w:rsidRDefault="002C2FF9" w:rsidP="00403075">
            <w:pPr>
              <w:jc w:val="center"/>
              <w:rPr>
                <w:bCs/>
              </w:rPr>
            </w:pPr>
            <w:r>
              <w:rPr>
                <w:bCs/>
              </w:rPr>
              <w:t>695,18</w:t>
            </w:r>
          </w:p>
        </w:tc>
        <w:tc>
          <w:tcPr>
            <w:tcW w:w="1256" w:type="dxa"/>
            <w:vAlign w:val="center"/>
          </w:tcPr>
          <w:p w14:paraId="66B2150D" w14:textId="77777777" w:rsidR="002C2FF9" w:rsidRPr="001C6997" w:rsidRDefault="002C2FF9" w:rsidP="00403075">
            <w:pPr>
              <w:jc w:val="center"/>
              <w:rPr>
                <w:bCs/>
              </w:rPr>
            </w:pPr>
            <w:r>
              <w:rPr>
                <w:bCs/>
              </w:rPr>
              <w:t>695,18</w:t>
            </w:r>
          </w:p>
        </w:tc>
        <w:tc>
          <w:tcPr>
            <w:tcW w:w="1134" w:type="dxa"/>
            <w:vAlign w:val="center"/>
          </w:tcPr>
          <w:p w14:paraId="58DE8B88" w14:textId="77777777" w:rsidR="002C2FF9" w:rsidRPr="001C6997" w:rsidRDefault="002C2FF9" w:rsidP="00403075">
            <w:pPr>
              <w:jc w:val="center"/>
              <w:rPr>
                <w:bCs/>
              </w:rPr>
            </w:pPr>
            <w:r>
              <w:rPr>
                <w:bCs/>
              </w:rPr>
              <w:t>722,89</w:t>
            </w:r>
          </w:p>
        </w:tc>
        <w:tc>
          <w:tcPr>
            <w:tcW w:w="1134" w:type="dxa"/>
            <w:vAlign w:val="center"/>
          </w:tcPr>
          <w:p w14:paraId="6C9BD8E3" w14:textId="77777777" w:rsidR="002C2FF9" w:rsidRPr="001C6997" w:rsidRDefault="002C2FF9" w:rsidP="00403075">
            <w:pPr>
              <w:jc w:val="center"/>
              <w:rPr>
                <w:bCs/>
              </w:rPr>
            </w:pPr>
            <w:r>
              <w:rPr>
                <w:bCs/>
              </w:rPr>
              <w:t>722,78</w:t>
            </w:r>
          </w:p>
        </w:tc>
        <w:tc>
          <w:tcPr>
            <w:tcW w:w="1134" w:type="dxa"/>
            <w:vAlign w:val="center"/>
          </w:tcPr>
          <w:p w14:paraId="31DC7FAA" w14:textId="77777777" w:rsidR="002C2FF9" w:rsidRPr="001C6997" w:rsidRDefault="002C2FF9" w:rsidP="00403075">
            <w:pPr>
              <w:jc w:val="center"/>
              <w:rPr>
                <w:bCs/>
              </w:rPr>
            </w:pPr>
            <w:r>
              <w:rPr>
                <w:bCs/>
              </w:rPr>
              <w:t>729,34</w:t>
            </w:r>
          </w:p>
        </w:tc>
      </w:tr>
    </w:tbl>
    <w:p w14:paraId="599519A2" w14:textId="77777777" w:rsidR="002C2FF9" w:rsidRDefault="002C2FF9" w:rsidP="002C2FF9">
      <w:pPr>
        <w:ind w:left="-567"/>
        <w:jc w:val="center"/>
        <w:rPr>
          <w:bCs/>
          <w:color w:val="000000"/>
          <w:sz w:val="28"/>
          <w:szCs w:val="28"/>
        </w:rPr>
        <w:sectPr w:rsidR="002C2FF9" w:rsidSect="002C2FF9">
          <w:pgSz w:w="16838" w:h="11906" w:orient="landscape"/>
          <w:pgMar w:top="851" w:right="851" w:bottom="709" w:left="709" w:header="709" w:footer="709" w:gutter="0"/>
          <w:cols w:space="708"/>
          <w:titlePg/>
          <w:docGrid w:linePitch="360"/>
        </w:sectPr>
      </w:pPr>
    </w:p>
    <w:p w14:paraId="48053517" w14:textId="77777777" w:rsidR="002C2FF9" w:rsidRDefault="002C2FF9" w:rsidP="002C2FF9">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0AD29A03" w14:textId="77777777" w:rsidR="002C2FF9" w:rsidRDefault="002C2FF9" w:rsidP="002C2FF9">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C2FF9" w14:paraId="09B88E9F" w14:textId="77777777" w:rsidTr="00403075">
        <w:trPr>
          <w:trHeight w:val="914"/>
        </w:trPr>
        <w:tc>
          <w:tcPr>
            <w:tcW w:w="3539" w:type="dxa"/>
            <w:vAlign w:val="center"/>
          </w:tcPr>
          <w:p w14:paraId="4C6B12B9" w14:textId="77777777" w:rsidR="002C2FF9" w:rsidRDefault="002C2FF9" w:rsidP="00403075">
            <w:pPr>
              <w:jc w:val="center"/>
              <w:rPr>
                <w:bCs/>
                <w:color w:val="000000"/>
                <w:sz w:val="28"/>
                <w:szCs w:val="28"/>
              </w:rPr>
            </w:pPr>
            <w:r>
              <w:rPr>
                <w:bCs/>
                <w:color w:val="000000"/>
                <w:sz w:val="28"/>
                <w:szCs w:val="28"/>
              </w:rPr>
              <w:t>Наименование мероприятия</w:t>
            </w:r>
          </w:p>
        </w:tc>
        <w:tc>
          <w:tcPr>
            <w:tcW w:w="3260" w:type="dxa"/>
            <w:vAlign w:val="center"/>
          </w:tcPr>
          <w:p w14:paraId="42BA0E6F" w14:textId="77777777" w:rsidR="002C2FF9" w:rsidRDefault="002C2FF9" w:rsidP="0040307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6C8A03F" w14:textId="77777777" w:rsidR="002C2FF9" w:rsidRDefault="002C2FF9" w:rsidP="00403075">
            <w:pPr>
              <w:jc w:val="center"/>
              <w:rPr>
                <w:bCs/>
                <w:color w:val="000000"/>
                <w:sz w:val="28"/>
                <w:szCs w:val="28"/>
              </w:rPr>
            </w:pPr>
            <w:r>
              <w:rPr>
                <w:bCs/>
                <w:color w:val="000000"/>
                <w:sz w:val="28"/>
                <w:szCs w:val="28"/>
              </w:rPr>
              <w:t>Дата окончания реализации мероприятий</w:t>
            </w:r>
          </w:p>
        </w:tc>
      </w:tr>
      <w:tr w:rsidR="002C2FF9" w14:paraId="549FE0B4" w14:textId="77777777" w:rsidTr="00403075">
        <w:trPr>
          <w:trHeight w:val="1409"/>
        </w:trPr>
        <w:tc>
          <w:tcPr>
            <w:tcW w:w="3539" w:type="dxa"/>
            <w:vAlign w:val="center"/>
          </w:tcPr>
          <w:p w14:paraId="08441573" w14:textId="77777777" w:rsidR="002C2FF9" w:rsidRDefault="002C2FF9" w:rsidP="00403075">
            <w:pPr>
              <w:jc w:val="center"/>
              <w:rPr>
                <w:bCs/>
                <w:color w:val="000000"/>
                <w:sz w:val="28"/>
                <w:szCs w:val="28"/>
              </w:rPr>
            </w:pPr>
            <w:r>
              <w:rPr>
                <w:bCs/>
                <w:color w:val="000000"/>
                <w:sz w:val="28"/>
                <w:szCs w:val="28"/>
              </w:rPr>
              <w:t>Беспере</w:t>
            </w:r>
            <w:r w:rsidRPr="001750C0">
              <w:rPr>
                <w:bCs/>
                <w:sz w:val="28"/>
                <w:szCs w:val="28"/>
              </w:rPr>
              <w:t xml:space="preserve">бойное холодное водоснабжение </w:t>
            </w:r>
          </w:p>
        </w:tc>
        <w:tc>
          <w:tcPr>
            <w:tcW w:w="3260" w:type="dxa"/>
            <w:vAlign w:val="center"/>
          </w:tcPr>
          <w:p w14:paraId="36F78C48" w14:textId="77777777" w:rsidR="002C2FF9" w:rsidRDefault="002C2FF9" w:rsidP="00403075">
            <w:pPr>
              <w:jc w:val="center"/>
              <w:rPr>
                <w:bCs/>
                <w:color w:val="000000"/>
                <w:sz w:val="28"/>
                <w:szCs w:val="28"/>
              </w:rPr>
            </w:pPr>
            <w:r>
              <w:rPr>
                <w:bCs/>
                <w:color w:val="000000"/>
                <w:sz w:val="28"/>
                <w:szCs w:val="28"/>
              </w:rPr>
              <w:t>01.01.2024</w:t>
            </w:r>
          </w:p>
        </w:tc>
        <w:tc>
          <w:tcPr>
            <w:tcW w:w="3261" w:type="dxa"/>
            <w:vAlign w:val="center"/>
          </w:tcPr>
          <w:p w14:paraId="51CD8623" w14:textId="77777777" w:rsidR="002C2FF9" w:rsidRDefault="002C2FF9" w:rsidP="00403075">
            <w:pPr>
              <w:jc w:val="center"/>
              <w:rPr>
                <w:bCs/>
                <w:color w:val="000000"/>
                <w:sz w:val="28"/>
                <w:szCs w:val="28"/>
              </w:rPr>
            </w:pPr>
            <w:r>
              <w:rPr>
                <w:bCs/>
                <w:color w:val="000000"/>
                <w:sz w:val="28"/>
                <w:szCs w:val="28"/>
              </w:rPr>
              <w:t>31.12.2028</w:t>
            </w:r>
          </w:p>
        </w:tc>
      </w:tr>
    </w:tbl>
    <w:p w14:paraId="147C3A20" w14:textId="77777777" w:rsidR="002C2FF9" w:rsidRDefault="002C2FF9" w:rsidP="002C2FF9">
      <w:pPr>
        <w:ind w:left="-567"/>
        <w:jc w:val="center"/>
        <w:rPr>
          <w:bCs/>
          <w:color w:val="000000"/>
          <w:sz w:val="28"/>
          <w:szCs w:val="28"/>
        </w:rPr>
      </w:pPr>
    </w:p>
    <w:p w14:paraId="7CCEA434" w14:textId="77777777" w:rsidR="002C2FF9" w:rsidRDefault="002C2FF9" w:rsidP="002C2FF9">
      <w:pPr>
        <w:ind w:left="-567"/>
        <w:jc w:val="center"/>
        <w:rPr>
          <w:bCs/>
          <w:color w:val="000000"/>
          <w:sz w:val="28"/>
          <w:szCs w:val="28"/>
        </w:rPr>
      </w:pPr>
    </w:p>
    <w:p w14:paraId="1E7E6324" w14:textId="77777777" w:rsidR="002C2FF9" w:rsidRDefault="002C2FF9" w:rsidP="002C2FF9">
      <w:pPr>
        <w:ind w:left="-567"/>
        <w:jc w:val="center"/>
        <w:rPr>
          <w:bCs/>
          <w:color w:val="000000"/>
          <w:sz w:val="28"/>
          <w:szCs w:val="28"/>
        </w:rPr>
      </w:pPr>
    </w:p>
    <w:p w14:paraId="71AE267B" w14:textId="77777777" w:rsidR="002C2FF9" w:rsidRDefault="002C2FF9" w:rsidP="002C2FF9">
      <w:pPr>
        <w:ind w:left="-567"/>
        <w:jc w:val="center"/>
        <w:rPr>
          <w:bCs/>
          <w:color w:val="000000"/>
          <w:sz w:val="28"/>
          <w:szCs w:val="28"/>
        </w:rPr>
      </w:pPr>
    </w:p>
    <w:p w14:paraId="410724AF" w14:textId="77777777" w:rsidR="002C2FF9" w:rsidRDefault="002C2FF9" w:rsidP="002C2FF9">
      <w:pPr>
        <w:ind w:left="-567"/>
        <w:jc w:val="center"/>
        <w:rPr>
          <w:bCs/>
          <w:color w:val="000000"/>
          <w:sz w:val="28"/>
          <w:szCs w:val="28"/>
        </w:rPr>
      </w:pPr>
    </w:p>
    <w:p w14:paraId="4A172BE9" w14:textId="77777777" w:rsidR="002C2FF9" w:rsidRDefault="002C2FF9" w:rsidP="002C2FF9">
      <w:pPr>
        <w:ind w:left="-567"/>
        <w:jc w:val="center"/>
        <w:rPr>
          <w:bCs/>
          <w:color w:val="000000"/>
          <w:sz w:val="28"/>
          <w:szCs w:val="28"/>
        </w:rPr>
      </w:pPr>
    </w:p>
    <w:p w14:paraId="75FC576B" w14:textId="77777777" w:rsidR="002C2FF9" w:rsidRDefault="002C2FF9" w:rsidP="002C2FF9">
      <w:pPr>
        <w:ind w:left="-567"/>
        <w:jc w:val="center"/>
        <w:rPr>
          <w:bCs/>
          <w:color w:val="000000"/>
          <w:sz w:val="28"/>
          <w:szCs w:val="28"/>
        </w:rPr>
      </w:pPr>
    </w:p>
    <w:p w14:paraId="6CB2928A" w14:textId="77777777" w:rsidR="002C2FF9" w:rsidRDefault="002C2FF9" w:rsidP="002C2FF9">
      <w:pPr>
        <w:ind w:left="-567"/>
        <w:jc w:val="center"/>
        <w:rPr>
          <w:bCs/>
          <w:color w:val="000000"/>
          <w:sz w:val="28"/>
          <w:szCs w:val="28"/>
        </w:rPr>
      </w:pPr>
    </w:p>
    <w:p w14:paraId="19AC9CEA" w14:textId="77777777" w:rsidR="002C2FF9" w:rsidRDefault="002C2FF9" w:rsidP="002C2FF9">
      <w:pPr>
        <w:ind w:left="-567"/>
        <w:jc w:val="center"/>
        <w:rPr>
          <w:bCs/>
          <w:color w:val="000000"/>
          <w:sz w:val="28"/>
          <w:szCs w:val="28"/>
        </w:rPr>
      </w:pPr>
    </w:p>
    <w:p w14:paraId="0E0C7C53" w14:textId="77777777" w:rsidR="002C2FF9" w:rsidRDefault="002C2FF9" w:rsidP="002C2FF9">
      <w:pPr>
        <w:ind w:left="-567"/>
        <w:jc w:val="center"/>
        <w:rPr>
          <w:bCs/>
          <w:color w:val="000000"/>
          <w:sz w:val="28"/>
          <w:szCs w:val="28"/>
        </w:rPr>
      </w:pPr>
    </w:p>
    <w:p w14:paraId="100A424A" w14:textId="77777777" w:rsidR="002C2FF9" w:rsidRDefault="002C2FF9" w:rsidP="002C2FF9">
      <w:pPr>
        <w:ind w:left="-567"/>
        <w:jc w:val="center"/>
        <w:rPr>
          <w:bCs/>
          <w:color w:val="000000"/>
          <w:sz w:val="28"/>
          <w:szCs w:val="28"/>
        </w:rPr>
      </w:pPr>
    </w:p>
    <w:p w14:paraId="749DC4F5" w14:textId="77777777" w:rsidR="002C2FF9" w:rsidRDefault="002C2FF9" w:rsidP="002C2FF9">
      <w:pPr>
        <w:ind w:left="-567"/>
        <w:jc w:val="center"/>
        <w:rPr>
          <w:bCs/>
          <w:color w:val="000000"/>
          <w:sz w:val="28"/>
          <w:szCs w:val="28"/>
        </w:rPr>
      </w:pPr>
    </w:p>
    <w:p w14:paraId="6399CE0F" w14:textId="77777777" w:rsidR="002C2FF9" w:rsidRDefault="002C2FF9" w:rsidP="002C2FF9">
      <w:pPr>
        <w:ind w:left="-567"/>
        <w:jc w:val="center"/>
        <w:rPr>
          <w:bCs/>
          <w:color w:val="000000"/>
          <w:sz w:val="28"/>
          <w:szCs w:val="28"/>
        </w:rPr>
      </w:pPr>
    </w:p>
    <w:p w14:paraId="1E82F463" w14:textId="77777777" w:rsidR="002C2FF9" w:rsidRDefault="002C2FF9" w:rsidP="002C2FF9">
      <w:pPr>
        <w:ind w:left="-567"/>
        <w:jc w:val="center"/>
        <w:rPr>
          <w:bCs/>
          <w:color w:val="000000"/>
          <w:sz w:val="28"/>
          <w:szCs w:val="28"/>
        </w:rPr>
      </w:pPr>
    </w:p>
    <w:p w14:paraId="20E632C3" w14:textId="77777777" w:rsidR="002C2FF9" w:rsidRDefault="002C2FF9" w:rsidP="002C2FF9">
      <w:pPr>
        <w:ind w:left="-567"/>
        <w:jc w:val="center"/>
        <w:rPr>
          <w:bCs/>
          <w:color w:val="000000"/>
          <w:sz w:val="28"/>
          <w:szCs w:val="28"/>
        </w:rPr>
      </w:pPr>
    </w:p>
    <w:p w14:paraId="3A36308B" w14:textId="77777777" w:rsidR="002C2FF9" w:rsidRDefault="002C2FF9" w:rsidP="002C2FF9">
      <w:pPr>
        <w:ind w:left="-567"/>
        <w:jc w:val="center"/>
        <w:rPr>
          <w:bCs/>
          <w:color w:val="000000"/>
          <w:sz w:val="28"/>
          <w:szCs w:val="28"/>
        </w:rPr>
      </w:pPr>
    </w:p>
    <w:p w14:paraId="4BF105D5" w14:textId="77777777" w:rsidR="002C2FF9" w:rsidRDefault="002C2FF9" w:rsidP="002C2FF9">
      <w:pPr>
        <w:ind w:left="-567"/>
        <w:jc w:val="center"/>
        <w:rPr>
          <w:bCs/>
          <w:color w:val="000000"/>
          <w:sz w:val="28"/>
          <w:szCs w:val="28"/>
        </w:rPr>
      </w:pPr>
    </w:p>
    <w:p w14:paraId="7879A533" w14:textId="77777777" w:rsidR="002C2FF9" w:rsidRDefault="002C2FF9" w:rsidP="002C2FF9">
      <w:pPr>
        <w:ind w:left="-567"/>
        <w:jc w:val="center"/>
        <w:rPr>
          <w:bCs/>
          <w:color w:val="000000"/>
          <w:sz w:val="28"/>
          <w:szCs w:val="28"/>
        </w:rPr>
      </w:pPr>
    </w:p>
    <w:p w14:paraId="6DC39A26" w14:textId="77777777" w:rsidR="002C2FF9" w:rsidRDefault="002C2FF9" w:rsidP="002C2FF9">
      <w:pPr>
        <w:ind w:left="-567"/>
        <w:jc w:val="center"/>
        <w:rPr>
          <w:bCs/>
          <w:color w:val="000000"/>
          <w:sz w:val="28"/>
          <w:szCs w:val="28"/>
        </w:rPr>
      </w:pPr>
    </w:p>
    <w:p w14:paraId="03FD9121" w14:textId="77777777" w:rsidR="002C2FF9" w:rsidRDefault="002C2FF9" w:rsidP="002C2FF9">
      <w:pPr>
        <w:ind w:left="-567"/>
        <w:jc w:val="center"/>
        <w:rPr>
          <w:bCs/>
          <w:color w:val="000000"/>
          <w:sz w:val="28"/>
          <w:szCs w:val="28"/>
        </w:rPr>
      </w:pPr>
    </w:p>
    <w:p w14:paraId="31B55311" w14:textId="77777777" w:rsidR="002C2FF9" w:rsidRDefault="002C2FF9" w:rsidP="002C2FF9">
      <w:pPr>
        <w:ind w:left="-567"/>
        <w:jc w:val="center"/>
        <w:rPr>
          <w:bCs/>
          <w:color w:val="000000"/>
          <w:sz w:val="28"/>
          <w:szCs w:val="28"/>
        </w:rPr>
      </w:pPr>
    </w:p>
    <w:p w14:paraId="14406FDF" w14:textId="77777777" w:rsidR="002C2FF9" w:rsidRDefault="002C2FF9" w:rsidP="002C2FF9">
      <w:pPr>
        <w:ind w:left="-567"/>
        <w:jc w:val="center"/>
        <w:rPr>
          <w:bCs/>
          <w:color w:val="000000"/>
          <w:sz w:val="28"/>
          <w:szCs w:val="28"/>
        </w:rPr>
      </w:pPr>
    </w:p>
    <w:p w14:paraId="07107670" w14:textId="77777777" w:rsidR="002C2FF9" w:rsidRDefault="002C2FF9" w:rsidP="002C2FF9">
      <w:pPr>
        <w:ind w:left="-567"/>
        <w:jc w:val="center"/>
        <w:rPr>
          <w:bCs/>
          <w:color w:val="000000"/>
          <w:sz w:val="28"/>
          <w:szCs w:val="28"/>
        </w:rPr>
      </w:pPr>
    </w:p>
    <w:p w14:paraId="1D9C518D" w14:textId="77777777" w:rsidR="002C2FF9" w:rsidRDefault="002C2FF9" w:rsidP="002C2FF9">
      <w:pPr>
        <w:ind w:left="-567"/>
        <w:jc w:val="center"/>
        <w:rPr>
          <w:bCs/>
          <w:color w:val="000000"/>
          <w:sz w:val="28"/>
          <w:szCs w:val="28"/>
        </w:rPr>
      </w:pPr>
    </w:p>
    <w:p w14:paraId="10F13DCE" w14:textId="77777777" w:rsidR="002C2FF9" w:rsidRDefault="002C2FF9" w:rsidP="002C2FF9">
      <w:pPr>
        <w:ind w:left="-567"/>
        <w:jc w:val="center"/>
        <w:rPr>
          <w:bCs/>
          <w:color w:val="000000"/>
          <w:sz w:val="28"/>
          <w:szCs w:val="28"/>
        </w:rPr>
      </w:pPr>
    </w:p>
    <w:p w14:paraId="11DCC86D" w14:textId="77777777" w:rsidR="002C2FF9" w:rsidRDefault="002C2FF9" w:rsidP="002C2FF9">
      <w:pPr>
        <w:ind w:left="-567"/>
        <w:jc w:val="center"/>
        <w:rPr>
          <w:bCs/>
          <w:color w:val="000000"/>
          <w:sz w:val="28"/>
          <w:szCs w:val="28"/>
        </w:rPr>
      </w:pPr>
    </w:p>
    <w:p w14:paraId="5E01C71A" w14:textId="77777777" w:rsidR="002C2FF9" w:rsidRDefault="002C2FF9" w:rsidP="002C2FF9">
      <w:pPr>
        <w:ind w:left="-567"/>
        <w:jc w:val="center"/>
        <w:rPr>
          <w:bCs/>
          <w:color w:val="000000"/>
          <w:sz w:val="28"/>
          <w:szCs w:val="28"/>
        </w:rPr>
      </w:pPr>
    </w:p>
    <w:p w14:paraId="0540118E" w14:textId="77777777" w:rsidR="002C2FF9" w:rsidRDefault="002C2FF9" w:rsidP="002C2FF9">
      <w:pPr>
        <w:ind w:left="-567"/>
        <w:jc w:val="center"/>
        <w:rPr>
          <w:bCs/>
          <w:color w:val="000000"/>
          <w:sz w:val="28"/>
          <w:szCs w:val="28"/>
        </w:rPr>
      </w:pPr>
    </w:p>
    <w:p w14:paraId="05EE37A7" w14:textId="77777777" w:rsidR="002C2FF9" w:rsidRDefault="002C2FF9" w:rsidP="002C2FF9">
      <w:pPr>
        <w:ind w:left="-567"/>
        <w:jc w:val="center"/>
        <w:rPr>
          <w:bCs/>
          <w:color w:val="000000"/>
          <w:sz w:val="28"/>
          <w:szCs w:val="28"/>
        </w:rPr>
      </w:pPr>
    </w:p>
    <w:p w14:paraId="1ED9A496" w14:textId="77777777" w:rsidR="002C2FF9" w:rsidRDefault="002C2FF9" w:rsidP="002C2FF9">
      <w:pPr>
        <w:ind w:left="-567"/>
        <w:jc w:val="center"/>
        <w:rPr>
          <w:bCs/>
          <w:color w:val="000000"/>
          <w:sz w:val="28"/>
          <w:szCs w:val="28"/>
        </w:rPr>
      </w:pPr>
    </w:p>
    <w:p w14:paraId="1E8BDAB2" w14:textId="77777777" w:rsidR="002C2FF9" w:rsidRDefault="002C2FF9" w:rsidP="002C2FF9">
      <w:pPr>
        <w:ind w:left="-567"/>
        <w:jc w:val="center"/>
        <w:rPr>
          <w:bCs/>
          <w:color w:val="000000"/>
          <w:sz w:val="28"/>
          <w:szCs w:val="28"/>
        </w:rPr>
      </w:pPr>
    </w:p>
    <w:p w14:paraId="7651AE16" w14:textId="77777777" w:rsidR="002C2FF9" w:rsidRDefault="002C2FF9" w:rsidP="002C2FF9">
      <w:pPr>
        <w:ind w:left="-567"/>
        <w:jc w:val="center"/>
        <w:rPr>
          <w:bCs/>
          <w:color w:val="000000"/>
          <w:sz w:val="28"/>
          <w:szCs w:val="28"/>
        </w:rPr>
      </w:pPr>
    </w:p>
    <w:p w14:paraId="36907083" w14:textId="77777777" w:rsidR="002C2FF9" w:rsidRDefault="002C2FF9" w:rsidP="002C2FF9">
      <w:pPr>
        <w:ind w:left="-567"/>
        <w:jc w:val="center"/>
        <w:rPr>
          <w:bCs/>
          <w:color w:val="000000"/>
          <w:sz w:val="28"/>
          <w:szCs w:val="28"/>
        </w:rPr>
      </w:pPr>
    </w:p>
    <w:p w14:paraId="5E39286E" w14:textId="77777777" w:rsidR="002C2FF9" w:rsidRDefault="002C2FF9" w:rsidP="002C2FF9">
      <w:pPr>
        <w:ind w:left="-567"/>
        <w:jc w:val="center"/>
        <w:rPr>
          <w:bCs/>
          <w:color w:val="000000"/>
          <w:sz w:val="28"/>
          <w:szCs w:val="28"/>
        </w:rPr>
      </w:pPr>
    </w:p>
    <w:p w14:paraId="51D0F1CE" w14:textId="77777777" w:rsidR="002C2FF9" w:rsidRDefault="002C2FF9" w:rsidP="002C2FF9">
      <w:pPr>
        <w:ind w:left="-567"/>
        <w:jc w:val="center"/>
        <w:rPr>
          <w:bCs/>
          <w:color w:val="000000"/>
          <w:sz w:val="28"/>
          <w:szCs w:val="28"/>
        </w:rPr>
      </w:pPr>
    </w:p>
    <w:p w14:paraId="57D9509D" w14:textId="77777777" w:rsidR="002C2FF9" w:rsidRDefault="002C2FF9" w:rsidP="002C2FF9">
      <w:pPr>
        <w:ind w:left="-567"/>
        <w:jc w:val="center"/>
        <w:rPr>
          <w:bCs/>
          <w:color w:val="000000"/>
          <w:sz w:val="28"/>
          <w:szCs w:val="28"/>
        </w:rPr>
        <w:sectPr w:rsidR="002C2FF9" w:rsidSect="002C2FF9">
          <w:pgSz w:w="11906" w:h="16838"/>
          <w:pgMar w:top="851" w:right="709" w:bottom="709" w:left="1559" w:header="709" w:footer="709" w:gutter="0"/>
          <w:cols w:space="708"/>
          <w:titlePg/>
          <w:docGrid w:linePitch="360"/>
        </w:sectPr>
      </w:pPr>
    </w:p>
    <w:p w14:paraId="46F67CA3" w14:textId="77777777" w:rsidR="002C2FF9" w:rsidRDefault="002C2FF9" w:rsidP="002C2FF9">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79185EBD" w14:textId="77777777" w:rsidR="002C2FF9" w:rsidRPr="00C93101" w:rsidRDefault="002C2FF9" w:rsidP="002C2FF9">
      <w:pPr>
        <w:ind w:left="-567"/>
        <w:jc w:val="center"/>
        <w:rPr>
          <w:bCs/>
          <w:color w:val="FF0000"/>
          <w:sz w:val="28"/>
          <w:szCs w:val="28"/>
        </w:rPr>
      </w:pPr>
      <w:r>
        <w:rPr>
          <w:bCs/>
          <w:color w:val="000000"/>
          <w:sz w:val="28"/>
          <w:szCs w:val="28"/>
        </w:rPr>
        <w:t xml:space="preserve"> объектов централизованных </w:t>
      </w:r>
      <w:r w:rsidRPr="001750C0">
        <w:rPr>
          <w:bCs/>
          <w:sz w:val="28"/>
          <w:szCs w:val="28"/>
        </w:rPr>
        <w:t xml:space="preserve">систем холодного водоснабжения </w:t>
      </w:r>
    </w:p>
    <w:p w14:paraId="36F77D95" w14:textId="77777777" w:rsidR="002C2FF9" w:rsidRDefault="002C2FF9" w:rsidP="002C2FF9">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C2FF9" w14:paraId="4EEE0417" w14:textId="77777777" w:rsidTr="00403075">
        <w:trPr>
          <w:trHeight w:val="1154"/>
        </w:trPr>
        <w:tc>
          <w:tcPr>
            <w:tcW w:w="822" w:type="dxa"/>
            <w:vAlign w:val="center"/>
          </w:tcPr>
          <w:p w14:paraId="4F999FF5" w14:textId="77777777" w:rsidR="002C2FF9" w:rsidRDefault="002C2FF9" w:rsidP="00403075">
            <w:pPr>
              <w:jc w:val="center"/>
              <w:rPr>
                <w:bCs/>
                <w:color w:val="000000"/>
                <w:sz w:val="28"/>
                <w:szCs w:val="28"/>
              </w:rPr>
            </w:pPr>
            <w:r>
              <w:rPr>
                <w:bCs/>
                <w:color w:val="000000"/>
                <w:sz w:val="28"/>
                <w:szCs w:val="28"/>
              </w:rPr>
              <w:t>№ п/п</w:t>
            </w:r>
          </w:p>
        </w:tc>
        <w:tc>
          <w:tcPr>
            <w:tcW w:w="3375" w:type="dxa"/>
            <w:vAlign w:val="center"/>
          </w:tcPr>
          <w:p w14:paraId="539A6A3F" w14:textId="77777777" w:rsidR="002C2FF9" w:rsidRDefault="002C2FF9" w:rsidP="00403075">
            <w:pPr>
              <w:jc w:val="center"/>
              <w:rPr>
                <w:bCs/>
                <w:color w:val="000000"/>
                <w:sz w:val="28"/>
                <w:szCs w:val="28"/>
              </w:rPr>
            </w:pPr>
            <w:r>
              <w:rPr>
                <w:bCs/>
                <w:color w:val="000000"/>
                <w:sz w:val="28"/>
                <w:szCs w:val="28"/>
              </w:rPr>
              <w:t>Наименование показателя</w:t>
            </w:r>
          </w:p>
        </w:tc>
        <w:tc>
          <w:tcPr>
            <w:tcW w:w="993" w:type="dxa"/>
            <w:vAlign w:val="center"/>
          </w:tcPr>
          <w:p w14:paraId="65EAD078" w14:textId="77777777" w:rsidR="002C2FF9" w:rsidRDefault="002C2FF9" w:rsidP="00403075">
            <w:pPr>
              <w:jc w:val="center"/>
              <w:rPr>
                <w:bCs/>
                <w:color w:val="000000"/>
                <w:sz w:val="28"/>
                <w:szCs w:val="28"/>
              </w:rPr>
            </w:pPr>
            <w:r>
              <w:rPr>
                <w:bCs/>
                <w:color w:val="000000"/>
                <w:sz w:val="28"/>
                <w:szCs w:val="28"/>
              </w:rPr>
              <w:t>Факт 2022 год</w:t>
            </w:r>
          </w:p>
        </w:tc>
        <w:tc>
          <w:tcPr>
            <w:tcW w:w="1701" w:type="dxa"/>
            <w:vAlign w:val="center"/>
          </w:tcPr>
          <w:p w14:paraId="7C4C86C6" w14:textId="77777777" w:rsidR="002C2FF9" w:rsidRDefault="002C2FF9" w:rsidP="00403075">
            <w:pPr>
              <w:jc w:val="center"/>
              <w:rPr>
                <w:bCs/>
                <w:color w:val="000000"/>
                <w:sz w:val="28"/>
                <w:szCs w:val="28"/>
              </w:rPr>
            </w:pPr>
            <w:r>
              <w:rPr>
                <w:bCs/>
                <w:color w:val="000000"/>
                <w:sz w:val="28"/>
                <w:szCs w:val="28"/>
              </w:rPr>
              <w:t>Ожидаемые значения 2023 год</w:t>
            </w:r>
          </w:p>
        </w:tc>
        <w:tc>
          <w:tcPr>
            <w:tcW w:w="992" w:type="dxa"/>
            <w:vAlign w:val="center"/>
          </w:tcPr>
          <w:p w14:paraId="1EDB4B73" w14:textId="77777777" w:rsidR="002C2FF9" w:rsidRDefault="002C2FF9" w:rsidP="00403075">
            <w:pPr>
              <w:jc w:val="center"/>
              <w:rPr>
                <w:bCs/>
                <w:color w:val="000000"/>
                <w:sz w:val="28"/>
                <w:szCs w:val="28"/>
              </w:rPr>
            </w:pPr>
            <w:r>
              <w:rPr>
                <w:bCs/>
                <w:color w:val="000000"/>
                <w:sz w:val="28"/>
                <w:szCs w:val="28"/>
              </w:rPr>
              <w:t>План 2024 год</w:t>
            </w:r>
          </w:p>
        </w:tc>
        <w:tc>
          <w:tcPr>
            <w:tcW w:w="1134" w:type="dxa"/>
            <w:vAlign w:val="center"/>
          </w:tcPr>
          <w:p w14:paraId="5DEA3572" w14:textId="77777777" w:rsidR="002C2FF9" w:rsidRDefault="002C2FF9" w:rsidP="00403075">
            <w:pPr>
              <w:jc w:val="center"/>
              <w:rPr>
                <w:bCs/>
                <w:color w:val="000000"/>
                <w:sz w:val="28"/>
                <w:szCs w:val="28"/>
              </w:rPr>
            </w:pPr>
            <w:r>
              <w:rPr>
                <w:bCs/>
                <w:color w:val="000000"/>
                <w:sz w:val="28"/>
                <w:szCs w:val="28"/>
              </w:rPr>
              <w:t>План 2025 год</w:t>
            </w:r>
          </w:p>
        </w:tc>
        <w:tc>
          <w:tcPr>
            <w:tcW w:w="1134" w:type="dxa"/>
            <w:vAlign w:val="center"/>
          </w:tcPr>
          <w:p w14:paraId="7D1138DE" w14:textId="77777777" w:rsidR="002C2FF9" w:rsidRDefault="002C2FF9" w:rsidP="00403075">
            <w:pPr>
              <w:jc w:val="center"/>
              <w:rPr>
                <w:bCs/>
                <w:color w:val="000000"/>
                <w:sz w:val="28"/>
                <w:szCs w:val="28"/>
              </w:rPr>
            </w:pPr>
            <w:r>
              <w:rPr>
                <w:bCs/>
                <w:color w:val="000000"/>
                <w:sz w:val="28"/>
                <w:szCs w:val="28"/>
              </w:rPr>
              <w:t>План 2026 год</w:t>
            </w:r>
          </w:p>
        </w:tc>
        <w:tc>
          <w:tcPr>
            <w:tcW w:w="1105" w:type="dxa"/>
            <w:vAlign w:val="center"/>
          </w:tcPr>
          <w:p w14:paraId="18BF906A" w14:textId="77777777" w:rsidR="002C2FF9" w:rsidRDefault="002C2FF9" w:rsidP="00403075">
            <w:pPr>
              <w:jc w:val="center"/>
              <w:rPr>
                <w:bCs/>
                <w:color w:val="000000"/>
                <w:sz w:val="28"/>
                <w:szCs w:val="28"/>
              </w:rPr>
            </w:pPr>
            <w:r>
              <w:rPr>
                <w:bCs/>
                <w:color w:val="000000"/>
                <w:sz w:val="28"/>
                <w:szCs w:val="28"/>
              </w:rPr>
              <w:t>План 2027 год</w:t>
            </w:r>
          </w:p>
        </w:tc>
        <w:tc>
          <w:tcPr>
            <w:tcW w:w="1105" w:type="dxa"/>
            <w:vAlign w:val="center"/>
          </w:tcPr>
          <w:p w14:paraId="0813FE6A" w14:textId="77777777" w:rsidR="002C2FF9" w:rsidRDefault="002C2FF9" w:rsidP="00403075">
            <w:pPr>
              <w:jc w:val="center"/>
              <w:rPr>
                <w:bCs/>
                <w:color w:val="000000"/>
                <w:sz w:val="28"/>
                <w:szCs w:val="28"/>
              </w:rPr>
            </w:pPr>
            <w:r>
              <w:rPr>
                <w:bCs/>
                <w:color w:val="000000"/>
                <w:sz w:val="28"/>
                <w:szCs w:val="28"/>
              </w:rPr>
              <w:t>План 2028 год</w:t>
            </w:r>
          </w:p>
        </w:tc>
        <w:tc>
          <w:tcPr>
            <w:tcW w:w="1105" w:type="dxa"/>
            <w:vAlign w:val="center"/>
          </w:tcPr>
          <w:p w14:paraId="0213DC10" w14:textId="77777777" w:rsidR="002C2FF9" w:rsidRDefault="002C2FF9" w:rsidP="00403075">
            <w:pPr>
              <w:jc w:val="center"/>
              <w:rPr>
                <w:bCs/>
                <w:color w:val="000000"/>
                <w:sz w:val="28"/>
                <w:szCs w:val="28"/>
              </w:rPr>
            </w:pPr>
            <w:r>
              <w:rPr>
                <w:bCs/>
                <w:color w:val="000000"/>
                <w:sz w:val="28"/>
                <w:szCs w:val="28"/>
              </w:rPr>
              <w:t>План 2029 год</w:t>
            </w:r>
          </w:p>
        </w:tc>
      </w:tr>
      <w:tr w:rsidR="002C2FF9" w14:paraId="044C163C" w14:textId="77777777" w:rsidTr="00403075">
        <w:tc>
          <w:tcPr>
            <w:tcW w:w="822" w:type="dxa"/>
          </w:tcPr>
          <w:p w14:paraId="1C1FBBA1" w14:textId="77777777" w:rsidR="002C2FF9" w:rsidRDefault="002C2FF9" w:rsidP="00403075">
            <w:pPr>
              <w:jc w:val="center"/>
              <w:rPr>
                <w:bCs/>
                <w:color w:val="000000"/>
                <w:sz w:val="28"/>
                <w:szCs w:val="28"/>
              </w:rPr>
            </w:pPr>
            <w:r>
              <w:rPr>
                <w:bCs/>
                <w:color w:val="000000"/>
                <w:sz w:val="28"/>
                <w:szCs w:val="28"/>
              </w:rPr>
              <w:t>1</w:t>
            </w:r>
          </w:p>
        </w:tc>
        <w:tc>
          <w:tcPr>
            <w:tcW w:w="3375" w:type="dxa"/>
          </w:tcPr>
          <w:p w14:paraId="086DCEBB" w14:textId="77777777" w:rsidR="002C2FF9" w:rsidRDefault="002C2FF9" w:rsidP="00403075">
            <w:pPr>
              <w:jc w:val="center"/>
              <w:rPr>
                <w:bCs/>
                <w:color w:val="000000"/>
                <w:sz w:val="28"/>
                <w:szCs w:val="28"/>
              </w:rPr>
            </w:pPr>
            <w:r>
              <w:rPr>
                <w:bCs/>
                <w:color w:val="000000"/>
                <w:sz w:val="28"/>
                <w:szCs w:val="28"/>
              </w:rPr>
              <w:t>2</w:t>
            </w:r>
          </w:p>
        </w:tc>
        <w:tc>
          <w:tcPr>
            <w:tcW w:w="993" w:type="dxa"/>
          </w:tcPr>
          <w:p w14:paraId="77A09B18" w14:textId="77777777" w:rsidR="002C2FF9" w:rsidRDefault="002C2FF9" w:rsidP="00403075">
            <w:pPr>
              <w:jc w:val="center"/>
              <w:rPr>
                <w:bCs/>
                <w:color w:val="000000"/>
                <w:sz w:val="28"/>
                <w:szCs w:val="28"/>
              </w:rPr>
            </w:pPr>
            <w:r>
              <w:rPr>
                <w:bCs/>
                <w:color w:val="000000"/>
                <w:sz w:val="28"/>
                <w:szCs w:val="28"/>
              </w:rPr>
              <w:t>3</w:t>
            </w:r>
          </w:p>
        </w:tc>
        <w:tc>
          <w:tcPr>
            <w:tcW w:w="1701" w:type="dxa"/>
          </w:tcPr>
          <w:p w14:paraId="676AECA4" w14:textId="77777777" w:rsidR="002C2FF9" w:rsidRDefault="002C2FF9" w:rsidP="00403075">
            <w:pPr>
              <w:jc w:val="center"/>
              <w:rPr>
                <w:bCs/>
                <w:color w:val="000000"/>
                <w:sz w:val="28"/>
                <w:szCs w:val="28"/>
              </w:rPr>
            </w:pPr>
            <w:r>
              <w:rPr>
                <w:bCs/>
                <w:color w:val="000000"/>
                <w:sz w:val="28"/>
                <w:szCs w:val="28"/>
              </w:rPr>
              <w:t>4</w:t>
            </w:r>
          </w:p>
        </w:tc>
        <w:tc>
          <w:tcPr>
            <w:tcW w:w="992" w:type="dxa"/>
          </w:tcPr>
          <w:p w14:paraId="0C053269" w14:textId="77777777" w:rsidR="002C2FF9" w:rsidRDefault="002C2FF9" w:rsidP="00403075">
            <w:pPr>
              <w:jc w:val="center"/>
              <w:rPr>
                <w:bCs/>
                <w:color w:val="000000"/>
                <w:sz w:val="28"/>
                <w:szCs w:val="28"/>
              </w:rPr>
            </w:pPr>
            <w:r>
              <w:rPr>
                <w:bCs/>
                <w:color w:val="000000"/>
                <w:sz w:val="28"/>
                <w:szCs w:val="28"/>
              </w:rPr>
              <w:t>5</w:t>
            </w:r>
          </w:p>
        </w:tc>
        <w:tc>
          <w:tcPr>
            <w:tcW w:w="1134" w:type="dxa"/>
          </w:tcPr>
          <w:p w14:paraId="3E6BB006" w14:textId="77777777" w:rsidR="002C2FF9" w:rsidRDefault="002C2FF9" w:rsidP="00403075">
            <w:pPr>
              <w:jc w:val="center"/>
              <w:rPr>
                <w:bCs/>
                <w:color w:val="000000"/>
                <w:sz w:val="28"/>
                <w:szCs w:val="28"/>
              </w:rPr>
            </w:pPr>
            <w:r>
              <w:rPr>
                <w:bCs/>
                <w:color w:val="000000"/>
                <w:sz w:val="28"/>
                <w:szCs w:val="28"/>
              </w:rPr>
              <w:t>6</w:t>
            </w:r>
          </w:p>
        </w:tc>
        <w:tc>
          <w:tcPr>
            <w:tcW w:w="1134" w:type="dxa"/>
          </w:tcPr>
          <w:p w14:paraId="444CB3C4" w14:textId="77777777" w:rsidR="002C2FF9" w:rsidRDefault="002C2FF9" w:rsidP="00403075">
            <w:pPr>
              <w:jc w:val="center"/>
              <w:rPr>
                <w:bCs/>
                <w:color w:val="000000"/>
                <w:sz w:val="28"/>
                <w:szCs w:val="28"/>
              </w:rPr>
            </w:pPr>
            <w:r>
              <w:rPr>
                <w:bCs/>
                <w:color w:val="000000"/>
                <w:sz w:val="28"/>
                <w:szCs w:val="28"/>
              </w:rPr>
              <w:t>7</w:t>
            </w:r>
          </w:p>
        </w:tc>
        <w:tc>
          <w:tcPr>
            <w:tcW w:w="1105" w:type="dxa"/>
          </w:tcPr>
          <w:p w14:paraId="4D993B05" w14:textId="77777777" w:rsidR="002C2FF9" w:rsidRDefault="002C2FF9" w:rsidP="00403075">
            <w:pPr>
              <w:jc w:val="center"/>
              <w:rPr>
                <w:bCs/>
                <w:color w:val="000000"/>
                <w:sz w:val="28"/>
                <w:szCs w:val="28"/>
              </w:rPr>
            </w:pPr>
            <w:r>
              <w:rPr>
                <w:bCs/>
                <w:color w:val="000000"/>
                <w:sz w:val="28"/>
                <w:szCs w:val="28"/>
              </w:rPr>
              <w:t>8</w:t>
            </w:r>
          </w:p>
        </w:tc>
        <w:tc>
          <w:tcPr>
            <w:tcW w:w="1105" w:type="dxa"/>
          </w:tcPr>
          <w:p w14:paraId="0A7A2056" w14:textId="77777777" w:rsidR="002C2FF9" w:rsidRDefault="002C2FF9" w:rsidP="00403075">
            <w:pPr>
              <w:jc w:val="center"/>
              <w:rPr>
                <w:bCs/>
                <w:color w:val="000000"/>
                <w:sz w:val="28"/>
                <w:szCs w:val="28"/>
              </w:rPr>
            </w:pPr>
            <w:r>
              <w:rPr>
                <w:bCs/>
                <w:color w:val="000000"/>
                <w:sz w:val="28"/>
                <w:szCs w:val="28"/>
              </w:rPr>
              <w:t>9</w:t>
            </w:r>
          </w:p>
        </w:tc>
        <w:tc>
          <w:tcPr>
            <w:tcW w:w="1105" w:type="dxa"/>
          </w:tcPr>
          <w:p w14:paraId="0A373DD7" w14:textId="77777777" w:rsidR="002C2FF9" w:rsidRDefault="002C2FF9" w:rsidP="00403075">
            <w:pPr>
              <w:jc w:val="center"/>
              <w:rPr>
                <w:bCs/>
                <w:color w:val="000000"/>
                <w:sz w:val="28"/>
                <w:szCs w:val="28"/>
              </w:rPr>
            </w:pPr>
            <w:r>
              <w:rPr>
                <w:bCs/>
                <w:color w:val="000000"/>
                <w:sz w:val="28"/>
                <w:szCs w:val="28"/>
              </w:rPr>
              <w:t>10</w:t>
            </w:r>
          </w:p>
        </w:tc>
      </w:tr>
      <w:tr w:rsidR="002C2FF9" w14:paraId="1EFAD076" w14:textId="77777777" w:rsidTr="00403075">
        <w:trPr>
          <w:trHeight w:val="650"/>
        </w:trPr>
        <w:tc>
          <w:tcPr>
            <w:tcW w:w="13466" w:type="dxa"/>
            <w:gridSpan w:val="10"/>
            <w:vAlign w:val="center"/>
          </w:tcPr>
          <w:p w14:paraId="75FDA6F4" w14:textId="77777777" w:rsidR="002C2FF9" w:rsidRDefault="002C2FF9" w:rsidP="002C2FF9">
            <w:pPr>
              <w:pStyle w:val="a7"/>
              <w:numPr>
                <w:ilvl w:val="0"/>
                <w:numId w:val="9"/>
              </w:numPr>
              <w:jc w:val="center"/>
              <w:rPr>
                <w:bCs/>
                <w:color w:val="000000"/>
                <w:sz w:val="28"/>
                <w:szCs w:val="28"/>
              </w:rPr>
            </w:pPr>
            <w:r>
              <w:rPr>
                <w:bCs/>
                <w:color w:val="000000"/>
                <w:sz w:val="28"/>
                <w:szCs w:val="28"/>
              </w:rPr>
              <w:t>Показатели качества воды</w:t>
            </w:r>
          </w:p>
        </w:tc>
      </w:tr>
      <w:tr w:rsidR="002C2FF9" w14:paraId="3968A7DD" w14:textId="77777777" w:rsidTr="00403075">
        <w:trPr>
          <w:trHeight w:val="3987"/>
        </w:trPr>
        <w:tc>
          <w:tcPr>
            <w:tcW w:w="822" w:type="dxa"/>
            <w:vAlign w:val="center"/>
          </w:tcPr>
          <w:p w14:paraId="171BEF0D" w14:textId="77777777" w:rsidR="002C2FF9" w:rsidRDefault="002C2FF9" w:rsidP="00403075">
            <w:pPr>
              <w:jc w:val="center"/>
              <w:rPr>
                <w:bCs/>
                <w:color w:val="000000"/>
                <w:sz w:val="28"/>
                <w:szCs w:val="28"/>
              </w:rPr>
            </w:pPr>
            <w:r>
              <w:rPr>
                <w:bCs/>
                <w:color w:val="000000"/>
                <w:sz w:val="28"/>
                <w:szCs w:val="28"/>
              </w:rPr>
              <w:t>1.1.</w:t>
            </w:r>
          </w:p>
        </w:tc>
        <w:tc>
          <w:tcPr>
            <w:tcW w:w="3375" w:type="dxa"/>
            <w:vAlign w:val="center"/>
          </w:tcPr>
          <w:p w14:paraId="25AE7155" w14:textId="77777777" w:rsidR="002C2FF9" w:rsidRPr="00FE6F9F" w:rsidRDefault="002C2FF9" w:rsidP="0040307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03E98C8" w14:textId="77777777" w:rsidR="002C2FF9" w:rsidRPr="004754EE" w:rsidRDefault="002C2FF9" w:rsidP="00403075">
            <w:pPr>
              <w:jc w:val="center"/>
              <w:rPr>
                <w:bCs/>
                <w:sz w:val="28"/>
                <w:szCs w:val="28"/>
              </w:rPr>
            </w:pPr>
            <w:r>
              <w:rPr>
                <w:bCs/>
                <w:sz w:val="28"/>
                <w:szCs w:val="28"/>
              </w:rPr>
              <w:t>0</w:t>
            </w:r>
          </w:p>
        </w:tc>
        <w:tc>
          <w:tcPr>
            <w:tcW w:w="1701" w:type="dxa"/>
            <w:vAlign w:val="center"/>
          </w:tcPr>
          <w:p w14:paraId="6C77EE65" w14:textId="77777777" w:rsidR="002C2FF9" w:rsidRPr="004754EE" w:rsidRDefault="002C2FF9" w:rsidP="00403075">
            <w:pPr>
              <w:jc w:val="center"/>
              <w:rPr>
                <w:bCs/>
                <w:sz w:val="28"/>
                <w:szCs w:val="28"/>
              </w:rPr>
            </w:pPr>
            <w:r>
              <w:rPr>
                <w:bCs/>
                <w:sz w:val="28"/>
                <w:szCs w:val="28"/>
              </w:rPr>
              <w:t>0</w:t>
            </w:r>
          </w:p>
        </w:tc>
        <w:tc>
          <w:tcPr>
            <w:tcW w:w="992" w:type="dxa"/>
            <w:vAlign w:val="center"/>
          </w:tcPr>
          <w:p w14:paraId="50018C4E" w14:textId="77777777" w:rsidR="002C2FF9" w:rsidRPr="004754EE" w:rsidRDefault="002C2FF9" w:rsidP="00403075">
            <w:pPr>
              <w:jc w:val="center"/>
              <w:rPr>
                <w:bCs/>
                <w:sz w:val="28"/>
                <w:szCs w:val="28"/>
              </w:rPr>
            </w:pPr>
            <w:r>
              <w:rPr>
                <w:bCs/>
                <w:sz w:val="28"/>
                <w:szCs w:val="28"/>
              </w:rPr>
              <w:t>0</w:t>
            </w:r>
          </w:p>
        </w:tc>
        <w:tc>
          <w:tcPr>
            <w:tcW w:w="1134" w:type="dxa"/>
            <w:vAlign w:val="center"/>
          </w:tcPr>
          <w:p w14:paraId="667070AA" w14:textId="77777777" w:rsidR="002C2FF9" w:rsidRPr="004754EE" w:rsidRDefault="002C2FF9" w:rsidP="00403075">
            <w:pPr>
              <w:jc w:val="center"/>
              <w:rPr>
                <w:bCs/>
                <w:sz w:val="28"/>
                <w:szCs w:val="28"/>
              </w:rPr>
            </w:pPr>
            <w:r>
              <w:rPr>
                <w:bCs/>
                <w:sz w:val="28"/>
                <w:szCs w:val="28"/>
              </w:rPr>
              <w:t>0</w:t>
            </w:r>
          </w:p>
        </w:tc>
        <w:tc>
          <w:tcPr>
            <w:tcW w:w="1134" w:type="dxa"/>
            <w:vAlign w:val="center"/>
          </w:tcPr>
          <w:p w14:paraId="029F0BEB" w14:textId="77777777" w:rsidR="002C2FF9" w:rsidRPr="004754EE" w:rsidRDefault="002C2FF9" w:rsidP="00403075">
            <w:pPr>
              <w:jc w:val="center"/>
              <w:rPr>
                <w:bCs/>
                <w:sz w:val="28"/>
                <w:szCs w:val="28"/>
              </w:rPr>
            </w:pPr>
            <w:r>
              <w:rPr>
                <w:bCs/>
                <w:sz w:val="28"/>
                <w:szCs w:val="28"/>
              </w:rPr>
              <w:t>0</w:t>
            </w:r>
          </w:p>
        </w:tc>
        <w:tc>
          <w:tcPr>
            <w:tcW w:w="1105" w:type="dxa"/>
            <w:vAlign w:val="center"/>
          </w:tcPr>
          <w:p w14:paraId="2A98E7E6" w14:textId="77777777" w:rsidR="002C2FF9" w:rsidRPr="004754EE" w:rsidRDefault="002C2FF9" w:rsidP="00403075">
            <w:pPr>
              <w:jc w:val="center"/>
              <w:rPr>
                <w:bCs/>
                <w:sz w:val="28"/>
                <w:szCs w:val="28"/>
              </w:rPr>
            </w:pPr>
            <w:r>
              <w:rPr>
                <w:bCs/>
                <w:sz w:val="28"/>
                <w:szCs w:val="28"/>
              </w:rPr>
              <w:t>0</w:t>
            </w:r>
          </w:p>
        </w:tc>
        <w:tc>
          <w:tcPr>
            <w:tcW w:w="1105" w:type="dxa"/>
            <w:vAlign w:val="center"/>
          </w:tcPr>
          <w:p w14:paraId="47053EDE" w14:textId="77777777" w:rsidR="002C2FF9" w:rsidRPr="004754EE" w:rsidRDefault="002C2FF9" w:rsidP="00403075">
            <w:pPr>
              <w:jc w:val="center"/>
              <w:rPr>
                <w:bCs/>
                <w:sz w:val="28"/>
                <w:szCs w:val="28"/>
              </w:rPr>
            </w:pPr>
            <w:r>
              <w:rPr>
                <w:bCs/>
                <w:sz w:val="28"/>
                <w:szCs w:val="28"/>
              </w:rPr>
              <w:t>0</w:t>
            </w:r>
          </w:p>
        </w:tc>
        <w:tc>
          <w:tcPr>
            <w:tcW w:w="1105" w:type="dxa"/>
            <w:vAlign w:val="center"/>
          </w:tcPr>
          <w:p w14:paraId="2F49B31A" w14:textId="77777777" w:rsidR="002C2FF9" w:rsidRPr="004754EE" w:rsidRDefault="002C2FF9" w:rsidP="00403075">
            <w:pPr>
              <w:jc w:val="center"/>
              <w:rPr>
                <w:bCs/>
                <w:sz w:val="28"/>
                <w:szCs w:val="28"/>
              </w:rPr>
            </w:pPr>
            <w:r>
              <w:rPr>
                <w:bCs/>
                <w:sz w:val="28"/>
                <w:szCs w:val="28"/>
              </w:rPr>
              <w:t>0</w:t>
            </w:r>
          </w:p>
        </w:tc>
      </w:tr>
      <w:tr w:rsidR="002C2FF9" w14:paraId="41D64633" w14:textId="77777777" w:rsidTr="00403075">
        <w:trPr>
          <w:trHeight w:val="2793"/>
        </w:trPr>
        <w:tc>
          <w:tcPr>
            <w:tcW w:w="822" w:type="dxa"/>
            <w:vAlign w:val="center"/>
          </w:tcPr>
          <w:p w14:paraId="7EFCA4B2" w14:textId="77777777" w:rsidR="002C2FF9" w:rsidRDefault="002C2FF9" w:rsidP="00403075">
            <w:pPr>
              <w:jc w:val="center"/>
              <w:rPr>
                <w:bCs/>
                <w:color w:val="000000"/>
                <w:sz w:val="28"/>
                <w:szCs w:val="28"/>
              </w:rPr>
            </w:pPr>
            <w:r>
              <w:rPr>
                <w:bCs/>
                <w:color w:val="000000"/>
                <w:sz w:val="28"/>
                <w:szCs w:val="28"/>
              </w:rPr>
              <w:t>1.2.</w:t>
            </w:r>
          </w:p>
        </w:tc>
        <w:tc>
          <w:tcPr>
            <w:tcW w:w="3375" w:type="dxa"/>
          </w:tcPr>
          <w:p w14:paraId="3D473195" w14:textId="77777777" w:rsidR="002C2FF9" w:rsidRDefault="002C2FF9" w:rsidP="0040307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6F45F0C6" w14:textId="77777777" w:rsidR="002C2FF9" w:rsidRPr="004754EE" w:rsidRDefault="002C2FF9" w:rsidP="00403075">
            <w:pPr>
              <w:jc w:val="center"/>
              <w:rPr>
                <w:bCs/>
                <w:sz w:val="28"/>
                <w:szCs w:val="28"/>
              </w:rPr>
            </w:pPr>
            <w:r>
              <w:rPr>
                <w:bCs/>
                <w:sz w:val="28"/>
                <w:szCs w:val="28"/>
              </w:rPr>
              <w:t>0</w:t>
            </w:r>
          </w:p>
        </w:tc>
        <w:tc>
          <w:tcPr>
            <w:tcW w:w="1701" w:type="dxa"/>
            <w:vAlign w:val="center"/>
          </w:tcPr>
          <w:p w14:paraId="6932DF5A" w14:textId="77777777" w:rsidR="002C2FF9" w:rsidRPr="004754EE" w:rsidRDefault="002C2FF9" w:rsidP="00403075">
            <w:pPr>
              <w:jc w:val="center"/>
              <w:rPr>
                <w:bCs/>
                <w:sz w:val="28"/>
                <w:szCs w:val="28"/>
              </w:rPr>
            </w:pPr>
            <w:r>
              <w:rPr>
                <w:bCs/>
                <w:sz w:val="28"/>
                <w:szCs w:val="28"/>
              </w:rPr>
              <w:t>0</w:t>
            </w:r>
          </w:p>
        </w:tc>
        <w:tc>
          <w:tcPr>
            <w:tcW w:w="992" w:type="dxa"/>
            <w:vAlign w:val="center"/>
          </w:tcPr>
          <w:p w14:paraId="5FAF709C" w14:textId="77777777" w:rsidR="002C2FF9" w:rsidRPr="004754EE" w:rsidRDefault="002C2FF9" w:rsidP="00403075">
            <w:pPr>
              <w:jc w:val="center"/>
              <w:rPr>
                <w:bCs/>
                <w:sz w:val="28"/>
                <w:szCs w:val="28"/>
              </w:rPr>
            </w:pPr>
            <w:r>
              <w:rPr>
                <w:bCs/>
                <w:sz w:val="28"/>
                <w:szCs w:val="28"/>
              </w:rPr>
              <w:t>0</w:t>
            </w:r>
          </w:p>
        </w:tc>
        <w:tc>
          <w:tcPr>
            <w:tcW w:w="1134" w:type="dxa"/>
            <w:vAlign w:val="center"/>
          </w:tcPr>
          <w:p w14:paraId="6880069B" w14:textId="77777777" w:rsidR="002C2FF9" w:rsidRPr="004754EE" w:rsidRDefault="002C2FF9" w:rsidP="00403075">
            <w:pPr>
              <w:jc w:val="center"/>
              <w:rPr>
                <w:bCs/>
                <w:sz w:val="28"/>
                <w:szCs w:val="28"/>
              </w:rPr>
            </w:pPr>
            <w:r>
              <w:rPr>
                <w:bCs/>
                <w:sz w:val="28"/>
                <w:szCs w:val="28"/>
              </w:rPr>
              <w:t>0</w:t>
            </w:r>
          </w:p>
        </w:tc>
        <w:tc>
          <w:tcPr>
            <w:tcW w:w="1134" w:type="dxa"/>
            <w:vAlign w:val="center"/>
          </w:tcPr>
          <w:p w14:paraId="128A64C5" w14:textId="77777777" w:rsidR="002C2FF9" w:rsidRPr="004754EE" w:rsidRDefault="002C2FF9" w:rsidP="00403075">
            <w:pPr>
              <w:jc w:val="center"/>
              <w:rPr>
                <w:bCs/>
                <w:sz w:val="28"/>
                <w:szCs w:val="28"/>
              </w:rPr>
            </w:pPr>
            <w:r>
              <w:rPr>
                <w:bCs/>
                <w:sz w:val="28"/>
                <w:szCs w:val="28"/>
              </w:rPr>
              <w:t>0</w:t>
            </w:r>
          </w:p>
        </w:tc>
        <w:tc>
          <w:tcPr>
            <w:tcW w:w="1105" w:type="dxa"/>
            <w:vAlign w:val="center"/>
          </w:tcPr>
          <w:p w14:paraId="624881BA" w14:textId="77777777" w:rsidR="002C2FF9" w:rsidRPr="004754EE" w:rsidRDefault="002C2FF9" w:rsidP="00403075">
            <w:pPr>
              <w:jc w:val="center"/>
              <w:rPr>
                <w:bCs/>
                <w:sz w:val="28"/>
                <w:szCs w:val="28"/>
              </w:rPr>
            </w:pPr>
            <w:r>
              <w:rPr>
                <w:bCs/>
                <w:sz w:val="28"/>
                <w:szCs w:val="28"/>
              </w:rPr>
              <w:t>0</w:t>
            </w:r>
          </w:p>
        </w:tc>
        <w:tc>
          <w:tcPr>
            <w:tcW w:w="1105" w:type="dxa"/>
            <w:vAlign w:val="center"/>
          </w:tcPr>
          <w:p w14:paraId="12A5A433" w14:textId="77777777" w:rsidR="002C2FF9" w:rsidRPr="004754EE" w:rsidRDefault="002C2FF9" w:rsidP="00403075">
            <w:pPr>
              <w:jc w:val="center"/>
              <w:rPr>
                <w:bCs/>
                <w:sz w:val="28"/>
                <w:szCs w:val="28"/>
              </w:rPr>
            </w:pPr>
            <w:r>
              <w:rPr>
                <w:bCs/>
                <w:sz w:val="28"/>
                <w:szCs w:val="28"/>
              </w:rPr>
              <w:t>0</w:t>
            </w:r>
          </w:p>
        </w:tc>
        <w:tc>
          <w:tcPr>
            <w:tcW w:w="1105" w:type="dxa"/>
            <w:vAlign w:val="center"/>
          </w:tcPr>
          <w:p w14:paraId="7798F404" w14:textId="77777777" w:rsidR="002C2FF9" w:rsidRPr="004754EE" w:rsidRDefault="002C2FF9" w:rsidP="00403075">
            <w:pPr>
              <w:jc w:val="center"/>
              <w:rPr>
                <w:bCs/>
                <w:sz w:val="28"/>
                <w:szCs w:val="28"/>
              </w:rPr>
            </w:pPr>
            <w:r>
              <w:rPr>
                <w:bCs/>
                <w:sz w:val="28"/>
                <w:szCs w:val="28"/>
              </w:rPr>
              <w:t>0</w:t>
            </w:r>
          </w:p>
        </w:tc>
      </w:tr>
      <w:tr w:rsidR="002C2FF9" w14:paraId="5891D1FC" w14:textId="77777777" w:rsidTr="00403075">
        <w:trPr>
          <w:trHeight w:val="438"/>
        </w:trPr>
        <w:tc>
          <w:tcPr>
            <w:tcW w:w="822" w:type="dxa"/>
            <w:vAlign w:val="center"/>
          </w:tcPr>
          <w:p w14:paraId="544FD909" w14:textId="77777777" w:rsidR="002C2FF9" w:rsidRDefault="002C2FF9" w:rsidP="00403075">
            <w:pPr>
              <w:jc w:val="center"/>
              <w:rPr>
                <w:bCs/>
                <w:color w:val="000000"/>
                <w:sz w:val="28"/>
                <w:szCs w:val="28"/>
              </w:rPr>
            </w:pPr>
            <w:r>
              <w:rPr>
                <w:bCs/>
                <w:color w:val="000000"/>
                <w:sz w:val="28"/>
                <w:szCs w:val="28"/>
              </w:rPr>
              <w:t>1</w:t>
            </w:r>
          </w:p>
        </w:tc>
        <w:tc>
          <w:tcPr>
            <w:tcW w:w="3375" w:type="dxa"/>
            <w:vAlign w:val="center"/>
          </w:tcPr>
          <w:p w14:paraId="16460530" w14:textId="77777777" w:rsidR="002C2FF9" w:rsidRDefault="002C2FF9" w:rsidP="00403075">
            <w:pPr>
              <w:jc w:val="center"/>
              <w:rPr>
                <w:bCs/>
                <w:color w:val="000000"/>
                <w:sz w:val="28"/>
                <w:szCs w:val="28"/>
              </w:rPr>
            </w:pPr>
            <w:r>
              <w:rPr>
                <w:bCs/>
                <w:color w:val="000000"/>
                <w:sz w:val="28"/>
                <w:szCs w:val="28"/>
              </w:rPr>
              <w:t>2</w:t>
            </w:r>
          </w:p>
        </w:tc>
        <w:tc>
          <w:tcPr>
            <w:tcW w:w="993" w:type="dxa"/>
            <w:vAlign w:val="center"/>
          </w:tcPr>
          <w:p w14:paraId="1741D0E4" w14:textId="77777777" w:rsidR="002C2FF9" w:rsidRDefault="002C2FF9" w:rsidP="00403075">
            <w:pPr>
              <w:jc w:val="center"/>
              <w:rPr>
                <w:bCs/>
                <w:color w:val="000000"/>
                <w:sz w:val="28"/>
                <w:szCs w:val="28"/>
              </w:rPr>
            </w:pPr>
            <w:r>
              <w:rPr>
                <w:bCs/>
                <w:color w:val="000000"/>
                <w:sz w:val="28"/>
                <w:szCs w:val="28"/>
              </w:rPr>
              <w:t>3</w:t>
            </w:r>
          </w:p>
        </w:tc>
        <w:tc>
          <w:tcPr>
            <w:tcW w:w="1701" w:type="dxa"/>
            <w:vAlign w:val="center"/>
          </w:tcPr>
          <w:p w14:paraId="52F7751F" w14:textId="77777777" w:rsidR="002C2FF9" w:rsidRDefault="002C2FF9" w:rsidP="00403075">
            <w:pPr>
              <w:jc w:val="center"/>
              <w:rPr>
                <w:bCs/>
                <w:color w:val="000000"/>
                <w:sz w:val="28"/>
                <w:szCs w:val="28"/>
              </w:rPr>
            </w:pPr>
            <w:r>
              <w:rPr>
                <w:bCs/>
                <w:color w:val="000000"/>
                <w:sz w:val="28"/>
                <w:szCs w:val="28"/>
              </w:rPr>
              <w:t>4</w:t>
            </w:r>
          </w:p>
        </w:tc>
        <w:tc>
          <w:tcPr>
            <w:tcW w:w="992" w:type="dxa"/>
            <w:vAlign w:val="center"/>
          </w:tcPr>
          <w:p w14:paraId="7A550C3C" w14:textId="77777777" w:rsidR="002C2FF9" w:rsidRDefault="002C2FF9" w:rsidP="00403075">
            <w:pPr>
              <w:jc w:val="center"/>
              <w:rPr>
                <w:bCs/>
                <w:color w:val="000000"/>
                <w:sz w:val="28"/>
                <w:szCs w:val="28"/>
              </w:rPr>
            </w:pPr>
            <w:r>
              <w:rPr>
                <w:bCs/>
                <w:color w:val="000000"/>
                <w:sz w:val="28"/>
                <w:szCs w:val="28"/>
              </w:rPr>
              <w:t>5</w:t>
            </w:r>
          </w:p>
        </w:tc>
        <w:tc>
          <w:tcPr>
            <w:tcW w:w="1134" w:type="dxa"/>
            <w:vAlign w:val="center"/>
          </w:tcPr>
          <w:p w14:paraId="2BC3622B" w14:textId="77777777" w:rsidR="002C2FF9" w:rsidRDefault="002C2FF9" w:rsidP="00403075">
            <w:pPr>
              <w:jc w:val="center"/>
              <w:rPr>
                <w:bCs/>
                <w:color w:val="000000"/>
                <w:sz w:val="28"/>
                <w:szCs w:val="28"/>
              </w:rPr>
            </w:pPr>
            <w:r>
              <w:rPr>
                <w:bCs/>
                <w:color w:val="000000"/>
                <w:sz w:val="28"/>
                <w:szCs w:val="28"/>
              </w:rPr>
              <w:t>6</w:t>
            </w:r>
          </w:p>
        </w:tc>
        <w:tc>
          <w:tcPr>
            <w:tcW w:w="1134" w:type="dxa"/>
            <w:vAlign w:val="center"/>
          </w:tcPr>
          <w:p w14:paraId="0199D594" w14:textId="77777777" w:rsidR="002C2FF9" w:rsidRDefault="002C2FF9" w:rsidP="00403075">
            <w:pPr>
              <w:jc w:val="center"/>
              <w:rPr>
                <w:bCs/>
                <w:color w:val="000000"/>
                <w:sz w:val="28"/>
                <w:szCs w:val="28"/>
              </w:rPr>
            </w:pPr>
            <w:r>
              <w:rPr>
                <w:bCs/>
                <w:color w:val="000000"/>
                <w:sz w:val="28"/>
                <w:szCs w:val="28"/>
              </w:rPr>
              <w:t>7</w:t>
            </w:r>
          </w:p>
        </w:tc>
        <w:tc>
          <w:tcPr>
            <w:tcW w:w="1105" w:type="dxa"/>
            <w:vAlign w:val="center"/>
          </w:tcPr>
          <w:p w14:paraId="05A34CF6" w14:textId="77777777" w:rsidR="002C2FF9" w:rsidRDefault="002C2FF9" w:rsidP="00403075">
            <w:pPr>
              <w:jc w:val="center"/>
              <w:rPr>
                <w:bCs/>
                <w:color w:val="000000"/>
                <w:sz w:val="28"/>
                <w:szCs w:val="28"/>
              </w:rPr>
            </w:pPr>
            <w:r>
              <w:rPr>
                <w:bCs/>
                <w:color w:val="000000"/>
                <w:sz w:val="28"/>
                <w:szCs w:val="28"/>
              </w:rPr>
              <w:t>8</w:t>
            </w:r>
          </w:p>
        </w:tc>
        <w:tc>
          <w:tcPr>
            <w:tcW w:w="1105" w:type="dxa"/>
            <w:vAlign w:val="center"/>
          </w:tcPr>
          <w:p w14:paraId="64CC23B3" w14:textId="77777777" w:rsidR="002C2FF9" w:rsidRDefault="002C2FF9" w:rsidP="00403075">
            <w:pPr>
              <w:jc w:val="center"/>
              <w:rPr>
                <w:bCs/>
                <w:color w:val="000000"/>
                <w:sz w:val="28"/>
                <w:szCs w:val="28"/>
              </w:rPr>
            </w:pPr>
            <w:r>
              <w:rPr>
                <w:bCs/>
                <w:color w:val="000000"/>
                <w:sz w:val="28"/>
                <w:szCs w:val="28"/>
              </w:rPr>
              <w:t>9</w:t>
            </w:r>
          </w:p>
        </w:tc>
        <w:tc>
          <w:tcPr>
            <w:tcW w:w="1105" w:type="dxa"/>
            <w:vAlign w:val="center"/>
          </w:tcPr>
          <w:p w14:paraId="0682876B" w14:textId="77777777" w:rsidR="002C2FF9" w:rsidRDefault="002C2FF9" w:rsidP="00403075">
            <w:pPr>
              <w:jc w:val="center"/>
              <w:rPr>
                <w:bCs/>
                <w:color w:val="000000"/>
                <w:sz w:val="28"/>
                <w:szCs w:val="28"/>
              </w:rPr>
            </w:pPr>
            <w:r>
              <w:rPr>
                <w:bCs/>
                <w:color w:val="000000"/>
                <w:sz w:val="28"/>
                <w:szCs w:val="28"/>
              </w:rPr>
              <w:t>10</w:t>
            </w:r>
          </w:p>
        </w:tc>
      </w:tr>
      <w:tr w:rsidR="002C2FF9" w14:paraId="23EC833B" w14:textId="77777777" w:rsidTr="00403075">
        <w:trPr>
          <w:trHeight w:val="514"/>
        </w:trPr>
        <w:tc>
          <w:tcPr>
            <w:tcW w:w="13466" w:type="dxa"/>
            <w:gridSpan w:val="10"/>
            <w:vAlign w:val="center"/>
          </w:tcPr>
          <w:p w14:paraId="6D31A0A3" w14:textId="77777777" w:rsidR="002C2FF9" w:rsidRDefault="002C2FF9" w:rsidP="002C2FF9">
            <w:pPr>
              <w:pStyle w:val="a7"/>
              <w:numPr>
                <w:ilvl w:val="0"/>
                <w:numId w:val="9"/>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2C2FF9" w14:paraId="7CA8A71A" w14:textId="77777777" w:rsidTr="00403075">
        <w:trPr>
          <w:trHeight w:val="4519"/>
        </w:trPr>
        <w:tc>
          <w:tcPr>
            <w:tcW w:w="822" w:type="dxa"/>
            <w:vAlign w:val="center"/>
          </w:tcPr>
          <w:p w14:paraId="43732535" w14:textId="77777777" w:rsidR="002C2FF9" w:rsidRDefault="002C2FF9" w:rsidP="00403075">
            <w:pPr>
              <w:jc w:val="center"/>
              <w:rPr>
                <w:bCs/>
                <w:color w:val="000000"/>
                <w:sz w:val="28"/>
                <w:szCs w:val="28"/>
              </w:rPr>
            </w:pPr>
            <w:r>
              <w:rPr>
                <w:bCs/>
                <w:color w:val="000000"/>
                <w:sz w:val="28"/>
                <w:szCs w:val="28"/>
              </w:rPr>
              <w:t>2.1.</w:t>
            </w:r>
          </w:p>
        </w:tc>
        <w:tc>
          <w:tcPr>
            <w:tcW w:w="3375" w:type="dxa"/>
          </w:tcPr>
          <w:p w14:paraId="336733A1" w14:textId="77777777" w:rsidR="002C2FF9" w:rsidRDefault="002C2FF9" w:rsidP="0040307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9346502" w14:textId="77777777" w:rsidR="002C2FF9" w:rsidRPr="004754EE" w:rsidRDefault="002C2FF9" w:rsidP="00403075">
            <w:pPr>
              <w:jc w:val="center"/>
              <w:rPr>
                <w:bCs/>
                <w:sz w:val="28"/>
                <w:szCs w:val="28"/>
              </w:rPr>
            </w:pPr>
            <w:r>
              <w:rPr>
                <w:bCs/>
                <w:sz w:val="28"/>
                <w:szCs w:val="28"/>
              </w:rPr>
              <w:t>0,0</w:t>
            </w:r>
          </w:p>
        </w:tc>
        <w:tc>
          <w:tcPr>
            <w:tcW w:w="1701" w:type="dxa"/>
            <w:vAlign w:val="center"/>
          </w:tcPr>
          <w:p w14:paraId="0A13B614" w14:textId="77777777" w:rsidR="002C2FF9" w:rsidRPr="004754EE" w:rsidRDefault="002C2FF9" w:rsidP="00403075">
            <w:pPr>
              <w:jc w:val="center"/>
              <w:rPr>
                <w:bCs/>
                <w:sz w:val="28"/>
                <w:szCs w:val="28"/>
              </w:rPr>
            </w:pPr>
            <w:r>
              <w:rPr>
                <w:bCs/>
                <w:sz w:val="28"/>
                <w:szCs w:val="28"/>
              </w:rPr>
              <w:t>0,0</w:t>
            </w:r>
          </w:p>
        </w:tc>
        <w:tc>
          <w:tcPr>
            <w:tcW w:w="992" w:type="dxa"/>
            <w:vAlign w:val="center"/>
          </w:tcPr>
          <w:p w14:paraId="313CC128" w14:textId="77777777" w:rsidR="002C2FF9" w:rsidRPr="004754EE" w:rsidRDefault="002C2FF9" w:rsidP="00403075">
            <w:pPr>
              <w:jc w:val="center"/>
              <w:rPr>
                <w:bCs/>
                <w:sz w:val="28"/>
                <w:szCs w:val="28"/>
              </w:rPr>
            </w:pPr>
            <w:r>
              <w:rPr>
                <w:bCs/>
                <w:sz w:val="28"/>
                <w:szCs w:val="28"/>
              </w:rPr>
              <w:t>0,0</w:t>
            </w:r>
          </w:p>
        </w:tc>
        <w:tc>
          <w:tcPr>
            <w:tcW w:w="1134" w:type="dxa"/>
            <w:vAlign w:val="center"/>
          </w:tcPr>
          <w:p w14:paraId="02CAF599" w14:textId="77777777" w:rsidR="002C2FF9" w:rsidRPr="004754EE" w:rsidRDefault="002C2FF9" w:rsidP="00403075">
            <w:pPr>
              <w:jc w:val="center"/>
              <w:rPr>
                <w:bCs/>
                <w:sz w:val="28"/>
                <w:szCs w:val="28"/>
              </w:rPr>
            </w:pPr>
            <w:r>
              <w:rPr>
                <w:bCs/>
                <w:sz w:val="28"/>
                <w:szCs w:val="28"/>
              </w:rPr>
              <w:t>0,0</w:t>
            </w:r>
          </w:p>
        </w:tc>
        <w:tc>
          <w:tcPr>
            <w:tcW w:w="1134" w:type="dxa"/>
            <w:vAlign w:val="center"/>
          </w:tcPr>
          <w:p w14:paraId="3F3CAECC" w14:textId="77777777" w:rsidR="002C2FF9" w:rsidRPr="004754EE" w:rsidRDefault="002C2FF9" w:rsidP="00403075">
            <w:pPr>
              <w:jc w:val="center"/>
              <w:rPr>
                <w:bCs/>
                <w:sz w:val="28"/>
                <w:szCs w:val="28"/>
              </w:rPr>
            </w:pPr>
            <w:r>
              <w:rPr>
                <w:bCs/>
                <w:sz w:val="28"/>
                <w:szCs w:val="28"/>
              </w:rPr>
              <w:t>0,0</w:t>
            </w:r>
          </w:p>
        </w:tc>
        <w:tc>
          <w:tcPr>
            <w:tcW w:w="1105" w:type="dxa"/>
            <w:vAlign w:val="center"/>
          </w:tcPr>
          <w:p w14:paraId="160A9524" w14:textId="77777777" w:rsidR="002C2FF9" w:rsidRPr="004754EE" w:rsidRDefault="002C2FF9" w:rsidP="00403075">
            <w:pPr>
              <w:jc w:val="center"/>
              <w:rPr>
                <w:bCs/>
                <w:sz w:val="28"/>
                <w:szCs w:val="28"/>
              </w:rPr>
            </w:pPr>
            <w:r>
              <w:rPr>
                <w:bCs/>
                <w:sz w:val="28"/>
                <w:szCs w:val="28"/>
              </w:rPr>
              <w:t>0,0</w:t>
            </w:r>
          </w:p>
        </w:tc>
        <w:tc>
          <w:tcPr>
            <w:tcW w:w="1105" w:type="dxa"/>
            <w:vAlign w:val="center"/>
          </w:tcPr>
          <w:p w14:paraId="2F084611" w14:textId="77777777" w:rsidR="002C2FF9" w:rsidRPr="004754EE" w:rsidRDefault="002C2FF9" w:rsidP="00403075">
            <w:pPr>
              <w:jc w:val="center"/>
              <w:rPr>
                <w:bCs/>
                <w:sz w:val="28"/>
                <w:szCs w:val="28"/>
              </w:rPr>
            </w:pPr>
            <w:r>
              <w:rPr>
                <w:bCs/>
                <w:sz w:val="28"/>
                <w:szCs w:val="28"/>
              </w:rPr>
              <w:t>0,0</w:t>
            </w:r>
          </w:p>
        </w:tc>
        <w:tc>
          <w:tcPr>
            <w:tcW w:w="1105" w:type="dxa"/>
            <w:vAlign w:val="center"/>
          </w:tcPr>
          <w:p w14:paraId="6B74D8A8" w14:textId="77777777" w:rsidR="002C2FF9" w:rsidRPr="004754EE" w:rsidRDefault="002C2FF9" w:rsidP="00403075">
            <w:pPr>
              <w:jc w:val="center"/>
              <w:rPr>
                <w:bCs/>
                <w:sz w:val="28"/>
                <w:szCs w:val="28"/>
              </w:rPr>
            </w:pPr>
            <w:r>
              <w:rPr>
                <w:bCs/>
                <w:sz w:val="28"/>
                <w:szCs w:val="28"/>
              </w:rPr>
              <w:t>0,0</w:t>
            </w:r>
          </w:p>
        </w:tc>
      </w:tr>
      <w:tr w:rsidR="002C2FF9" w14:paraId="70DFEC52" w14:textId="77777777" w:rsidTr="00403075">
        <w:trPr>
          <w:trHeight w:val="1133"/>
        </w:trPr>
        <w:tc>
          <w:tcPr>
            <w:tcW w:w="13466" w:type="dxa"/>
            <w:gridSpan w:val="10"/>
            <w:vAlign w:val="center"/>
          </w:tcPr>
          <w:p w14:paraId="6D1F9D3C" w14:textId="77777777" w:rsidR="002C2FF9" w:rsidRDefault="002C2FF9" w:rsidP="002C2FF9">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C2FF9" w14:paraId="1ABCAC69" w14:textId="77777777" w:rsidTr="00403075">
        <w:trPr>
          <w:trHeight w:val="2856"/>
        </w:trPr>
        <w:tc>
          <w:tcPr>
            <w:tcW w:w="822" w:type="dxa"/>
            <w:vAlign w:val="center"/>
          </w:tcPr>
          <w:p w14:paraId="597A0AC9" w14:textId="77777777" w:rsidR="002C2FF9" w:rsidRDefault="002C2FF9" w:rsidP="00403075">
            <w:pPr>
              <w:jc w:val="center"/>
              <w:rPr>
                <w:bCs/>
                <w:color w:val="000000"/>
                <w:sz w:val="28"/>
                <w:szCs w:val="28"/>
              </w:rPr>
            </w:pPr>
            <w:r>
              <w:rPr>
                <w:bCs/>
                <w:color w:val="000000"/>
                <w:sz w:val="28"/>
                <w:szCs w:val="28"/>
              </w:rPr>
              <w:t>3.1.</w:t>
            </w:r>
          </w:p>
        </w:tc>
        <w:tc>
          <w:tcPr>
            <w:tcW w:w="3375" w:type="dxa"/>
            <w:vAlign w:val="center"/>
          </w:tcPr>
          <w:p w14:paraId="39FCAABE" w14:textId="77777777" w:rsidR="002C2FF9" w:rsidRDefault="002C2FF9" w:rsidP="0040307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D2F202E" w14:textId="77777777" w:rsidR="002C2FF9" w:rsidRPr="004754EE" w:rsidRDefault="002C2FF9" w:rsidP="00403075">
            <w:pPr>
              <w:jc w:val="center"/>
              <w:rPr>
                <w:bCs/>
                <w:sz w:val="28"/>
                <w:szCs w:val="28"/>
              </w:rPr>
            </w:pPr>
            <w:r>
              <w:rPr>
                <w:bCs/>
                <w:sz w:val="28"/>
                <w:szCs w:val="28"/>
              </w:rPr>
              <w:t>0,0</w:t>
            </w:r>
          </w:p>
        </w:tc>
        <w:tc>
          <w:tcPr>
            <w:tcW w:w="1701" w:type="dxa"/>
            <w:vAlign w:val="center"/>
          </w:tcPr>
          <w:p w14:paraId="03F2406F" w14:textId="77777777" w:rsidR="002C2FF9" w:rsidRPr="004754EE" w:rsidRDefault="002C2FF9" w:rsidP="00403075">
            <w:pPr>
              <w:jc w:val="center"/>
              <w:rPr>
                <w:bCs/>
                <w:sz w:val="28"/>
                <w:szCs w:val="28"/>
              </w:rPr>
            </w:pPr>
            <w:r>
              <w:rPr>
                <w:bCs/>
                <w:sz w:val="28"/>
                <w:szCs w:val="28"/>
              </w:rPr>
              <w:t>0,0</w:t>
            </w:r>
          </w:p>
        </w:tc>
        <w:tc>
          <w:tcPr>
            <w:tcW w:w="992" w:type="dxa"/>
            <w:vAlign w:val="center"/>
          </w:tcPr>
          <w:p w14:paraId="7F9E8CE1" w14:textId="77777777" w:rsidR="002C2FF9" w:rsidRPr="004754EE" w:rsidRDefault="002C2FF9" w:rsidP="00403075">
            <w:pPr>
              <w:jc w:val="center"/>
              <w:rPr>
                <w:bCs/>
                <w:sz w:val="28"/>
                <w:szCs w:val="28"/>
              </w:rPr>
            </w:pPr>
            <w:r>
              <w:rPr>
                <w:bCs/>
                <w:sz w:val="28"/>
                <w:szCs w:val="28"/>
              </w:rPr>
              <w:t>0,0</w:t>
            </w:r>
          </w:p>
        </w:tc>
        <w:tc>
          <w:tcPr>
            <w:tcW w:w="1134" w:type="dxa"/>
            <w:vAlign w:val="center"/>
          </w:tcPr>
          <w:p w14:paraId="008F9A8A" w14:textId="77777777" w:rsidR="002C2FF9" w:rsidRPr="004754EE" w:rsidRDefault="002C2FF9" w:rsidP="00403075">
            <w:pPr>
              <w:jc w:val="center"/>
              <w:rPr>
                <w:bCs/>
                <w:sz w:val="28"/>
                <w:szCs w:val="28"/>
              </w:rPr>
            </w:pPr>
            <w:r>
              <w:rPr>
                <w:bCs/>
                <w:sz w:val="28"/>
                <w:szCs w:val="28"/>
              </w:rPr>
              <w:t>0,0</w:t>
            </w:r>
          </w:p>
        </w:tc>
        <w:tc>
          <w:tcPr>
            <w:tcW w:w="1134" w:type="dxa"/>
            <w:vAlign w:val="center"/>
          </w:tcPr>
          <w:p w14:paraId="20284AEB" w14:textId="77777777" w:rsidR="002C2FF9" w:rsidRPr="004754EE" w:rsidRDefault="002C2FF9" w:rsidP="00403075">
            <w:pPr>
              <w:jc w:val="center"/>
              <w:rPr>
                <w:bCs/>
                <w:sz w:val="28"/>
                <w:szCs w:val="28"/>
              </w:rPr>
            </w:pPr>
            <w:r>
              <w:rPr>
                <w:bCs/>
                <w:sz w:val="28"/>
                <w:szCs w:val="28"/>
              </w:rPr>
              <w:t>0,0</w:t>
            </w:r>
          </w:p>
        </w:tc>
        <w:tc>
          <w:tcPr>
            <w:tcW w:w="1105" w:type="dxa"/>
            <w:vAlign w:val="center"/>
          </w:tcPr>
          <w:p w14:paraId="44CEE859" w14:textId="77777777" w:rsidR="002C2FF9" w:rsidRPr="004754EE" w:rsidRDefault="002C2FF9" w:rsidP="00403075">
            <w:pPr>
              <w:jc w:val="center"/>
              <w:rPr>
                <w:bCs/>
                <w:sz w:val="28"/>
                <w:szCs w:val="28"/>
              </w:rPr>
            </w:pPr>
            <w:r>
              <w:rPr>
                <w:bCs/>
                <w:sz w:val="28"/>
                <w:szCs w:val="28"/>
              </w:rPr>
              <w:t>0,0</w:t>
            </w:r>
          </w:p>
        </w:tc>
        <w:tc>
          <w:tcPr>
            <w:tcW w:w="1105" w:type="dxa"/>
            <w:vAlign w:val="center"/>
          </w:tcPr>
          <w:p w14:paraId="50B46E8B" w14:textId="77777777" w:rsidR="002C2FF9" w:rsidRPr="004754EE" w:rsidRDefault="002C2FF9" w:rsidP="00403075">
            <w:pPr>
              <w:jc w:val="center"/>
              <w:rPr>
                <w:bCs/>
                <w:sz w:val="28"/>
                <w:szCs w:val="28"/>
              </w:rPr>
            </w:pPr>
            <w:r>
              <w:rPr>
                <w:bCs/>
                <w:sz w:val="28"/>
                <w:szCs w:val="28"/>
              </w:rPr>
              <w:t>0,0</w:t>
            </w:r>
          </w:p>
        </w:tc>
        <w:tc>
          <w:tcPr>
            <w:tcW w:w="1105" w:type="dxa"/>
            <w:vAlign w:val="center"/>
          </w:tcPr>
          <w:p w14:paraId="3501A250" w14:textId="77777777" w:rsidR="002C2FF9" w:rsidRPr="004754EE" w:rsidRDefault="002C2FF9" w:rsidP="00403075">
            <w:pPr>
              <w:jc w:val="center"/>
              <w:rPr>
                <w:bCs/>
                <w:sz w:val="28"/>
                <w:szCs w:val="28"/>
              </w:rPr>
            </w:pPr>
            <w:r>
              <w:rPr>
                <w:bCs/>
                <w:sz w:val="28"/>
                <w:szCs w:val="28"/>
              </w:rPr>
              <w:t>0,0</w:t>
            </w:r>
          </w:p>
        </w:tc>
      </w:tr>
      <w:tr w:rsidR="002C2FF9" w14:paraId="59830AB3" w14:textId="77777777" w:rsidTr="00403075">
        <w:trPr>
          <w:trHeight w:val="438"/>
        </w:trPr>
        <w:tc>
          <w:tcPr>
            <w:tcW w:w="822" w:type="dxa"/>
            <w:vAlign w:val="center"/>
          </w:tcPr>
          <w:p w14:paraId="532EE759" w14:textId="77777777" w:rsidR="002C2FF9" w:rsidRDefault="002C2FF9" w:rsidP="00403075">
            <w:pPr>
              <w:jc w:val="center"/>
              <w:rPr>
                <w:bCs/>
                <w:color w:val="000000"/>
                <w:sz w:val="28"/>
                <w:szCs w:val="28"/>
              </w:rPr>
            </w:pPr>
            <w:r>
              <w:rPr>
                <w:bCs/>
                <w:color w:val="000000"/>
                <w:sz w:val="28"/>
                <w:szCs w:val="28"/>
              </w:rPr>
              <w:t>1</w:t>
            </w:r>
          </w:p>
        </w:tc>
        <w:tc>
          <w:tcPr>
            <w:tcW w:w="3375" w:type="dxa"/>
            <w:vAlign w:val="center"/>
          </w:tcPr>
          <w:p w14:paraId="496E2BCE" w14:textId="77777777" w:rsidR="002C2FF9" w:rsidRDefault="002C2FF9" w:rsidP="00403075">
            <w:pPr>
              <w:jc w:val="center"/>
              <w:rPr>
                <w:bCs/>
                <w:color w:val="000000"/>
                <w:sz w:val="28"/>
                <w:szCs w:val="28"/>
              </w:rPr>
            </w:pPr>
            <w:r>
              <w:rPr>
                <w:bCs/>
                <w:color w:val="000000"/>
                <w:sz w:val="28"/>
                <w:szCs w:val="28"/>
              </w:rPr>
              <w:t>2</w:t>
            </w:r>
          </w:p>
        </w:tc>
        <w:tc>
          <w:tcPr>
            <w:tcW w:w="993" w:type="dxa"/>
            <w:vAlign w:val="center"/>
          </w:tcPr>
          <w:p w14:paraId="22935BF3" w14:textId="77777777" w:rsidR="002C2FF9" w:rsidRDefault="002C2FF9" w:rsidP="00403075">
            <w:pPr>
              <w:jc w:val="center"/>
              <w:rPr>
                <w:bCs/>
                <w:color w:val="000000"/>
                <w:sz w:val="28"/>
                <w:szCs w:val="28"/>
              </w:rPr>
            </w:pPr>
            <w:r>
              <w:rPr>
                <w:bCs/>
                <w:color w:val="000000"/>
                <w:sz w:val="28"/>
                <w:szCs w:val="28"/>
              </w:rPr>
              <w:t>3</w:t>
            </w:r>
          </w:p>
        </w:tc>
        <w:tc>
          <w:tcPr>
            <w:tcW w:w="1701" w:type="dxa"/>
            <w:vAlign w:val="center"/>
          </w:tcPr>
          <w:p w14:paraId="0A3B3227" w14:textId="77777777" w:rsidR="002C2FF9" w:rsidRDefault="002C2FF9" w:rsidP="00403075">
            <w:pPr>
              <w:jc w:val="center"/>
              <w:rPr>
                <w:bCs/>
                <w:color w:val="000000"/>
                <w:sz w:val="28"/>
                <w:szCs w:val="28"/>
              </w:rPr>
            </w:pPr>
            <w:r>
              <w:rPr>
                <w:bCs/>
                <w:color w:val="000000"/>
                <w:sz w:val="28"/>
                <w:szCs w:val="28"/>
              </w:rPr>
              <w:t>4</w:t>
            </w:r>
          </w:p>
        </w:tc>
        <w:tc>
          <w:tcPr>
            <w:tcW w:w="992" w:type="dxa"/>
            <w:vAlign w:val="center"/>
          </w:tcPr>
          <w:p w14:paraId="1BFFB07A" w14:textId="77777777" w:rsidR="002C2FF9" w:rsidRDefault="002C2FF9" w:rsidP="00403075">
            <w:pPr>
              <w:jc w:val="center"/>
              <w:rPr>
                <w:bCs/>
                <w:color w:val="000000"/>
                <w:sz w:val="28"/>
                <w:szCs w:val="28"/>
              </w:rPr>
            </w:pPr>
            <w:r>
              <w:rPr>
                <w:bCs/>
                <w:color w:val="000000"/>
                <w:sz w:val="28"/>
                <w:szCs w:val="28"/>
              </w:rPr>
              <w:t>5</w:t>
            </w:r>
          </w:p>
        </w:tc>
        <w:tc>
          <w:tcPr>
            <w:tcW w:w="1134" w:type="dxa"/>
            <w:vAlign w:val="center"/>
          </w:tcPr>
          <w:p w14:paraId="3B21F58A" w14:textId="77777777" w:rsidR="002C2FF9" w:rsidRDefault="002C2FF9" w:rsidP="00403075">
            <w:pPr>
              <w:jc w:val="center"/>
              <w:rPr>
                <w:bCs/>
                <w:color w:val="000000"/>
                <w:sz w:val="28"/>
                <w:szCs w:val="28"/>
              </w:rPr>
            </w:pPr>
            <w:r>
              <w:rPr>
                <w:bCs/>
                <w:color w:val="000000"/>
                <w:sz w:val="28"/>
                <w:szCs w:val="28"/>
              </w:rPr>
              <w:t>6</w:t>
            </w:r>
          </w:p>
        </w:tc>
        <w:tc>
          <w:tcPr>
            <w:tcW w:w="1134" w:type="dxa"/>
            <w:vAlign w:val="center"/>
          </w:tcPr>
          <w:p w14:paraId="20D571F9" w14:textId="77777777" w:rsidR="002C2FF9" w:rsidRDefault="002C2FF9" w:rsidP="00403075">
            <w:pPr>
              <w:jc w:val="center"/>
              <w:rPr>
                <w:bCs/>
                <w:color w:val="000000"/>
                <w:sz w:val="28"/>
                <w:szCs w:val="28"/>
              </w:rPr>
            </w:pPr>
            <w:r>
              <w:rPr>
                <w:bCs/>
                <w:color w:val="000000"/>
                <w:sz w:val="28"/>
                <w:szCs w:val="28"/>
              </w:rPr>
              <w:t>7</w:t>
            </w:r>
          </w:p>
        </w:tc>
        <w:tc>
          <w:tcPr>
            <w:tcW w:w="1105" w:type="dxa"/>
            <w:vAlign w:val="center"/>
          </w:tcPr>
          <w:p w14:paraId="378211D5" w14:textId="77777777" w:rsidR="002C2FF9" w:rsidRDefault="002C2FF9" w:rsidP="00403075">
            <w:pPr>
              <w:jc w:val="center"/>
              <w:rPr>
                <w:bCs/>
                <w:color w:val="000000"/>
                <w:sz w:val="28"/>
                <w:szCs w:val="28"/>
              </w:rPr>
            </w:pPr>
            <w:r>
              <w:rPr>
                <w:bCs/>
                <w:color w:val="000000"/>
                <w:sz w:val="28"/>
                <w:szCs w:val="28"/>
              </w:rPr>
              <w:t>8</w:t>
            </w:r>
          </w:p>
        </w:tc>
        <w:tc>
          <w:tcPr>
            <w:tcW w:w="1105" w:type="dxa"/>
            <w:vAlign w:val="center"/>
          </w:tcPr>
          <w:p w14:paraId="13F2F0F2" w14:textId="77777777" w:rsidR="002C2FF9" w:rsidRDefault="002C2FF9" w:rsidP="00403075">
            <w:pPr>
              <w:jc w:val="center"/>
              <w:rPr>
                <w:bCs/>
                <w:color w:val="000000"/>
                <w:sz w:val="28"/>
                <w:szCs w:val="28"/>
              </w:rPr>
            </w:pPr>
            <w:r>
              <w:rPr>
                <w:bCs/>
                <w:color w:val="000000"/>
                <w:sz w:val="28"/>
                <w:szCs w:val="28"/>
              </w:rPr>
              <w:t>9</w:t>
            </w:r>
          </w:p>
        </w:tc>
        <w:tc>
          <w:tcPr>
            <w:tcW w:w="1105" w:type="dxa"/>
            <w:vAlign w:val="center"/>
          </w:tcPr>
          <w:p w14:paraId="6A124236" w14:textId="77777777" w:rsidR="002C2FF9" w:rsidRDefault="002C2FF9" w:rsidP="00403075">
            <w:pPr>
              <w:jc w:val="center"/>
              <w:rPr>
                <w:bCs/>
                <w:color w:val="000000"/>
                <w:sz w:val="28"/>
                <w:szCs w:val="28"/>
              </w:rPr>
            </w:pPr>
            <w:r>
              <w:rPr>
                <w:bCs/>
                <w:color w:val="000000"/>
                <w:sz w:val="28"/>
                <w:szCs w:val="28"/>
              </w:rPr>
              <w:t>10</w:t>
            </w:r>
          </w:p>
        </w:tc>
      </w:tr>
      <w:tr w:rsidR="002C2FF9" w14:paraId="126CEF91" w14:textId="77777777" w:rsidTr="00403075">
        <w:trPr>
          <w:trHeight w:val="2263"/>
        </w:trPr>
        <w:tc>
          <w:tcPr>
            <w:tcW w:w="822" w:type="dxa"/>
            <w:vAlign w:val="center"/>
          </w:tcPr>
          <w:p w14:paraId="133E6340" w14:textId="77777777" w:rsidR="002C2FF9" w:rsidRDefault="002C2FF9" w:rsidP="00403075">
            <w:pPr>
              <w:jc w:val="center"/>
              <w:rPr>
                <w:bCs/>
                <w:color w:val="000000"/>
                <w:sz w:val="28"/>
                <w:szCs w:val="28"/>
              </w:rPr>
            </w:pPr>
            <w:r>
              <w:rPr>
                <w:bCs/>
                <w:color w:val="000000"/>
                <w:sz w:val="28"/>
                <w:szCs w:val="28"/>
              </w:rPr>
              <w:t>3.2.</w:t>
            </w:r>
          </w:p>
        </w:tc>
        <w:tc>
          <w:tcPr>
            <w:tcW w:w="3375" w:type="dxa"/>
            <w:vAlign w:val="center"/>
          </w:tcPr>
          <w:p w14:paraId="5B724924" w14:textId="77777777" w:rsidR="002C2FF9" w:rsidRDefault="002C2FF9" w:rsidP="0040307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4A6CE170" w14:textId="77777777" w:rsidR="002C2FF9" w:rsidRPr="004754EE" w:rsidRDefault="002C2FF9" w:rsidP="00403075">
            <w:pPr>
              <w:jc w:val="center"/>
              <w:rPr>
                <w:bCs/>
                <w:sz w:val="28"/>
                <w:szCs w:val="28"/>
              </w:rPr>
            </w:pPr>
            <w:r w:rsidRPr="004754EE">
              <w:rPr>
                <w:bCs/>
                <w:sz w:val="28"/>
                <w:szCs w:val="28"/>
              </w:rPr>
              <w:t>-</w:t>
            </w:r>
          </w:p>
        </w:tc>
        <w:tc>
          <w:tcPr>
            <w:tcW w:w="1701" w:type="dxa"/>
            <w:vAlign w:val="center"/>
          </w:tcPr>
          <w:p w14:paraId="4E116D17" w14:textId="77777777" w:rsidR="002C2FF9" w:rsidRPr="004754EE" w:rsidRDefault="002C2FF9" w:rsidP="00403075">
            <w:pPr>
              <w:jc w:val="center"/>
              <w:rPr>
                <w:bCs/>
                <w:sz w:val="28"/>
                <w:szCs w:val="28"/>
              </w:rPr>
            </w:pPr>
            <w:r w:rsidRPr="004754EE">
              <w:rPr>
                <w:bCs/>
                <w:sz w:val="28"/>
                <w:szCs w:val="28"/>
              </w:rPr>
              <w:t>-</w:t>
            </w:r>
          </w:p>
        </w:tc>
        <w:tc>
          <w:tcPr>
            <w:tcW w:w="992" w:type="dxa"/>
            <w:vAlign w:val="center"/>
          </w:tcPr>
          <w:p w14:paraId="0D92D84F" w14:textId="77777777" w:rsidR="002C2FF9" w:rsidRPr="004754EE" w:rsidRDefault="002C2FF9" w:rsidP="00403075">
            <w:pPr>
              <w:jc w:val="center"/>
              <w:rPr>
                <w:bCs/>
                <w:sz w:val="28"/>
                <w:szCs w:val="28"/>
              </w:rPr>
            </w:pPr>
            <w:r w:rsidRPr="004754EE">
              <w:rPr>
                <w:bCs/>
                <w:sz w:val="28"/>
                <w:szCs w:val="28"/>
              </w:rPr>
              <w:t>-</w:t>
            </w:r>
          </w:p>
        </w:tc>
        <w:tc>
          <w:tcPr>
            <w:tcW w:w="1134" w:type="dxa"/>
            <w:vAlign w:val="center"/>
          </w:tcPr>
          <w:p w14:paraId="55811714" w14:textId="77777777" w:rsidR="002C2FF9" w:rsidRPr="004754EE" w:rsidRDefault="002C2FF9" w:rsidP="00403075">
            <w:pPr>
              <w:jc w:val="center"/>
              <w:rPr>
                <w:bCs/>
                <w:sz w:val="28"/>
                <w:szCs w:val="28"/>
              </w:rPr>
            </w:pPr>
            <w:r w:rsidRPr="004754EE">
              <w:rPr>
                <w:bCs/>
                <w:sz w:val="28"/>
                <w:szCs w:val="28"/>
              </w:rPr>
              <w:t>-</w:t>
            </w:r>
          </w:p>
        </w:tc>
        <w:tc>
          <w:tcPr>
            <w:tcW w:w="1134" w:type="dxa"/>
            <w:vAlign w:val="center"/>
          </w:tcPr>
          <w:p w14:paraId="545F45F0"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660AE2B3"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4AA7D70D"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23F1E863" w14:textId="77777777" w:rsidR="002C2FF9" w:rsidRPr="004754EE" w:rsidRDefault="002C2FF9" w:rsidP="00403075">
            <w:pPr>
              <w:jc w:val="center"/>
              <w:rPr>
                <w:bCs/>
                <w:sz w:val="28"/>
                <w:szCs w:val="28"/>
              </w:rPr>
            </w:pPr>
            <w:r w:rsidRPr="004754EE">
              <w:rPr>
                <w:bCs/>
                <w:sz w:val="28"/>
                <w:szCs w:val="28"/>
              </w:rPr>
              <w:t>-</w:t>
            </w:r>
          </w:p>
        </w:tc>
      </w:tr>
      <w:tr w:rsidR="002C2FF9" w14:paraId="3CCA0A15" w14:textId="77777777" w:rsidTr="00403075">
        <w:tc>
          <w:tcPr>
            <w:tcW w:w="822" w:type="dxa"/>
            <w:vAlign w:val="center"/>
          </w:tcPr>
          <w:p w14:paraId="782F39BB" w14:textId="77777777" w:rsidR="002C2FF9" w:rsidRDefault="002C2FF9" w:rsidP="00403075">
            <w:pPr>
              <w:jc w:val="center"/>
              <w:rPr>
                <w:bCs/>
                <w:color w:val="000000"/>
                <w:sz w:val="28"/>
                <w:szCs w:val="28"/>
              </w:rPr>
            </w:pPr>
            <w:r>
              <w:rPr>
                <w:bCs/>
                <w:color w:val="000000"/>
                <w:sz w:val="28"/>
                <w:szCs w:val="28"/>
              </w:rPr>
              <w:t>3.3.</w:t>
            </w:r>
          </w:p>
        </w:tc>
        <w:tc>
          <w:tcPr>
            <w:tcW w:w="3375" w:type="dxa"/>
            <w:vAlign w:val="center"/>
          </w:tcPr>
          <w:p w14:paraId="46C6B3A5" w14:textId="77777777" w:rsidR="002C2FF9" w:rsidRPr="00656E97" w:rsidRDefault="002C2FF9"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FE68C65" w14:textId="77777777" w:rsidR="002C2FF9" w:rsidRPr="004754EE" w:rsidRDefault="002C2FF9" w:rsidP="00403075">
            <w:pPr>
              <w:jc w:val="center"/>
              <w:rPr>
                <w:bCs/>
                <w:sz w:val="28"/>
                <w:szCs w:val="28"/>
              </w:rPr>
            </w:pPr>
            <w:r w:rsidRPr="004754EE">
              <w:rPr>
                <w:bCs/>
                <w:sz w:val="28"/>
                <w:szCs w:val="28"/>
              </w:rPr>
              <w:t>-</w:t>
            </w:r>
          </w:p>
        </w:tc>
        <w:tc>
          <w:tcPr>
            <w:tcW w:w="1701" w:type="dxa"/>
            <w:vAlign w:val="center"/>
          </w:tcPr>
          <w:p w14:paraId="5AA4D528" w14:textId="77777777" w:rsidR="002C2FF9" w:rsidRPr="004754EE" w:rsidRDefault="002C2FF9" w:rsidP="00403075">
            <w:pPr>
              <w:jc w:val="center"/>
              <w:rPr>
                <w:bCs/>
                <w:sz w:val="28"/>
                <w:szCs w:val="28"/>
              </w:rPr>
            </w:pPr>
            <w:r w:rsidRPr="004754EE">
              <w:rPr>
                <w:bCs/>
                <w:sz w:val="28"/>
                <w:szCs w:val="28"/>
              </w:rPr>
              <w:t>-</w:t>
            </w:r>
          </w:p>
        </w:tc>
        <w:tc>
          <w:tcPr>
            <w:tcW w:w="992" w:type="dxa"/>
            <w:vAlign w:val="center"/>
          </w:tcPr>
          <w:p w14:paraId="009250E7" w14:textId="77777777" w:rsidR="002C2FF9" w:rsidRPr="004754EE" w:rsidRDefault="002C2FF9" w:rsidP="00403075">
            <w:pPr>
              <w:jc w:val="center"/>
              <w:rPr>
                <w:bCs/>
                <w:sz w:val="28"/>
                <w:szCs w:val="28"/>
              </w:rPr>
            </w:pPr>
            <w:r w:rsidRPr="004754EE">
              <w:rPr>
                <w:bCs/>
                <w:sz w:val="28"/>
                <w:szCs w:val="28"/>
              </w:rPr>
              <w:t>-</w:t>
            </w:r>
          </w:p>
        </w:tc>
        <w:tc>
          <w:tcPr>
            <w:tcW w:w="1134" w:type="dxa"/>
            <w:vAlign w:val="center"/>
          </w:tcPr>
          <w:p w14:paraId="08365A94" w14:textId="77777777" w:rsidR="002C2FF9" w:rsidRPr="004754EE" w:rsidRDefault="002C2FF9" w:rsidP="00403075">
            <w:pPr>
              <w:jc w:val="center"/>
              <w:rPr>
                <w:bCs/>
                <w:sz w:val="28"/>
                <w:szCs w:val="28"/>
              </w:rPr>
            </w:pPr>
            <w:r w:rsidRPr="004754EE">
              <w:rPr>
                <w:bCs/>
                <w:sz w:val="28"/>
                <w:szCs w:val="28"/>
              </w:rPr>
              <w:t>-</w:t>
            </w:r>
          </w:p>
        </w:tc>
        <w:tc>
          <w:tcPr>
            <w:tcW w:w="1134" w:type="dxa"/>
            <w:vAlign w:val="center"/>
          </w:tcPr>
          <w:p w14:paraId="283D9D23"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5EC1FDA0"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532BC445" w14:textId="77777777" w:rsidR="002C2FF9" w:rsidRPr="004754EE" w:rsidRDefault="002C2FF9" w:rsidP="00403075">
            <w:pPr>
              <w:jc w:val="center"/>
              <w:rPr>
                <w:bCs/>
                <w:sz w:val="28"/>
                <w:szCs w:val="28"/>
              </w:rPr>
            </w:pPr>
            <w:r w:rsidRPr="004754EE">
              <w:rPr>
                <w:bCs/>
                <w:sz w:val="28"/>
                <w:szCs w:val="28"/>
              </w:rPr>
              <w:t>-</w:t>
            </w:r>
          </w:p>
        </w:tc>
        <w:tc>
          <w:tcPr>
            <w:tcW w:w="1105" w:type="dxa"/>
            <w:vAlign w:val="center"/>
          </w:tcPr>
          <w:p w14:paraId="511564D4" w14:textId="77777777" w:rsidR="002C2FF9" w:rsidRPr="004754EE" w:rsidRDefault="002C2FF9" w:rsidP="00403075">
            <w:pPr>
              <w:jc w:val="center"/>
              <w:rPr>
                <w:bCs/>
                <w:sz w:val="28"/>
                <w:szCs w:val="28"/>
              </w:rPr>
            </w:pPr>
            <w:r w:rsidRPr="004754EE">
              <w:rPr>
                <w:bCs/>
                <w:sz w:val="28"/>
                <w:szCs w:val="28"/>
              </w:rPr>
              <w:t>-</w:t>
            </w:r>
          </w:p>
        </w:tc>
      </w:tr>
      <w:tr w:rsidR="002C2FF9" w14:paraId="3FB02243" w14:textId="77777777" w:rsidTr="00403075">
        <w:tc>
          <w:tcPr>
            <w:tcW w:w="822" w:type="dxa"/>
            <w:vAlign w:val="center"/>
          </w:tcPr>
          <w:p w14:paraId="2DF1A524" w14:textId="77777777" w:rsidR="002C2FF9" w:rsidRDefault="002C2FF9" w:rsidP="00403075">
            <w:pPr>
              <w:jc w:val="center"/>
              <w:rPr>
                <w:bCs/>
                <w:color w:val="000000"/>
                <w:sz w:val="28"/>
                <w:szCs w:val="28"/>
              </w:rPr>
            </w:pPr>
            <w:r>
              <w:rPr>
                <w:bCs/>
                <w:color w:val="000000"/>
                <w:sz w:val="28"/>
                <w:szCs w:val="28"/>
              </w:rPr>
              <w:t>3.4.</w:t>
            </w:r>
          </w:p>
        </w:tc>
        <w:tc>
          <w:tcPr>
            <w:tcW w:w="3375" w:type="dxa"/>
          </w:tcPr>
          <w:p w14:paraId="2A5923EE" w14:textId="77777777" w:rsidR="002C2FF9" w:rsidRDefault="002C2FF9"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8C430BC"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701" w:type="dxa"/>
            <w:vAlign w:val="center"/>
          </w:tcPr>
          <w:p w14:paraId="598E7CE1"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992" w:type="dxa"/>
            <w:vAlign w:val="center"/>
          </w:tcPr>
          <w:p w14:paraId="4A59A2BF"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134" w:type="dxa"/>
            <w:vAlign w:val="center"/>
          </w:tcPr>
          <w:p w14:paraId="6BC55F83"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134" w:type="dxa"/>
            <w:vAlign w:val="center"/>
          </w:tcPr>
          <w:p w14:paraId="0DEE1489"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105" w:type="dxa"/>
            <w:vAlign w:val="center"/>
          </w:tcPr>
          <w:p w14:paraId="01968DA3"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105" w:type="dxa"/>
            <w:vAlign w:val="center"/>
          </w:tcPr>
          <w:p w14:paraId="07C44CBB"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1105" w:type="dxa"/>
            <w:vAlign w:val="center"/>
          </w:tcPr>
          <w:p w14:paraId="10C0635A"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r>
    </w:tbl>
    <w:p w14:paraId="631F4D20" w14:textId="77777777" w:rsidR="002C2FF9" w:rsidRDefault="002C2FF9" w:rsidP="002C2FF9">
      <w:pPr>
        <w:ind w:left="-567"/>
        <w:jc w:val="center"/>
        <w:rPr>
          <w:bCs/>
          <w:color w:val="000000"/>
          <w:sz w:val="28"/>
          <w:szCs w:val="28"/>
        </w:rPr>
      </w:pPr>
    </w:p>
    <w:p w14:paraId="42DEB29F" w14:textId="77777777" w:rsidR="002C2FF9" w:rsidRDefault="002C2FF9" w:rsidP="002C2FF9">
      <w:pPr>
        <w:ind w:left="-567"/>
        <w:jc w:val="center"/>
        <w:rPr>
          <w:bCs/>
          <w:color w:val="000000"/>
          <w:sz w:val="28"/>
          <w:szCs w:val="28"/>
        </w:rPr>
      </w:pPr>
    </w:p>
    <w:p w14:paraId="74774A1C" w14:textId="77777777" w:rsidR="002C2FF9" w:rsidRDefault="002C2FF9" w:rsidP="002C2FF9">
      <w:pPr>
        <w:ind w:left="-567"/>
        <w:jc w:val="center"/>
        <w:rPr>
          <w:bCs/>
          <w:color w:val="000000"/>
          <w:sz w:val="28"/>
          <w:szCs w:val="28"/>
        </w:rPr>
      </w:pPr>
    </w:p>
    <w:p w14:paraId="1F6317E6" w14:textId="77777777" w:rsidR="002C2FF9" w:rsidRDefault="002C2FF9" w:rsidP="002C2FF9">
      <w:pPr>
        <w:ind w:left="-567"/>
        <w:jc w:val="center"/>
        <w:rPr>
          <w:bCs/>
          <w:color w:val="000000"/>
          <w:sz w:val="28"/>
          <w:szCs w:val="28"/>
        </w:rPr>
      </w:pPr>
    </w:p>
    <w:p w14:paraId="3798929F" w14:textId="77777777" w:rsidR="002C2FF9" w:rsidRDefault="002C2FF9" w:rsidP="002C2FF9">
      <w:pPr>
        <w:ind w:left="-567"/>
        <w:jc w:val="center"/>
        <w:rPr>
          <w:bCs/>
          <w:color w:val="000000"/>
          <w:sz w:val="28"/>
          <w:szCs w:val="28"/>
        </w:rPr>
      </w:pPr>
    </w:p>
    <w:p w14:paraId="733D9CD9" w14:textId="77777777" w:rsidR="002C2FF9" w:rsidRDefault="002C2FF9" w:rsidP="002C2FF9">
      <w:pPr>
        <w:ind w:left="-567"/>
        <w:jc w:val="center"/>
        <w:rPr>
          <w:bCs/>
          <w:color w:val="000000"/>
          <w:sz w:val="28"/>
          <w:szCs w:val="28"/>
        </w:rPr>
      </w:pPr>
    </w:p>
    <w:p w14:paraId="1DB72ECA" w14:textId="77777777" w:rsidR="002C2FF9" w:rsidRDefault="002C2FF9" w:rsidP="002C2FF9">
      <w:pPr>
        <w:ind w:left="-567"/>
        <w:jc w:val="center"/>
        <w:rPr>
          <w:bCs/>
          <w:color w:val="000000"/>
          <w:sz w:val="28"/>
          <w:szCs w:val="28"/>
        </w:rPr>
      </w:pPr>
    </w:p>
    <w:p w14:paraId="178ABBE6" w14:textId="77777777" w:rsidR="002C2FF9" w:rsidRDefault="002C2FF9" w:rsidP="002C2FF9">
      <w:pPr>
        <w:ind w:left="-567"/>
        <w:jc w:val="center"/>
        <w:rPr>
          <w:bCs/>
          <w:color w:val="000000"/>
          <w:sz w:val="28"/>
          <w:szCs w:val="28"/>
        </w:rPr>
        <w:sectPr w:rsidR="002C2FF9" w:rsidSect="002C2FF9">
          <w:pgSz w:w="16838" w:h="11906" w:orient="landscape"/>
          <w:pgMar w:top="851" w:right="851" w:bottom="709" w:left="709" w:header="709" w:footer="709" w:gutter="0"/>
          <w:cols w:space="708"/>
          <w:titlePg/>
          <w:docGrid w:linePitch="360"/>
        </w:sectPr>
      </w:pPr>
    </w:p>
    <w:p w14:paraId="40572917" w14:textId="77777777" w:rsidR="002C2FF9" w:rsidRDefault="002C2FF9" w:rsidP="002C2FF9">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6AD03C95" w14:textId="77777777" w:rsidR="002C2FF9" w:rsidRDefault="002C2FF9" w:rsidP="002C2FF9">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2C2FF9" w14:paraId="4AB11C37" w14:textId="77777777" w:rsidTr="00403075">
        <w:trPr>
          <w:trHeight w:val="2430"/>
        </w:trPr>
        <w:tc>
          <w:tcPr>
            <w:tcW w:w="736" w:type="dxa"/>
            <w:vAlign w:val="center"/>
          </w:tcPr>
          <w:p w14:paraId="51B1092D" w14:textId="77777777" w:rsidR="002C2FF9" w:rsidRDefault="002C2FF9" w:rsidP="00403075">
            <w:pPr>
              <w:jc w:val="center"/>
              <w:rPr>
                <w:bCs/>
                <w:color w:val="000000"/>
                <w:sz w:val="28"/>
                <w:szCs w:val="28"/>
              </w:rPr>
            </w:pPr>
            <w:r>
              <w:rPr>
                <w:bCs/>
                <w:color w:val="000000"/>
                <w:sz w:val="28"/>
                <w:szCs w:val="28"/>
              </w:rPr>
              <w:t>№ п/п</w:t>
            </w:r>
          </w:p>
        </w:tc>
        <w:tc>
          <w:tcPr>
            <w:tcW w:w="3659" w:type="dxa"/>
            <w:vAlign w:val="center"/>
          </w:tcPr>
          <w:p w14:paraId="0FB9F6AA" w14:textId="77777777" w:rsidR="002C2FF9" w:rsidRDefault="002C2FF9" w:rsidP="00403075">
            <w:pPr>
              <w:jc w:val="center"/>
              <w:rPr>
                <w:bCs/>
                <w:color w:val="000000"/>
                <w:sz w:val="28"/>
                <w:szCs w:val="28"/>
              </w:rPr>
            </w:pPr>
            <w:r>
              <w:rPr>
                <w:bCs/>
                <w:color w:val="000000"/>
                <w:sz w:val="28"/>
                <w:szCs w:val="28"/>
              </w:rPr>
              <w:t>Наименование показателя</w:t>
            </w:r>
          </w:p>
        </w:tc>
        <w:tc>
          <w:tcPr>
            <w:tcW w:w="1559" w:type="dxa"/>
            <w:vAlign w:val="center"/>
          </w:tcPr>
          <w:p w14:paraId="6C38A023" w14:textId="77777777" w:rsidR="002C2FF9" w:rsidRDefault="002C2FF9" w:rsidP="00403075">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53644A63" w14:textId="77777777" w:rsidR="002C2FF9" w:rsidRDefault="002C2FF9" w:rsidP="0040307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4986928E" w14:textId="77777777" w:rsidR="002C2FF9" w:rsidRDefault="002C2FF9" w:rsidP="00403075">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2C2FF9" w14:paraId="3C95769C" w14:textId="77777777" w:rsidTr="00403075">
        <w:tc>
          <w:tcPr>
            <w:tcW w:w="736" w:type="dxa"/>
          </w:tcPr>
          <w:p w14:paraId="07944087" w14:textId="77777777" w:rsidR="002C2FF9" w:rsidRDefault="002C2FF9" w:rsidP="00403075">
            <w:pPr>
              <w:jc w:val="center"/>
              <w:rPr>
                <w:bCs/>
                <w:color w:val="000000"/>
                <w:sz w:val="28"/>
                <w:szCs w:val="28"/>
              </w:rPr>
            </w:pPr>
            <w:r>
              <w:rPr>
                <w:bCs/>
                <w:color w:val="000000"/>
                <w:sz w:val="28"/>
                <w:szCs w:val="28"/>
              </w:rPr>
              <w:t>1</w:t>
            </w:r>
          </w:p>
        </w:tc>
        <w:tc>
          <w:tcPr>
            <w:tcW w:w="3659" w:type="dxa"/>
          </w:tcPr>
          <w:p w14:paraId="5D7C26A6" w14:textId="77777777" w:rsidR="002C2FF9" w:rsidRDefault="002C2FF9" w:rsidP="00403075">
            <w:pPr>
              <w:jc w:val="center"/>
              <w:rPr>
                <w:bCs/>
                <w:color w:val="000000"/>
                <w:sz w:val="28"/>
                <w:szCs w:val="28"/>
              </w:rPr>
            </w:pPr>
            <w:r>
              <w:rPr>
                <w:bCs/>
                <w:color w:val="000000"/>
                <w:sz w:val="28"/>
                <w:szCs w:val="28"/>
              </w:rPr>
              <w:t>2</w:t>
            </w:r>
          </w:p>
        </w:tc>
        <w:tc>
          <w:tcPr>
            <w:tcW w:w="1559" w:type="dxa"/>
          </w:tcPr>
          <w:p w14:paraId="7EE3A390" w14:textId="77777777" w:rsidR="002C2FF9" w:rsidRDefault="002C2FF9" w:rsidP="00403075">
            <w:pPr>
              <w:jc w:val="center"/>
              <w:rPr>
                <w:bCs/>
                <w:color w:val="000000"/>
                <w:sz w:val="28"/>
                <w:szCs w:val="28"/>
              </w:rPr>
            </w:pPr>
            <w:r>
              <w:rPr>
                <w:bCs/>
                <w:color w:val="000000"/>
                <w:sz w:val="28"/>
                <w:szCs w:val="28"/>
              </w:rPr>
              <w:t>3</w:t>
            </w:r>
          </w:p>
        </w:tc>
        <w:tc>
          <w:tcPr>
            <w:tcW w:w="2551" w:type="dxa"/>
          </w:tcPr>
          <w:p w14:paraId="7E06D5C7" w14:textId="77777777" w:rsidR="002C2FF9" w:rsidRDefault="002C2FF9" w:rsidP="00403075">
            <w:pPr>
              <w:jc w:val="center"/>
              <w:rPr>
                <w:bCs/>
                <w:color w:val="000000"/>
                <w:sz w:val="28"/>
                <w:szCs w:val="28"/>
              </w:rPr>
            </w:pPr>
            <w:r>
              <w:rPr>
                <w:bCs/>
                <w:color w:val="000000"/>
                <w:sz w:val="28"/>
                <w:szCs w:val="28"/>
              </w:rPr>
              <w:t>4</w:t>
            </w:r>
          </w:p>
        </w:tc>
        <w:tc>
          <w:tcPr>
            <w:tcW w:w="2125" w:type="dxa"/>
          </w:tcPr>
          <w:p w14:paraId="674426E8" w14:textId="77777777" w:rsidR="002C2FF9" w:rsidRDefault="002C2FF9" w:rsidP="00403075">
            <w:pPr>
              <w:jc w:val="center"/>
              <w:rPr>
                <w:bCs/>
                <w:color w:val="000000"/>
                <w:sz w:val="28"/>
                <w:szCs w:val="28"/>
              </w:rPr>
            </w:pPr>
            <w:r>
              <w:rPr>
                <w:bCs/>
                <w:color w:val="000000"/>
                <w:sz w:val="28"/>
                <w:szCs w:val="28"/>
              </w:rPr>
              <w:t>5</w:t>
            </w:r>
          </w:p>
        </w:tc>
      </w:tr>
      <w:tr w:rsidR="002C2FF9" w14:paraId="4C9C3CE8" w14:textId="77777777" w:rsidTr="00403075">
        <w:trPr>
          <w:trHeight w:val="538"/>
        </w:trPr>
        <w:tc>
          <w:tcPr>
            <w:tcW w:w="10630" w:type="dxa"/>
            <w:gridSpan w:val="5"/>
            <w:vAlign w:val="center"/>
          </w:tcPr>
          <w:p w14:paraId="4CF420D4" w14:textId="77777777" w:rsidR="002C2FF9" w:rsidRPr="00A31D27" w:rsidRDefault="002C2FF9" w:rsidP="002C2FF9">
            <w:pPr>
              <w:pStyle w:val="a7"/>
              <w:numPr>
                <w:ilvl w:val="0"/>
                <w:numId w:val="6"/>
              </w:numPr>
              <w:jc w:val="center"/>
              <w:rPr>
                <w:bCs/>
                <w:color w:val="000000"/>
                <w:sz w:val="28"/>
                <w:szCs w:val="28"/>
              </w:rPr>
            </w:pPr>
            <w:r>
              <w:rPr>
                <w:bCs/>
                <w:color w:val="000000"/>
                <w:sz w:val="28"/>
                <w:szCs w:val="28"/>
              </w:rPr>
              <w:t>Показатели качества воды</w:t>
            </w:r>
          </w:p>
        </w:tc>
      </w:tr>
      <w:tr w:rsidR="002C2FF9" w14:paraId="45D2979E" w14:textId="77777777" w:rsidTr="00403075">
        <w:trPr>
          <w:trHeight w:val="3565"/>
        </w:trPr>
        <w:tc>
          <w:tcPr>
            <w:tcW w:w="736" w:type="dxa"/>
            <w:vAlign w:val="center"/>
          </w:tcPr>
          <w:p w14:paraId="20D96C98" w14:textId="77777777" w:rsidR="002C2FF9" w:rsidRDefault="002C2FF9" w:rsidP="00403075">
            <w:pPr>
              <w:jc w:val="center"/>
              <w:rPr>
                <w:bCs/>
                <w:color w:val="000000"/>
                <w:sz w:val="28"/>
                <w:szCs w:val="28"/>
              </w:rPr>
            </w:pPr>
            <w:r>
              <w:rPr>
                <w:bCs/>
                <w:color w:val="000000"/>
                <w:sz w:val="28"/>
                <w:szCs w:val="28"/>
              </w:rPr>
              <w:t>1.1.</w:t>
            </w:r>
          </w:p>
        </w:tc>
        <w:tc>
          <w:tcPr>
            <w:tcW w:w="3659" w:type="dxa"/>
            <w:vAlign w:val="center"/>
          </w:tcPr>
          <w:p w14:paraId="5027D4AA" w14:textId="77777777" w:rsidR="002C2FF9" w:rsidRPr="00FE6F9F" w:rsidRDefault="002C2FF9" w:rsidP="0040307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316689C" w14:textId="77777777" w:rsidR="002C2FF9" w:rsidRPr="00172AFD" w:rsidRDefault="002C2FF9" w:rsidP="00403075">
            <w:pPr>
              <w:jc w:val="center"/>
              <w:rPr>
                <w:bCs/>
                <w:sz w:val="28"/>
                <w:szCs w:val="28"/>
              </w:rPr>
            </w:pPr>
            <w:r>
              <w:rPr>
                <w:bCs/>
                <w:sz w:val="28"/>
                <w:szCs w:val="28"/>
              </w:rPr>
              <w:t>0,0</w:t>
            </w:r>
          </w:p>
        </w:tc>
        <w:tc>
          <w:tcPr>
            <w:tcW w:w="2551" w:type="dxa"/>
            <w:vAlign w:val="center"/>
          </w:tcPr>
          <w:p w14:paraId="2DB7DCE6" w14:textId="77777777" w:rsidR="002C2FF9" w:rsidRPr="00172AFD" w:rsidRDefault="002C2FF9" w:rsidP="00403075">
            <w:pPr>
              <w:jc w:val="center"/>
              <w:rPr>
                <w:bCs/>
                <w:sz w:val="28"/>
                <w:szCs w:val="28"/>
              </w:rPr>
            </w:pPr>
            <w:r>
              <w:rPr>
                <w:bCs/>
                <w:sz w:val="28"/>
                <w:szCs w:val="28"/>
              </w:rPr>
              <w:t>0,0</w:t>
            </w:r>
          </w:p>
        </w:tc>
        <w:tc>
          <w:tcPr>
            <w:tcW w:w="2125" w:type="dxa"/>
            <w:vAlign w:val="center"/>
          </w:tcPr>
          <w:p w14:paraId="01A22E30" w14:textId="77777777" w:rsidR="002C2FF9" w:rsidRPr="00172AFD" w:rsidRDefault="002C2FF9" w:rsidP="00403075">
            <w:pPr>
              <w:jc w:val="center"/>
              <w:rPr>
                <w:bCs/>
                <w:sz w:val="28"/>
                <w:szCs w:val="28"/>
              </w:rPr>
            </w:pPr>
            <w:r>
              <w:rPr>
                <w:bCs/>
                <w:sz w:val="28"/>
                <w:szCs w:val="28"/>
              </w:rPr>
              <w:t>0,0</w:t>
            </w:r>
          </w:p>
        </w:tc>
      </w:tr>
      <w:tr w:rsidR="002C2FF9" w14:paraId="5D63F9C2" w14:textId="77777777" w:rsidTr="00403075">
        <w:trPr>
          <w:trHeight w:val="2387"/>
        </w:trPr>
        <w:tc>
          <w:tcPr>
            <w:tcW w:w="736" w:type="dxa"/>
            <w:vAlign w:val="center"/>
          </w:tcPr>
          <w:p w14:paraId="3B0F5A5F" w14:textId="77777777" w:rsidR="002C2FF9" w:rsidRDefault="002C2FF9" w:rsidP="00403075">
            <w:pPr>
              <w:jc w:val="center"/>
              <w:rPr>
                <w:bCs/>
                <w:color w:val="000000"/>
                <w:sz w:val="28"/>
                <w:szCs w:val="28"/>
              </w:rPr>
            </w:pPr>
            <w:r>
              <w:rPr>
                <w:bCs/>
                <w:color w:val="000000"/>
                <w:sz w:val="28"/>
                <w:szCs w:val="28"/>
              </w:rPr>
              <w:t>1.2.</w:t>
            </w:r>
          </w:p>
        </w:tc>
        <w:tc>
          <w:tcPr>
            <w:tcW w:w="3659" w:type="dxa"/>
            <w:vAlign w:val="center"/>
          </w:tcPr>
          <w:p w14:paraId="570AC8E0" w14:textId="77777777" w:rsidR="002C2FF9" w:rsidRDefault="002C2FF9" w:rsidP="0040307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53C91576" w14:textId="77777777" w:rsidR="002C2FF9" w:rsidRPr="00172AFD" w:rsidRDefault="002C2FF9" w:rsidP="00403075">
            <w:pPr>
              <w:jc w:val="center"/>
              <w:rPr>
                <w:bCs/>
                <w:sz w:val="28"/>
                <w:szCs w:val="28"/>
              </w:rPr>
            </w:pPr>
            <w:r>
              <w:rPr>
                <w:bCs/>
                <w:sz w:val="28"/>
                <w:szCs w:val="28"/>
              </w:rPr>
              <w:t>0,0</w:t>
            </w:r>
          </w:p>
        </w:tc>
        <w:tc>
          <w:tcPr>
            <w:tcW w:w="2551" w:type="dxa"/>
            <w:vAlign w:val="center"/>
          </w:tcPr>
          <w:p w14:paraId="644932C5" w14:textId="77777777" w:rsidR="002C2FF9" w:rsidRPr="00172AFD" w:rsidRDefault="002C2FF9" w:rsidP="00403075">
            <w:pPr>
              <w:jc w:val="center"/>
              <w:rPr>
                <w:bCs/>
                <w:sz w:val="28"/>
                <w:szCs w:val="28"/>
              </w:rPr>
            </w:pPr>
            <w:r>
              <w:rPr>
                <w:bCs/>
                <w:sz w:val="28"/>
                <w:szCs w:val="28"/>
              </w:rPr>
              <w:t>0,0</w:t>
            </w:r>
          </w:p>
        </w:tc>
        <w:tc>
          <w:tcPr>
            <w:tcW w:w="2125" w:type="dxa"/>
            <w:vAlign w:val="center"/>
          </w:tcPr>
          <w:p w14:paraId="672DA6C6" w14:textId="77777777" w:rsidR="002C2FF9" w:rsidRPr="00172AFD" w:rsidRDefault="002C2FF9" w:rsidP="00403075">
            <w:pPr>
              <w:jc w:val="center"/>
              <w:rPr>
                <w:bCs/>
                <w:sz w:val="28"/>
                <w:szCs w:val="28"/>
              </w:rPr>
            </w:pPr>
            <w:r>
              <w:rPr>
                <w:bCs/>
                <w:sz w:val="28"/>
                <w:szCs w:val="28"/>
              </w:rPr>
              <w:t>0,0</w:t>
            </w:r>
          </w:p>
        </w:tc>
      </w:tr>
      <w:tr w:rsidR="002C2FF9" w14:paraId="1AFCFA1E" w14:textId="77777777" w:rsidTr="00403075">
        <w:trPr>
          <w:trHeight w:val="704"/>
        </w:trPr>
        <w:tc>
          <w:tcPr>
            <w:tcW w:w="10630" w:type="dxa"/>
            <w:gridSpan w:val="5"/>
            <w:vAlign w:val="center"/>
          </w:tcPr>
          <w:p w14:paraId="5F715CAB" w14:textId="77777777" w:rsidR="002C2FF9" w:rsidRPr="00172AFD" w:rsidRDefault="002C2FF9" w:rsidP="002C2FF9">
            <w:pPr>
              <w:pStyle w:val="a7"/>
              <w:numPr>
                <w:ilvl w:val="0"/>
                <w:numId w:val="6"/>
              </w:numPr>
              <w:jc w:val="center"/>
              <w:rPr>
                <w:bCs/>
                <w:sz w:val="28"/>
                <w:szCs w:val="28"/>
              </w:rPr>
            </w:pPr>
            <w:r w:rsidRPr="00172AFD">
              <w:rPr>
                <w:bCs/>
                <w:sz w:val="28"/>
                <w:szCs w:val="28"/>
              </w:rPr>
              <w:t xml:space="preserve">Показатели надежности и бесперебойности водоснабжения </w:t>
            </w:r>
          </w:p>
        </w:tc>
      </w:tr>
      <w:tr w:rsidR="002C2FF9" w14:paraId="13DB30FD" w14:textId="77777777" w:rsidTr="00403075">
        <w:trPr>
          <w:trHeight w:val="3982"/>
        </w:trPr>
        <w:tc>
          <w:tcPr>
            <w:tcW w:w="736" w:type="dxa"/>
            <w:vAlign w:val="center"/>
          </w:tcPr>
          <w:p w14:paraId="76141D3F" w14:textId="77777777" w:rsidR="002C2FF9" w:rsidRDefault="002C2FF9" w:rsidP="00403075">
            <w:pPr>
              <w:jc w:val="center"/>
              <w:rPr>
                <w:bCs/>
                <w:color w:val="000000"/>
                <w:sz w:val="28"/>
                <w:szCs w:val="28"/>
              </w:rPr>
            </w:pPr>
            <w:r>
              <w:rPr>
                <w:bCs/>
                <w:color w:val="000000"/>
                <w:sz w:val="28"/>
                <w:szCs w:val="28"/>
              </w:rPr>
              <w:t>2.1.</w:t>
            </w:r>
          </w:p>
        </w:tc>
        <w:tc>
          <w:tcPr>
            <w:tcW w:w="3659" w:type="dxa"/>
            <w:vAlign w:val="center"/>
          </w:tcPr>
          <w:p w14:paraId="7CB2FD9B" w14:textId="77777777" w:rsidR="002C2FF9" w:rsidRDefault="002C2FF9" w:rsidP="0040307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9B83018" w14:textId="77777777" w:rsidR="002C2FF9" w:rsidRPr="00172AFD" w:rsidRDefault="002C2FF9" w:rsidP="00403075">
            <w:pPr>
              <w:jc w:val="center"/>
              <w:rPr>
                <w:bCs/>
                <w:sz w:val="28"/>
                <w:szCs w:val="28"/>
              </w:rPr>
            </w:pPr>
            <w:r>
              <w:rPr>
                <w:bCs/>
                <w:sz w:val="28"/>
                <w:szCs w:val="28"/>
              </w:rPr>
              <w:t>0,0</w:t>
            </w:r>
          </w:p>
        </w:tc>
        <w:tc>
          <w:tcPr>
            <w:tcW w:w="2551" w:type="dxa"/>
            <w:vAlign w:val="center"/>
          </w:tcPr>
          <w:p w14:paraId="2A1A149D" w14:textId="77777777" w:rsidR="002C2FF9" w:rsidRPr="00172AFD" w:rsidRDefault="002C2FF9" w:rsidP="00403075">
            <w:pPr>
              <w:jc w:val="center"/>
              <w:rPr>
                <w:bCs/>
                <w:sz w:val="28"/>
                <w:szCs w:val="28"/>
              </w:rPr>
            </w:pPr>
            <w:r>
              <w:rPr>
                <w:bCs/>
                <w:sz w:val="28"/>
                <w:szCs w:val="28"/>
              </w:rPr>
              <w:t>0,0</w:t>
            </w:r>
          </w:p>
        </w:tc>
        <w:tc>
          <w:tcPr>
            <w:tcW w:w="2125" w:type="dxa"/>
            <w:vAlign w:val="center"/>
          </w:tcPr>
          <w:p w14:paraId="4595834E" w14:textId="77777777" w:rsidR="002C2FF9" w:rsidRPr="00172AFD" w:rsidRDefault="002C2FF9" w:rsidP="00403075">
            <w:pPr>
              <w:jc w:val="center"/>
              <w:rPr>
                <w:bCs/>
                <w:sz w:val="28"/>
                <w:szCs w:val="28"/>
              </w:rPr>
            </w:pPr>
            <w:r>
              <w:rPr>
                <w:bCs/>
                <w:sz w:val="28"/>
                <w:szCs w:val="28"/>
              </w:rPr>
              <w:t>0,0</w:t>
            </w:r>
          </w:p>
        </w:tc>
      </w:tr>
      <w:tr w:rsidR="002C2FF9" w14:paraId="31A9364F" w14:textId="77777777" w:rsidTr="00403075">
        <w:tc>
          <w:tcPr>
            <w:tcW w:w="736" w:type="dxa"/>
          </w:tcPr>
          <w:p w14:paraId="5AF311BB" w14:textId="77777777" w:rsidR="002C2FF9" w:rsidRDefault="002C2FF9" w:rsidP="00403075">
            <w:pPr>
              <w:jc w:val="center"/>
              <w:rPr>
                <w:bCs/>
                <w:color w:val="000000"/>
                <w:sz w:val="28"/>
                <w:szCs w:val="28"/>
              </w:rPr>
            </w:pPr>
            <w:r>
              <w:rPr>
                <w:bCs/>
                <w:color w:val="000000"/>
                <w:sz w:val="28"/>
                <w:szCs w:val="28"/>
              </w:rPr>
              <w:t>1</w:t>
            </w:r>
          </w:p>
        </w:tc>
        <w:tc>
          <w:tcPr>
            <w:tcW w:w="3659" w:type="dxa"/>
          </w:tcPr>
          <w:p w14:paraId="39FC1923" w14:textId="77777777" w:rsidR="002C2FF9" w:rsidRDefault="002C2FF9" w:rsidP="00403075">
            <w:pPr>
              <w:jc w:val="center"/>
              <w:rPr>
                <w:bCs/>
                <w:color w:val="000000"/>
                <w:sz w:val="28"/>
                <w:szCs w:val="28"/>
              </w:rPr>
            </w:pPr>
            <w:r>
              <w:rPr>
                <w:bCs/>
                <w:color w:val="000000"/>
                <w:sz w:val="28"/>
                <w:szCs w:val="28"/>
              </w:rPr>
              <w:t>2</w:t>
            </w:r>
          </w:p>
        </w:tc>
        <w:tc>
          <w:tcPr>
            <w:tcW w:w="1559" w:type="dxa"/>
          </w:tcPr>
          <w:p w14:paraId="175D2444" w14:textId="77777777" w:rsidR="002C2FF9" w:rsidRPr="00172AFD" w:rsidRDefault="002C2FF9" w:rsidP="00403075">
            <w:pPr>
              <w:jc w:val="center"/>
              <w:rPr>
                <w:bCs/>
                <w:sz w:val="28"/>
                <w:szCs w:val="28"/>
              </w:rPr>
            </w:pPr>
            <w:r w:rsidRPr="00172AFD">
              <w:rPr>
                <w:bCs/>
                <w:sz w:val="28"/>
                <w:szCs w:val="28"/>
              </w:rPr>
              <w:t>3</w:t>
            </w:r>
          </w:p>
        </w:tc>
        <w:tc>
          <w:tcPr>
            <w:tcW w:w="2551" w:type="dxa"/>
          </w:tcPr>
          <w:p w14:paraId="6B45024B" w14:textId="77777777" w:rsidR="002C2FF9" w:rsidRPr="00172AFD" w:rsidRDefault="002C2FF9" w:rsidP="00403075">
            <w:pPr>
              <w:jc w:val="center"/>
              <w:rPr>
                <w:bCs/>
                <w:sz w:val="28"/>
                <w:szCs w:val="28"/>
              </w:rPr>
            </w:pPr>
            <w:r w:rsidRPr="00172AFD">
              <w:rPr>
                <w:bCs/>
                <w:sz w:val="28"/>
                <w:szCs w:val="28"/>
              </w:rPr>
              <w:t>4</w:t>
            </w:r>
          </w:p>
        </w:tc>
        <w:tc>
          <w:tcPr>
            <w:tcW w:w="2125" w:type="dxa"/>
          </w:tcPr>
          <w:p w14:paraId="5175DCEC" w14:textId="77777777" w:rsidR="002C2FF9" w:rsidRPr="00172AFD" w:rsidRDefault="002C2FF9" w:rsidP="00403075">
            <w:pPr>
              <w:jc w:val="center"/>
              <w:rPr>
                <w:bCs/>
                <w:sz w:val="28"/>
                <w:szCs w:val="28"/>
              </w:rPr>
            </w:pPr>
            <w:r w:rsidRPr="00172AFD">
              <w:rPr>
                <w:bCs/>
                <w:sz w:val="28"/>
                <w:szCs w:val="28"/>
              </w:rPr>
              <w:t>5</w:t>
            </w:r>
          </w:p>
        </w:tc>
      </w:tr>
      <w:tr w:rsidR="002C2FF9" w14:paraId="4D556AF5" w14:textId="77777777" w:rsidTr="00403075">
        <w:trPr>
          <w:trHeight w:val="982"/>
        </w:trPr>
        <w:tc>
          <w:tcPr>
            <w:tcW w:w="10630" w:type="dxa"/>
            <w:gridSpan w:val="5"/>
            <w:vAlign w:val="center"/>
          </w:tcPr>
          <w:p w14:paraId="43952FBE" w14:textId="77777777" w:rsidR="002C2FF9" w:rsidRPr="00172AFD" w:rsidRDefault="002C2FF9" w:rsidP="002C2FF9">
            <w:pPr>
              <w:pStyle w:val="a7"/>
              <w:numPr>
                <w:ilvl w:val="0"/>
                <w:numId w:val="6"/>
              </w:numPr>
              <w:jc w:val="center"/>
              <w:rPr>
                <w:bCs/>
                <w:sz w:val="28"/>
                <w:szCs w:val="28"/>
              </w:rPr>
            </w:pPr>
            <w:r w:rsidRPr="00172AFD">
              <w:rPr>
                <w:bCs/>
                <w:sz w:val="28"/>
                <w:szCs w:val="28"/>
              </w:rPr>
              <w:t>Показатели энергетической эффективности использования ресурсов, в том числе уровень потерь воды</w:t>
            </w:r>
          </w:p>
        </w:tc>
      </w:tr>
      <w:tr w:rsidR="002C2FF9" w14:paraId="55419554" w14:textId="77777777" w:rsidTr="00403075">
        <w:trPr>
          <w:trHeight w:val="1980"/>
        </w:trPr>
        <w:tc>
          <w:tcPr>
            <w:tcW w:w="736" w:type="dxa"/>
            <w:vAlign w:val="center"/>
          </w:tcPr>
          <w:p w14:paraId="60F51829" w14:textId="77777777" w:rsidR="002C2FF9" w:rsidRDefault="002C2FF9" w:rsidP="00403075">
            <w:pPr>
              <w:jc w:val="center"/>
              <w:rPr>
                <w:bCs/>
                <w:color w:val="000000"/>
                <w:sz w:val="28"/>
                <w:szCs w:val="28"/>
              </w:rPr>
            </w:pPr>
            <w:r>
              <w:rPr>
                <w:bCs/>
                <w:color w:val="000000"/>
                <w:sz w:val="28"/>
                <w:szCs w:val="28"/>
              </w:rPr>
              <w:t>3.1.</w:t>
            </w:r>
          </w:p>
        </w:tc>
        <w:tc>
          <w:tcPr>
            <w:tcW w:w="3659" w:type="dxa"/>
            <w:vAlign w:val="center"/>
          </w:tcPr>
          <w:p w14:paraId="35ACD0F6" w14:textId="77777777" w:rsidR="002C2FF9" w:rsidRDefault="002C2FF9" w:rsidP="0040307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1D92EB4" w14:textId="77777777" w:rsidR="002C2FF9" w:rsidRPr="00172AFD" w:rsidRDefault="002C2FF9" w:rsidP="00403075">
            <w:pPr>
              <w:jc w:val="center"/>
              <w:rPr>
                <w:bCs/>
                <w:sz w:val="28"/>
                <w:szCs w:val="28"/>
              </w:rPr>
            </w:pPr>
            <w:r>
              <w:rPr>
                <w:bCs/>
                <w:sz w:val="28"/>
                <w:szCs w:val="28"/>
              </w:rPr>
              <w:t>0,0</w:t>
            </w:r>
          </w:p>
        </w:tc>
        <w:tc>
          <w:tcPr>
            <w:tcW w:w="2551" w:type="dxa"/>
            <w:vAlign w:val="center"/>
          </w:tcPr>
          <w:p w14:paraId="43E19837" w14:textId="77777777" w:rsidR="002C2FF9" w:rsidRPr="00172AFD" w:rsidRDefault="002C2FF9" w:rsidP="00403075">
            <w:pPr>
              <w:jc w:val="center"/>
              <w:rPr>
                <w:bCs/>
                <w:sz w:val="28"/>
                <w:szCs w:val="28"/>
              </w:rPr>
            </w:pPr>
            <w:r>
              <w:rPr>
                <w:bCs/>
                <w:sz w:val="28"/>
                <w:szCs w:val="28"/>
              </w:rPr>
              <w:t>0,0</w:t>
            </w:r>
          </w:p>
        </w:tc>
        <w:tc>
          <w:tcPr>
            <w:tcW w:w="2125" w:type="dxa"/>
            <w:vAlign w:val="center"/>
          </w:tcPr>
          <w:p w14:paraId="4099543E" w14:textId="77777777" w:rsidR="002C2FF9" w:rsidRPr="00172AFD" w:rsidRDefault="002C2FF9" w:rsidP="00403075">
            <w:pPr>
              <w:jc w:val="center"/>
              <w:rPr>
                <w:bCs/>
                <w:sz w:val="28"/>
                <w:szCs w:val="28"/>
              </w:rPr>
            </w:pPr>
            <w:r>
              <w:rPr>
                <w:bCs/>
                <w:sz w:val="28"/>
                <w:szCs w:val="28"/>
              </w:rPr>
              <w:t>-</w:t>
            </w:r>
          </w:p>
        </w:tc>
      </w:tr>
      <w:tr w:rsidR="002C2FF9" w14:paraId="4DC26218" w14:textId="77777777" w:rsidTr="00403075">
        <w:trPr>
          <w:trHeight w:val="2534"/>
        </w:trPr>
        <w:tc>
          <w:tcPr>
            <w:tcW w:w="736" w:type="dxa"/>
            <w:vAlign w:val="center"/>
          </w:tcPr>
          <w:p w14:paraId="500AAA4E" w14:textId="77777777" w:rsidR="002C2FF9" w:rsidRDefault="002C2FF9" w:rsidP="00403075">
            <w:pPr>
              <w:jc w:val="center"/>
              <w:rPr>
                <w:bCs/>
                <w:color w:val="000000"/>
                <w:sz w:val="28"/>
                <w:szCs w:val="28"/>
              </w:rPr>
            </w:pPr>
            <w:r>
              <w:rPr>
                <w:bCs/>
                <w:color w:val="000000"/>
                <w:sz w:val="28"/>
                <w:szCs w:val="28"/>
              </w:rPr>
              <w:t>3.2.</w:t>
            </w:r>
          </w:p>
        </w:tc>
        <w:tc>
          <w:tcPr>
            <w:tcW w:w="3659" w:type="dxa"/>
            <w:vAlign w:val="center"/>
          </w:tcPr>
          <w:p w14:paraId="443456AA" w14:textId="77777777" w:rsidR="002C2FF9" w:rsidRDefault="002C2FF9" w:rsidP="0040307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26ED99EA" w14:textId="77777777" w:rsidR="002C2FF9" w:rsidRPr="00172AFD" w:rsidRDefault="002C2FF9" w:rsidP="00403075">
            <w:pPr>
              <w:jc w:val="center"/>
              <w:rPr>
                <w:bCs/>
                <w:sz w:val="28"/>
                <w:szCs w:val="28"/>
              </w:rPr>
            </w:pPr>
            <w:r w:rsidRPr="00172AFD">
              <w:rPr>
                <w:bCs/>
                <w:sz w:val="28"/>
                <w:szCs w:val="28"/>
              </w:rPr>
              <w:t>-</w:t>
            </w:r>
          </w:p>
        </w:tc>
        <w:tc>
          <w:tcPr>
            <w:tcW w:w="2551" w:type="dxa"/>
            <w:vAlign w:val="center"/>
          </w:tcPr>
          <w:p w14:paraId="04367DE7" w14:textId="77777777" w:rsidR="002C2FF9" w:rsidRPr="00172AFD" w:rsidRDefault="002C2FF9" w:rsidP="00403075">
            <w:pPr>
              <w:jc w:val="center"/>
              <w:rPr>
                <w:bCs/>
                <w:sz w:val="28"/>
                <w:szCs w:val="28"/>
              </w:rPr>
            </w:pPr>
            <w:r w:rsidRPr="00172AFD">
              <w:rPr>
                <w:bCs/>
                <w:sz w:val="28"/>
                <w:szCs w:val="28"/>
              </w:rPr>
              <w:t>-</w:t>
            </w:r>
          </w:p>
        </w:tc>
        <w:tc>
          <w:tcPr>
            <w:tcW w:w="2125" w:type="dxa"/>
            <w:vAlign w:val="center"/>
          </w:tcPr>
          <w:p w14:paraId="3988BCDE" w14:textId="77777777" w:rsidR="002C2FF9" w:rsidRPr="00172AFD" w:rsidRDefault="002C2FF9" w:rsidP="00403075">
            <w:pPr>
              <w:jc w:val="center"/>
              <w:rPr>
                <w:bCs/>
                <w:sz w:val="28"/>
                <w:szCs w:val="28"/>
              </w:rPr>
            </w:pPr>
            <w:r w:rsidRPr="00172AFD">
              <w:rPr>
                <w:bCs/>
                <w:sz w:val="28"/>
                <w:szCs w:val="28"/>
              </w:rPr>
              <w:t>-</w:t>
            </w:r>
          </w:p>
        </w:tc>
      </w:tr>
      <w:tr w:rsidR="002C2FF9" w14:paraId="5034CD06" w14:textId="77777777" w:rsidTr="00403075">
        <w:trPr>
          <w:trHeight w:val="2228"/>
        </w:trPr>
        <w:tc>
          <w:tcPr>
            <w:tcW w:w="736" w:type="dxa"/>
            <w:vAlign w:val="center"/>
          </w:tcPr>
          <w:p w14:paraId="353A1D91" w14:textId="77777777" w:rsidR="002C2FF9" w:rsidRDefault="002C2FF9" w:rsidP="00403075">
            <w:pPr>
              <w:jc w:val="center"/>
              <w:rPr>
                <w:bCs/>
                <w:color w:val="000000"/>
                <w:sz w:val="28"/>
                <w:szCs w:val="28"/>
              </w:rPr>
            </w:pPr>
            <w:r>
              <w:rPr>
                <w:bCs/>
                <w:color w:val="000000"/>
                <w:sz w:val="28"/>
                <w:szCs w:val="28"/>
              </w:rPr>
              <w:t>3.3.</w:t>
            </w:r>
          </w:p>
        </w:tc>
        <w:tc>
          <w:tcPr>
            <w:tcW w:w="3659" w:type="dxa"/>
            <w:vAlign w:val="center"/>
          </w:tcPr>
          <w:p w14:paraId="118D1E44" w14:textId="77777777" w:rsidR="002C2FF9" w:rsidRPr="00656E97" w:rsidRDefault="002C2FF9" w:rsidP="0040307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6DCEE154" w14:textId="77777777" w:rsidR="002C2FF9" w:rsidRPr="00172AFD" w:rsidRDefault="002C2FF9" w:rsidP="00403075">
            <w:pPr>
              <w:jc w:val="center"/>
              <w:rPr>
                <w:bCs/>
                <w:sz w:val="28"/>
                <w:szCs w:val="28"/>
              </w:rPr>
            </w:pPr>
            <w:r w:rsidRPr="00172AFD">
              <w:rPr>
                <w:bCs/>
                <w:sz w:val="28"/>
                <w:szCs w:val="28"/>
              </w:rPr>
              <w:t>-</w:t>
            </w:r>
          </w:p>
        </w:tc>
        <w:tc>
          <w:tcPr>
            <w:tcW w:w="2551" w:type="dxa"/>
            <w:vAlign w:val="center"/>
          </w:tcPr>
          <w:p w14:paraId="34A7506C" w14:textId="77777777" w:rsidR="002C2FF9" w:rsidRPr="00172AFD" w:rsidRDefault="002C2FF9" w:rsidP="00403075">
            <w:pPr>
              <w:jc w:val="center"/>
              <w:rPr>
                <w:bCs/>
                <w:sz w:val="28"/>
                <w:szCs w:val="28"/>
              </w:rPr>
            </w:pPr>
            <w:r w:rsidRPr="00172AFD">
              <w:rPr>
                <w:bCs/>
                <w:sz w:val="28"/>
                <w:szCs w:val="28"/>
              </w:rPr>
              <w:t>-</w:t>
            </w:r>
          </w:p>
        </w:tc>
        <w:tc>
          <w:tcPr>
            <w:tcW w:w="2125" w:type="dxa"/>
            <w:vAlign w:val="center"/>
          </w:tcPr>
          <w:p w14:paraId="11C51149" w14:textId="77777777" w:rsidR="002C2FF9" w:rsidRPr="00172AFD" w:rsidRDefault="002C2FF9" w:rsidP="00403075">
            <w:pPr>
              <w:jc w:val="center"/>
              <w:rPr>
                <w:bCs/>
                <w:sz w:val="28"/>
                <w:szCs w:val="28"/>
              </w:rPr>
            </w:pPr>
            <w:r w:rsidRPr="00172AFD">
              <w:rPr>
                <w:bCs/>
                <w:sz w:val="28"/>
                <w:szCs w:val="28"/>
              </w:rPr>
              <w:t>-</w:t>
            </w:r>
          </w:p>
        </w:tc>
      </w:tr>
      <w:tr w:rsidR="002C2FF9" w14:paraId="37F9D8F6" w14:textId="77777777" w:rsidTr="00403075">
        <w:trPr>
          <w:trHeight w:val="2259"/>
        </w:trPr>
        <w:tc>
          <w:tcPr>
            <w:tcW w:w="736" w:type="dxa"/>
            <w:vAlign w:val="center"/>
          </w:tcPr>
          <w:p w14:paraId="14AA3F2A" w14:textId="77777777" w:rsidR="002C2FF9" w:rsidRDefault="002C2FF9" w:rsidP="00403075">
            <w:pPr>
              <w:jc w:val="center"/>
              <w:rPr>
                <w:bCs/>
                <w:color w:val="000000"/>
                <w:sz w:val="28"/>
                <w:szCs w:val="28"/>
              </w:rPr>
            </w:pPr>
            <w:r>
              <w:rPr>
                <w:bCs/>
                <w:color w:val="000000"/>
                <w:sz w:val="28"/>
                <w:szCs w:val="28"/>
              </w:rPr>
              <w:t>3.4.</w:t>
            </w:r>
          </w:p>
        </w:tc>
        <w:tc>
          <w:tcPr>
            <w:tcW w:w="3659" w:type="dxa"/>
            <w:vAlign w:val="center"/>
          </w:tcPr>
          <w:p w14:paraId="6245FBE2" w14:textId="77777777" w:rsidR="002C2FF9" w:rsidRDefault="002C2FF9" w:rsidP="0040307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31DCEDD6"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2551" w:type="dxa"/>
            <w:vAlign w:val="center"/>
          </w:tcPr>
          <w:p w14:paraId="039CF154" w14:textId="77777777" w:rsidR="002C2FF9" w:rsidRPr="00172AFD" w:rsidRDefault="002C2FF9" w:rsidP="00403075">
            <w:pPr>
              <w:jc w:val="center"/>
              <w:rPr>
                <w:bCs/>
                <w:sz w:val="28"/>
                <w:szCs w:val="28"/>
              </w:rPr>
            </w:pPr>
            <w:r w:rsidRPr="00172AFD">
              <w:rPr>
                <w:bCs/>
                <w:sz w:val="28"/>
                <w:szCs w:val="28"/>
              </w:rPr>
              <w:t>0,</w:t>
            </w:r>
            <w:r>
              <w:rPr>
                <w:bCs/>
                <w:sz w:val="28"/>
                <w:szCs w:val="28"/>
              </w:rPr>
              <w:t>40</w:t>
            </w:r>
          </w:p>
        </w:tc>
        <w:tc>
          <w:tcPr>
            <w:tcW w:w="2125" w:type="dxa"/>
            <w:vAlign w:val="center"/>
          </w:tcPr>
          <w:p w14:paraId="36E2DB0A" w14:textId="77777777" w:rsidR="002C2FF9" w:rsidRPr="00172AFD" w:rsidRDefault="002C2FF9" w:rsidP="00403075">
            <w:pPr>
              <w:jc w:val="center"/>
              <w:rPr>
                <w:bCs/>
                <w:sz w:val="28"/>
                <w:szCs w:val="28"/>
              </w:rPr>
            </w:pPr>
            <w:r w:rsidRPr="00172AFD">
              <w:rPr>
                <w:bCs/>
                <w:sz w:val="28"/>
                <w:szCs w:val="28"/>
              </w:rPr>
              <w:t>-</w:t>
            </w:r>
          </w:p>
        </w:tc>
      </w:tr>
    </w:tbl>
    <w:p w14:paraId="07053667" w14:textId="77777777" w:rsidR="002C2FF9" w:rsidRDefault="002C2FF9" w:rsidP="002C2FF9">
      <w:pPr>
        <w:ind w:left="-567"/>
        <w:jc w:val="center"/>
        <w:rPr>
          <w:bCs/>
          <w:color w:val="000000"/>
          <w:sz w:val="28"/>
          <w:szCs w:val="28"/>
        </w:rPr>
      </w:pPr>
    </w:p>
    <w:p w14:paraId="33AC4EC8" w14:textId="77777777" w:rsidR="002C2FF9" w:rsidRDefault="002C2FF9" w:rsidP="002C2FF9">
      <w:pPr>
        <w:ind w:left="-567"/>
        <w:jc w:val="center"/>
        <w:rPr>
          <w:bCs/>
          <w:color w:val="000000"/>
          <w:sz w:val="28"/>
          <w:szCs w:val="28"/>
        </w:rPr>
      </w:pPr>
    </w:p>
    <w:p w14:paraId="74571A1B" w14:textId="77777777" w:rsidR="002C2FF9" w:rsidRDefault="002C2FF9" w:rsidP="002C2FF9">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4C917AA4" w14:textId="77777777" w:rsidR="002C2FF9" w:rsidRDefault="002C2FF9" w:rsidP="002C2FF9">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935"/>
        <w:gridCol w:w="4238"/>
      </w:tblGrid>
      <w:tr w:rsidR="002C2FF9" w:rsidRPr="000016E5" w14:paraId="4812C451" w14:textId="77777777" w:rsidTr="00403075">
        <w:tc>
          <w:tcPr>
            <w:tcW w:w="5935" w:type="dxa"/>
            <w:vAlign w:val="center"/>
          </w:tcPr>
          <w:p w14:paraId="041AB0BC" w14:textId="77777777" w:rsidR="002C2FF9" w:rsidRPr="000016E5" w:rsidRDefault="002C2FF9" w:rsidP="00403075">
            <w:pPr>
              <w:jc w:val="center"/>
              <w:rPr>
                <w:bCs/>
                <w:sz w:val="28"/>
                <w:szCs w:val="28"/>
              </w:rPr>
            </w:pPr>
            <w:r w:rsidRPr="000016E5">
              <w:rPr>
                <w:bCs/>
                <w:sz w:val="28"/>
                <w:szCs w:val="28"/>
              </w:rPr>
              <w:t>Наименование показателя</w:t>
            </w:r>
          </w:p>
        </w:tc>
        <w:tc>
          <w:tcPr>
            <w:tcW w:w="4238" w:type="dxa"/>
            <w:vAlign w:val="center"/>
          </w:tcPr>
          <w:p w14:paraId="0EFAD6E5" w14:textId="77777777" w:rsidR="002C2FF9" w:rsidRPr="000016E5" w:rsidRDefault="002C2FF9" w:rsidP="00403075">
            <w:pPr>
              <w:jc w:val="center"/>
              <w:rPr>
                <w:bCs/>
                <w:sz w:val="28"/>
                <w:szCs w:val="28"/>
              </w:rPr>
            </w:pPr>
            <w:r w:rsidRPr="000016E5">
              <w:rPr>
                <w:bCs/>
                <w:sz w:val="28"/>
                <w:szCs w:val="28"/>
              </w:rPr>
              <w:t>Фактическое значение показателя, тыс. руб.</w:t>
            </w:r>
          </w:p>
        </w:tc>
      </w:tr>
      <w:tr w:rsidR="002C2FF9" w:rsidRPr="000016E5" w14:paraId="54E9BDBB" w14:textId="77777777" w:rsidTr="00403075">
        <w:trPr>
          <w:trHeight w:val="541"/>
        </w:trPr>
        <w:tc>
          <w:tcPr>
            <w:tcW w:w="10173" w:type="dxa"/>
            <w:gridSpan w:val="2"/>
            <w:vAlign w:val="center"/>
          </w:tcPr>
          <w:p w14:paraId="130228F3" w14:textId="77777777" w:rsidR="002C2FF9" w:rsidRPr="000016E5" w:rsidRDefault="002C2FF9" w:rsidP="00403075">
            <w:pPr>
              <w:pStyle w:val="a7"/>
              <w:ind w:left="0"/>
              <w:jc w:val="center"/>
              <w:rPr>
                <w:bCs/>
                <w:sz w:val="28"/>
                <w:szCs w:val="28"/>
              </w:rPr>
            </w:pPr>
            <w:r>
              <w:rPr>
                <w:bCs/>
                <w:sz w:val="28"/>
                <w:szCs w:val="28"/>
              </w:rPr>
              <w:t>2022 год</w:t>
            </w:r>
          </w:p>
        </w:tc>
      </w:tr>
      <w:tr w:rsidR="002C2FF9" w:rsidRPr="000016E5" w14:paraId="51B38141" w14:textId="77777777" w:rsidTr="00403075">
        <w:tc>
          <w:tcPr>
            <w:tcW w:w="5935" w:type="dxa"/>
            <w:vAlign w:val="center"/>
          </w:tcPr>
          <w:p w14:paraId="26208567" w14:textId="77777777" w:rsidR="002C2FF9" w:rsidRPr="000016E5" w:rsidRDefault="002C2FF9" w:rsidP="00403075">
            <w:pPr>
              <w:jc w:val="center"/>
              <w:rPr>
                <w:bCs/>
                <w:sz w:val="28"/>
                <w:szCs w:val="28"/>
              </w:rPr>
            </w:pPr>
            <w:r w:rsidRPr="000016E5">
              <w:rPr>
                <w:bCs/>
                <w:sz w:val="28"/>
                <w:szCs w:val="28"/>
              </w:rPr>
              <w:t>-</w:t>
            </w:r>
          </w:p>
        </w:tc>
        <w:tc>
          <w:tcPr>
            <w:tcW w:w="4238" w:type="dxa"/>
            <w:vAlign w:val="center"/>
          </w:tcPr>
          <w:p w14:paraId="48AA8B6C" w14:textId="77777777" w:rsidR="002C2FF9" w:rsidRPr="000016E5" w:rsidRDefault="002C2FF9" w:rsidP="00403075">
            <w:pPr>
              <w:jc w:val="center"/>
              <w:rPr>
                <w:bCs/>
                <w:sz w:val="28"/>
                <w:szCs w:val="28"/>
              </w:rPr>
            </w:pPr>
            <w:r w:rsidRPr="000016E5">
              <w:rPr>
                <w:bCs/>
                <w:sz w:val="28"/>
                <w:szCs w:val="28"/>
              </w:rPr>
              <w:t>-</w:t>
            </w:r>
          </w:p>
        </w:tc>
      </w:tr>
      <w:tr w:rsidR="002C2FF9" w:rsidRPr="000016E5" w14:paraId="3965C6BE" w14:textId="77777777" w:rsidTr="00403075">
        <w:tc>
          <w:tcPr>
            <w:tcW w:w="10173" w:type="dxa"/>
            <w:gridSpan w:val="2"/>
            <w:vAlign w:val="center"/>
          </w:tcPr>
          <w:p w14:paraId="6E727E57" w14:textId="77777777" w:rsidR="002C2FF9" w:rsidRPr="000016E5" w:rsidRDefault="002C2FF9" w:rsidP="00403075">
            <w:pPr>
              <w:jc w:val="center"/>
              <w:rPr>
                <w:bCs/>
                <w:sz w:val="28"/>
                <w:szCs w:val="28"/>
              </w:rPr>
            </w:pPr>
            <w:r>
              <w:rPr>
                <w:bCs/>
                <w:sz w:val="28"/>
                <w:szCs w:val="28"/>
              </w:rPr>
              <w:t>2023 год</w:t>
            </w:r>
          </w:p>
        </w:tc>
      </w:tr>
      <w:tr w:rsidR="002C2FF9" w:rsidRPr="000016E5" w14:paraId="489BEDE4" w14:textId="77777777" w:rsidTr="00403075">
        <w:tc>
          <w:tcPr>
            <w:tcW w:w="5935" w:type="dxa"/>
            <w:vAlign w:val="center"/>
          </w:tcPr>
          <w:p w14:paraId="108639AC" w14:textId="77777777" w:rsidR="002C2FF9" w:rsidRPr="000016E5" w:rsidRDefault="002C2FF9" w:rsidP="00403075">
            <w:pPr>
              <w:jc w:val="center"/>
              <w:rPr>
                <w:bCs/>
                <w:sz w:val="28"/>
                <w:szCs w:val="28"/>
              </w:rPr>
            </w:pPr>
            <w:r>
              <w:rPr>
                <w:bCs/>
                <w:sz w:val="28"/>
                <w:szCs w:val="28"/>
              </w:rPr>
              <w:t>-</w:t>
            </w:r>
          </w:p>
        </w:tc>
        <w:tc>
          <w:tcPr>
            <w:tcW w:w="4238" w:type="dxa"/>
            <w:vAlign w:val="center"/>
          </w:tcPr>
          <w:p w14:paraId="085F3C60" w14:textId="77777777" w:rsidR="002C2FF9" w:rsidRPr="000016E5" w:rsidRDefault="002C2FF9" w:rsidP="00403075">
            <w:pPr>
              <w:jc w:val="center"/>
              <w:rPr>
                <w:bCs/>
                <w:sz w:val="28"/>
                <w:szCs w:val="28"/>
              </w:rPr>
            </w:pPr>
            <w:r>
              <w:rPr>
                <w:bCs/>
                <w:sz w:val="28"/>
                <w:szCs w:val="28"/>
              </w:rPr>
              <w:t>-</w:t>
            </w:r>
          </w:p>
        </w:tc>
      </w:tr>
    </w:tbl>
    <w:p w14:paraId="21021474" w14:textId="77777777" w:rsidR="002C2FF9" w:rsidRPr="000016E5" w:rsidRDefault="002C2FF9" w:rsidP="002C2FF9">
      <w:pPr>
        <w:ind w:left="-567"/>
        <w:jc w:val="center"/>
        <w:rPr>
          <w:bCs/>
          <w:sz w:val="28"/>
          <w:szCs w:val="28"/>
        </w:rPr>
      </w:pPr>
    </w:p>
    <w:p w14:paraId="67D76AB3" w14:textId="77777777" w:rsidR="002C2FF9" w:rsidRDefault="002C2FF9" w:rsidP="002C2FF9">
      <w:pPr>
        <w:jc w:val="both"/>
        <w:rPr>
          <w:sz w:val="28"/>
          <w:szCs w:val="28"/>
        </w:rPr>
      </w:pPr>
    </w:p>
    <w:p w14:paraId="4E253695" w14:textId="77777777" w:rsidR="002C2FF9" w:rsidRDefault="002C2FF9" w:rsidP="002C2FF9">
      <w:pPr>
        <w:jc w:val="both"/>
        <w:rPr>
          <w:sz w:val="28"/>
          <w:szCs w:val="28"/>
        </w:rPr>
      </w:pPr>
    </w:p>
    <w:p w14:paraId="04ABDF01" w14:textId="77777777" w:rsidR="002C2FF9" w:rsidRDefault="002C2FF9" w:rsidP="002C2FF9">
      <w:pPr>
        <w:jc w:val="both"/>
        <w:rPr>
          <w:sz w:val="28"/>
          <w:szCs w:val="28"/>
        </w:rPr>
      </w:pPr>
    </w:p>
    <w:p w14:paraId="5096D9EB" w14:textId="77777777" w:rsidR="002C2FF9" w:rsidRDefault="002C2FF9" w:rsidP="002C2FF9">
      <w:pPr>
        <w:jc w:val="both"/>
        <w:rPr>
          <w:sz w:val="28"/>
          <w:szCs w:val="28"/>
        </w:rPr>
      </w:pPr>
    </w:p>
    <w:p w14:paraId="4632DAD2" w14:textId="77777777" w:rsidR="002C2FF9" w:rsidRDefault="002C2FF9" w:rsidP="002C2FF9">
      <w:pPr>
        <w:jc w:val="both"/>
        <w:rPr>
          <w:sz w:val="28"/>
          <w:szCs w:val="28"/>
        </w:rPr>
      </w:pPr>
    </w:p>
    <w:p w14:paraId="28018AF3" w14:textId="77777777" w:rsidR="002C2FF9" w:rsidRDefault="002C2FF9" w:rsidP="002C2FF9">
      <w:pPr>
        <w:jc w:val="both"/>
        <w:rPr>
          <w:sz w:val="28"/>
          <w:szCs w:val="28"/>
        </w:rPr>
      </w:pPr>
    </w:p>
    <w:p w14:paraId="5E3C4BE4" w14:textId="77777777" w:rsidR="002C2FF9" w:rsidRDefault="002C2FF9" w:rsidP="002C2FF9">
      <w:pPr>
        <w:jc w:val="both"/>
        <w:rPr>
          <w:sz w:val="28"/>
          <w:szCs w:val="28"/>
        </w:rPr>
      </w:pPr>
    </w:p>
    <w:p w14:paraId="4A384BD6" w14:textId="77777777" w:rsidR="002C2FF9" w:rsidRDefault="002C2FF9" w:rsidP="002C2FF9">
      <w:pPr>
        <w:jc w:val="both"/>
        <w:rPr>
          <w:sz w:val="28"/>
          <w:szCs w:val="28"/>
        </w:rPr>
      </w:pPr>
    </w:p>
    <w:p w14:paraId="6CC21AB2" w14:textId="77777777" w:rsidR="002C2FF9" w:rsidRDefault="002C2FF9" w:rsidP="002C2FF9">
      <w:pPr>
        <w:jc w:val="both"/>
        <w:rPr>
          <w:sz w:val="28"/>
          <w:szCs w:val="28"/>
        </w:rPr>
      </w:pPr>
    </w:p>
    <w:p w14:paraId="6D870337" w14:textId="77777777" w:rsidR="002C2FF9" w:rsidRDefault="002C2FF9" w:rsidP="002C2FF9">
      <w:pPr>
        <w:jc w:val="both"/>
        <w:rPr>
          <w:sz w:val="28"/>
          <w:szCs w:val="28"/>
        </w:rPr>
      </w:pPr>
    </w:p>
    <w:p w14:paraId="6F934C30" w14:textId="77777777" w:rsidR="002C2FF9" w:rsidRDefault="002C2FF9" w:rsidP="002C2FF9">
      <w:pPr>
        <w:jc w:val="both"/>
        <w:rPr>
          <w:sz w:val="28"/>
          <w:szCs w:val="28"/>
        </w:rPr>
      </w:pPr>
    </w:p>
    <w:p w14:paraId="00DECD58" w14:textId="77777777" w:rsidR="002C2FF9" w:rsidRDefault="002C2FF9" w:rsidP="002C2FF9">
      <w:pPr>
        <w:jc w:val="both"/>
        <w:rPr>
          <w:sz w:val="28"/>
          <w:szCs w:val="28"/>
        </w:rPr>
      </w:pPr>
    </w:p>
    <w:p w14:paraId="7E785ED7" w14:textId="77777777" w:rsidR="002C2FF9" w:rsidRDefault="002C2FF9" w:rsidP="002C2FF9">
      <w:pPr>
        <w:jc w:val="both"/>
        <w:rPr>
          <w:sz w:val="28"/>
          <w:szCs w:val="28"/>
        </w:rPr>
      </w:pPr>
    </w:p>
    <w:p w14:paraId="6ADB4EF2" w14:textId="77777777" w:rsidR="002C2FF9" w:rsidRDefault="002C2FF9" w:rsidP="002C2FF9">
      <w:pPr>
        <w:jc w:val="both"/>
        <w:rPr>
          <w:sz w:val="28"/>
          <w:szCs w:val="28"/>
        </w:rPr>
      </w:pPr>
    </w:p>
    <w:p w14:paraId="7A70946B" w14:textId="77777777" w:rsidR="002C2FF9" w:rsidRDefault="002C2FF9" w:rsidP="002C2FF9">
      <w:pPr>
        <w:jc w:val="both"/>
        <w:rPr>
          <w:sz w:val="28"/>
          <w:szCs w:val="28"/>
        </w:rPr>
      </w:pPr>
    </w:p>
    <w:p w14:paraId="4BFACC79" w14:textId="77777777" w:rsidR="002C2FF9" w:rsidRDefault="002C2FF9" w:rsidP="002C2FF9">
      <w:pPr>
        <w:jc w:val="both"/>
        <w:rPr>
          <w:sz w:val="28"/>
          <w:szCs w:val="28"/>
        </w:rPr>
      </w:pPr>
    </w:p>
    <w:p w14:paraId="6F8324AE" w14:textId="77777777" w:rsidR="002C2FF9" w:rsidRDefault="002C2FF9" w:rsidP="002C2FF9">
      <w:pPr>
        <w:jc w:val="both"/>
        <w:rPr>
          <w:sz w:val="28"/>
          <w:szCs w:val="28"/>
        </w:rPr>
      </w:pPr>
    </w:p>
    <w:p w14:paraId="1523288A" w14:textId="77777777" w:rsidR="002C2FF9" w:rsidRDefault="002C2FF9" w:rsidP="002C2FF9">
      <w:pPr>
        <w:jc w:val="both"/>
        <w:rPr>
          <w:sz w:val="28"/>
          <w:szCs w:val="28"/>
        </w:rPr>
      </w:pPr>
    </w:p>
    <w:p w14:paraId="00D6FD65" w14:textId="77777777" w:rsidR="002C2FF9" w:rsidRDefault="002C2FF9" w:rsidP="002C2FF9">
      <w:pPr>
        <w:jc w:val="both"/>
        <w:rPr>
          <w:sz w:val="28"/>
          <w:szCs w:val="28"/>
        </w:rPr>
      </w:pPr>
    </w:p>
    <w:p w14:paraId="52C3B533" w14:textId="77777777" w:rsidR="002C2FF9" w:rsidRDefault="002C2FF9" w:rsidP="002C2FF9">
      <w:pPr>
        <w:jc w:val="both"/>
        <w:rPr>
          <w:sz w:val="28"/>
          <w:szCs w:val="28"/>
        </w:rPr>
      </w:pPr>
    </w:p>
    <w:p w14:paraId="78AB10D2" w14:textId="77777777" w:rsidR="002C2FF9" w:rsidRDefault="002C2FF9" w:rsidP="002C2FF9">
      <w:pPr>
        <w:jc w:val="both"/>
        <w:rPr>
          <w:sz w:val="28"/>
          <w:szCs w:val="28"/>
        </w:rPr>
      </w:pPr>
    </w:p>
    <w:p w14:paraId="7C8B7210" w14:textId="77777777" w:rsidR="002C2FF9" w:rsidRDefault="002C2FF9" w:rsidP="002C2FF9">
      <w:pPr>
        <w:jc w:val="both"/>
        <w:rPr>
          <w:sz w:val="28"/>
          <w:szCs w:val="28"/>
        </w:rPr>
      </w:pPr>
    </w:p>
    <w:p w14:paraId="04810EFE" w14:textId="77777777" w:rsidR="002C2FF9" w:rsidRDefault="002C2FF9" w:rsidP="002C2FF9">
      <w:pPr>
        <w:jc w:val="both"/>
        <w:rPr>
          <w:sz w:val="28"/>
          <w:szCs w:val="28"/>
        </w:rPr>
      </w:pPr>
    </w:p>
    <w:p w14:paraId="22853880" w14:textId="77777777" w:rsidR="008F6731" w:rsidRDefault="008F6731" w:rsidP="002C2FF9">
      <w:pPr>
        <w:jc w:val="both"/>
        <w:rPr>
          <w:sz w:val="28"/>
          <w:szCs w:val="28"/>
        </w:rPr>
      </w:pPr>
    </w:p>
    <w:p w14:paraId="708DCCED" w14:textId="77777777" w:rsidR="008F6731" w:rsidRDefault="008F6731" w:rsidP="002C2FF9">
      <w:pPr>
        <w:jc w:val="both"/>
        <w:rPr>
          <w:sz w:val="28"/>
          <w:szCs w:val="28"/>
        </w:rPr>
      </w:pPr>
    </w:p>
    <w:p w14:paraId="729D7794" w14:textId="77777777" w:rsidR="008F6731" w:rsidRDefault="008F6731" w:rsidP="002C2FF9">
      <w:pPr>
        <w:jc w:val="both"/>
        <w:rPr>
          <w:sz w:val="28"/>
          <w:szCs w:val="28"/>
        </w:rPr>
      </w:pPr>
    </w:p>
    <w:p w14:paraId="359AF5A2" w14:textId="77777777" w:rsidR="008F6731" w:rsidRDefault="008F6731" w:rsidP="002C2FF9">
      <w:pPr>
        <w:jc w:val="both"/>
        <w:rPr>
          <w:sz w:val="28"/>
          <w:szCs w:val="28"/>
        </w:rPr>
      </w:pPr>
    </w:p>
    <w:p w14:paraId="4353F072" w14:textId="77777777" w:rsidR="008F6731" w:rsidRDefault="008F6731" w:rsidP="002C2FF9">
      <w:pPr>
        <w:jc w:val="both"/>
        <w:rPr>
          <w:sz w:val="28"/>
          <w:szCs w:val="28"/>
        </w:rPr>
      </w:pPr>
    </w:p>
    <w:p w14:paraId="4CD82327" w14:textId="77777777" w:rsidR="008F6731" w:rsidRDefault="008F6731" w:rsidP="002C2FF9">
      <w:pPr>
        <w:jc w:val="both"/>
        <w:rPr>
          <w:sz w:val="28"/>
          <w:szCs w:val="28"/>
        </w:rPr>
      </w:pPr>
    </w:p>
    <w:p w14:paraId="3E384798" w14:textId="77777777" w:rsidR="008F6731" w:rsidRDefault="008F6731" w:rsidP="002C2FF9">
      <w:pPr>
        <w:jc w:val="both"/>
        <w:rPr>
          <w:sz w:val="28"/>
          <w:szCs w:val="28"/>
        </w:rPr>
      </w:pPr>
    </w:p>
    <w:p w14:paraId="1FE3343C" w14:textId="77777777" w:rsidR="008F6731" w:rsidRDefault="008F6731" w:rsidP="002C2FF9">
      <w:pPr>
        <w:jc w:val="both"/>
        <w:rPr>
          <w:sz w:val="28"/>
          <w:szCs w:val="28"/>
        </w:rPr>
      </w:pPr>
    </w:p>
    <w:p w14:paraId="422DD4BE" w14:textId="77777777" w:rsidR="008F6731" w:rsidRDefault="008F6731" w:rsidP="002C2FF9">
      <w:pPr>
        <w:jc w:val="both"/>
        <w:rPr>
          <w:sz w:val="28"/>
          <w:szCs w:val="28"/>
        </w:rPr>
      </w:pPr>
    </w:p>
    <w:p w14:paraId="1107A30A" w14:textId="77777777" w:rsidR="008F6731" w:rsidRDefault="008F6731" w:rsidP="002C2FF9">
      <w:pPr>
        <w:jc w:val="both"/>
        <w:rPr>
          <w:sz w:val="28"/>
          <w:szCs w:val="28"/>
        </w:rPr>
      </w:pPr>
    </w:p>
    <w:p w14:paraId="2D0164BD" w14:textId="77777777" w:rsidR="008F6731" w:rsidRDefault="008F6731" w:rsidP="002C2FF9">
      <w:pPr>
        <w:jc w:val="both"/>
        <w:rPr>
          <w:sz w:val="28"/>
          <w:szCs w:val="28"/>
        </w:rPr>
      </w:pPr>
    </w:p>
    <w:p w14:paraId="55B12E44" w14:textId="77777777" w:rsidR="002C2FF9" w:rsidRDefault="002C2FF9" w:rsidP="002C2FF9">
      <w:pPr>
        <w:jc w:val="both"/>
        <w:rPr>
          <w:sz w:val="28"/>
          <w:szCs w:val="28"/>
        </w:rPr>
      </w:pPr>
    </w:p>
    <w:p w14:paraId="0948C8CA" w14:textId="77777777" w:rsidR="002C2FF9" w:rsidRDefault="002C2FF9" w:rsidP="002C2FF9">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484B97F1" w14:textId="77777777" w:rsidR="002C2FF9" w:rsidRDefault="002C2FF9" w:rsidP="002C2FF9">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2C2FF9" w14:paraId="322DF7C5" w14:textId="77777777" w:rsidTr="00403075">
        <w:trPr>
          <w:trHeight w:val="748"/>
        </w:trPr>
        <w:tc>
          <w:tcPr>
            <w:tcW w:w="5935" w:type="dxa"/>
            <w:vAlign w:val="center"/>
          </w:tcPr>
          <w:p w14:paraId="1710D8FC" w14:textId="77777777" w:rsidR="002C2FF9" w:rsidRDefault="002C2FF9" w:rsidP="00403075">
            <w:pPr>
              <w:jc w:val="center"/>
              <w:rPr>
                <w:bCs/>
                <w:color w:val="000000"/>
                <w:sz w:val="28"/>
                <w:szCs w:val="28"/>
              </w:rPr>
            </w:pPr>
            <w:r>
              <w:rPr>
                <w:bCs/>
                <w:color w:val="000000"/>
                <w:sz w:val="28"/>
                <w:szCs w:val="28"/>
              </w:rPr>
              <w:t>Наименование мероприятия</w:t>
            </w:r>
          </w:p>
        </w:tc>
        <w:tc>
          <w:tcPr>
            <w:tcW w:w="3983" w:type="dxa"/>
            <w:vAlign w:val="center"/>
          </w:tcPr>
          <w:p w14:paraId="7C610C9E" w14:textId="77777777" w:rsidR="002C2FF9" w:rsidRDefault="002C2FF9" w:rsidP="00403075">
            <w:pPr>
              <w:jc w:val="center"/>
              <w:rPr>
                <w:bCs/>
                <w:color w:val="000000"/>
                <w:sz w:val="28"/>
                <w:szCs w:val="28"/>
              </w:rPr>
            </w:pPr>
            <w:r>
              <w:rPr>
                <w:bCs/>
                <w:color w:val="000000"/>
                <w:sz w:val="28"/>
                <w:szCs w:val="28"/>
              </w:rPr>
              <w:t>Период проведения мероприятий</w:t>
            </w:r>
          </w:p>
        </w:tc>
      </w:tr>
      <w:tr w:rsidR="002C2FF9" w14:paraId="47D5953D" w14:textId="77777777" w:rsidTr="00403075">
        <w:trPr>
          <w:trHeight w:val="517"/>
        </w:trPr>
        <w:tc>
          <w:tcPr>
            <w:tcW w:w="5935" w:type="dxa"/>
            <w:vAlign w:val="center"/>
          </w:tcPr>
          <w:p w14:paraId="28870979" w14:textId="77777777" w:rsidR="002C2FF9" w:rsidRPr="00A806C8" w:rsidRDefault="002C2FF9" w:rsidP="00403075">
            <w:pPr>
              <w:jc w:val="center"/>
              <w:rPr>
                <w:bCs/>
                <w:sz w:val="28"/>
                <w:szCs w:val="28"/>
              </w:rPr>
            </w:pPr>
            <w:r>
              <w:rPr>
                <w:bCs/>
                <w:sz w:val="28"/>
                <w:szCs w:val="28"/>
              </w:rPr>
              <w:t>-</w:t>
            </w:r>
          </w:p>
        </w:tc>
        <w:tc>
          <w:tcPr>
            <w:tcW w:w="3983" w:type="dxa"/>
            <w:vAlign w:val="center"/>
          </w:tcPr>
          <w:p w14:paraId="5F8336AE" w14:textId="77777777" w:rsidR="002C2FF9" w:rsidRPr="00FB1C58" w:rsidRDefault="002C2FF9" w:rsidP="00403075">
            <w:pPr>
              <w:jc w:val="center"/>
              <w:rPr>
                <w:bCs/>
                <w:sz w:val="28"/>
                <w:szCs w:val="28"/>
              </w:rPr>
            </w:pPr>
            <w:r>
              <w:rPr>
                <w:bCs/>
                <w:sz w:val="28"/>
                <w:szCs w:val="28"/>
              </w:rPr>
              <w:t>-</w:t>
            </w:r>
          </w:p>
        </w:tc>
      </w:tr>
    </w:tbl>
    <w:p w14:paraId="67CB31CE" w14:textId="77777777" w:rsidR="002C2FF9" w:rsidRDefault="002C2FF9" w:rsidP="002C2FF9">
      <w:pPr>
        <w:jc w:val="both"/>
        <w:rPr>
          <w:sz w:val="28"/>
          <w:szCs w:val="28"/>
        </w:rPr>
      </w:pPr>
    </w:p>
    <w:p w14:paraId="79429435" w14:textId="77777777" w:rsidR="002C2FF9" w:rsidRDefault="002C2FF9" w:rsidP="002C2FF9">
      <w:pPr>
        <w:jc w:val="both"/>
        <w:rPr>
          <w:sz w:val="28"/>
          <w:szCs w:val="28"/>
        </w:rPr>
      </w:pPr>
    </w:p>
    <w:p w14:paraId="0A3CB66F" w14:textId="77777777" w:rsidR="002C2FF9" w:rsidRDefault="002C2FF9" w:rsidP="002C2FF9">
      <w:pPr>
        <w:jc w:val="both"/>
        <w:rPr>
          <w:sz w:val="28"/>
          <w:szCs w:val="28"/>
        </w:rPr>
      </w:pPr>
    </w:p>
    <w:p w14:paraId="562F797E" w14:textId="77777777" w:rsidR="002C2FF9" w:rsidRDefault="002C2FF9" w:rsidP="002C2FF9">
      <w:pPr>
        <w:jc w:val="both"/>
        <w:rPr>
          <w:sz w:val="28"/>
          <w:szCs w:val="28"/>
        </w:rPr>
      </w:pPr>
    </w:p>
    <w:p w14:paraId="7654C750" w14:textId="77777777" w:rsidR="002C2FF9" w:rsidRDefault="002C2FF9" w:rsidP="002C2FF9">
      <w:pPr>
        <w:jc w:val="both"/>
        <w:rPr>
          <w:sz w:val="28"/>
          <w:szCs w:val="28"/>
        </w:rPr>
      </w:pPr>
    </w:p>
    <w:p w14:paraId="2D6F4186" w14:textId="77777777" w:rsidR="002C2FF9" w:rsidRDefault="002C2FF9" w:rsidP="002C2FF9">
      <w:pPr>
        <w:jc w:val="both"/>
        <w:rPr>
          <w:sz w:val="28"/>
          <w:szCs w:val="28"/>
        </w:rPr>
      </w:pPr>
    </w:p>
    <w:p w14:paraId="20317617" w14:textId="77777777" w:rsidR="002C2FF9" w:rsidRDefault="002C2FF9" w:rsidP="002C2FF9">
      <w:pPr>
        <w:jc w:val="both"/>
        <w:rPr>
          <w:sz w:val="28"/>
          <w:szCs w:val="28"/>
        </w:rPr>
      </w:pPr>
    </w:p>
    <w:p w14:paraId="248C23FA" w14:textId="77777777" w:rsidR="002C2FF9" w:rsidRDefault="002C2FF9" w:rsidP="002C2FF9">
      <w:pPr>
        <w:jc w:val="both"/>
        <w:rPr>
          <w:sz w:val="28"/>
          <w:szCs w:val="28"/>
        </w:rPr>
      </w:pPr>
    </w:p>
    <w:p w14:paraId="2F4CFC92" w14:textId="77777777" w:rsidR="002C2FF9" w:rsidRDefault="002C2FF9" w:rsidP="002C2FF9">
      <w:pPr>
        <w:jc w:val="both"/>
        <w:rPr>
          <w:sz w:val="28"/>
          <w:szCs w:val="28"/>
        </w:rPr>
      </w:pPr>
    </w:p>
    <w:p w14:paraId="37824335" w14:textId="77777777" w:rsidR="002C2FF9" w:rsidRDefault="002C2FF9" w:rsidP="002C2FF9">
      <w:pPr>
        <w:jc w:val="both"/>
        <w:rPr>
          <w:sz w:val="28"/>
          <w:szCs w:val="28"/>
        </w:rPr>
      </w:pPr>
    </w:p>
    <w:p w14:paraId="1B591DC0" w14:textId="77777777" w:rsidR="002C2FF9" w:rsidRDefault="002C2FF9" w:rsidP="002C2FF9">
      <w:pPr>
        <w:jc w:val="both"/>
        <w:rPr>
          <w:sz w:val="28"/>
          <w:szCs w:val="28"/>
        </w:rPr>
      </w:pPr>
    </w:p>
    <w:p w14:paraId="44D70BE4" w14:textId="77777777" w:rsidR="002C2FF9" w:rsidRDefault="002C2FF9" w:rsidP="002C2FF9">
      <w:pPr>
        <w:jc w:val="both"/>
        <w:rPr>
          <w:sz w:val="28"/>
          <w:szCs w:val="28"/>
        </w:rPr>
      </w:pPr>
    </w:p>
    <w:p w14:paraId="08F00C10" w14:textId="77777777" w:rsidR="002C2FF9" w:rsidRDefault="002C2FF9" w:rsidP="002C2FF9">
      <w:pPr>
        <w:jc w:val="both"/>
        <w:rPr>
          <w:sz w:val="28"/>
          <w:szCs w:val="28"/>
        </w:rPr>
      </w:pPr>
    </w:p>
    <w:p w14:paraId="7C0B7A4E" w14:textId="77777777" w:rsidR="002C2FF9" w:rsidRDefault="002C2FF9" w:rsidP="002C2FF9">
      <w:pPr>
        <w:jc w:val="both"/>
        <w:rPr>
          <w:sz w:val="28"/>
          <w:szCs w:val="28"/>
        </w:rPr>
      </w:pPr>
    </w:p>
    <w:p w14:paraId="5F6000E3" w14:textId="77777777" w:rsidR="002C2FF9" w:rsidRDefault="002C2FF9" w:rsidP="002C2FF9">
      <w:pPr>
        <w:jc w:val="both"/>
        <w:rPr>
          <w:sz w:val="28"/>
          <w:szCs w:val="28"/>
        </w:rPr>
      </w:pPr>
    </w:p>
    <w:p w14:paraId="010EFCBB" w14:textId="77777777" w:rsidR="002C2FF9" w:rsidRDefault="002C2FF9" w:rsidP="002C2FF9">
      <w:pPr>
        <w:jc w:val="both"/>
        <w:rPr>
          <w:sz w:val="28"/>
          <w:szCs w:val="28"/>
        </w:rPr>
      </w:pPr>
    </w:p>
    <w:p w14:paraId="37023381" w14:textId="77777777" w:rsidR="002C2FF9" w:rsidRDefault="002C2FF9" w:rsidP="002C2FF9">
      <w:pPr>
        <w:jc w:val="both"/>
        <w:rPr>
          <w:sz w:val="28"/>
          <w:szCs w:val="28"/>
        </w:rPr>
      </w:pPr>
    </w:p>
    <w:p w14:paraId="6A7E9DB9" w14:textId="77777777" w:rsidR="002C2FF9" w:rsidRDefault="002C2FF9" w:rsidP="002C2FF9">
      <w:pPr>
        <w:jc w:val="both"/>
        <w:rPr>
          <w:sz w:val="28"/>
          <w:szCs w:val="28"/>
        </w:rPr>
      </w:pPr>
    </w:p>
    <w:p w14:paraId="1675C0EA" w14:textId="77777777" w:rsidR="002C2FF9" w:rsidRDefault="002C2FF9" w:rsidP="002C2FF9">
      <w:pPr>
        <w:jc w:val="both"/>
        <w:rPr>
          <w:sz w:val="28"/>
          <w:szCs w:val="28"/>
        </w:rPr>
      </w:pPr>
    </w:p>
    <w:p w14:paraId="3E768A67" w14:textId="77777777" w:rsidR="002C2FF9" w:rsidRDefault="002C2FF9" w:rsidP="002C2FF9">
      <w:pPr>
        <w:jc w:val="both"/>
        <w:rPr>
          <w:sz w:val="28"/>
          <w:szCs w:val="28"/>
        </w:rPr>
      </w:pPr>
    </w:p>
    <w:p w14:paraId="64A87080" w14:textId="77777777" w:rsidR="002C2FF9" w:rsidRDefault="002C2FF9" w:rsidP="002C2FF9">
      <w:pPr>
        <w:jc w:val="both"/>
        <w:rPr>
          <w:sz w:val="28"/>
          <w:szCs w:val="28"/>
        </w:rPr>
      </w:pPr>
    </w:p>
    <w:p w14:paraId="2CF0CB99" w14:textId="77777777" w:rsidR="002C2FF9" w:rsidRDefault="002C2FF9" w:rsidP="002C2FF9">
      <w:pPr>
        <w:jc w:val="both"/>
        <w:rPr>
          <w:sz w:val="28"/>
          <w:szCs w:val="28"/>
        </w:rPr>
      </w:pPr>
    </w:p>
    <w:p w14:paraId="2CBF720B" w14:textId="77777777" w:rsidR="002C2FF9" w:rsidRDefault="002C2FF9" w:rsidP="002C2FF9">
      <w:pPr>
        <w:jc w:val="both"/>
        <w:rPr>
          <w:sz w:val="28"/>
          <w:szCs w:val="28"/>
        </w:rPr>
      </w:pPr>
    </w:p>
    <w:p w14:paraId="4786D215" w14:textId="77777777" w:rsidR="002C2FF9" w:rsidRDefault="002C2FF9" w:rsidP="002C2FF9">
      <w:pPr>
        <w:jc w:val="both"/>
        <w:rPr>
          <w:sz w:val="28"/>
          <w:szCs w:val="28"/>
        </w:rPr>
      </w:pPr>
    </w:p>
    <w:p w14:paraId="1A36516A" w14:textId="77777777" w:rsidR="002C2FF9" w:rsidRDefault="002C2FF9" w:rsidP="002C2FF9">
      <w:pPr>
        <w:jc w:val="both"/>
        <w:rPr>
          <w:sz w:val="28"/>
          <w:szCs w:val="28"/>
        </w:rPr>
      </w:pPr>
    </w:p>
    <w:p w14:paraId="34221E9D" w14:textId="1C0839F5" w:rsidR="00107C2B" w:rsidRDefault="00107C2B" w:rsidP="002C2FF9">
      <w:pPr>
        <w:jc w:val="both"/>
        <w:rPr>
          <w:sz w:val="28"/>
          <w:szCs w:val="28"/>
        </w:rPr>
        <w:sectPr w:rsidR="00107C2B" w:rsidSect="002C2FF9">
          <w:pgSz w:w="11906" w:h="16838"/>
          <w:pgMar w:top="851" w:right="1418" w:bottom="340" w:left="1559" w:header="709" w:footer="709" w:gutter="0"/>
          <w:cols w:space="708"/>
          <w:titlePg/>
          <w:docGrid w:linePitch="360"/>
        </w:sectPr>
      </w:pPr>
    </w:p>
    <w:p w14:paraId="0851E768" w14:textId="7A9DB17B" w:rsidR="00107C2B" w:rsidRPr="00F01343" w:rsidRDefault="00107C2B" w:rsidP="004E1DB4">
      <w:pPr>
        <w:tabs>
          <w:tab w:val="left" w:pos="270"/>
        </w:tabs>
        <w:ind w:firstLine="10632"/>
        <w:jc w:val="center"/>
      </w:pPr>
      <w:r w:rsidRPr="00F01343">
        <w:t>Приложение</w:t>
      </w:r>
      <w:r>
        <w:t xml:space="preserve"> № 3</w:t>
      </w:r>
      <w:r w:rsidR="00533490">
        <w:t>5</w:t>
      </w:r>
      <w:r>
        <w:t xml:space="preserve"> к протоколу</w:t>
      </w:r>
      <w:r w:rsidRPr="00F01343">
        <w:t xml:space="preserve"> № </w:t>
      </w:r>
      <w:r>
        <w:t>61</w:t>
      </w:r>
    </w:p>
    <w:p w14:paraId="492737B4" w14:textId="7F5BBA7F" w:rsidR="00107C2B" w:rsidRPr="00F01343" w:rsidRDefault="00107C2B" w:rsidP="004E1DB4">
      <w:pPr>
        <w:tabs>
          <w:tab w:val="left" w:pos="3686"/>
          <w:tab w:val="left" w:pos="9356"/>
        </w:tabs>
        <w:ind w:right="196" w:firstLine="10632"/>
        <w:jc w:val="center"/>
      </w:pPr>
      <w:r w:rsidRPr="00F01343">
        <w:t>заседания правления Региональной</w:t>
      </w:r>
    </w:p>
    <w:p w14:paraId="0090D3B4" w14:textId="1972F54F" w:rsidR="00107C2B" w:rsidRPr="00F01343" w:rsidRDefault="00107C2B" w:rsidP="004E1DB4">
      <w:pPr>
        <w:tabs>
          <w:tab w:val="left" w:pos="3686"/>
          <w:tab w:val="left" w:pos="9498"/>
        </w:tabs>
        <w:ind w:right="1188" w:firstLine="10632"/>
        <w:jc w:val="center"/>
      </w:pPr>
      <w:r w:rsidRPr="00F01343">
        <w:t>энергетической комиссии</w:t>
      </w:r>
    </w:p>
    <w:p w14:paraId="4F1655AA" w14:textId="7376FDE6" w:rsidR="00107C2B" w:rsidRDefault="00107C2B" w:rsidP="004E1DB4">
      <w:pPr>
        <w:tabs>
          <w:tab w:val="left" w:pos="3686"/>
          <w:tab w:val="left" w:pos="9498"/>
        </w:tabs>
        <w:ind w:right="1472" w:firstLine="10632"/>
        <w:jc w:val="center"/>
      </w:pPr>
      <w:r w:rsidRPr="00F01343">
        <w:t xml:space="preserve">Кузбасса от </w:t>
      </w:r>
      <w:r>
        <w:t>17</w:t>
      </w:r>
      <w:r w:rsidRPr="00F01343">
        <w:t>.0</w:t>
      </w:r>
      <w:r>
        <w:t>9</w:t>
      </w:r>
      <w:r w:rsidRPr="00F01343">
        <w:t>.2024</w:t>
      </w:r>
    </w:p>
    <w:p w14:paraId="26E13A38" w14:textId="77777777" w:rsidR="00107C2B" w:rsidRPr="00526C1E" w:rsidRDefault="00107C2B" w:rsidP="00107C2B">
      <w:pPr>
        <w:tabs>
          <w:tab w:val="left" w:pos="0"/>
          <w:tab w:val="left" w:pos="3052"/>
        </w:tabs>
        <w:ind w:left="3544"/>
      </w:pPr>
    </w:p>
    <w:p w14:paraId="29834505" w14:textId="77777777" w:rsidR="00107C2B" w:rsidRPr="00526C1E" w:rsidRDefault="00107C2B" w:rsidP="00107C2B">
      <w:pPr>
        <w:jc w:val="center"/>
        <w:rPr>
          <w:b/>
          <w:sz w:val="28"/>
          <w:szCs w:val="28"/>
        </w:rPr>
      </w:pPr>
      <w:r w:rsidRPr="00526C1E">
        <w:rPr>
          <w:b/>
          <w:sz w:val="28"/>
          <w:szCs w:val="28"/>
        </w:rPr>
        <w:t xml:space="preserve">Одноставочные тарифы на питьевую воду </w:t>
      </w:r>
    </w:p>
    <w:p w14:paraId="2BFBA004" w14:textId="77777777" w:rsidR="00107C2B" w:rsidRPr="00526C1E" w:rsidRDefault="00107C2B" w:rsidP="00107C2B">
      <w:pPr>
        <w:jc w:val="center"/>
        <w:rPr>
          <w:b/>
          <w:sz w:val="28"/>
          <w:szCs w:val="28"/>
        </w:rPr>
      </w:pPr>
      <w:r>
        <w:rPr>
          <w:b/>
          <w:sz w:val="28"/>
          <w:szCs w:val="28"/>
        </w:rPr>
        <w:t>АО «Мариинский ликеро-водочный завод»</w:t>
      </w:r>
      <w:r w:rsidRPr="00526C1E">
        <w:rPr>
          <w:b/>
          <w:sz w:val="28"/>
          <w:szCs w:val="28"/>
        </w:rPr>
        <w:t xml:space="preserve"> (Мариинский муниципальный </w:t>
      </w:r>
      <w:r>
        <w:rPr>
          <w:b/>
          <w:sz w:val="28"/>
          <w:szCs w:val="28"/>
        </w:rPr>
        <w:t>округ</w:t>
      </w:r>
      <w:r w:rsidRPr="00526C1E">
        <w:rPr>
          <w:b/>
          <w:sz w:val="28"/>
          <w:szCs w:val="28"/>
        </w:rPr>
        <w:t>)</w:t>
      </w:r>
    </w:p>
    <w:p w14:paraId="6F369311" w14:textId="77777777" w:rsidR="00107C2B" w:rsidRPr="00526C1E" w:rsidRDefault="00107C2B" w:rsidP="00107C2B">
      <w:pPr>
        <w:jc w:val="center"/>
        <w:rPr>
          <w:b/>
          <w:sz w:val="28"/>
          <w:szCs w:val="28"/>
        </w:rPr>
      </w:pPr>
      <w:r w:rsidRPr="00526C1E">
        <w:rPr>
          <w:b/>
          <w:sz w:val="28"/>
          <w:szCs w:val="28"/>
        </w:rPr>
        <w:t>на период с 01.01.20</w:t>
      </w:r>
      <w:r>
        <w:rPr>
          <w:b/>
          <w:sz w:val="28"/>
          <w:szCs w:val="28"/>
        </w:rPr>
        <w:t>24</w:t>
      </w:r>
      <w:r w:rsidRPr="00526C1E">
        <w:rPr>
          <w:b/>
          <w:sz w:val="28"/>
          <w:szCs w:val="28"/>
        </w:rPr>
        <w:t xml:space="preserve"> по 31.12.202</w:t>
      </w:r>
      <w:r>
        <w:rPr>
          <w:b/>
          <w:sz w:val="28"/>
          <w:szCs w:val="28"/>
        </w:rPr>
        <w:t>8</w:t>
      </w:r>
    </w:p>
    <w:p w14:paraId="1BB4D64F" w14:textId="77777777" w:rsidR="00107C2B" w:rsidRPr="00526C1E" w:rsidRDefault="00107C2B" w:rsidP="00107C2B">
      <w:pPr>
        <w:jc w:val="center"/>
        <w:rPr>
          <w:b/>
          <w:sz w:val="28"/>
          <w:szCs w:val="28"/>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107C2B" w:rsidRPr="00526C1E" w14:paraId="3920ECEC" w14:textId="77777777" w:rsidTr="00403075">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E542B" w14:textId="77777777" w:rsidR="00107C2B" w:rsidRPr="00526C1E" w:rsidRDefault="00107C2B" w:rsidP="00403075">
            <w:pPr>
              <w:jc w:val="center"/>
              <w:rPr>
                <w:sz w:val="28"/>
                <w:szCs w:val="28"/>
              </w:rPr>
            </w:pPr>
            <w:r w:rsidRPr="00526C1E">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3FA355" w14:textId="77777777" w:rsidR="00107C2B" w:rsidRPr="00526C1E" w:rsidRDefault="00107C2B" w:rsidP="00403075">
            <w:pPr>
              <w:jc w:val="center"/>
              <w:rPr>
                <w:sz w:val="28"/>
                <w:szCs w:val="28"/>
              </w:rPr>
            </w:pPr>
            <w:proofErr w:type="gramStart"/>
            <w:r w:rsidRPr="00526C1E">
              <w:rPr>
                <w:sz w:val="28"/>
                <w:szCs w:val="28"/>
              </w:rPr>
              <w:t>Наименование  потребителей</w:t>
            </w:r>
            <w:proofErr w:type="gramEnd"/>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2699FB6" w14:textId="77777777" w:rsidR="00107C2B" w:rsidRPr="00526C1E" w:rsidRDefault="00107C2B" w:rsidP="00403075">
            <w:pPr>
              <w:jc w:val="center"/>
              <w:rPr>
                <w:sz w:val="28"/>
                <w:szCs w:val="28"/>
              </w:rPr>
            </w:pPr>
            <w:r w:rsidRPr="00526C1E">
              <w:rPr>
                <w:sz w:val="28"/>
                <w:szCs w:val="28"/>
              </w:rPr>
              <w:t>Тариф, руб./м</w:t>
            </w:r>
            <w:r w:rsidRPr="00526C1E">
              <w:rPr>
                <w:sz w:val="28"/>
                <w:szCs w:val="28"/>
                <w:vertAlign w:val="superscript"/>
              </w:rPr>
              <w:t>3</w:t>
            </w:r>
          </w:p>
        </w:tc>
      </w:tr>
      <w:tr w:rsidR="00107C2B" w:rsidRPr="00EA2512" w14:paraId="55AE5B5C" w14:textId="77777777" w:rsidTr="00403075">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3F2DF17A" w14:textId="77777777" w:rsidR="00107C2B" w:rsidRPr="00EA2512" w:rsidRDefault="00107C2B" w:rsidP="00403075">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095A3B2" w14:textId="77777777" w:rsidR="00107C2B" w:rsidRPr="00EA2512" w:rsidRDefault="00107C2B" w:rsidP="00403075">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7B5BD5A" w14:textId="77777777" w:rsidR="00107C2B" w:rsidRPr="00EA2512" w:rsidRDefault="00107C2B" w:rsidP="00403075">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22E0FCB" w14:textId="77777777" w:rsidR="00107C2B" w:rsidRPr="00EA2512" w:rsidRDefault="00107C2B" w:rsidP="00403075">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7C20C060" w14:textId="77777777" w:rsidR="00107C2B" w:rsidRPr="00EA2512" w:rsidRDefault="00107C2B" w:rsidP="00403075">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0F8116B8" w14:textId="77777777" w:rsidR="00107C2B" w:rsidRDefault="00107C2B" w:rsidP="00403075">
            <w:pPr>
              <w:jc w:val="center"/>
              <w:rPr>
                <w:color w:val="000000"/>
                <w:sz w:val="28"/>
                <w:szCs w:val="28"/>
              </w:rPr>
            </w:pPr>
            <w:r>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66513D6D" w14:textId="77777777" w:rsidR="00107C2B" w:rsidRDefault="00107C2B" w:rsidP="00403075">
            <w:pPr>
              <w:jc w:val="center"/>
              <w:rPr>
                <w:color w:val="000000"/>
                <w:sz w:val="28"/>
                <w:szCs w:val="28"/>
              </w:rPr>
            </w:pPr>
            <w:r>
              <w:rPr>
                <w:color w:val="000000"/>
                <w:sz w:val="28"/>
                <w:szCs w:val="28"/>
              </w:rPr>
              <w:t>2028 год</w:t>
            </w:r>
          </w:p>
        </w:tc>
      </w:tr>
      <w:tr w:rsidR="00107C2B" w:rsidRPr="00EA2512" w14:paraId="3FC64130" w14:textId="77777777" w:rsidTr="00403075">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CF3AD51" w14:textId="77777777" w:rsidR="00107C2B" w:rsidRPr="00EA2512" w:rsidRDefault="00107C2B" w:rsidP="00403075">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B4CCE8C" w14:textId="77777777" w:rsidR="00107C2B" w:rsidRPr="00EA2512" w:rsidRDefault="00107C2B" w:rsidP="0040307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C9CADB2" w14:textId="77777777" w:rsidR="00107C2B" w:rsidRDefault="00107C2B" w:rsidP="00403075">
            <w:pPr>
              <w:jc w:val="center"/>
              <w:rPr>
                <w:color w:val="000000"/>
                <w:sz w:val="28"/>
                <w:szCs w:val="28"/>
              </w:rPr>
            </w:pPr>
            <w:r w:rsidRPr="00EA2512">
              <w:rPr>
                <w:color w:val="000000"/>
                <w:sz w:val="28"/>
                <w:szCs w:val="28"/>
              </w:rPr>
              <w:t xml:space="preserve">с 01.01. </w:t>
            </w:r>
          </w:p>
          <w:p w14:paraId="01C06188" w14:textId="77777777" w:rsidR="00107C2B" w:rsidRPr="00EA2512" w:rsidRDefault="00107C2B"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C6A460B" w14:textId="77777777" w:rsidR="00107C2B" w:rsidRPr="00EA2512" w:rsidRDefault="00107C2B"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40DF136" w14:textId="77777777" w:rsidR="00107C2B" w:rsidRDefault="00107C2B" w:rsidP="00403075">
            <w:pPr>
              <w:jc w:val="center"/>
              <w:rPr>
                <w:color w:val="000000"/>
                <w:sz w:val="28"/>
                <w:szCs w:val="28"/>
              </w:rPr>
            </w:pPr>
            <w:r w:rsidRPr="00EA2512">
              <w:rPr>
                <w:color w:val="000000"/>
                <w:sz w:val="28"/>
                <w:szCs w:val="28"/>
              </w:rPr>
              <w:t xml:space="preserve">с 01.01. </w:t>
            </w:r>
          </w:p>
          <w:p w14:paraId="45EB6D99" w14:textId="77777777" w:rsidR="00107C2B" w:rsidRPr="00EA2512" w:rsidRDefault="00107C2B"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3D85D45" w14:textId="77777777" w:rsidR="00107C2B" w:rsidRPr="00EA2512" w:rsidRDefault="00107C2B"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E7F2656" w14:textId="77777777" w:rsidR="00107C2B" w:rsidRDefault="00107C2B" w:rsidP="00403075">
            <w:pPr>
              <w:jc w:val="center"/>
              <w:rPr>
                <w:color w:val="000000"/>
                <w:sz w:val="28"/>
                <w:szCs w:val="28"/>
              </w:rPr>
            </w:pPr>
            <w:r w:rsidRPr="00EA2512">
              <w:rPr>
                <w:color w:val="000000"/>
                <w:sz w:val="28"/>
                <w:szCs w:val="28"/>
              </w:rPr>
              <w:t xml:space="preserve">с 01.01. </w:t>
            </w:r>
          </w:p>
          <w:p w14:paraId="7EEE9E42" w14:textId="77777777" w:rsidR="00107C2B" w:rsidRPr="00EA2512" w:rsidRDefault="00107C2B" w:rsidP="00403075">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33A5532" w14:textId="77777777" w:rsidR="00107C2B" w:rsidRPr="00EA2512" w:rsidRDefault="00107C2B" w:rsidP="00403075">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FE32586" w14:textId="77777777" w:rsidR="00107C2B" w:rsidRDefault="00107C2B" w:rsidP="00403075">
            <w:pPr>
              <w:jc w:val="center"/>
              <w:rPr>
                <w:color w:val="000000"/>
                <w:sz w:val="28"/>
                <w:szCs w:val="28"/>
              </w:rPr>
            </w:pPr>
            <w:r w:rsidRPr="00EA2512">
              <w:rPr>
                <w:color w:val="000000"/>
                <w:sz w:val="28"/>
                <w:szCs w:val="28"/>
              </w:rPr>
              <w:t xml:space="preserve">с 01.01. </w:t>
            </w:r>
          </w:p>
          <w:p w14:paraId="18234EAA" w14:textId="77777777" w:rsidR="00107C2B" w:rsidRPr="00EA2512" w:rsidRDefault="00107C2B" w:rsidP="00403075">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D8D8017" w14:textId="77777777" w:rsidR="00107C2B" w:rsidRPr="00EA2512" w:rsidRDefault="00107C2B" w:rsidP="00403075">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877ABE6" w14:textId="77777777" w:rsidR="00107C2B" w:rsidRDefault="00107C2B" w:rsidP="00403075">
            <w:pPr>
              <w:jc w:val="center"/>
              <w:rPr>
                <w:color w:val="000000"/>
                <w:sz w:val="28"/>
                <w:szCs w:val="28"/>
              </w:rPr>
            </w:pPr>
            <w:r w:rsidRPr="00EA2512">
              <w:rPr>
                <w:color w:val="000000"/>
                <w:sz w:val="28"/>
                <w:szCs w:val="28"/>
              </w:rPr>
              <w:t xml:space="preserve">с 01.01. </w:t>
            </w:r>
          </w:p>
          <w:p w14:paraId="020A8394" w14:textId="77777777" w:rsidR="00107C2B" w:rsidRPr="00EA2512" w:rsidRDefault="00107C2B" w:rsidP="00403075">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68668341" w14:textId="77777777" w:rsidR="00107C2B" w:rsidRPr="00EA2512" w:rsidRDefault="00107C2B" w:rsidP="00403075">
            <w:pPr>
              <w:jc w:val="center"/>
              <w:rPr>
                <w:color w:val="000000"/>
                <w:sz w:val="28"/>
                <w:szCs w:val="28"/>
              </w:rPr>
            </w:pPr>
            <w:r w:rsidRPr="00EA2512">
              <w:rPr>
                <w:color w:val="000000"/>
                <w:sz w:val="28"/>
                <w:szCs w:val="28"/>
              </w:rPr>
              <w:t>с 01.07. по 31.12.</w:t>
            </w:r>
          </w:p>
        </w:tc>
      </w:tr>
      <w:tr w:rsidR="00107C2B" w:rsidRPr="00EA2512" w14:paraId="597C8AEA" w14:textId="77777777" w:rsidTr="00403075">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3BFA07C" w14:textId="77777777" w:rsidR="00107C2B" w:rsidRPr="00EA2512" w:rsidRDefault="00107C2B" w:rsidP="00403075">
            <w:pPr>
              <w:jc w:val="center"/>
              <w:rPr>
                <w:sz w:val="28"/>
                <w:szCs w:val="28"/>
              </w:rPr>
            </w:pPr>
            <w:r w:rsidRPr="00EA2512">
              <w:rPr>
                <w:sz w:val="28"/>
                <w:szCs w:val="28"/>
              </w:rPr>
              <w:t xml:space="preserve"> </w:t>
            </w:r>
            <w:r>
              <w:rPr>
                <w:color w:val="000000"/>
                <w:sz w:val="28"/>
                <w:szCs w:val="28"/>
              </w:rPr>
              <w:t>Питьевая вода</w:t>
            </w:r>
          </w:p>
        </w:tc>
      </w:tr>
      <w:tr w:rsidR="00107C2B" w:rsidRPr="00EA2512" w14:paraId="203BAA07" w14:textId="77777777" w:rsidTr="00403075">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9EA12FE" w14:textId="77777777" w:rsidR="00107C2B" w:rsidRPr="00EA2512" w:rsidRDefault="00107C2B" w:rsidP="00403075">
            <w:pPr>
              <w:jc w:val="center"/>
              <w:rPr>
                <w:color w:val="000000"/>
                <w:sz w:val="28"/>
                <w:szCs w:val="28"/>
              </w:rPr>
            </w:pPr>
            <w:r>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3E767E6" w14:textId="77777777" w:rsidR="00107C2B" w:rsidRPr="000C0ED9" w:rsidRDefault="00107C2B" w:rsidP="00403075">
            <w:pPr>
              <w:rPr>
                <w:color w:val="000000"/>
                <w:sz w:val="28"/>
                <w:szCs w:val="28"/>
              </w:rPr>
            </w:pPr>
            <w:r w:rsidRPr="000C0ED9">
              <w:rPr>
                <w:color w:val="000000"/>
                <w:sz w:val="28"/>
                <w:szCs w:val="28"/>
              </w:rPr>
              <w:t xml:space="preserve">Население      </w:t>
            </w:r>
          </w:p>
          <w:p w14:paraId="1F89C34A" w14:textId="77777777" w:rsidR="00107C2B" w:rsidRPr="00EA2512" w:rsidRDefault="00107C2B" w:rsidP="00403075">
            <w:pPr>
              <w:rPr>
                <w:color w:val="000000"/>
                <w:sz w:val="28"/>
                <w:szCs w:val="28"/>
              </w:rPr>
            </w:pPr>
            <w:r w:rsidRPr="000C0ED9">
              <w:rPr>
                <w:color w:val="000000"/>
                <w:sz w:val="28"/>
                <w:szCs w:val="28"/>
              </w:rPr>
              <w:t xml:space="preserve">(с </w:t>
            </w:r>
            <w:proofErr w:type="gramStart"/>
            <w:r w:rsidRPr="000C0ED9">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0315B478" w14:textId="77777777" w:rsidR="00107C2B" w:rsidRPr="00F47E2D" w:rsidRDefault="00107C2B" w:rsidP="00403075">
            <w:pPr>
              <w:jc w:val="center"/>
              <w:rPr>
                <w:sz w:val="28"/>
                <w:szCs w:val="28"/>
              </w:rPr>
            </w:pPr>
            <w:r>
              <w:rPr>
                <w:sz w:val="28"/>
                <w:szCs w:val="28"/>
              </w:rPr>
              <w:t>15,82</w:t>
            </w:r>
          </w:p>
        </w:tc>
        <w:tc>
          <w:tcPr>
            <w:tcW w:w="1276" w:type="dxa"/>
            <w:tcBorders>
              <w:top w:val="nil"/>
              <w:left w:val="nil"/>
              <w:bottom w:val="single" w:sz="4" w:space="0" w:color="auto"/>
              <w:right w:val="single" w:sz="4" w:space="0" w:color="auto"/>
            </w:tcBorders>
            <w:shd w:val="clear" w:color="000000" w:fill="FFFFFF"/>
            <w:vAlign w:val="center"/>
            <w:hideMark/>
          </w:tcPr>
          <w:p w14:paraId="72B9171D" w14:textId="77777777" w:rsidR="00107C2B" w:rsidRPr="00F47E2D" w:rsidRDefault="00107C2B" w:rsidP="00403075">
            <w:pPr>
              <w:jc w:val="center"/>
              <w:rPr>
                <w:sz w:val="28"/>
                <w:szCs w:val="28"/>
              </w:rPr>
            </w:pPr>
            <w:r>
              <w:rPr>
                <w:sz w:val="28"/>
                <w:szCs w:val="28"/>
              </w:rPr>
              <w:t>19,48</w:t>
            </w:r>
          </w:p>
        </w:tc>
        <w:tc>
          <w:tcPr>
            <w:tcW w:w="1276" w:type="dxa"/>
            <w:tcBorders>
              <w:top w:val="nil"/>
              <w:left w:val="nil"/>
              <w:bottom w:val="single" w:sz="4" w:space="0" w:color="auto"/>
              <w:right w:val="single" w:sz="4" w:space="0" w:color="auto"/>
            </w:tcBorders>
            <w:shd w:val="clear" w:color="000000" w:fill="FFFFFF"/>
            <w:vAlign w:val="center"/>
          </w:tcPr>
          <w:p w14:paraId="41B8A43B" w14:textId="77777777" w:rsidR="00107C2B" w:rsidRPr="00F47E2D" w:rsidRDefault="00107C2B" w:rsidP="00403075">
            <w:pPr>
              <w:jc w:val="center"/>
              <w:rPr>
                <w:sz w:val="28"/>
                <w:szCs w:val="28"/>
              </w:rPr>
            </w:pPr>
            <w:r>
              <w:rPr>
                <w:sz w:val="28"/>
                <w:szCs w:val="28"/>
              </w:rPr>
              <w:t>19,48</w:t>
            </w:r>
          </w:p>
        </w:tc>
        <w:tc>
          <w:tcPr>
            <w:tcW w:w="1276" w:type="dxa"/>
            <w:tcBorders>
              <w:top w:val="nil"/>
              <w:left w:val="nil"/>
              <w:bottom w:val="single" w:sz="4" w:space="0" w:color="auto"/>
              <w:right w:val="single" w:sz="4" w:space="0" w:color="auto"/>
            </w:tcBorders>
            <w:shd w:val="clear" w:color="000000" w:fill="FFFFFF"/>
            <w:vAlign w:val="center"/>
          </w:tcPr>
          <w:p w14:paraId="63813D2E" w14:textId="77777777" w:rsidR="00107C2B" w:rsidRPr="00F47E2D" w:rsidRDefault="00107C2B" w:rsidP="00403075">
            <w:pPr>
              <w:jc w:val="center"/>
              <w:rPr>
                <w:sz w:val="28"/>
                <w:szCs w:val="28"/>
              </w:rPr>
            </w:pPr>
            <w:r>
              <w:rPr>
                <w:sz w:val="28"/>
                <w:szCs w:val="28"/>
              </w:rPr>
              <w:t>21,38</w:t>
            </w:r>
          </w:p>
        </w:tc>
        <w:tc>
          <w:tcPr>
            <w:tcW w:w="1276" w:type="dxa"/>
            <w:tcBorders>
              <w:top w:val="nil"/>
              <w:left w:val="nil"/>
              <w:bottom w:val="single" w:sz="4" w:space="0" w:color="auto"/>
              <w:right w:val="single" w:sz="4" w:space="0" w:color="auto"/>
            </w:tcBorders>
            <w:shd w:val="clear" w:color="000000" w:fill="FFFFFF"/>
            <w:vAlign w:val="center"/>
          </w:tcPr>
          <w:p w14:paraId="7014EE11" w14:textId="77777777" w:rsidR="00107C2B" w:rsidRPr="00F47E2D" w:rsidRDefault="00107C2B" w:rsidP="00403075">
            <w:pPr>
              <w:jc w:val="center"/>
              <w:rPr>
                <w:sz w:val="28"/>
                <w:szCs w:val="28"/>
              </w:rPr>
            </w:pPr>
            <w:r>
              <w:rPr>
                <w:sz w:val="28"/>
                <w:szCs w:val="28"/>
              </w:rPr>
              <w:t>18,49</w:t>
            </w:r>
          </w:p>
        </w:tc>
        <w:tc>
          <w:tcPr>
            <w:tcW w:w="1417" w:type="dxa"/>
            <w:tcBorders>
              <w:top w:val="nil"/>
              <w:left w:val="nil"/>
              <w:bottom w:val="single" w:sz="4" w:space="0" w:color="auto"/>
              <w:right w:val="single" w:sz="4" w:space="0" w:color="auto"/>
            </w:tcBorders>
            <w:shd w:val="clear" w:color="000000" w:fill="FFFFFF"/>
            <w:vAlign w:val="center"/>
          </w:tcPr>
          <w:p w14:paraId="6DFDF2A4" w14:textId="77777777" w:rsidR="00107C2B" w:rsidRPr="00F47E2D" w:rsidRDefault="00107C2B" w:rsidP="00403075">
            <w:pPr>
              <w:jc w:val="center"/>
              <w:rPr>
                <w:sz w:val="28"/>
                <w:szCs w:val="28"/>
              </w:rPr>
            </w:pPr>
            <w:r w:rsidRPr="00F47E2D">
              <w:rPr>
                <w:sz w:val="28"/>
                <w:szCs w:val="28"/>
              </w:rPr>
              <w:t>1</w:t>
            </w:r>
            <w:r>
              <w:rPr>
                <w:sz w:val="28"/>
                <w:szCs w:val="28"/>
              </w:rPr>
              <w:t>9,06</w:t>
            </w:r>
          </w:p>
        </w:tc>
        <w:tc>
          <w:tcPr>
            <w:tcW w:w="1276" w:type="dxa"/>
            <w:tcBorders>
              <w:top w:val="nil"/>
              <w:left w:val="nil"/>
              <w:bottom w:val="single" w:sz="4" w:space="0" w:color="auto"/>
              <w:right w:val="single" w:sz="4" w:space="0" w:color="auto"/>
            </w:tcBorders>
            <w:shd w:val="clear" w:color="000000" w:fill="FFFFFF"/>
            <w:vAlign w:val="center"/>
          </w:tcPr>
          <w:p w14:paraId="42527025" w14:textId="77777777" w:rsidR="00107C2B" w:rsidRPr="00F47E2D" w:rsidRDefault="00107C2B" w:rsidP="00403075">
            <w:pPr>
              <w:jc w:val="center"/>
              <w:rPr>
                <w:sz w:val="28"/>
                <w:szCs w:val="28"/>
              </w:rPr>
            </w:pPr>
            <w:r>
              <w:rPr>
                <w:sz w:val="28"/>
                <w:szCs w:val="28"/>
              </w:rPr>
              <w:t>19,06</w:t>
            </w:r>
          </w:p>
        </w:tc>
        <w:tc>
          <w:tcPr>
            <w:tcW w:w="1276" w:type="dxa"/>
            <w:tcBorders>
              <w:top w:val="nil"/>
              <w:left w:val="nil"/>
              <w:bottom w:val="single" w:sz="4" w:space="0" w:color="auto"/>
              <w:right w:val="single" w:sz="4" w:space="0" w:color="auto"/>
            </w:tcBorders>
            <w:shd w:val="clear" w:color="000000" w:fill="FFFFFF"/>
            <w:vAlign w:val="center"/>
          </w:tcPr>
          <w:p w14:paraId="6FA50AF0" w14:textId="77777777" w:rsidR="00107C2B" w:rsidRPr="00F47E2D" w:rsidRDefault="00107C2B" w:rsidP="00403075">
            <w:pPr>
              <w:jc w:val="center"/>
              <w:rPr>
                <w:sz w:val="28"/>
                <w:szCs w:val="28"/>
              </w:rPr>
            </w:pPr>
            <w:r>
              <w:rPr>
                <w:sz w:val="28"/>
                <w:szCs w:val="28"/>
              </w:rPr>
              <w:t>19,81</w:t>
            </w:r>
          </w:p>
        </w:tc>
        <w:tc>
          <w:tcPr>
            <w:tcW w:w="1277" w:type="dxa"/>
            <w:tcBorders>
              <w:top w:val="nil"/>
              <w:left w:val="nil"/>
              <w:bottom w:val="single" w:sz="4" w:space="0" w:color="auto"/>
              <w:right w:val="single" w:sz="4" w:space="0" w:color="auto"/>
            </w:tcBorders>
            <w:shd w:val="clear" w:color="000000" w:fill="FFFFFF"/>
            <w:vAlign w:val="center"/>
          </w:tcPr>
          <w:p w14:paraId="29A18EAD" w14:textId="77777777" w:rsidR="00107C2B" w:rsidRPr="00F47E2D" w:rsidRDefault="00107C2B" w:rsidP="00403075">
            <w:pPr>
              <w:jc w:val="center"/>
              <w:rPr>
                <w:sz w:val="28"/>
                <w:szCs w:val="28"/>
              </w:rPr>
            </w:pPr>
            <w:r>
              <w:rPr>
                <w:sz w:val="28"/>
                <w:szCs w:val="28"/>
              </w:rPr>
              <w:t>19,81</w:t>
            </w:r>
          </w:p>
        </w:tc>
        <w:tc>
          <w:tcPr>
            <w:tcW w:w="1416" w:type="dxa"/>
            <w:tcBorders>
              <w:top w:val="nil"/>
              <w:left w:val="nil"/>
              <w:bottom w:val="single" w:sz="4" w:space="0" w:color="auto"/>
              <w:right w:val="single" w:sz="4" w:space="0" w:color="auto"/>
            </w:tcBorders>
            <w:shd w:val="clear" w:color="000000" w:fill="FFFFFF"/>
            <w:vAlign w:val="center"/>
          </w:tcPr>
          <w:p w14:paraId="35EB557F" w14:textId="77777777" w:rsidR="00107C2B" w:rsidRPr="00F47E2D" w:rsidRDefault="00107C2B" w:rsidP="00403075">
            <w:pPr>
              <w:jc w:val="center"/>
              <w:rPr>
                <w:sz w:val="28"/>
                <w:szCs w:val="28"/>
              </w:rPr>
            </w:pPr>
            <w:r>
              <w:rPr>
                <w:sz w:val="28"/>
                <w:szCs w:val="28"/>
              </w:rPr>
              <w:t>19,99</w:t>
            </w:r>
          </w:p>
        </w:tc>
      </w:tr>
      <w:tr w:rsidR="00107C2B" w:rsidRPr="00EA2512" w14:paraId="54AC43BA" w14:textId="77777777" w:rsidTr="00403075">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BF68D8F" w14:textId="77777777" w:rsidR="00107C2B" w:rsidRPr="00EA2512" w:rsidRDefault="00107C2B" w:rsidP="00403075">
            <w:pPr>
              <w:jc w:val="center"/>
              <w:rPr>
                <w:color w:val="000000"/>
                <w:sz w:val="28"/>
                <w:szCs w:val="28"/>
              </w:rPr>
            </w:pPr>
            <w:r>
              <w:rPr>
                <w:color w:val="000000"/>
                <w:sz w:val="28"/>
                <w:szCs w:val="28"/>
              </w:rPr>
              <w:t>2</w:t>
            </w:r>
            <w:r w:rsidRPr="00EA2512">
              <w:rPr>
                <w:color w:val="000000"/>
                <w:sz w:val="28"/>
                <w:szCs w:val="28"/>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CA17793" w14:textId="77777777" w:rsidR="00107C2B" w:rsidRDefault="00107C2B" w:rsidP="00403075">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97506F6" w14:textId="77777777" w:rsidR="00107C2B" w:rsidRPr="00EA2512" w:rsidRDefault="00107C2B" w:rsidP="00403075">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2998ECED" w14:textId="77777777" w:rsidR="00107C2B" w:rsidRPr="00F47E2D" w:rsidRDefault="00107C2B" w:rsidP="00403075">
            <w:pPr>
              <w:jc w:val="center"/>
              <w:rPr>
                <w:sz w:val="28"/>
                <w:szCs w:val="28"/>
              </w:rPr>
            </w:pPr>
            <w:r>
              <w:rPr>
                <w:sz w:val="28"/>
                <w:szCs w:val="28"/>
              </w:rPr>
              <w:t>13,18</w:t>
            </w:r>
          </w:p>
        </w:tc>
        <w:tc>
          <w:tcPr>
            <w:tcW w:w="1276" w:type="dxa"/>
            <w:tcBorders>
              <w:top w:val="nil"/>
              <w:left w:val="nil"/>
              <w:bottom w:val="single" w:sz="4" w:space="0" w:color="auto"/>
              <w:right w:val="single" w:sz="4" w:space="0" w:color="auto"/>
            </w:tcBorders>
            <w:shd w:val="clear" w:color="000000" w:fill="FFFFFF"/>
            <w:vAlign w:val="center"/>
            <w:hideMark/>
          </w:tcPr>
          <w:p w14:paraId="6AC6069A" w14:textId="77777777" w:rsidR="00107C2B" w:rsidRPr="00F47E2D" w:rsidRDefault="00107C2B" w:rsidP="00403075">
            <w:pPr>
              <w:jc w:val="center"/>
              <w:rPr>
                <w:sz w:val="28"/>
                <w:szCs w:val="28"/>
              </w:rPr>
            </w:pPr>
            <w:r>
              <w:rPr>
                <w:sz w:val="28"/>
                <w:szCs w:val="28"/>
              </w:rPr>
              <w:t>16,23</w:t>
            </w:r>
          </w:p>
        </w:tc>
        <w:tc>
          <w:tcPr>
            <w:tcW w:w="1276" w:type="dxa"/>
            <w:tcBorders>
              <w:top w:val="nil"/>
              <w:left w:val="nil"/>
              <w:bottom w:val="single" w:sz="4" w:space="0" w:color="auto"/>
              <w:right w:val="single" w:sz="4" w:space="0" w:color="auto"/>
            </w:tcBorders>
            <w:shd w:val="clear" w:color="000000" w:fill="FFFFFF"/>
            <w:vAlign w:val="center"/>
          </w:tcPr>
          <w:p w14:paraId="49F83F3A" w14:textId="77777777" w:rsidR="00107C2B" w:rsidRPr="00F47E2D" w:rsidRDefault="00107C2B" w:rsidP="00403075">
            <w:pPr>
              <w:jc w:val="center"/>
              <w:rPr>
                <w:sz w:val="28"/>
                <w:szCs w:val="28"/>
              </w:rPr>
            </w:pPr>
            <w:r>
              <w:rPr>
                <w:sz w:val="28"/>
                <w:szCs w:val="28"/>
              </w:rPr>
              <w:t>16,23</w:t>
            </w:r>
          </w:p>
        </w:tc>
        <w:tc>
          <w:tcPr>
            <w:tcW w:w="1276" w:type="dxa"/>
            <w:tcBorders>
              <w:top w:val="nil"/>
              <w:left w:val="nil"/>
              <w:bottom w:val="single" w:sz="4" w:space="0" w:color="auto"/>
              <w:right w:val="single" w:sz="4" w:space="0" w:color="auto"/>
            </w:tcBorders>
            <w:shd w:val="clear" w:color="000000" w:fill="FFFFFF"/>
            <w:vAlign w:val="center"/>
          </w:tcPr>
          <w:p w14:paraId="539E6285" w14:textId="77777777" w:rsidR="00107C2B" w:rsidRPr="00F47E2D" w:rsidRDefault="00107C2B" w:rsidP="00403075">
            <w:pPr>
              <w:jc w:val="center"/>
              <w:rPr>
                <w:sz w:val="28"/>
                <w:szCs w:val="28"/>
              </w:rPr>
            </w:pPr>
            <w:r w:rsidRPr="00F47E2D">
              <w:rPr>
                <w:sz w:val="28"/>
                <w:szCs w:val="28"/>
              </w:rPr>
              <w:t>1</w:t>
            </w:r>
            <w:r>
              <w:rPr>
                <w:sz w:val="28"/>
                <w:szCs w:val="28"/>
              </w:rPr>
              <w:t>7,82</w:t>
            </w:r>
          </w:p>
        </w:tc>
        <w:tc>
          <w:tcPr>
            <w:tcW w:w="1276" w:type="dxa"/>
            <w:tcBorders>
              <w:top w:val="nil"/>
              <w:left w:val="nil"/>
              <w:bottom w:val="single" w:sz="4" w:space="0" w:color="auto"/>
              <w:right w:val="single" w:sz="4" w:space="0" w:color="auto"/>
            </w:tcBorders>
            <w:shd w:val="clear" w:color="000000" w:fill="FFFFFF"/>
            <w:vAlign w:val="center"/>
          </w:tcPr>
          <w:p w14:paraId="7E3668F8" w14:textId="77777777" w:rsidR="00107C2B" w:rsidRPr="00F47E2D" w:rsidRDefault="00107C2B" w:rsidP="00403075">
            <w:pPr>
              <w:jc w:val="center"/>
              <w:rPr>
                <w:sz w:val="28"/>
                <w:szCs w:val="28"/>
              </w:rPr>
            </w:pPr>
            <w:r>
              <w:rPr>
                <w:sz w:val="28"/>
                <w:szCs w:val="28"/>
              </w:rPr>
              <w:t>15,41</w:t>
            </w:r>
          </w:p>
        </w:tc>
        <w:tc>
          <w:tcPr>
            <w:tcW w:w="1417" w:type="dxa"/>
            <w:tcBorders>
              <w:top w:val="nil"/>
              <w:left w:val="nil"/>
              <w:bottom w:val="single" w:sz="4" w:space="0" w:color="auto"/>
              <w:right w:val="single" w:sz="4" w:space="0" w:color="auto"/>
            </w:tcBorders>
            <w:shd w:val="clear" w:color="000000" w:fill="FFFFFF"/>
            <w:vAlign w:val="center"/>
          </w:tcPr>
          <w:p w14:paraId="0865FE70" w14:textId="77777777" w:rsidR="00107C2B" w:rsidRPr="00F47E2D" w:rsidRDefault="00107C2B" w:rsidP="00403075">
            <w:pPr>
              <w:jc w:val="center"/>
              <w:rPr>
                <w:sz w:val="28"/>
                <w:szCs w:val="28"/>
              </w:rPr>
            </w:pPr>
            <w:r w:rsidRPr="00F47E2D">
              <w:rPr>
                <w:sz w:val="28"/>
                <w:szCs w:val="28"/>
              </w:rPr>
              <w:t>1</w:t>
            </w:r>
            <w:r>
              <w:rPr>
                <w:sz w:val="28"/>
                <w:szCs w:val="28"/>
              </w:rPr>
              <w:t>5,88</w:t>
            </w:r>
          </w:p>
        </w:tc>
        <w:tc>
          <w:tcPr>
            <w:tcW w:w="1276" w:type="dxa"/>
            <w:tcBorders>
              <w:top w:val="nil"/>
              <w:left w:val="nil"/>
              <w:bottom w:val="single" w:sz="4" w:space="0" w:color="auto"/>
              <w:right w:val="single" w:sz="4" w:space="0" w:color="auto"/>
            </w:tcBorders>
            <w:shd w:val="clear" w:color="000000" w:fill="FFFFFF"/>
            <w:vAlign w:val="center"/>
          </w:tcPr>
          <w:p w14:paraId="4BDECA68" w14:textId="77777777" w:rsidR="00107C2B" w:rsidRPr="00F47E2D" w:rsidRDefault="00107C2B" w:rsidP="00403075">
            <w:pPr>
              <w:jc w:val="center"/>
              <w:rPr>
                <w:sz w:val="28"/>
                <w:szCs w:val="28"/>
              </w:rPr>
            </w:pPr>
            <w:r w:rsidRPr="00F47E2D">
              <w:rPr>
                <w:sz w:val="28"/>
                <w:szCs w:val="28"/>
              </w:rPr>
              <w:t>1</w:t>
            </w:r>
            <w:r>
              <w:rPr>
                <w:sz w:val="28"/>
                <w:szCs w:val="28"/>
              </w:rPr>
              <w:t>5,88</w:t>
            </w:r>
          </w:p>
        </w:tc>
        <w:tc>
          <w:tcPr>
            <w:tcW w:w="1276" w:type="dxa"/>
            <w:tcBorders>
              <w:top w:val="nil"/>
              <w:left w:val="nil"/>
              <w:bottom w:val="single" w:sz="4" w:space="0" w:color="auto"/>
              <w:right w:val="single" w:sz="4" w:space="0" w:color="auto"/>
            </w:tcBorders>
            <w:shd w:val="clear" w:color="000000" w:fill="FFFFFF"/>
            <w:vAlign w:val="center"/>
          </w:tcPr>
          <w:p w14:paraId="3D07C8B4" w14:textId="77777777" w:rsidR="00107C2B" w:rsidRPr="00F47E2D" w:rsidRDefault="00107C2B" w:rsidP="00403075">
            <w:pPr>
              <w:jc w:val="center"/>
              <w:rPr>
                <w:sz w:val="28"/>
                <w:szCs w:val="28"/>
              </w:rPr>
            </w:pPr>
            <w:r w:rsidRPr="00F47E2D">
              <w:rPr>
                <w:sz w:val="28"/>
                <w:szCs w:val="28"/>
              </w:rPr>
              <w:t>1</w:t>
            </w:r>
            <w:r>
              <w:rPr>
                <w:sz w:val="28"/>
                <w:szCs w:val="28"/>
              </w:rPr>
              <w:t>6,51</w:t>
            </w:r>
          </w:p>
        </w:tc>
        <w:tc>
          <w:tcPr>
            <w:tcW w:w="1277" w:type="dxa"/>
            <w:tcBorders>
              <w:top w:val="nil"/>
              <w:left w:val="nil"/>
              <w:bottom w:val="single" w:sz="4" w:space="0" w:color="auto"/>
              <w:right w:val="single" w:sz="4" w:space="0" w:color="auto"/>
            </w:tcBorders>
            <w:shd w:val="clear" w:color="000000" w:fill="FFFFFF"/>
            <w:vAlign w:val="center"/>
          </w:tcPr>
          <w:p w14:paraId="6EAB81D2" w14:textId="77777777" w:rsidR="00107C2B" w:rsidRPr="00F47E2D" w:rsidRDefault="00107C2B" w:rsidP="00403075">
            <w:pPr>
              <w:jc w:val="center"/>
              <w:rPr>
                <w:sz w:val="28"/>
                <w:szCs w:val="28"/>
              </w:rPr>
            </w:pPr>
            <w:r w:rsidRPr="00F47E2D">
              <w:rPr>
                <w:sz w:val="28"/>
                <w:szCs w:val="28"/>
              </w:rPr>
              <w:t>1</w:t>
            </w:r>
            <w:r>
              <w:rPr>
                <w:sz w:val="28"/>
                <w:szCs w:val="28"/>
              </w:rPr>
              <w:t>6,51</w:t>
            </w:r>
          </w:p>
        </w:tc>
        <w:tc>
          <w:tcPr>
            <w:tcW w:w="1416" w:type="dxa"/>
            <w:tcBorders>
              <w:top w:val="nil"/>
              <w:left w:val="nil"/>
              <w:bottom w:val="single" w:sz="4" w:space="0" w:color="auto"/>
              <w:right w:val="single" w:sz="4" w:space="0" w:color="auto"/>
            </w:tcBorders>
            <w:shd w:val="clear" w:color="000000" w:fill="FFFFFF"/>
            <w:vAlign w:val="center"/>
          </w:tcPr>
          <w:p w14:paraId="44A04CBA" w14:textId="77777777" w:rsidR="00107C2B" w:rsidRPr="00F47E2D" w:rsidRDefault="00107C2B" w:rsidP="00403075">
            <w:pPr>
              <w:jc w:val="center"/>
              <w:rPr>
                <w:sz w:val="28"/>
                <w:szCs w:val="28"/>
              </w:rPr>
            </w:pPr>
            <w:r>
              <w:rPr>
                <w:sz w:val="28"/>
                <w:szCs w:val="28"/>
              </w:rPr>
              <w:t>16,66</w:t>
            </w:r>
          </w:p>
        </w:tc>
      </w:tr>
    </w:tbl>
    <w:p w14:paraId="6FAF0D56" w14:textId="77777777" w:rsidR="00107C2B" w:rsidRDefault="00107C2B" w:rsidP="00107C2B">
      <w:pPr>
        <w:ind w:firstLine="709"/>
        <w:jc w:val="both"/>
        <w:rPr>
          <w:color w:val="000000" w:themeColor="text1"/>
          <w:sz w:val="28"/>
          <w:szCs w:val="28"/>
        </w:rPr>
      </w:pPr>
      <w:r>
        <w:rPr>
          <w:color w:val="000000" w:themeColor="text1"/>
          <w:sz w:val="28"/>
          <w:szCs w:val="28"/>
        </w:rPr>
        <w:t xml:space="preserve"> </w:t>
      </w:r>
    </w:p>
    <w:p w14:paraId="6775FEDF" w14:textId="5985B9EF" w:rsidR="00107C2B" w:rsidRDefault="00107C2B" w:rsidP="007508A1">
      <w:pPr>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r>
        <w:rPr>
          <w:sz w:val="28"/>
          <w:szCs w:val="28"/>
        </w:rPr>
        <w:t>».</w:t>
      </w:r>
      <w:bookmarkStart w:id="19" w:name="_Hlk524619117"/>
      <w:r>
        <w:rPr>
          <w:color w:val="000000" w:themeColor="text1"/>
          <w:sz w:val="28"/>
          <w:szCs w:val="28"/>
        </w:rPr>
        <w:t xml:space="preserve"> </w:t>
      </w:r>
      <w:bookmarkEnd w:id="19"/>
    </w:p>
    <w:p w14:paraId="2E24D265" w14:textId="77777777" w:rsidR="00107C2B" w:rsidRDefault="00107C2B" w:rsidP="00107C2B">
      <w:pPr>
        <w:jc w:val="both"/>
        <w:rPr>
          <w:sz w:val="28"/>
          <w:szCs w:val="28"/>
        </w:rPr>
      </w:pPr>
    </w:p>
    <w:p w14:paraId="2F81F0CD" w14:textId="77777777" w:rsidR="00107C2B" w:rsidRDefault="00107C2B" w:rsidP="00107C2B">
      <w:pPr>
        <w:jc w:val="both"/>
        <w:rPr>
          <w:sz w:val="28"/>
          <w:szCs w:val="28"/>
        </w:rPr>
      </w:pPr>
    </w:p>
    <w:p w14:paraId="3AA94170" w14:textId="77777777" w:rsidR="00107C2B" w:rsidRDefault="00107C2B" w:rsidP="00107C2B">
      <w:pPr>
        <w:jc w:val="both"/>
        <w:rPr>
          <w:sz w:val="28"/>
          <w:szCs w:val="28"/>
        </w:rPr>
      </w:pPr>
    </w:p>
    <w:p w14:paraId="5AFAB06F" w14:textId="77777777" w:rsidR="00107C2B" w:rsidRDefault="00107C2B" w:rsidP="007508A1">
      <w:pPr>
        <w:rPr>
          <w:sz w:val="28"/>
          <w:szCs w:val="28"/>
        </w:rPr>
      </w:pPr>
    </w:p>
    <w:p w14:paraId="3F8C4F77" w14:textId="77777777" w:rsidR="00107C2B" w:rsidRDefault="00107C2B" w:rsidP="00107C2B">
      <w:pPr>
        <w:jc w:val="both"/>
        <w:rPr>
          <w:sz w:val="28"/>
          <w:szCs w:val="28"/>
        </w:rPr>
      </w:pPr>
    </w:p>
    <w:p w14:paraId="5158055A" w14:textId="77777777" w:rsidR="007508A1" w:rsidRDefault="007508A1" w:rsidP="00107C2B">
      <w:pPr>
        <w:jc w:val="both"/>
        <w:rPr>
          <w:sz w:val="28"/>
          <w:szCs w:val="28"/>
        </w:rPr>
        <w:sectPr w:rsidR="007508A1" w:rsidSect="00107C2B">
          <w:pgSz w:w="16838" w:h="11906" w:orient="landscape"/>
          <w:pgMar w:top="1559" w:right="851" w:bottom="1418" w:left="340" w:header="709" w:footer="709" w:gutter="0"/>
          <w:cols w:space="708"/>
          <w:titlePg/>
          <w:docGrid w:linePitch="360"/>
        </w:sectPr>
      </w:pPr>
    </w:p>
    <w:p w14:paraId="55026021" w14:textId="438F243B" w:rsidR="00EE54A1" w:rsidRPr="00F01343" w:rsidRDefault="00EE54A1" w:rsidP="00EE54A1">
      <w:pPr>
        <w:tabs>
          <w:tab w:val="left" w:pos="270"/>
          <w:tab w:val="right" w:pos="9355"/>
        </w:tabs>
        <w:ind w:firstLine="5103"/>
        <w:jc w:val="right"/>
      </w:pPr>
      <w:r w:rsidRPr="00F01343">
        <w:t>Приложение</w:t>
      </w:r>
      <w:r>
        <w:t xml:space="preserve"> № 3</w:t>
      </w:r>
      <w:r>
        <w:t>6</w:t>
      </w:r>
      <w:r>
        <w:t xml:space="preserve"> к протоколу</w:t>
      </w:r>
      <w:r w:rsidRPr="00F01343">
        <w:t xml:space="preserve"> № </w:t>
      </w:r>
      <w:r>
        <w:t>61</w:t>
      </w:r>
    </w:p>
    <w:p w14:paraId="572EB15F" w14:textId="77777777" w:rsidR="00EE54A1" w:rsidRPr="00F01343" w:rsidRDefault="00EE54A1" w:rsidP="00EE54A1">
      <w:pPr>
        <w:tabs>
          <w:tab w:val="left" w:pos="3686"/>
          <w:tab w:val="left" w:pos="9356"/>
        </w:tabs>
        <w:ind w:right="196" w:firstLine="5103"/>
        <w:jc w:val="right"/>
      </w:pPr>
      <w:r w:rsidRPr="00F01343">
        <w:t>заседания правления Региональной</w:t>
      </w:r>
    </w:p>
    <w:p w14:paraId="35576C1E" w14:textId="77777777" w:rsidR="00EE54A1" w:rsidRPr="00F01343" w:rsidRDefault="00EE54A1" w:rsidP="00EE54A1">
      <w:pPr>
        <w:tabs>
          <w:tab w:val="left" w:pos="3686"/>
          <w:tab w:val="left" w:pos="9498"/>
        </w:tabs>
        <w:ind w:right="1188"/>
        <w:jc w:val="right"/>
      </w:pPr>
      <w:r w:rsidRPr="00F01343">
        <w:t>энергетической</w:t>
      </w:r>
      <w:r>
        <w:t xml:space="preserve"> комиссии</w:t>
      </w:r>
    </w:p>
    <w:p w14:paraId="2EB28197" w14:textId="719936A0" w:rsidR="00EE54A1" w:rsidRPr="004E1DB4" w:rsidRDefault="00EE54A1" w:rsidP="004E1DB4">
      <w:pPr>
        <w:tabs>
          <w:tab w:val="left" w:pos="3686"/>
          <w:tab w:val="left" w:pos="9498"/>
        </w:tabs>
        <w:ind w:right="1472" w:firstLine="5103"/>
        <w:jc w:val="right"/>
      </w:pPr>
      <w:r w:rsidRPr="00F01343">
        <w:t xml:space="preserve">Кузбасса от </w:t>
      </w:r>
      <w:r>
        <w:t>17</w:t>
      </w:r>
      <w:r w:rsidRPr="00F01343">
        <w:t>.0</w:t>
      </w:r>
      <w:r>
        <w:t>9</w:t>
      </w:r>
      <w:r w:rsidRPr="00F01343">
        <w:t>.2024</w:t>
      </w:r>
    </w:p>
    <w:p w14:paraId="6CA243CF" w14:textId="77777777" w:rsidR="00EE54A1" w:rsidRDefault="00EE54A1" w:rsidP="00EE54A1">
      <w:pPr>
        <w:ind w:firstLine="720"/>
        <w:jc w:val="center"/>
        <w:rPr>
          <w:b/>
          <w:sz w:val="28"/>
          <w:szCs w:val="28"/>
        </w:rPr>
      </w:pPr>
    </w:p>
    <w:p w14:paraId="14ECA1A8" w14:textId="77777777" w:rsidR="00EE54A1" w:rsidRDefault="00EE54A1" w:rsidP="00EE54A1">
      <w:pPr>
        <w:ind w:firstLine="720"/>
        <w:jc w:val="center"/>
        <w:rPr>
          <w:b/>
          <w:sz w:val="28"/>
          <w:szCs w:val="28"/>
        </w:rPr>
      </w:pPr>
    </w:p>
    <w:p w14:paraId="00F6489E" w14:textId="2810507D" w:rsidR="00EE54A1" w:rsidRPr="00EE54A1" w:rsidRDefault="00EE54A1" w:rsidP="00EE54A1">
      <w:pPr>
        <w:ind w:firstLine="720"/>
        <w:jc w:val="center"/>
        <w:rPr>
          <w:b/>
          <w:sz w:val="28"/>
          <w:szCs w:val="28"/>
        </w:rPr>
      </w:pPr>
      <w:r w:rsidRPr="00EE54A1">
        <w:rPr>
          <w:b/>
          <w:sz w:val="28"/>
          <w:szCs w:val="28"/>
        </w:rPr>
        <w:t>Экспертное заключение</w:t>
      </w:r>
    </w:p>
    <w:p w14:paraId="034C94A4" w14:textId="77777777" w:rsidR="00EE54A1" w:rsidRPr="00EE54A1" w:rsidRDefault="00EE54A1" w:rsidP="00EE54A1">
      <w:pPr>
        <w:ind w:firstLine="720"/>
        <w:jc w:val="center"/>
        <w:rPr>
          <w:b/>
          <w:sz w:val="28"/>
          <w:szCs w:val="28"/>
        </w:rPr>
      </w:pPr>
      <w:r w:rsidRPr="00EE54A1">
        <w:rPr>
          <w:b/>
          <w:sz w:val="28"/>
          <w:szCs w:val="28"/>
        </w:rPr>
        <w:t>Региональной энергетической комиссии Кузбасса</w:t>
      </w:r>
    </w:p>
    <w:p w14:paraId="2BEF16BF" w14:textId="656DCF16" w:rsidR="00EE54A1" w:rsidRPr="00EE54A1" w:rsidRDefault="00EE54A1" w:rsidP="00EE54A1">
      <w:pPr>
        <w:ind w:firstLine="720"/>
        <w:jc w:val="center"/>
        <w:rPr>
          <w:b/>
          <w:sz w:val="28"/>
          <w:szCs w:val="28"/>
        </w:rPr>
      </w:pPr>
      <w:r w:rsidRPr="00EE54A1">
        <w:rPr>
          <w:b/>
          <w:sz w:val="28"/>
          <w:szCs w:val="28"/>
        </w:rPr>
        <w:t>по материалам, представленным КАО «Азот» для установления предельных максимальных тарифов на транспортные услуги, оказываемые на подъездных железнодорожных путях</w:t>
      </w:r>
    </w:p>
    <w:p w14:paraId="554C486D" w14:textId="77777777" w:rsidR="00EE54A1" w:rsidRPr="00EE54A1" w:rsidRDefault="00EE54A1" w:rsidP="004E1DB4">
      <w:pPr>
        <w:rPr>
          <w:b/>
          <w:sz w:val="28"/>
          <w:szCs w:val="28"/>
        </w:rPr>
      </w:pPr>
    </w:p>
    <w:p w14:paraId="6A834F61" w14:textId="77777777" w:rsidR="00EE54A1" w:rsidRPr="00EE54A1" w:rsidRDefault="00EE54A1" w:rsidP="00EE54A1">
      <w:pPr>
        <w:ind w:right="-569" w:firstLine="851"/>
        <w:jc w:val="both"/>
        <w:rPr>
          <w:bCs/>
          <w:color w:val="000000"/>
          <w:sz w:val="28"/>
        </w:rPr>
      </w:pPr>
      <w:r w:rsidRPr="00EE54A1">
        <w:rPr>
          <w:sz w:val="28"/>
          <w:szCs w:val="28"/>
        </w:rPr>
        <w:t xml:space="preserve">В целях исполнения постановления Правительства Кемеровской области – Кузбасса от 19.03.2020 № </w:t>
      </w:r>
      <w:r w:rsidRPr="00EE54A1">
        <w:rPr>
          <w:bCs/>
          <w:sz w:val="28"/>
        </w:rPr>
        <w:t>142 «О Региональной энергетической комиссии Кузбасса»</w:t>
      </w:r>
      <w:r w:rsidRPr="00EE54A1">
        <w:rPr>
          <w:sz w:val="28"/>
          <w:szCs w:val="28"/>
        </w:rPr>
        <w:t>, Региональной энергетической комиссией Кузбасса (далее – РЭК Кузбасса)</w:t>
      </w:r>
      <w:r w:rsidRPr="00EE54A1">
        <w:rPr>
          <w:bCs/>
          <w:sz w:val="28"/>
        </w:rPr>
        <w:t xml:space="preserve"> проведен анализ экономической обоснованности увеличения тарифов на транспортные услуги, оказываемых на</w:t>
      </w:r>
      <w:r w:rsidRPr="00EE54A1">
        <w:rPr>
          <w:bCs/>
          <w:color w:val="FF0000"/>
          <w:sz w:val="28"/>
        </w:rPr>
        <w:t xml:space="preserve"> </w:t>
      </w:r>
      <w:r w:rsidRPr="00EE54A1">
        <w:rPr>
          <w:bCs/>
          <w:color w:val="000000"/>
          <w:sz w:val="28"/>
        </w:rPr>
        <w:t>подъездных железнодорожных путях</w:t>
      </w:r>
      <w:r w:rsidRPr="00EE54A1">
        <w:rPr>
          <w:b/>
          <w:sz w:val="28"/>
          <w:szCs w:val="28"/>
        </w:rPr>
        <w:t xml:space="preserve"> </w:t>
      </w:r>
      <w:r w:rsidRPr="00EE54A1">
        <w:rPr>
          <w:sz w:val="28"/>
          <w:szCs w:val="28"/>
        </w:rPr>
        <w:t>К</w:t>
      </w:r>
      <w:r w:rsidRPr="00EE54A1">
        <w:rPr>
          <w:bCs/>
          <w:sz w:val="28"/>
          <w:szCs w:val="28"/>
        </w:rPr>
        <w:t>АО «Азот»</w:t>
      </w:r>
      <w:r w:rsidRPr="00EE54A1">
        <w:rPr>
          <w:bCs/>
          <w:color w:val="000000"/>
          <w:sz w:val="28"/>
          <w:szCs w:val="28"/>
        </w:rPr>
        <w:t>,</w:t>
      </w:r>
      <w:r w:rsidRPr="00EE54A1">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A893339" w14:textId="77777777" w:rsidR="00EE54A1" w:rsidRPr="00EE54A1" w:rsidRDefault="00EE54A1" w:rsidP="00EE54A1">
      <w:pPr>
        <w:ind w:right="-569" w:firstLine="851"/>
        <w:jc w:val="both"/>
        <w:rPr>
          <w:bCs/>
          <w:sz w:val="28"/>
          <w:szCs w:val="28"/>
        </w:rPr>
      </w:pPr>
      <w:r w:rsidRPr="00EE54A1">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C7EFCA2" w14:textId="77777777" w:rsidR="00EE54A1" w:rsidRPr="00EE54A1" w:rsidRDefault="00EE54A1" w:rsidP="00EE54A1">
      <w:pPr>
        <w:ind w:right="-569" w:firstLine="851"/>
        <w:jc w:val="both"/>
        <w:rPr>
          <w:bCs/>
          <w:sz w:val="28"/>
          <w:szCs w:val="28"/>
        </w:rPr>
      </w:pPr>
      <w:r w:rsidRPr="00EE54A1">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7EAE8E0B" w14:textId="77777777" w:rsidR="00EE54A1" w:rsidRPr="00EE54A1" w:rsidRDefault="00EE54A1" w:rsidP="00EE54A1">
      <w:pPr>
        <w:ind w:right="-569" w:firstLine="567"/>
        <w:jc w:val="both"/>
        <w:rPr>
          <w:sz w:val="28"/>
          <w:szCs w:val="28"/>
          <w:lang w:eastAsia="x-none"/>
        </w:rPr>
      </w:pPr>
      <w:r w:rsidRPr="00EE54A1">
        <w:rPr>
          <w:sz w:val="28"/>
          <w:szCs w:val="28"/>
          <w:lang w:eastAsia="x-none"/>
        </w:rPr>
        <w:t xml:space="preserve">В соответствии с пунктом </w:t>
      </w:r>
      <w:r w:rsidRPr="00EE54A1">
        <w:rPr>
          <w:sz w:val="28"/>
          <w:szCs w:val="28"/>
          <w:lang w:val="x-none" w:eastAsia="x-none"/>
        </w:rPr>
        <w:t>2.6.</w:t>
      </w:r>
      <w:r w:rsidRPr="00EE54A1">
        <w:rPr>
          <w:sz w:val="28"/>
          <w:szCs w:val="28"/>
          <w:lang w:eastAsia="x-none"/>
        </w:rPr>
        <w:t xml:space="preserve"> Методических рекомендаций п</w:t>
      </w:r>
      <w:r w:rsidRPr="00EE54A1">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EE54A1">
        <w:rPr>
          <w:sz w:val="28"/>
          <w:szCs w:val="28"/>
          <w:lang w:eastAsia="x-none"/>
        </w:rPr>
        <w:t xml:space="preserve"> </w:t>
      </w:r>
    </w:p>
    <w:p w14:paraId="3369F449" w14:textId="779B6B80" w:rsidR="00EE54A1" w:rsidRPr="00EE54A1" w:rsidRDefault="00EE54A1" w:rsidP="00EE54A1">
      <w:pPr>
        <w:ind w:right="-569" w:firstLine="567"/>
        <w:jc w:val="both"/>
        <w:rPr>
          <w:sz w:val="28"/>
          <w:szCs w:val="28"/>
          <w:lang w:val="x-none" w:eastAsia="x-none"/>
        </w:rPr>
      </w:pPr>
      <w:r w:rsidRPr="00EE54A1">
        <w:rPr>
          <w:sz w:val="28"/>
          <w:szCs w:val="28"/>
          <w:lang w:eastAsia="x-none"/>
        </w:rPr>
        <w:t xml:space="preserve">- </w:t>
      </w:r>
      <w:r w:rsidRPr="00EE54A1">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EE54A1">
        <w:rPr>
          <w:sz w:val="28"/>
          <w:szCs w:val="28"/>
          <w:lang w:eastAsia="x-none"/>
        </w:rPr>
        <w:t xml:space="preserve">  </w:t>
      </w:r>
      <w:r w:rsidRPr="00EE54A1">
        <w:rPr>
          <w:sz w:val="28"/>
          <w:szCs w:val="28"/>
          <w:lang w:val="x-none" w:eastAsia="x-none"/>
        </w:rPr>
        <w:t xml:space="preserve"> по содержанию и ремонту основных фондов и (или) на основании экспертных оценок, исходя из анализа </w:t>
      </w:r>
      <w:r w:rsidR="00F80914">
        <w:rPr>
          <w:sz w:val="28"/>
          <w:szCs w:val="28"/>
          <w:lang w:val="x-none" w:eastAsia="x-none"/>
        </w:rPr>
        <w:t>с</w:t>
      </w:r>
      <w:r w:rsidRPr="00EE54A1">
        <w:rPr>
          <w:sz w:val="28"/>
          <w:szCs w:val="28"/>
          <w:lang w:eastAsia="x-none"/>
        </w:rPr>
        <w:t xml:space="preserve">татистических </w:t>
      </w:r>
      <w:r w:rsidRPr="00EE54A1">
        <w:rPr>
          <w:sz w:val="28"/>
          <w:szCs w:val="28"/>
          <w:lang w:val="x-none" w:eastAsia="x-none"/>
        </w:rPr>
        <w:t>их показателей за предыдущие три года, проводимых контрольных замеров (исследований) субъектом регулирования;</w:t>
      </w:r>
    </w:p>
    <w:p w14:paraId="02CD5496" w14:textId="77777777" w:rsidR="00EE54A1" w:rsidRPr="00EE54A1" w:rsidRDefault="00EE54A1" w:rsidP="00EE54A1">
      <w:pPr>
        <w:autoSpaceDE w:val="0"/>
        <w:autoSpaceDN w:val="0"/>
        <w:adjustRightInd w:val="0"/>
        <w:ind w:right="-569" w:firstLine="426"/>
        <w:jc w:val="both"/>
        <w:rPr>
          <w:sz w:val="28"/>
          <w:szCs w:val="28"/>
        </w:rPr>
      </w:pPr>
      <w:r w:rsidRPr="00EE54A1">
        <w:rPr>
          <w:sz w:val="28"/>
          <w:szCs w:val="28"/>
        </w:rPr>
        <w:t xml:space="preserve"> - цены (тарифы), сведения о которых получены из следующих источников информации (в приоритетном порядке):</w:t>
      </w:r>
    </w:p>
    <w:p w14:paraId="1A32BD96" w14:textId="20780636" w:rsidR="00EE54A1" w:rsidRPr="00EE54A1" w:rsidRDefault="00EE54A1" w:rsidP="00EE54A1">
      <w:pPr>
        <w:autoSpaceDE w:val="0"/>
        <w:autoSpaceDN w:val="0"/>
        <w:adjustRightInd w:val="0"/>
        <w:ind w:right="-569" w:firstLine="567"/>
        <w:jc w:val="both"/>
        <w:rPr>
          <w:sz w:val="28"/>
          <w:szCs w:val="28"/>
        </w:rPr>
      </w:pPr>
      <w:r w:rsidRPr="00EE54A1">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279FD4B9" w14:textId="77777777" w:rsidR="00EE54A1" w:rsidRPr="00EE54A1" w:rsidRDefault="00EE54A1" w:rsidP="00EE54A1">
      <w:pPr>
        <w:autoSpaceDE w:val="0"/>
        <w:autoSpaceDN w:val="0"/>
        <w:adjustRightInd w:val="0"/>
        <w:ind w:right="-569" w:firstLine="567"/>
        <w:jc w:val="both"/>
        <w:rPr>
          <w:sz w:val="28"/>
          <w:szCs w:val="28"/>
        </w:rPr>
      </w:pPr>
      <w:r w:rsidRPr="00EE54A1">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39B094A6" w14:textId="77777777" w:rsidR="00EE54A1" w:rsidRPr="00EE54A1" w:rsidRDefault="00EE54A1" w:rsidP="00F80914">
      <w:pPr>
        <w:autoSpaceDE w:val="0"/>
        <w:autoSpaceDN w:val="0"/>
        <w:adjustRightInd w:val="0"/>
        <w:ind w:right="-569" w:firstLine="567"/>
        <w:jc w:val="both"/>
        <w:rPr>
          <w:sz w:val="28"/>
          <w:szCs w:val="28"/>
        </w:rPr>
      </w:pPr>
      <w:r w:rsidRPr="00EE54A1">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6437D2B" w14:textId="77777777" w:rsidR="00EE54A1" w:rsidRPr="00EE54A1" w:rsidRDefault="00EE54A1" w:rsidP="00EE54A1">
      <w:pPr>
        <w:autoSpaceDE w:val="0"/>
        <w:autoSpaceDN w:val="0"/>
        <w:adjustRightInd w:val="0"/>
        <w:ind w:firstLine="567"/>
        <w:jc w:val="both"/>
        <w:rPr>
          <w:sz w:val="28"/>
          <w:szCs w:val="28"/>
        </w:rPr>
      </w:pPr>
      <w:r w:rsidRPr="00EE54A1">
        <w:rPr>
          <w:sz w:val="28"/>
          <w:szCs w:val="28"/>
        </w:rPr>
        <w:t xml:space="preserve"> индекса потребительских цен (в среднем за год к предыдущему году); </w:t>
      </w:r>
    </w:p>
    <w:p w14:paraId="2625C4CC" w14:textId="77777777" w:rsidR="00EE54A1" w:rsidRPr="00EE54A1" w:rsidRDefault="00EE54A1" w:rsidP="00EE54A1">
      <w:pPr>
        <w:autoSpaceDE w:val="0"/>
        <w:autoSpaceDN w:val="0"/>
        <w:adjustRightInd w:val="0"/>
        <w:ind w:firstLine="567"/>
        <w:jc w:val="both"/>
        <w:rPr>
          <w:sz w:val="28"/>
          <w:szCs w:val="28"/>
        </w:rPr>
      </w:pPr>
      <w:r w:rsidRPr="00EE54A1">
        <w:rPr>
          <w:sz w:val="28"/>
          <w:szCs w:val="28"/>
        </w:rPr>
        <w:t xml:space="preserve"> темпа роста цен на электрическую энергию, топливо; </w:t>
      </w:r>
    </w:p>
    <w:p w14:paraId="11FB8859" w14:textId="77777777" w:rsidR="00EE54A1" w:rsidRPr="00EE54A1" w:rsidRDefault="00EE54A1" w:rsidP="00EE54A1">
      <w:pPr>
        <w:autoSpaceDE w:val="0"/>
        <w:autoSpaceDN w:val="0"/>
        <w:adjustRightInd w:val="0"/>
        <w:ind w:firstLine="567"/>
        <w:jc w:val="both"/>
        <w:rPr>
          <w:sz w:val="28"/>
          <w:szCs w:val="28"/>
        </w:rPr>
      </w:pPr>
      <w:r w:rsidRPr="00EE54A1">
        <w:rPr>
          <w:sz w:val="28"/>
          <w:szCs w:val="28"/>
        </w:rPr>
        <w:t xml:space="preserve"> темпа роста цен на капитальное строительство; </w:t>
      </w:r>
    </w:p>
    <w:p w14:paraId="79AA87AF" w14:textId="77777777" w:rsidR="00EE54A1" w:rsidRPr="00EE54A1" w:rsidRDefault="00EE54A1" w:rsidP="00F80914">
      <w:pPr>
        <w:autoSpaceDE w:val="0"/>
        <w:autoSpaceDN w:val="0"/>
        <w:adjustRightInd w:val="0"/>
        <w:ind w:right="-569" w:firstLine="567"/>
        <w:jc w:val="both"/>
        <w:rPr>
          <w:sz w:val="28"/>
          <w:szCs w:val="28"/>
        </w:rPr>
      </w:pPr>
      <w:r w:rsidRPr="00EE54A1">
        <w:rPr>
          <w:sz w:val="28"/>
          <w:szCs w:val="28"/>
        </w:rPr>
        <w:t xml:space="preserve"> темпа роста цен производителей промышленной продукции (без продукции ТЭКа) и </w:t>
      </w:r>
      <w:proofErr w:type="spellStart"/>
      <w:r w:rsidRPr="00EE54A1">
        <w:rPr>
          <w:sz w:val="28"/>
          <w:szCs w:val="28"/>
        </w:rPr>
        <w:t>пр</w:t>
      </w:r>
      <w:proofErr w:type="spellEnd"/>
      <w:r w:rsidRPr="00EE54A1">
        <w:rPr>
          <w:sz w:val="28"/>
          <w:szCs w:val="28"/>
        </w:rPr>
        <w:t>;</w:t>
      </w:r>
    </w:p>
    <w:p w14:paraId="1E243E1C" w14:textId="77777777" w:rsidR="00EE54A1" w:rsidRPr="00EE54A1" w:rsidRDefault="00EE54A1" w:rsidP="00F80914">
      <w:pPr>
        <w:autoSpaceDE w:val="0"/>
        <w:autoSpaceDN w:val="0"/>
        <w:adjustRightInd w:val="0"/>
        <w:ind w:right="-569" w:firstLine="567"/>
        <w:jc w:val="both"/>
        <w:rPr>
          <w:sz w:val="28"/>
          <w:szCs w:val="28"/>
        </w:rPr>
      </w:pPr>
      <w:r w:rsidRPr="00EE54A1">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F6F839F" w14:textId="77777777" w:rsidR="00EE54A1" w:rsidRPr="00EE54A1" w:rsidRDefault="00EE54A1" w:rsidP="00F80914">
      <w:pPr>
        <w:autoSpaceDE w:val="0"/>
        <w:autoSpaceDN w:val="0"/>
        <w:adjustRightInd w:val="0"/>
        <w:ind w:right="-569" w:firstLine="567"/>
        <w:jc w:val="both"/>
        <w:rPr>
          <w:sz w:val="28"/>
          <w:szCs w:val="28"/>
        </w:rPr>
      </w:pPr>
      <w:r w:rsidRPr="00EE54A1">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4196798" w14:textId="77777777" w:rsidR="00EE54A1" w:rsidRPr="00EE54A1" w:rsidRDefault="00EE54A1" w:rsidP="00F80914">
      <w:pPr>
        <w:autoSpaceDE w:val="0"/>
        <w:autoSpaceDN w:val="0"/>
        <w:adjustRightInd w:val="0"/>
        <w:ind w:right="-569" w:firstLine="567"/>
        <w:jc w:val="both"/>
        <w:rPr>
          <w:sz w:val="28"/>
          <w:szCs w:val="28"/>
        </w:rPr>
      </w:pPr>
      <w:r w:rsidRPr="00EE54A1">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7DA7FD5E" w14:textId="77777777" w:rsidR="00EE54A1" w:rsidRPr="00EE54A1" w:rsidRDefault="00EE54A1" w:rsidP="00F80914">
      <w:pPr>
        <w:ind w:right="-569" w:firstLine="720"/>
        <w:jc w:val="both"/>
        <w:rPr>
          <w:bCs/>
          <w:sz w:val="28"/>
        </w:rPr>
      </w:pPr>
      <w:r w:rsidRPr="00EE54A1">
        <w:rPr>
          <w:bCs/>
          <w:sz w:val="28"/>
        </w:rPr>
        <w:t>Основная деятельность КАО «Азот» производство удобрений и азотных соединений.</w:t>
      </w:r>
    </w:p>
    <w:p w14:paraId="30B00678" w14:textId="77777777" w:rsidR="00EE54A1" w:rsidRPr="00EE54A1" w:rsidRDefault="00EE54A1" w:rsidP="00F80914">
      <w:pPr>
        <w:ind w:right="-569" w:firstLine="720"/>
        <w:jc w:val="both"/>
        <w:rPr>
          <w:bCs/>
          <w:sz w:val="28"/>
        </w:rPr>
      </w:pPr>
      <w:r w:rsidRPr="00EE54A1">
        <w:rPr>
          <w:bCs/>
          <w:sz w:val="28"/>
        </w:rPr>
        <w:t>Деятельность в сфере железнодорожного транспорта (грузовые перевозки относится к дополнительному виду деятельности по ОКВЭД 029-2014).</w:t>
      </w:r>
    </w:p>
    <w:p w14:paraId="6BF5053B" w14:textId="68696900" w:rsidR="00EE54A1" w:rsidRPr="00EE54A1" w:rsidRDefault="00EE54A1" w:rsidP="00F80914">
      <w:pPr>
        <w:ind w:right="-569" w:firstLine="720"/>
        <w:jc w:val="both"/>
        <w:rPr>
          <w:bCs/>
          <w:sz w:val="28"/>
        </w:rPr>
      </w:pPr>
      <w:r w:rsidRPr="00EE54A1">
        <w:rPr>
          <w:bCs/>
          <w:sz w:val="28"/>
        </w:rPr>
        <w:t xml:space="preserve">Объемы транспортных услуг на период регулирования организация предлагает в размере 19526262,5 </w:t>
      </w:r>
      <w:bookmarkStart w:id="20" w:name="_Hlk139526614"/>
      <w:proofErr w:type="spellStart"/>
      <w:r w:rsidRPr="00EE54A1">
        <w:rPr>
          <w:bCs/>
          <w:sz w:val="28"/>
        </w:rPr>
        <w:t>тоннокилометров</w:t>
      </w:r>
      <w:bookmarkEnd w:id="20"/>
      <w:proofErr w:type="spellEnd"/>
      <w:r w:rsidRPr="00EE54A1">
        <w:rPr>
          <w:bCs/>
          <w:sz w:val="28"/>
        </w:rPr>
        <w:t>, в том числе</w:t>
      </w:r>
      <w:r>
        <w:rPr>
          <w:bCs/>
          <w:sz w:val="28"/>
        </w:rPr>
        <w:t xml:space="preserve"> </w:t>
      </w:r>
      <w:r w:rsidRPr="00EE54A1">
        <w:rPr>
          <w:bCs/>
          <w:sz w:val="28"/>
        </w:rPr>
        <w:t xml:space="preserve">по перевозке грузов для собственных нужд КАО «Азот» - 11173751,2 </w:t>
      </w:r>
      <w:proofErr w:type="spellStart"/>
      <w:r w:rsidRPr="00EE54A1">
        <w:rPr>
          <w:bCs/>
          <w:sz w:val="28"/>
        </w:rPr>
        <w:t>тоннокилометров</w:t>
      </w:r>
      <w:proofErr w:type="spellEnd"/>
      <w:r w:rsidRPr="00EE54A1">
        <w:rPr>
          <w:bCs/>
          <w:sz w:val="28"/>
        </w:rPr>
        <w:t xml:space="preserve">, по перевозке грузов для сторонних организаций – 8352511,3 </w:t>
      </w:r>
      <w:proofErr w:type="spellStart"/>
      <w:r w:rsidRPr="00EE54A1">
        <w:rPr>
          <w:bCs/>
          <w:sz w:val="28"/>
        </w:rPr>
        <w:t>тоннокилометров</w:t>
      </w:r>
      <w:proofErr w:type="spellEnd"/>
      <w:r w:rsidRPr="00EE54A1">
        <w:rPr>
          <w:bCs/>
          <w:sz w:val="28"/>
        </w:rPr>
        <w:t xml:space="preserve"> (по протоколам согласования объемов с потребителями).</w:t>
      </w:r>
    </w:p>
    <w:p w14:paraId="31D687E5" w14:textId="7EF9A5DF" w:rsidR="00EE54A1" w:rsidRPr="00EE54A1" w:rsidRDefault="00EE54A1" w:rsidP="00F80914">
      <w:pPr>
        <w:ind w:right="-569" w:firstLine="720"/>
        <w:jc w:val="both"/>
        <w:rPr>
          <w:bCs/>
          <w:sz w:val="28"/>
        </w:rPr>
      </w:pPr>
      <w:r w:rsidRPr="00EE54A1">
        <w:rPr>
          <w:bCs/>
          <w:sz w:val="28"/>
        </w:rPr>
        <w:t xml:space="preserve">Объемы услуг по работе локомотива организация предлагает принять в размере 270,5 </w:t>
      </w:r>
      <w:proofErr w:type="spellStart"/>
      <w:r w:rsidRPr="00EE54A1">
        <w:rPr>
          <w:bCs/>
          <w:sz w:val="28"/>
        </w:rPr>
        <w:t>локомотиво</w:t>
      </w:r>
      <w:proofErr w:type="spellEnd"/>
      <w:r w:rsidRPr="00EE54A1">
        <w:rPr>
          <w:bCs/>
          <w:sz w:val="28"/>
        </w:rPr>
        <w:t xml:space="preserve">-часов, как среднее значение за 3 последних года. </w:t>
      </w:r>
    </w:p>
    <w:p w14:paraId="0E281F8E" w14:textId="54642D1C" w:rsidR="00EE54A1" w:rsidRPr="00EE54A1" w:rsidRDefault="00EE54A1" w:rsidP="00F80914">
      <w:pPr>
        <w:ind w:right="-569" w:firstLine="720"/>
        <w:jc w:val="both"/>
        <w:rPr>
          <w:bCs/>
          <w:sz w:val="28"/>
        </w:rPr>
      </w:pPr>
      <w:r w:rsidRPr="00EE54A1">
        <w:rPr>
          <w:bCs/>
          <w:sz w:val="28"/>
        </w:rPr>
        <w:t>В подтверждение данных по объемам транспортных услуг организацией за отчетный период</w:t>
      </w:r>
      <w:r>
        <w:rPr>
          <w:bCs/>
          <w:sz w:val="28"/>
        </w:rPr>
        <w:t xml:space="preserve"> </w:t>
      </w:r>
      <w:r w:rsidRPr="00EE54A1">
        <w:rPr>
          <w:bCs/>
          <w:sz w:val="28"/>
        </w:rPr>
        <w:t xml:space="preserve">2023 года предоставлен отчет вспомогательного цеха о переработке грузов за 2023 год (Т1 стр. 251). </w:t>
      </w:r>
    </w:p>
    <w:p w14:paraId="69DD727A" w14:textId="77777777" w:rsidR="00EE54A1" w:rsidRPr="00EE54A1" w:rsidRDefault="00EE54A1" w:rsidP="00EE54A1">
      <w:pPr>
        <w:jc w:val="both"/>
        <w:rPr>
          <w:bCs/>
          <w:sz w:val="28"/>
        </w:rPr>
      </w:pPr>
    </w:p>
    <w:p w14:paraId="6F7DA0B0" w14:textId="3E7C4705" w:rsidR="00EE54A1" w:rsidRPr="00EE54A1" w:rsidRDefault="00EE54A1" w:rsidP="00F80914">
      <w:pPr>
        <w:ind w:right="-569" w:firstLine="720"/>
        <w:jc w:val="both"/>
        <w:rPr>
          <w:bCs/>
          <w:sz w:val="28"/>
        </w:rPr>
      </w:pPr>
      <w:r w:rsidRPr="00EE54A1">
        <w:rPr>
          <w:bCs/>
          <w:sz w:val="28"/>
        </w:rPr>
        <w:t xml:space="preserve">На период регулирования предоставлены протоколы согласования услуг с контрагентами (Т2 стр. 91), план грузоперевозок на 2024 год </w:t>
      </w:r>
      <w:proofErr w:type="gramStart"/>
      <w:r w:rsidRPr="00EE54A1">
        <w:rPr>
          <w:bCs/>
          <w:sz w:val="28"/>
        </w:rPr>
        <w:t>( Т</w:t>
      </w:r>
      <w:proofErr w:type="gramEnd"/>
      <w:r w:rsidRPr="00EE54A1">
        <w:rPr>
          <w:bCs/>
          <w:sz w:val="28"/>
        </w:rPr>
        <w:t xml:space="preserve">2 стр. 87). Специалист предлагает принять   объемы по перевозке грузов по предложению организации в размере – 19526262,5 </w:t>
      </w:r>
      <w:proofErr w:type="spellStart"/>
      <w:r w:rsidRPr="00EE54A1">
        <w:rPr>
          <w:bCs/>
          <w:sz w:val="28"/>
        </w:rPr>
        <w:t>тоннокилометров</w:t>
      </w:r>
      <w:proofErr w:type="spellEnd"/>
      <w:r w:rsidRPr="00EE54A1">
        <w:rPr>
          <w:bCs/>
          <w:sz w:val="28"/>
        </w:rPr>
        <w:t>, в том числе:</w:t>
      </w:r>
    </w:p>
    <w:p w14:paraId="418A6F22" w14:textId="77777777" w:rsidR="00EE54A1" w:rsidRPr="00EE54A1" w:rsidRDefault="00EE54A1" w:rsidP="00F80914">
      <w:pPr>
        <w:ind w:right="-569" w:firstLine="720"/>
        <w:jc w:val="both"/>
        <w:rPr>
          <w:bCs/>
          <w:sz w:val="28"/>
        </w:rPr>
      </w:pPr>
      <w:r w:rsidRPr="00EE54A1">
        <w:rPr>
          <w:bCs/>
          <w:sz w:val="28"/>
        </w:rPr>
        <w:t xml:space="preserve">- для собственных нужд КАО «Азот» - 11173751,2 </w:t>
      </w:r>
      <w:proofErr w:type="spellStart"/>
      <w:r w:rsidRPr="00EE54A1">
        <w:rPr>
          <w:bCs/>
          <w:sz w:val="28"/>
        </w:rPr>
        <w:t>тоннокилометров</w:t>
      </w:r>
      <w:proofErr w:type="spellEnd"/>
      <w:r w:rsidRPr="00EE54A1">
        <w:rPr>
          <w:bCs/>
          <w:sz w:val="28"/>
        </w:rPr>
        <w:t>;</w:t>
      </w:r>
    </w:p>
    <w:p w14:paraId="76D6341B" w14:textId="77777777" w:rsidR="00EE54A1" w:rsidRPr="00EE54A1" w:rsidRDefault="00EE54A1" w:rsidP="00EE54A1">
      <w:pPr>
        <w:ind w:firstLine="720"/>
        <w:jc w:val="both"/>
        <w:rPr>
          <w:bCs/>
          <w:sz w:val="28"/>
        </w:rPr>
      </w:pPr>
      <w:r w:rsidRPr="00EE54A1">
        <w:rPr>
          <w:bCs/>
          <w:sz w:val="28"/>
        </w:rPr>
        <w:t xml:space="preserve">- для сторонних организаций - 8352511,3 </w:t>
      </w:r>
      <w:proofErr w:type="spellStart"/>
      <w:r w:rsidRPr="00EE54A1">
        <w:rPr>
          <w:bCs/>
          <w:sz w:val="28"/>
        </w:rPr>
        <w:t>тоннокилометров</w:t>
      </w:r>
      <w:proofErr w:type="spellEnd"/>
      <w:r w:rsidRPr="00EE54A1">
        <w:rPr>
          <w:bCs/>
          <w:sz w:val="28"/>
        </w:rPr>
        <w:t>.</w:t>
      </w:r>
    </w:p>
    <w:p w14:paraId="1299D7F6" w14:textId="77777777" w:rsidR="00EE54A1" w:rsidRPr="00EE54A1" w:rsidRDefault="00EE54A1" w:rsidP="00F80914">
      <w:pPr>
        <w:ind w:right="-569" w:firstLine="720"/>
        <w:jc w:val="both"/>
        <w:rPr>
          <w:bCs/>
          <w:sz w:val="28"/>
        </w:rPr>
      </w:pPr>
      <w:r w:rsidRPr="00EE54A1">
        <w:rPr>
          <w:bCs/>
          <w:sz w:val="28"/>
        </w:rPr>
        <w:t xml:space="preserve">  Объемы услуг по работе локомотива специалист предлагает принять по предложению организации в размере 270,5 </w:t>
      </w:r>
      <w:proofErr w:type="spellStart"/>
      <w:r w:rsidRPr="00EE54A1">
        <w:rPr>
          <w:bCs/>
          <w:sz w:val="28"/>
        </w:rPr>
        <w:t>локомотиво</w:t>
      </w:r>
      <w:proofErr w:type="spellEnd"/>
      <w:r w:rsidRPr="00EE54A1">
        <w:rPr>
          <w:bCs/>
          <w:sz w:val="28"/>
        </w:rPr>
        <w:t>-часов, как среднее значение за 3 последних года.</w:t>
      </w:r>
    </w:p>
    <w:p w14:paraId="32FEBE6D" w14:textId="0A6A0778" w:rsidR="00EE54A1" w:rsidRPr="00EE54A1" w:rsidRDefault="00EE54A1" w:rsidP="00F80914">
      <w:pPr>
        <w:ind w:right="-569" w:firstLine="720"/>
        <w:jc w:val="both"/>
        <w:rPr>
          <w:sz w:val="28"/>
          <w:szCs w:val="28"/>
        </w:rPr>
      </w:pPr>
      <w:r w:rsidRPr="00EE54A1">
        <w:rPr>
          <w:sz w:val="28"/>
          <w:szCs w:val="28"/>
        </w:rPr>
        <w:t>В бухгалтерской отчетности управления железнодорожного транспорта отдельно выделены расходы на услуги локомотивного цеха, отдельно на услуги промывочно-пропарочного пункта, осмотру и ремонту вагонов.</w:t>
      </w:r>
    </w:p>
    <w:p w14:paraId="71DC2F11" w14:textId="67633949" w:rsidR="00EE54A1" w:rsidRPr="00EE54A1" w:rsidRDefault="00EE54A1" w:rsidP="00F80914">
      <w:pPr>
        <w:ind w:right="-569" w:firstLine="720"/>
        <w:jc w:val="both"/>
        <w:rPr>
          <w:sz w:val="28"/>
          <w:szCs w:val="28"/>
        </w:rPr>
      </w:pPr>
      <w:r w:rsidRPr="00EE54A1">
        <w:rPr>
          <w:sz w:val="28"/>
          <w:szCs w:val="28"/>
        </w:rPr>
        <w:t xml:space="preserve">К услугам </w:t>
      </w:r>
      <w:r w:rsidRPr="00EE54A1">
        <w:rPr>
          <w:b/>
          <w:sz w:val="28"/>
          <w:szCs w:val="28"/>
        </w:rPr>
        <w:t>локомотивного цеха</w:t>
      </w:r>
      <w:r w:rsidRPr="00EE54A1">
        <w:rPr>
          <w:sz w:val="28"/>
          <w:szCs w:val="28"/>
        </w:rPr>
        <w:t xml:space="preserve"> относятся регулируемые услуги и услуга по взвешиванию вагонов. </w:t>
      </w:r>
    </w:p>
    <w:p w14:paraId="2706865B" w14:textId="7DACC089" w:rsidR="00EE54A1" w:rsidRPr="00EE54A1" w:rsidRDefault="00EE54A1" w:rsidP="00F80914">
      <w:pPr>
        <w:ind w:right="-569" w:firstLine="720"/>
        <w:jc w:val="both"/>
        <w:rPr>
          <w:sz w:val="28"/>
          <w:szCs w:val="28"/>
        </w:rPr>
      </w:pPr>
      <w:r w:rsidRPr="00EE54A1">
        <w:rPr>
          <w:sz w:val="28"/>
          <w:szCs w:val="28"/>
        </w:rPr>
        <w:t xml:space="preserve">По данным КАО «Азот» расходы на </w:t>
      </w:r>
      <w:bookmarkStart w:id="21" w:name="_Hlk106098950"/>
      <w:r w:rsidRPr="00EE54A1">
        <w:rPr>
          <w:sz w:val="28"/>
          <w:szCs w:val="28"/>
        </w:rPr>
        <w:t>услуги</w:t>
      </w:r>
      <w:r>
        <w:rPr>
          <w:sz w:val="28"/>
          <w:szCs w:val="28"/>
        </w:rPr>
        <w:t xml:space="preserve"> </w:t>
      </w:r>
      <w:r w:rsidRPr="00EE54A1">
        <w:rPr>
          <w:sz w:val="28"/>
          <w:szCs w:val="28"/>
        </w:rPr>
        <w:t>промывочно-пропарочного пункта, осмотру и ремонту вагонов</w:t>
      </w:r>
      <w:bookmarkEnd w:id="21"/>
      <w:r w:rsidRPr="00EE54A1">
        <w:rPr>
          <w:sz w:val="28"/>
          <w:szCs w:val="28"/>
        </w:rPr>
        <w:t xml:space="preserve"> в расчет тарифа не включены.</w:t>
      </w:r>
    </w:p>
    <w:p w14:paraId="405D092E" w14:textId="77777777" w:rsidR="00EE54A1" w:rsidRPr="00EE54A1" w:rsidRDefault="00EE54A1" w:rsidP="00EE54A1">
      <w:pPr>
        <w:ind w:firstLine="720"/>
        <w:jc w:val="both"/>
        <w:rPr>
          <w:sz w:val="28"/>
          <w:szCs w:val="28"/>
        </w:rPr>
      </w:pPr>
      <w:r w:rsidRPr="00EE54A1">
        <w:rPr>
          <w:sz w:val="28"/>
          <w:szCs w:val="28"/>
        </w:rPr>
        <w:t>По видам транспортных услуг организация предлагает распределить расходы в следующих долях:</w:t>
      </w:r>
    </w:p>
    <w:p w14:paraId="4C36056C" w14:textId="77777777" w:rsidR="00EE54A1" w:rsidRPr="00EE54A1" w:rsidRDefault="00EE54A1" w:rsidP="00EE54A1">
      <w:pPr>
        <w:ind w:firstLine="720"/>
        <w:jc w:val="both"/>
        <w:rPr>
          <w:sz w:val="28"/>
          <w:szCs w:val="28"/>
        </w:rPr>
      </w:pPr>
      <w:r w:rsidRPr="00EE54A1">
        <w:rPr>
          <w:sz w:val="28"/>
          <w:szCs w:val="28"/>
        </w:rPr>
        <w:t xml:space="preserve">- перевозка </w:t>
      </w:r>
      <w:proofErr w:type="gramStart"/>
      <w:r w:rsidRPr="00EE54A1">
        <w:rPr>
          <w:sz w:val="28"/>
          <w:szCs w:val="28"/>
        </w:rPr>
        <w:t>грузов  КАО</w:t>
      </w:r>
      <w:proofErr w:type="gramEnd"/>
      <w:r w:rsidRPr="00EE54A1">
        <w:rPr>
          <w:sz w:val="28"/>
          <w:szCs w:val="28"/>
        </w:rPr>
        <w:t xml:space="preserve"> «АЗОТ» - 0,5691;</w:t>
      </w:r>
    </w:p>
    <w:p w14:paraId="4F7AE6A9" w14:textId="77777777" w:rsidR="00EE54A1" w:rsidRPr="00EE54A1" w:rsidRDefault="00EE54A1" w:rsidP="00EE54A1">
      <w:pPr>
        <w:ind w:firstLine="720"/>
        <w:jc w:val="both"/>
        <w:rPr>
          <w:sz w:val="28"/>
          <w:szCs w:val="28"/>
        </w:rPr>
      </w:pPr>
      <w:r w:rsidRPr="00EE54A1">
        <w:rPr>
          <w:sz w:val="28"/>
          <w:szCs w:val="28"/>
        </w:rPr>
        <w:t>- перевозка грузов контрагентов – 0,4254;</w:t>
      </w:r>
    </w:p>
    <w:p w14:paraId="38EFC6D9" w14:textId="77777777" w:rsidR="00EE54A1" w:rsidRPr="00EE54A1" w:rsidRDefault="00EE54A1" w:rsidP="00EE54A1">
      <w:pPr>
        <w:ind w:firstLine="720"/>
        <w:jc w:val="both"/>
        <w:rPr>
          <w:sz w:val="28"/>
          <w:szCs w:val="28"/>
        </w:rPr>
      </w:pPr>
      <w:r w:rsidRPr="00EE54A1">
        <w:rPr>
          <w:sz w:val="28"/>
          <w:szCs w:val="28"/>
        </w:rPr>
        <w:t>- работа локомотива – 0,0036;</w:t>
      </w:r>
    </w:p>
    <w:p w14:paraId="61AC4A6C" w14:textId="77777777" w:rsidR="00EE54A1" w:rsidRPr="00EE54A1" w:rsidRDefault="00EE54A1" w:rsidP="00EE54A1">
      <w:pPr>
        <w:ind w:firstLine="720"/>
        <w:jc w:val="both"/>
        <w:rPr>
          <w:sz w:val="28"/>
          <w:szCs w:val="28"/>
        </w:rPr>
      </w:pPr>
      <w:r w:rsidRPr="00EE54A1">
        <w:rPr>
          <w:sz w:val="28"/>
          <w:szCs w:val="28"/>
        </w:rPr>
        <w:t xml:space="preserve">- </w:t>
      </w:r>
      <w:proofErr w:type="spellStart"/>
      <w:r w:rsidRPr="00EE54A1">
        <w:rPr>
          <w:sz w:val="28"/>
          <w:szCs w:val="28"/>
        </w:rPr>
        <w:t>нерегулирумые</w:t>
      </w:r>
      <w:proofErr w:type="spellEnd"/>
      <w:r w:rsidRPr="00EE54A1">
        <w:rPr>
          <w:sz w:val="28"/>
          <w:szCs w:val="28"/>
        </w:rPr>
        <w:t xml:space="preserve"> услуги – 0,0019.</w:t>
      </w:r>
    </w:p>
    <w:p w14:paraId="29AFF80A" w14:textId="77777777" w:rsidR="00EE54A1" w:rsidRPr="00EE54A1" w:rsidRDefault="00EE54A1" w:rsidP="00F80914">
      <w:pPr>
        <w:ind w:right="-567" w:firstLine="720"/>
        <w:jc w:val="both"/>
        <w:rPr>
          <w:sz w:val="28"/>
          <w:szCs w:val="28"/>
        </w:rPr>
      </w:pPr>
      <w:r w:rsidRPr="00EE54A1">
        <w:rPr>
          <w:sz w:val="28"/>
          <w:szCs w:val="28"/>
        </w:rPr>
        <w:t>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5ECB5333" w14:textId="6499868D" w:rsidR="00EE54A1" w:rsidRPr="00EE54A1" w:rsidRDefault="00EE54A1" w:rsidP="00F80914">
      <w:pPr>
        <w:ind w:right="-567" w:firstLine="720"/>
        <w:jc w:val="both"/>
        <w:rPr>
          <w:sz w:val="28"/>
          <w:szCs w:val="28"/>
        </w:rPr>
      </w:pPr>
      <w:r w:rsidRPr="00EE54A1">
        <w:rPr>
          <w:sz w:val="28"/>
          <w:szCs w:val="28"/>
        </w:rPr>
        <w:t xml:space="preserve">В учетной политике организации не предусмотрен механизм распределения расходов по видам деятельности, в связи с этим специалист распределил расходы согласно Налоговому кодексу РФ. </w:t>
      </w:r>
    </w:p>
    <w:p w14:paraId="3943B4E1" w14:textId="77777777" w:rsidR="00EE54A1" w:rsidRPr="00EE54A1" w:rsidRDefault="00EE54A1" w:rsidP="00F80914">
      <w:pPr>
        <w:ind w:right="-567" w:firstLine="720"/>
        <w:jc w:val="both"/>
        <w:rPr>
          <w:sz w:val="28"/>
          <w:szCs w:val="28"/>
        </w:rPr>
      </w:pPr>
      <w:r w:rsidRPr="00EE54A1">
        <w:rPr>
          <w:sz w:val="28"/>
          <w:szCs w:val="28"/>
        </w:rPr>
        <w:t xml:space="preserve">Специалист предлагает распределить расходы в долях по видам транспортных услуг по предложению организации. </w:t>
      </w:r>
    </w:p>
    <w:p w14:paraId="757EDE0C" w14:textId="70CBB1AD" w:rsidR="00EE54A1" w:rsidRPr="00EE54A1" w:rsidRDefault="00EE54A1" w:rsidP="00F80914">
      <w:pPr>
        <w:ind w:right="-567" w:firstLine="720"/>
        <w:jc w:val="both"/>
        <w:rPr>
          <w:sz w:val="28"/>
          <w:szCs w:val="28"/>
        </w:rPr>
      </w:pPr>
      <w:r w:rsidRPr="00EE54A1">
        <w:rPr>
          <w:sz w:val="28"/>
          <w:szCs w:val="28"/>
        </w:rPr>
        <w:t>Предложения организации в рамках расчета специалиста РЭК Кузбасса.</w:t>
      </w:r>
    </w:p>
    <w:p w14:paraId="1F19690C" w14:textId="3E1EABF0" w:rsidR="00EE54A1" w:rsidRPr="00EE54A1" w:rsidRDefault="00EE54A1" w:rsidP="00EE54A1">
      <w:pPr>
        <w:ind w:firstLine="720"/>
        <w:jc w:val="both"/>
        <w:rPr>
          <w:sz w:val="28"/>
          <w:szCs w:val="28"/>
        </w:rPr>
      </w:pPr>
      <w:r w:rsidRPr="00EE54A1">
        <w:rPr>
          <w:sz w:val="28"/>
          <w:szCs w:val="28"/>
        </w:rPr>
        <w:t xml:space="preserve">Величина экономически обоснованных расходов на регулируемый период по предложению организации составляет 536809,7 тыс. руб. </w:t>
      </w:r>
    </w:p>
    <w:p w14:paraId="2CDFC069" w14:textId="77777777" w:rsidR="00EE54A1" w:rsidRPr="00EE54A1" w:rsidRDefault="00EE54A1" w:rsidP="00F80914">
      <w:pPr>
        <w:ind w:right="-567" w:firstLine="720"/>
        <w:jc w:val="both"/>
        <w:rPr>
          <w:sz w:val="28"/>
          <w:szCs w:val="28"/>
        </w:rPr>
      </w:pPr>
      <w:r w:rsidRPr="00EE54A1">
        <w:rPr>
          <w:sz w:val="28"/>
          <w:szCs w:val="28"/>
        </w:rPr>
        <w:t>При проведении анализа экономической обоснованности представленных для расчёта тарифов КАО «Азот»</w:t>
      </w:r>
      <w:r w:rsidRPr="00EE54A1">
        <w:rPr>
          <w:iCs/>
          <w:color w:val="000000"/>
          <w:sz w:val="28"/>
          <w:szCs w:val="28"/>
          <w:lang w:val="x-none" w:eastAsia="x-none"/>
        </w:rPr>
        <w:t xml:space="preserve"> </w:t>
      </w:r>
      <w:r w:rsidRPr="00EE54A1">
        <w:rPr>
          <w:sz w:val="28"/>
          <w:szCs w:val="28"/>
        </w:rPr>
        <w:t>материалов, специалист считает экономически обоснованными расходы по статьям затрат на следующем уровне:</w:t>
      </w:r>
    </w:p>
    <w:p w14:paraId="1EE547D3" w14:textId="39B6F01A" w:rsidR="00EE54A1" w:rsidRPr="00EE54A1" w:rsidRDefault="00EE54A1" w:rsidP="00F80914">
      <w:pPr>
        <w:ind w:right="-567" w:firstLine="720"/>
        <w:jc w:val="both"/>
        <w:rPr>
          <w:sz w:val="28"/>
          <w:szCs w:val="28"/>
        </w:rPr>
      </w:pPr>
      <w:r w:rsidRPr="00EE54A1">
        <w:rPr>
          <w:sz w:val="28"/>
          <w:szCs w:val="28"/>
        </w:rPr>
        <w:t>Прямые расходы организация предлагает в размере 510047,4 тыс. руб.,</w:t>
      </w:r>
    </w:p>
    <w:p w14:paraId="5D012EA9" w14:textId="77777777" w:rsidR="00EE54A1" w:rsidRPr="00EE54A1" w:rsidRDefault="00EE54A1" w:rsidP="00EE54A1">
      <w:pPr>
        <w:jc w:val="both"/>
        <w:rPr>
          <w:sz w:val="28"/>
          <w:szCs w:val="28"/>
        </w:rPr>
      </w:pPr>
      <w:r w:rsidRPr="00EE54A1">
        <w:rPr>
          <w:sz w:val="28"/>
          <w:szCs w:val="28"/>
        </w:rPr>
        <w:t xml:space="preserve">специалист предлагает принять в размере – 304094 тыс. </w:t>
      </w:r>
      <w:proofErr w:type="spellStart"/>
      <w:r w:rsidRPr="00EE54A1">
        <w:rPr>
          <w:sz w:val="28"/>
          <w:szCs w:val="28"/>
        </w:rPr>
        <w:t>руб</w:t>
      </w:r>
      <w:proofErr w:type="spellEnd"/>
      <w:r w:rsidRPr="00EE54A1">
        <w:rPr>
          <w:sz w:val="28"/>
          <w:szCs w:val="28"/>
        </w:rPr>
        <w:t>, в том числе по статьям расходов:</w:t>
      </w:r>
    </w:p>
    <w:p w14:paraId="1167EE67" w14:textId="77777777" w:rsidR="00EE54A1" w:rsidRPr="00EE54A1" w:rsidRDefault="00EE54A1" w:rsidP="00F80914">
      <w:pPr>
        <w:numPr>
          <w:ilvl w:val="0"/>
          <w:numId w:val="29"/>
        </w:numPr>
        <w:ind w:left="-142" w:right="-567" w:firstLine="720"/>
        <w:jc w:val="both"/>
        <w:rPr>
          <w:sz w:val="28"/>
          <w:szCs w:val="28"/>
        </w:rPr>
      </w:pPr>
      <w:bookmarkStart w:id="22" w:name="_Hlk529871800"/>
      <w:bookmarkStart w:id="23" w:name="_Hlk1658512"/>
      <w:r w:rsidRPr="00EE54A1">
        <w:rPr>
          <w:sz w:val="28"/>
          <w:szCs w:val="28"/>
        </w:rPr>
        <w:t>Расходы на оплату труда КАО «Азот» предлагает принять в размере 228687,9 тыс. руб. Численность предлагается принять в составе 218 единиц, средняя заработная плата составит 87200 руб.</w:t>
      </w:r>
    </w:p>
    <w:p w14:paraId="17B6549D" w14:textId="3A25EE16" w:rsidR="00EE54A1" w:rsidRPr="00EE54A1" w:rsidRDefault="00EE54A1" w:rsidP="00F80914">
      <w:pPr>
        <w:ind w:right="-567" w:firstLine="567"/>
        <w:jc w:val="both"/>
        <w:rPr>
          <w:sz w:val="28"/>
          <w:szCs w:val="28"/>
          <w:lang w:eastAsia="en-US"/>
        </w:rPr>
      </w:pPr>
      <w:r w:rsidRPr="00EE54A1">
        <w:rPr>
          <w:sz w:val="28"/>
          <w:szCs w:val="28"/>
          <w:lang w:val="x-none" w:eastAsia="x-none"/>
        </w:rPr>
        <w:t>В обоснование расходов организация предоставила</w:t>
      </w:r>
      <w:r w:rsidRPr="00EE54A1">
        <w:rPr>
          <w:sz w:val="28"/>
          <w:szCs w:val="28"/>
          <w:lang w:eastAsia="en-US"/>
        </w:rPr>
        <w:t xml:space="preserve"> расшифровки по расходам на оплату труда и численности основного производственного персонала (Т2 стр.7), штатные расписания (Т1), показатели премирования подразделений УЖТ (Т.1),  справка о распределении персонала по статьям затрат (Т2 стр. 6).</w:t>
      </w:r>
    </w:p>
    <w:p w14:paraId="48D8D01E" w14:textId="6EC3CC9A" w:rsidR="00EE54A1" w:rsidRPr="00EE54A1" w:rsidRDefault="00EE54A1" w:rsidP="00F80914">
      <w:pPr>
        <w:ind w:right="-567" w:firstLine="709"/>
        <w:jc w:val="both"/>
        <w:rPr>
          <w:sz w:val="28"/>
          <w:szCs w:val="28"/>
          <w:lang w:eastAsia="en-US"/>
        </w:rPr>
      </w:pPr>
      <w:r w:rsidRPr="00EE54A1">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EE54A1">
        <w:rPr>
          <w:sz w:val="28"/>
          <w:szCs w:val="28"/>
          <w:lang w:eastAsia="x-none"/>
        </w:rPr>
        <w:t xml:space="preserve">в соответствии с пунктом </w:t>
      </w:r>
      <w:r w:rsidRPr="00EE54A1">
        <w:rPr>
          <w:sz w:val="28"/>
          <w:szCs w:val="28"/>
          <w:lang w:val="x-none" w:eastAsia="x-none"/>
        </w:rPr>
        <w:t xml:space="preserve">4.3 Методических рекомендаций  </w:t>
      </w:r>
      <w:r w:rsidRPr="00EE54A1">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0B4FADF" w14:textId="744BF211" w:rsidR="00EE54A1" w:rsidRPr="00EE54A1" w:rsidRDefault="00EE54A1" w:rsidP="00F80914">
      <w:pPr>
        <w:ind w:right="-567" w:firstLine="851"/>
        <w:jc w:val="both"/>
        <w:rPr>
          <w:sz w:val="28"/>
          <w:szCs w:val="28"/>
          <w:lang w:eastAsia="x-none"/>
        </w:rPr>
      </w:pPr>
      <w:r w:rsidRPr="00EE54A1">
        <w:rPr>
          <w:sz w:val="28"/>
          <w:szCs w:val="28"/>
          <w:lang w:eastAsia="en-US"/>
        </w:rPr>
        <w:t xml:space="preserve">Согласно п. 4.3. Методики </w:t>
      </w:r>
      <w:proofErr w:type="spellStart"/>
      <w:r w:rsidRPr="00EE54A1">
        <w:rPr>
          <w:sz w:val="28"/>
          <w:szCs w:val="28"/>
          <w:lang w:eastAsia="en-US"/>
        </w:rPr>
        <w:t>ч</w:t>
      </w:r>
      <w:r w:rsidRPr="00EE54A1">
        <w:rPr>
          <w:sz w:val="28"/>
          <w:szCs w:val="28"/>
          <w:lang w:eastAsia="x-none"/>
        </w:rPr>
        <w:t>и</w:t>
      </w:r>
      <w:r w:rsidRPr="00EE54A1">
        <w:rPr>
          <w:sz w:val="28"/>
          <w:szCs w:val="28"/>
          <w:lang w:val="x-none" w:eastAsia="x-none"/>
        </w:rPr>
        <w:t>сленность</w:t>
      </w:r>
      <w:proofErr w:type="spellEnd"/>
      <w:r w:rsidRPr="00EE54A1">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w:t>
      </w:r>
      <w:r>
        <w:rPr>
          <w:sz w:val="28"/>
          <w:szCs w:val="28"/>
          <w:lang w:eastAsia="x-none"/>
        </w:rPr>
        <w:t xml:space="preserve"> </w:t>
      </w:r>
      <w:r w:rsidRPr="00EE54A1">
        <w:rPr>
          <w:sz w:val="28"/>
          <w:szCs w:val="28"/>
          <w:lang w:val="x-none" w:eastAsia="x-none"/>
        </w:rPr>
        <w:t>основного</w:t>
      </w:r>
      <w:r>
        <w:rPr>
          <w:sz w:val="28"/>
          <w:szCs w:val="28"/>
          <w:lang w:val="x-none" w:eastAsia="x-none"/>
        </w:rPr>
        <w:t xml:space="preserve"> </w:t>
      </w:r>
      <w:r w:rsidRPr="00EE54A1">
        <w:rPr>
          <w:sz w:val="28"/>
          <w:szCs w:val="28"/>
          <w:lang w:val="x-none" w:eastAsia="x-none"/>
        </w:rPr>
        <w:t>производственного</w:t>
      </w:r>
      <w:r w:rsidRPr="00EE54A1">
        <w:rPr>
          <w:sz w:val="28"/>
          <w:szCs w:val="28"/>
          <w:lang w:eastAsia="x-none"/>
        </w:rPr>
        <w:t xml:space="preserve">   </w:t>
      </w:r>
      <w:r w:rsidRPr="00EE54A1">
        <w:rPr>
          <w:sz w:val="28"/>
          <w:szCs w:val="28"/>
          <w:lang w:val="x-none" w:eastAsia="x-none"/>
        </w:rPr>
        <w:t xml:space="preserve"> персонала за</w:t>
      </w:r>
      <w:r>
        <w:rPr>
          <w:sz w:val="28"/>
          <w:szCs w:val="28"/>
          <w:lang w:eastAsia="x-none"/>
        </w:rPr>
        <w:t xml:space="preserve"> </w:t>
      </w:r>
      <w:r w:rsidRPr="00EE54A1">
        <w:rPr>
          <w:sz w:val="28"/>
          <w:szCs w:val="28"/>
          <w:lang w:val="x-none" w:eastAsia="x-none"/>
        </w:rPr>
        <w:t>отчетный период, корректируется с учетом анализа планируемых на регулируемый период объемов работ, изменения технологии и т.п</w:t>
      </w:r>
      <w:r w:rsidRPr="00EE54A1">
        <w:rPr>
          <w:sz w:val="28"/>
          <w:szCs w:val="28"/>
          <w:lang w:eastAsia="x-none"/>
        </w:rPr>
        <w:t>.</w:t>
      </w:r>
    </w:p>
    <w:p w14:paraId="7A090D08" w14:textId="77777777" w:rsidR="00EE54A1" w:rsidRPr="00EE54A1" w:rsidRDefault="00EE54A1" w:rsidP="00F80914">
      <w:pPr>
        <w:ind w:right="-567" w:firstLine="567"/>
        <w:jc w:val="both"/>
        <w:rPr>
          <w:sz w:val="28"/>
          <w:szCs w:val="28"/>
          <w:lang w:eastAsia="en-US"/>
        </w:rPr>
      </w:pPr>
      <w:r w:rsidRPr="00EE54A1">
        <w:rPr>
          <w:sz w:val="28"/>
          <w:szCs w:val="28"/>
          <w:lang w:eastAsia="en-US"/>
        </w:rPr>
        <w:t xml:space="preserve">На период регулирования специалист предлагает принять численность по факту 2023 года – 211 единиц. </w:t>
      </w:r>
      <w:bookmarkEnd w:id="23"/>
    </w:p>
    <w:p w14:paraId="4845EBCF" w14:textId="265C119B" w:rsidR="00EE54A1" w:rsidRPr="00EE54A1" w:rsidRDefault="00EE54A1" w:rsidP="00F80914">
      <w:pPr>
        <w:ind w:right="-567" w:firstLine="567"/>
        <w:jc w:val="both"/>
        <w:rPr>
          <w:sz w:val="28"/>
          <w:szCs w:val="28"/>
        </w:rPr>
      </w:pPr>
      <w:r w:rsidRPr="00EE54A1">
        <w:rPr>
          <w:sz w:val="28"/>
          <w:szCs w:val="28"/>
        </w:rPr>
        <w:t>Следует отметить, что рост заработной платы на предприятии превышает ИПЦ Минэкономразвития России на 2024 и 2025 годы. Так ИПЦ на 2024 год составил (107,2%), на 2025 год (104,2%), а фактический рост заработной платы в соотношении с планом РЭК Кузбасса составил – 141,9%.</w:t>
      </w:r>
    </w:p>
    <w:p w14:paraId="3D744070" w14:textId="77777777" w:rsidR="00EE54A1" w:rsidRPr="00EE54A1" w:rsidRDefault="00EE54A1" w:rsidP="00F80914">
      <w:pPr>
        <w:ind w:right="-567" w:firstLine="567"/>
        <w:jc w:val="both"/>
        <w:rPr>
          <w:sz w:val="28"/>
          <w:szCs w:val="28"/>
        </w:rPr>
      </w:pPr>
      <w:r w:rsidRPr="00EE54A1">
        <w:rPr>
          <w:sz w:val="28"/>
          <w:szCs w:val="28"/>
        </w:rPr>
        <w:t>Специалист считает,</w:t>
      </w:r>
      <w:r w:rsidRPr="00EE54A1">
        <w:t xml:space="preserve"> </w:t>
      </w:r>
      <w:r w:rsidRPr="00EE54A1">
        <w:rPr>
          <w:sz w:val="28"/>
          <w:szCs w:val="28"/>
        </w:rPr>
        <w:t xml:space="preserve">что предлагаемое организацией наращивание заработной платы выше темпов роста инфляции экономически необоснованно. </w:t>
      </w:r>
    </w:p>
    <w:p w14:paraId="2FD8D32B" w14:textId="77777777" w:rsidR="00EE54A1" w:rsidRPr="00EE54A1" w:rsidRDefault="00EE54A1" w:rsidP="00F80914">
      <w:pPr>
        <w:ind w:right="-567" w:firstLine="567"/>
        <w:jc w:val="both"/>
        <w:rPr>
          <w:sz w:val="28"/>
          <w:szCs w:val="28"/>
        </w:rPr>
      </w:pPr>
      <w:r w:rsidRPr="00EE54A1">
        <w:rPr>
          <w:sz w:val="28"/>
          <w:szCs w:val="28"/>
        </w:rPr>
        <w:t xml:space="preserve">Основной потребитель КАО «Азот» по перевозке грузов Ново - Кемеровская ТЭЦ. Предприятие осуществляет регулируемые виды деятельности, тарифы на которые ограничены ФАС России. </w:t>
      </w:r>
    </w:p>
    <w:p w14:paraId="2C29E13A" w14:textId="77777777" w:rsidR="00EE54A1" w:rsidRPr="00EE54A1" w:rsidRDefault="00EE54A1" w:rsidP="00F80914">
      <w:pPr>
        <w:ind w:right="-567" w:firstLine="567"/>
        <w:jc w:val="both"/>
        <w:rPr>
          <w:sz w:val="28"/>
          <w:szCs w:val="28"/>
        </w:rPr>
      </w:pPr>
      <w:r w:rsidRPr="00EE54A1">
        <w:rPr>
          <w:sz w:val="28"/>
          <w:szCs w:val="28"/>
        </w:rPr>
        <w:t>С целью соблюдения баланса интересов специалист предлагает принять среднемесячную заработную плату по плану 2023 года с ИПЦ Минэкономразвития России на 2024 год -107,2% и на 2025 год – 104,2%.</w:t>
      </w:r>
    </w:p>
    <w:p w14:paraId="5DB24848" w14:textId="6B3B0D28" w:rsidR="00EE54A1" w:rsidRPr="00EE54A1" w:rsidRDefault="00EE54A1" w:rsidP="00F80914">
      <w:pPr>
        <w:ind w:right="-567" w:firstLine="720"/>
        <w:jc w:val="both"/>
        <w:rPr>
          <w:sz w:val="28"/>
          <w:szCs w:val="28"/>
        </w:rPr>
      </w:pPr>
      <w:r w:rsidRPr="00EE54A1">
        <w:rPr>
          <w:sz w:val="28"/>
          <w:szCs w:val="28"/>
        </w:rPr>
        <w:t xml:space="preserve">Расходы на оплату труда специалист предлагает принять на период регулирования в размере 147385,8 </w:t>
      </w:r>
      <w:proofErr w:type="spellStart"/>
      <w:r w:rsidRPr="00EE54A1">
        <w:rPr>
          <w:sz w:val="28"/>
          <w:szCs w:val="28"/>
        </w:rPr>
        <w:t>тыс.руб</w:t>
      </w:r>
      <w:proofErr w:type="spellEnd"/>
      <w:r w:rsidRPr="00EE54A1">
        <w:rPr>
          <w:sz w:val="28"/>
          <w:szCs w:val="28"/>
        </w:rPr>
        <w:t>.</w:t>
      </w:r>
      <w:r w:rsidR="00F80914">
        <w:rPr>
          <w:sz w:val="28"/>
          <w:szCs w:val="28"/>
        </w:rPr>
        <w:t xml:space="preserve"> </w:t>
      </w:r>
      <w:r w:rsidRPr="00EE54A1">
        <w:rPr>
          <w:sz w:val="28"/>
          <w:szCs w:val="28"/>
        </w:rPr>
        <w:t xml:space="preserve">с учетом принятой численности и среднемесячной заработной платы. </w:t>
      </w:r>
    </w:p>
    <w:p w14:paraId="1B8BE6AC" w14:textId="77777777" w:rsidR="00EE54A1" w:rsidRPr="00EE54A1" w:rsidRDefault="00EE54A1" w:rsidP="00F80914">
      <w:pPr>
        <w:ind w:right="-567" w:firstLine="567"/>
        <w:jc w:val="both"/>
        <w:rPr>
          <w:color w:val="FF0000"/>
          <w:sz w:val="28"/>
          <w:szCs w:val="28"/>
        </w:rPr>
      </w:pPr>
      <w:r w:rsidRPr="00EE54A1">
        <w:rPr>
          <w:sz w:val="28"/>
          <w:szCs w:val="28"/>
        </w:rPr>
        <w:t xml:space="preserve"> </w:t>
      </w:r>
      <w:bookmarkEnd w:id="22"/>
      <w:r w:rsidRPr="00EE54A1">
        <w:rPr>
          <w:sz w:val="28"/>
          <w:szCs w:val="28"/>
        </w:rPr>
        <w:t>2</w:t>
      </w:r>
      <w:r w:rsidRPr="00EE54A1">
        <w:rPr>
          <w:color w:val="FF0000"/>
          <w:sz w:val="28"/>
          <w:szCs w:val="28"/>
        </w:rPr>
        <w:t xml:space="preserve">. </w:t>
      </w:r>
      <w:r w:rsidRPr="00EE54A1">
        <w:rPr>
          <w:sz w:val="28"/>
          <w:szCs w:val="28"/>
        </w:rPr>
        <w:t xml:space="preserve">Расходы на налоги и сборы КАО «Азот» предлагает принять в размере 70454,30 тыс. руб. </w:t>
      </w:r>
    </w:p>
    <w:p w14:paraId="611D1944" w14:textId="0B50008E" w:rsidR="00EE54A1" w:rsidRPr="00EE54A1" w:rsidRDefault="00EE54A1" w:rsidP="00F80914">
      <w:pPr>
        <w:ind w:right="-567" w:firstLine="567"/>
        <w:jc w:val="both"/>
        <w:rPr>
          <w:sz w:val="28"/>
          <w:szCs w:val="28"/>
        </w:rPr>
      </w:pPr>
      <w:r w:rsidRPr="00EE54A1">
        <w:rPr>
          <w:sz w:val="28"/>
          <w:szCs w:val="28"/>
        </w:rPr>
        <w:t xml:space="preserve">Для подтверждения затрат организацией представлено: уведомление </w:t>
      </w:r>
      <w:proofErr w:type="gramStart"/>
      <w:r w:rsidRPr="00EE54A1">
        <w:rPr>
          <w:sz w:val="28"/>
          <w:szCs w:val="28"/>
        </w:rPr>
        <w:t>о  размере</w:t>
      </w:r>
      <w:proofErr w:type="gramEnd"/>
      <w:r w:rsidRPr="00EE54A1">
        <w:rPr>
          <w:sz w:val="28"/>
          <w:szCs w:val="28"/>
        </w:rPr>
        <w:t xml:space="preserve"> страховых взносов на обязательное социальное страхование от несчастных случаев на производстве и профессиональных заболеваний (Т1), смета 23 счета по локомотивному цеху, перечень профессий  с применением дополнительного тарифа на страховые взносы (Т1).</w:t>
      </w:r>
    </w:p>
    <w:p w14:paraId="345F3C2A" w14:textId="76C4AF85" w:rsidR="00EE54A1" w:rsidRPr="00EE54A1" w:rsidRDefault="00EE54A1" w:rsidP="00F80914">
      <w:pPr>
        <w:ind w:right="-567" w:firstLine="851"/>
        <w:jc w:val="both"/>
        <w:rPr>
          <w:bCs/>
          <w:sz w:val="28"/>
          <w:szCs w:val="28"/>
        </w:rPr>
      </w:pPr>
      <w:r w:rsidRPr="00EE54A1">
        <w:rPr>
          <w:bCs/>
          <w:sz w:val="28"/>
          <w:szCs w:val="28"/>
        </w:rPr>
        <w:t xml:space="preserve">Согласно п. 4.3. Методических рекомендаций расчет налогов и сборов с </w:t>
      </w:r>
    </w:p>
    <w:p w14:paraId="4493F7C4" w14:textId="77777777" w:rsidR="00EE54A1" w:rsidRPr="00EE54A1" w:rsidRDefault="00EE54A1" w:rsidP="00F80914">
      <w:pPr>
        <w:ind w:right="-567"/>
        <w:jc w:val="both"/>
      </w:pPr>
      <w:r w:rsidRPr="00EE54A1">
        <w:rPr>
          <w:bCs/>
          <w:sz w:val="28"/>
          <w:szCs w:val="28"/>
        </w:rPr>
        <w:t>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B94F23E" w14:textId="728E76BA" w:rsidR="00EE54A1" w:rsidRPr="00EE54A1" w:rsidRDefault="00EE54A1" w:rsidP="00F80914">
      <w:pPr>
        <w:ind w:right="-567" w:firstLine="851"/>
        <w:jc w:val="both"/>
        <w:rPr>
          <w:sz w:val="28"/>
          <w:szCs w:val="28"/>
        </w:rPr>
      </w:pPr>
      <w:r w:rsidRPr="00EE54A1">
        <w:rPr>
          <w:sz w:val="28"/>
          <w:szCs w:val="28"/>
        </w:rPr>
        <w:t>Налоги и сборы с фонда оплаты труда специалист РЭК Кузбасса предлагает принять в размере отчислений 30,8% от фонда оплаты труда по предложению организации. Расходы составят - 45406,7 тыс. руб.</w:t>
      </w:r>
    </w:p>
    <w:p w14:paraId="54B15838" w14:textId="77777777" w:rsidR="00EE54A1" w:rsidRPr="00EE54A1" w:rsidRDefault="00EE54A1" w:rsidP="00EE54A1">
      <w:pPr>
        <w:jc w:val="both"/>
        <w:rPr>
          <w:szCs w:val="28"/>
        </w:rPr>
      </w:pPr>
    </w:p>
    <w:p w14:paraId="329250DC" w14:textId="77777777" w:rsidR="00EE54A1" w:rsidRPr="00EE54A1" w:rsidRDefault="00EE54A1" w:rsidP="00F80914">
      <w:pPr>
        <w:ind w:right="-567" w:firstLine="709"/>
        <w:jc w:val="both"/>
        <w:rPr>
          <w:sz w:val="28"/>
          <w:szCs w:val="28"/>
        </w:rPr>
      </w:pPr>
      <w:r w:rsidRPr="00EE54A1">
        <w:rPr>
          <w:szCs w:val="28"/>
        </w:rPr>
        <w:t>3</w:t>
      </w:r>
      <w:r w:rsidRPr="00EE54A1">
        <w:rPr>
          <w:sz w:val="28"/>
          <w:szCs w:val="28"/>
        </w:rPr>
        <w:t xml:space="preserve">. </w:t>
      </w:r>
      <w:bookmarkStart w:id="24" w:name="_Hlk1658547"/>
      <w:r w:rsidRPr="00EE54A1">
        <w:rPr>
          <w:sz w:val="28"/>
          <w:szCs w:val="28"/>
        </w:rPr>
        <w:t xml:space="preserve">Расходы на топливо и ГСМ организация предлагает принять в размере – 37738,1 тыс. </w:t>
      </w:r>
      <w:proofErr w:type="spellStart"/>
      <w:r w:rsidRPr="00EE54A1">
        <w:rPr>
          <w:sz w:val="28"/>
          <w:szCs w:val="28"/>
        </w:rPr>
        <w:t>руб</w:t>
      </w:r>
      <w:proofErr w:type="spellEnd"/>
      <w:r w:rsidRPr="00EE54A1">
        <w:rPr>
          <w:sz w:val="28"/>
          <w:szCs w:val="28"/>
        </w:rPr>
        <w:t xml:space="preserve">, в том числе на дизельное топливо для локомотивов – 34688,0 тыс. </w:t>
      </w:r>
      <w:proofErr w:type="spellStart"/>
      <w:r w:rsidRPr="00EE54A1">
        <w:rPr>
          <w:sz w:val="28"/>
          <w:szCs w:val="28"/>
        </w:rPr>
        <w:t>руб</w:t>
      </w:r>
      <w:proofErr w:type="spellEnd"/>
      <w:r w:rsidRPr="00EE54A1">
        <w:rPr>
          <w:sz w:val="28"/>
          <w:szCs w:val="28"/>
        </w:rPr>
        <w:t>, дизельное топливо на эксплуатацию путевой техники и ГСМ – 3050,1 тыс. руб.</w:t>
      </w:r>
    </w:p>
    <w:p w14:paraId="3234CCB5" w14:textId="12D818C6" w:rsidR="00EE54A1" w:rsidRPr="00EE54A1" w:rsidRDefault="00EE54A1" w:rsidP="00F80914">
      <w:pPr>
        <w:ind w:right="-567" w:firstLine="540"/>
        <w:jc w:val="both"/>
        <w:rPr>
          <w:color w:val="000000"/>
          <w:spacing w:val="6"/>
          <w:sz w:val="28"/>
          <w:szCs w:val="28"/>
          <w:lang w:eastAsia="x-none"/>
        </w:rPr>
      </w:pPr>
      <w:r w:rsidRPr="00EE54A1">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предоставлена смета 23 счета по локомотивному цеху, </w:t>
      </w:r>
      <w:proofErr w:type="spellStart"/>
      <w:r w:rsidRPr="00EE54A1">
        <w:rPr>
          <w:color w:val="000000"/>
          <w:spacing w:val="6"/>
          <w:sz w:val="28"/>
          <w:szCs w:val="28"/>
          <w:lang w:eastAsia="x-none"/>
        </w:rPr>
        <w:t>аналтический</w:t>
      </w:r>
      <w:proofErr w:type="spellEnd"/>
      <w:r w:rsidRPr="00EE54A1">
        <w:rPr>
          <w:color w:val="000000"/>
          <w:spacing w:val="6"/>
          <w:sz w:val="28"/>
          <w:szCs w:val="28"/>
          <w:lang w:eastAsia="x-none"/>
        </w:rPr>
        <w:t xml:space="preserve"> отчет с 10 на 23 счет (Т 3 стр. 224), расшифровка расходов (Т3 стр. 224), договоры поставки нефтепродуктов  (Т3 стр. 225), счета-фактуры (Т3 стр. 226).</w:t>
      </w:r>
    </w:p>
    <w:p w14:paraId="2E9E0BDB" w14:textId="77777777" w:rsidR="00EE54A1" w:rsidRPr="00EE54A1" w:rsidRDefault="00EE54A1" w:rsidP="00F80914">
      <w:pPr>
        <w:ind w:right="-567" w:firstLine="567"/>
        <w:jc w:val="both"/>
        <w:rPr>
          <w:sz w:val="28"/>
          <w:szCs w:val="28"/>
          <w:lang w:eastAsia="x-none"/>
        </w:rPr>
      </w:pPr>
      <w:r w:rsidRPr="00EE54A1">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EE54A1">
        <w:rPr>
          <w:sz w:val="28"/>
          <w:szCs w:val="28"/>
          <w:lang w:eastAsia="x-none"/>
        </w:rPr>
        <w:t>смазочные материалы не должен превышать 4% от расхода дизельного топлива.</w:t>
      </w:r>
    </w:p>
    <w:p w14:paraId="00398AB5" w14:textId="77777777" w:rsidR="00EE54A1" w:rsidRPr="00EE54A1" w:rsidRDefault="00EE54A1" w:rsidP="00F80914">
      <w:pPr>
        <w:ind w:right="-567" w:firstLine="540"/>
        <w:jc w:val="both"/>
        <w:rPr>
          <w:sz w:val="28"/>
          <w:szCs w:val="28"/>
          <w:lang w:eastAsia="x-none"/>
        </w:rPr>
      </w:pPr>
      <w:r w:rsidRPr="00EE54A1">
        <w:rPr>
          <w:sz w:val="28"/>
          <w:szCs w:val="28"/>
          <w:lang w:eastAsia="x-none"/>
        </w:rPr>
        <w:t>Специалист предлагает принять расходы в следующем размере – 28532,8 тыс. руб., в том числе:</w:t>
      </w:r>
    </w:p>
    <w:p w14:paraId="3A8AF36F" w14:textId="77777777" w:rsidR="00EE54A1" w:rsidRPr="00EE54A1" w:rsidRDefault="00EE54A1" w:rsidP="00F80914">
      <w:pPr>
        <w:ind w:right="-567" w:firstLine="540"/>
        <w:jc w:val="both"/>
        <w:rPr>
          <w:sz w:val="28"/>
          <w:szCs w:val="28"/>
          <w:lang w:eastAsia="x-none"/>
        </w:rPr>
      </w:pPr>
      <w:r w:rsidRPr="00EE54A1">
        <w:rPr>
          <w:sz w:val="28"/>
          <w:szCs w:val="28"/>
          <w:lang w:eastAsia="x-none"/>
        </w:rPr>
        <w:t xml:space="preserve">- </w:t>
      </w:r>
      <w:r w:rsidRPr="00EE54A1">
        <w:rPr>
          <w:b/>
          <w:sz w:val="28"/>
          <w:szCs w:val="28"/>
          <w:lang w:eastAsia="x-none"/>
        </w:rPr>
        <w:t xml:space="preserve">расходы на дизельное топливо для тепловозов специалист предлагает </w:t>
      </w:r>
      <w:r w:rsidRPr="00EE54A1">
        <w:rPr>
          <w:sz w:val="28"/>
          <w:szCs w:val="28"/>
          <w:lang w:eastAsia="x-none"/>
        </w:rPr>
        <w:t>принять</w:t>
      </w:r>
      <w:r w:rsidRPr="00EE54A1">
        <w:rPr>
          <w:sz w:val="28"/>
          <w:lang w:val="x-none" w:eastAsia="x-none"/>
        </w:rPr>
        <w:t xml:space="preserve"> </w:t>
      </w:r>
      <w:r w:rsidRPr="00EE54A1">
        <w:rPr>
          <w:sz w:val="28"/>
          <w:szCs w:val="28"/>
          <w:lang w:eastAsia="x-none"/>
        </w:rPr>
        <w:t xml:space="preserve">с корректировкой на нормативное количество тепловозов по предложению организации  на период регулирования (638583 </w:t>
      </w:r>
      <w:proofErr w:type="spellStart"/>
      <w:r w:rsidRPr="00EE54A1">
        <w:rPr>
          <w:sz w:val="28"/>
          <w:szCs w:val="28"/>
          <w:lang w:eastAsia="x-none"/>
        </w:rPr>
        <w:t>тн</w:t>
      </w:r>
      <w:proofErr w:type="spellEnd"/>
      <w:r w:rsidRPr="00EE54A1">
        <w:rPr>
          <w:sz w:val="28"/>
          <w:szCs w:val="28"/>
          <w:lang w:eastAsia="x-none"/>
        </w:rPr>
        <w:t>), с учетом цены по факту отчетного периода 2023 года с ИЦП по производству нефтепродуктов Минэкономразвития России - 107,7% на 2024 год  и с корректировкой по объемам перевозки. Расходы составят – 27515,7 тыс. руб.;</w:t>
      </w:r>
    </w:p>
    <w:p w14:paraId="7FA9AD35" w14:textId="5E6DAFAF" w:rsidR="00EE54A1" w:rsidRPr="00EE54A1" w:rsidRDefault="00EE54A1" w:rsidP="00F80914">
      <w:pPr>
        <w:ind w:right="-567" w:firstLine="540"/>
        <w:jc w:val="both"/>
        <w:rPr>
          <w:sz w:val="28"/>
          <w:szCs w:val="28"/>
          <w:lang w:eastAsia="x-none"/>
        </w:rPr>
      </w:pPr>
      <w:r w:rsidRPr="00EE54A1">
        <w:rPr>
          <w:sz w:val="28"/>
          <w:szCs w:val="28"/>
          <w:lang w:eastAsia="x-none"/>
        </w:rPr>
        <w:t xml:space="preserve">- расход смазочных материалов </w:t>
      </w:r>
      <w:r w:rsidRPr="00EE54A1">
        <w:rPr>
          <w:b/>
          <w:sz w:val="28"/>
          <w:szCs w:val="28"/>
          <w:lang w:eastAsia="x-none"/>
        </w:rPr>
        <w:t>на тепловозы</w:t>
      </w:r>
      <w:r w:rsidRPr="00EE54A1">
        <w:rPr>
          <w:sz w:val="28"/>
          <w:szCs w:val="28"/>
          <w:lang w:eastAsia="x-none"/>
        </w:rPr>
        <w:t xml:space="preserve"> специалист предлагает принять по факту отчетного периода 2023 года в размере 2,2% от расхода дизельного топлива для тепловозов, с учетом цены на смазочные материалы по предложению организации, а также с учетом корректировки на объемы перевозок. Расходы составят – 834,30 тыс. руб.</w:t>
      </w:r>
    </w:p>
    <w:p w14:paraId="2B66C836" w14:textId="77777777" w:rsidR="00EE54A1" w:rsidRPr="00EE54A1" w:rsidRDefault="00EE54A1" w:rsidP="00F80914">
      <w:pPr>
        <w:ind w:right="-567" w:firstLine="540"/>
        <w:jc w:val="both"/>
        <w:rPr>
          <w:sz w:val="28"/>
          <w:szCs w:val="28"/>
          <w:lang w:eastAsia="x-none"/>
        </w:rPr>
      </w:pPr>
      <w:r w:rsidRPr="00EE54A1">
        <w:rPr>
          <w:b/>
          <w:sz w:val="28"/>
          <w:szCs w:val="28"/>
          <w:lang w:eastAsia="x-none"/>
        </w:rPr>
        <w:t xml:space="preserve">- </w:t>
      </w:r>
      <w:r w:rsidRPr="00EE54A1">
        <w:rPr>
          <w:sz w:val="28"/>
          <w:szCs w:val="28"/>
          <w:lang w:eastAsia="x-none"/>
        </w:rPr>
        <w:t xml:space="preserve">расходы на ГСМ для эксплуатации </w:t>
      </w:r>
      <w:proofErr w:type="spellStart"/>
      <w:r w:rsidRPr="00EE54A1">
        <w:rPr>
          <w:sz w:val="28"/>
          <w:szCs w:val="28"/>
          <w:lang w:eastAsia="x-none"/>
        </w:rPr>
        <w:t>бензокосы</w:t>
      </w:r>
      <w:proofErr w:type="spellEnd"/>
      <w:r w:rsidRPr="00EE54A1">
        <w:rPr>
          <w:sz w:val="28"/>
          <w:szCs w:val="28"/>
          <w:lang w:eastAsia="x-none"/>
        </w:rPr>
        <w:t xml:space="preserve"> и прочего оборудования по предложению предприятия в размере -182,90 тыс. руб.  </w:t>
      </w:r>
    </w:p>
    <w:p w14:paraId="211B8022" w14:textId="77777777" w:rsidR="00EE54A1" w:rsidRPr="00EE54A1" w:rsidRDefault="00EE54A1" w:rsidP="00F80914">
      <w:pPr>
        <w:ind w:right="-567" w:firstLine="540"/>
        <w:jc w:val="both"/>
        <w:rPr>
          <w:sz w:val="28"/>
          <w:szCs w:val="28"/>
          <w:lang w:eastAsia="x-none"/>
        </w:rPr>
      </w:pPr>
      <w:r w:rsidRPr="00EE54A1">
        <w:rPr>
          <w:sz w:val="28"/>
          <w:szCs w:val="28"/>
          <w:lang w:eastAsia="x-none"/>
        </w:rPr>
        <w:t>4. Материальные расходы организация предлагает принять в размере 8481,90 тыс. руб.</w:t>
      </w:r>
    </w:p>
    <w:p w14:paraId="370F5AE4" w14:textId="77777777" w:rsidR="00EE54A1" w:rsidRPr="00EE54A1" w:rsidRDefault="00EE54A1" w:rsidP="00F80914">
      <w:pPr>
        <w:ind w:right="-567" w:firstLine="540"/>
        <w:jc w:val="both"/>
        <w:rPr>
          <w:sz w:val="28"/>
          <w:szCs w:val="28"/>
          <w:lang w:eastAsia="x-none"/>
        </w:rPr>
      </w:pPr>
      <w:r w:rsidRPr="00EE54A1">
        <w:rPr>
          <w:sz w:val="28"/>
          <w:szCs w:val="28"/>
          <w:lang w:eastAsia="x-none"/>
        </w:rPr>
        <w:t>В подтверждение затрат предоставлен расчет (Т4 стр. 230), расшифровка материалов по спецодежде и охране труда, нормы выдачи спецодежды (Т4 стр. 231), выписки из оборотно-сальдовых ведомостей помесячно за 2023 год, аналитический отчет с 10 на 23 счет.</w:t>
      </w:r>
    </w:p>
    <w:p w14:paraId="631E9BB1" w14:textId="30F9BEFE" w:rsidR="00EE54A1" w:rsidRPr="00EE54A1" w:rsidRDefault="00EE54A1" w:rsidP="00F80914">
      <w:pPr>
        <w:ind w:right="-567" w:firstLine="540"/>
        <w:jc w:val="both"/>
        <w:rPr>
          <w:color w:val="000000"/>
          <w:spacing w:val="5"/>
          <w:sz w:val="28"/>
          <w:szCs w:val="28"/>
          <w:lang w:eastAsia="x-none"/>
        </w:rPr>
      </w:pPr>
      <w:r w:rsidRPr="00EE54A1">
        <w:rPr>
          <w:color w:val="000000"/>
          <w:spacing w:val="5"/>
          <w:sz w:val="28"/>
          <w:szCs w:val="28"/>
          <w:lang w:eastAsia="x-none"/>
        </w:rPr>
        <w:t>Специалист предлагает принять материальные расходы по</w:t>
      </w:r>
      <w:r w:rsidRPr="00EE54A1">
        <w:rPr>
          <w:sz w:val="28"/>
          <w:lang w:val="x-none" w:eastAsia="x-none"/>
        </w:rPr>
        <w:t xml:space="preserve"> </w:t>
      </w:r>
      <w:r w:rsidRPr="00EE54A1">
        <w:rPr>
          <w:color w:val="000000"/>
          <w:spacing w:val="5"/>
          <w:sz w:val="28"/>
          <w:szCs w:val="28"/>
          <w:lang w:eastAsia="x-none"/>
        </w:rPr>
        <w:t>факту отчетного периода 2023 года с ИПЦ Минэкономразвития России на 2024 год -107,2% в размере 5431,7 тыс. руб.</w:t>
      </w:r>
    </w:p>
    <w:bookmarkEnd w:id="24"/>
    <w:p w14:paraId="2847BE5A" w14:textId="77777777" w:rsidR="00EE54A1" w:rsidRPr="00EE54A1" w:rsidRDefault="00EE54A1" w:rsidP="00F80914">
      <w:pPr>
        <w:ind w:right="-567" w:firstLine="540"/>
        <w:jc w:val="both"/>
        <w:rPr>
          <w:sz w:val="28"/>
          <w:szCs w:val="28"/>
          <w:lang w:eastAsia="x-none"/>
        </w:rPr>
      </w:pPr>
      <w:r w:rsidRPr="00EE54A1">
        <w:rPr>
          <w:sz w:val="28"/>
          <w:szCs w:val="28"/>
          <w:lang w:eastAsia="x-none"/>
        </w:rPr>
        <w:t>5</w:t>
      </w:r>
      <w:r w:rsidRPr="00EE54A1">
        <w:rPr>
          <w:sz w:val="28"/>
          <w:szCs w:val="28"/>
          <w:lang w:val="x-none" w:eastAsia="x-none"/>
        </w:rPr>
        <w:t xml:space="preserve">. Расходы на ремонты, техническое обслуживание основных средств организация предлагает принять в размере </w:t>
      </w:r>
      <w:r w:rsidRPr="00EE54A1">
        <w:rPr>
          <w:sz w:val="28"/>
          <w:szCs w:val="28"/>
          <w:lang w:eastAsia="x-none"/>
        </w:rPr>
        <w:t>133151,1</w:t>
      </w:r>
      <w:r w:rsidRPr="00EE54A1">
        <w:rPr>
          <w:sz w:val="28"/>
          <w:szCs w:val="28"/>
          <w:lang w:val="x-none" w:eastAsia="x-none"/>
        </w:rPr>
        <w:t xml:space="preserve"> </w:t>
      </w:r>
      <w:proofErr w:type="spellStart"/>
      <w:r w:rsidRPr="00EE54A1">
        <w:rPr>
          <w:sz w:val="28"/>
          <w:szCs w:val="28"/>
          <w:lang w:val="x-none" w:eastAsia="x-none"/>
        </w:rPr>
        <w:t>тыс.руб</w:t>
      </w:r>
      <w:proofErr w:type="spellEnd"/>
      <w:r w:rsidRPr="00EE54A1">
        <w:rPr>
          <w:sz w:val="28"/>
          <w:szCs w:val="28"/>
          <w:lang w:eastAsia="x-none"/>
        </w:rPr>
        <w:t xml:space="preserve">. </w:t>
      </w:r>
    </w:p>
    <w:p w14:paraId="635E4F7F" w14:textId="77777777" w:rsidR="00EE54A1" w:rsidRPr="00EE54A1" w:rsidRDefault="00EE54A1" w:rsidP="00F80914">
      <w:pPr>
        <w:ind w:right="-567" w:firstLine="709"/>
        <w:jc w:val="both"/>
        <w:rPr>
          <w:bCs/>
          <w:sz w:val="28"/>
          <w:szCs w:val="28"/>
        </w:rPr>
      </w:pPr>
      <w:bookmarkStart w:id="25" w:name="_Hlk3880314"/>
      <w:r w:rsidRPr="00EE54A1">
        <w:rPr>
          <w:sz w:val="28"/>
          <w:szCs w:val="28"/>
        </w:rPr>
        <w:t>В соответствии с пунктом 4.8 Методических рекомендаций, р</w:t>
      </w:r>
      <w:r w:rsidRPr="00EE54A1">
        <w:rPr>
          <w:bCs/>
          <w:sz w:val="28"/>
          <w:szCs w:val="28"/>
        </w:rPr>
        <w:t xml:space="preserve">асходы на ремонт и техническое обслуживание </w:t>
      </w:r>
      <w:bookmarkStart w:id="26" w:name="_Hlk531959776"/>
      <w:r w:rsidRPr="00EE54A1">
        <w:rPr>
          <w:bCs/>
          <w:sz w:val="28"/>
          <w:szCs w:val="28"/>
        </w:rPr>
        <w:t>включают расходы на:</w:t>
      </w:r>
    </w:p>
    <w:p w14:paraId="341C9BF2" w14:textId="77777777" w:rsidR="00EE54A1" w:rsidRPr="00EE54A1" w:rsidRDefault="00EE54A1" w:rsidP="00F80914">
      <w:pPr>
        <w:ind w:right="-567" w:firstLine="720"/>
        <w:jc w:val="both"/>
        <w:rPr>
          <w:bCs/>
          <w:sz w:val="28"/>
          <w:szCs w:val="28"/>
        </w:rPr>
      </w:pPr>
      <w:r w:rsidRPr="00EE54A1">
        <w:rPr>
          <w:bCs/>
          <w:sz w:val="28"/>
          <w:szCs w:val="28"/>
        </w:rPr>
        <w:t xml:space="preserve">текущее содержание путей, капитальный, средний, </w:t>
      </w:r>
      <w:proofErr w:type="spellStart"/>
      <w:r w:rsidRPr="00EE54A1">
        <w:rPr>
          <w:bCs/>
          <w:sz w:val="28"/>
          <w:szCs w:val="28"/>
        </w:rPr>
        <w:t>подъёмочный</w:t>
      </w:r>
      <w:proofErr w:type="spellEnd"/>
      <w:r w:rsidRPr="00EE54A1">
        <w:rPr>
          <w:bCs/>
          <w:sz w:val="28"/>
          <w:szCs w:val="28"/>
        </w:rPr>
        <w:t xml:space="preserve">                    ремонты пути и другие ремонтные работы;</w:t>
      </w:r>
    </w:p>
    <w:p w14:paraId="48976077" w14:textId="77777777" w:rsidR="00EE54A1" w:rsidRPr="00EE54A1" w:rsidRDefault="00EE54A1" w:rsidP="00F80914">
      <w:pPr>
        <w:ind w:right="-567" w:firstLine="720"/>
        <w:jc w:val="both"/>
        <w:rPr>
          <w:bCs/>
          <w:sz w:val="28"/>
          <w:szCs w:val="28"/>
        </w:rPr>
      </w:pPr>
      <w:r w:rsidRPr="00EE54A1">
        <w:rPr>
          <w:bCs/>
          <w:sz w:val="28"/>
          <w:szCs w:val="28"/>
        </w:rPr>
        <w:t>содержание, ремонт и смену стрелочных переводов;</w:t>
      </w:r>
    </w:p>
    <w:p w14:paraId="725C8EFE" w14:textId="77777777" w:rsidR="00EE54A1" w:rsidRPr="00EE54A1" w:rsidRDefault="00EE54A1" w:rsidP="00F80914">
      <w:pPr>
        <w:ind w:right="-567" w:firstLine="720"/>
        <w:jc w:val="both"/>
        <w:rPr>
          <w:bCs/>
          <w:sz w:val="28"/>
          <w:szCs w:val="28"/>
        </w:rPr>
      </w:pPr>
      <w:r w:rsidRPr="00EE54A1">
        <w:rPr>
          <w:bCs/>
          <w:sz w:val="28"/>
          <w:szCs w:val="28"/>
        </w:rPr>
        <w:t>ремонт и эксплуатацию подвижного состава;</w:t>
      </w:r>
    </w:p>
    <w:p w14:paraId="63E69757" w14:textId="77777777" w:rsidR="00EE54A1" w:rsidRPr="00EE54A1" w:rsidRDefault="00EE54A1" w:rsidP="00F80914">
      <w:pPr>
        <w:ind w:right="-567" w:firstLine="720"/>
        <w:jc w:val="both"/>
        <w:rPr>
          <w:bCs/>
          <w:sz w:val="28"/>
          <w:szCs w:val="28"/>
        </w:rPr>
      </w:pPr>
      <w:r w:rsidRPr="00EE54A1">
        <w:rPr>
          <w:bCs/>
          <w:sz w:val="28"/>
          <w:szCs w:val="28"/>
        </w:rPr>
        <w:t>ремонт и эксплуатацию автотранспорта;</w:t>
      </w:r>
    </w:p>
    <w:p w14:paraId="2048C231" w14:textId="77777777" w:rsidR="00EE54A1" w:rsidRPr="00EE54A1" w:rsidRDefault="00EE54A1" w:rsidP="00F80914">
      <w:pPr>
        <w:ind w:right="-567" w:firstLine="720"/>
        <w:jc w:val="both"/>
        <w:rPr>
          <w:bCs/>
          <w:sz w:val="28"/>
          <w:szCs w:val="28"/>
        </w:rPr>
      </w:pPr>
      <w:r w:rsidRPr="00EE54A1">
        <w:rPr>
          <w:bCs/>
          <w:sz w:val="28"/>
          <w:szCs w:val="28"/>
        </w:rPr>
        <w:t>ремонт и эксплуатацию устройств сигнализации и связи;</w:t>
      </w:r>
    </w:p>
    <w:p w14:paraId="34050DDE" w14:textId="7820D7C2" w:rsidR="00EE54A1" w:rsidRPr="00EE54A1" w:rsidRDefault="00EE54A1" w:rsidP="00F80914">
      <w:pPr>
        <w:ind w:right="-567" w:firstLine="720"/>
        <w:jc w:val="both"/>
        <w:rPr>
          <w:bCs/>
          <w:sz w:val="28"/>
          <w:szCs w:val="28"/>
        </w:rPr>
      </w:pPr>
      <w:r w:rsidRPr="00EE54A1">
        <w:rPr>
          <w:bCs/>
          <w:sz w:val="28"/>
          <w:szCs w:val="28"/>
        </w:rPr>
        <w:t>ремонт и содержание зданий и сооружений;</w:t>
      </w:r>
    </w:p>
    <w:p w14:paraId="40F1C91A" w14:textId="77777777" w:rsidR="00EE54A1" w:rsidRPr="00EE54A1" w:rsidRDefault="00EE54A1" w:rsidP="00F80914">
      <w:pPr>
        <w:ind w:right="-567" w:firstLine="720"/>
        <w:jc w:val="both"/>
        <w:rPr>
          <w:bCs/>
          <w:sz w:val="28"/>
          <w:szCs w:val="28"/>
        </w:rPr>
      </w:pPr>
      <w:r w:rsidRPr="00EE54A1">
        <w:rPr>
          <w:bCs/>
          <w:sz w:val="28"/>
          <w:szCs w:val="28"/>
        </w:rPr>
        <w:t>ремонт подвижного состава;</w:t>
      </w:r>
    </w:p>
    <w:p w14:paraId="16BCC0EA" w14:textId="77777777" w:rsidR="00EE54A1" w:rsidRPr="00EE54A1" w:rsidRDefault="00EE54A1" w:rsidP="00F80914">
      <w:pPr>
        <w:ind w:right="-567" w:firstLine="720"/>
        <w:jc w:val="both"/>
        <w:rPr>
          <w:bCs/>
          <w:sz w:val="28"/>
          <w:szCs w:val="28"/>
        </w:rPr>
      </w:pPr>
      <w:r w:rsidRPr="00EE54A1">
        <w:rPr>
          <w:bCs/>
          <w:sz w:val="28"/>
          <w:szCs w:val="28"/>
        </w:rPr>
        <w:t>прочие затраты.</w:t>
      </w:r>
    </w:p>
    <w:p w14:paraId="62419C02" w14:textId="77777777" w:rsidR="00EE54A1" w:rsidRPr="00EE54A1" w:rsidRDefault="00EE54A1" w:rsidP="00F80914">
      <w:pPr>
        <w:ind w:right="-567" w:firstLine="720"/>
        <w:jc w:val="both"/>
        <w:rPr>
          <w:bCs/>
          <w:sz w:val="28"/>
          <w:szCs w:val="28"/>
        </w:rPr>
      </w:pPr>
      <w:r w:rsidRPr="00EE54A1">
        <w:rPr>
          <w:sz w:val="28"/>
          <w:szCs w:val="28"/>
        </w:rPr>
        <w:t>Исходной базой для определения</w:t>
      </w:r>
      <w:r w:rsidRPr="00EE54A1">
        <w:rPr>
          <w:bCs/>
          <w:sz w:val="28"/>
          <w:szCs w:val="28"/>
        </w:rPr>
        <w:t xml:space="preserve"> расходов на ремонты и техническое обслуживание являются:</w:t>
      </w:r>
    </w:p>
    <w:p w14:paraId="0A0AF21D" w14:textId="7E70A222" w:rsidR="00EE54A1" w:rsidRPr="00EE54A1" w:rsidRDefault="00EE54A1" w:rsidP="00F80914">
      <w:pPr>
        <w:ind w:right="-567" w:firstLine="567"/>
        <w:jc w:val="both"/>
        <w:rPr>
          <w:b/>
          <w:bCs/>
          <w:sz w:val="28"/>
          <w:szCs w:val="28"/>
        </w:rPr>
      </w:pPr>
      <w:r w:rsidRPr="00EE54A1">
        <w:rPr>
          <w:bCs/>
          <w:sz w:val="28"/>
          <w:szCs w:val="28"/>
        </w:rPr>
        <w:t xml:space="preserve">планы проведения ремонтных работ производственно-технических объектов на основании </w:t>
      </w:r>
      <w:r w:rsidRPr="00EE54A1">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EE54A1">
        <w:rPr>
          <w:bCs/>
          <w:sz w:val="28"/>
          <w:szCs w:val="28"/>
        </w:rPr>
        <w:t xml:space="preserve">;  </w:t>
      </w:r>
    </w:p>
    <w:p w14:paraId="60F6FFE6" w14:textId="77777777" w:rsidR="00EE54A1" w:rsidRPr="00EE54A1" w:rsidRDefault="00EE54A1" w:rsidP="00F80914">
      <w:pPr>
        <w:ind w:right="-567" w:firstLine="720"/>
        <w:jc w:val="both"/>
        <w:rPr>
          <w:sz w:val="28"/>
          <w:szCs w:val="28"/>
        </w:rPr>
      </w:pPr>
      <w:r w:rsidRPr="00EE54A1">
        <w:rPr>
          <w:bCs/>
          <w:sz w:val="28"/>
          <w:szCs w:val="28"/>
        </w:rPr>
        <w:t xml:space="preserve">стоимость материалов, запчастей на </w:t>
      </w:r>
      <w:r w:rsidRPr="00EE54A1">
        <w:rPr>
          <w:sz w:val="28"/>
          <w:szCs w:val="28"/>
        </w:rPr>
        <w:t xml:space="preserve">единицу ремонта и т.д. </w:t>
      </w:r>
    </w:p>
    <w:bookmarkEnd w:id="26"/>
    <w:p w14:paraId="7EC411B0" w14:textId="77777777" w:rsidR="00EE54A1" w:rsidRPr="00EE54A1" w:rsidRDefault="00EE54A1" w:rsidP="00F80914">
      <w:pPr>
        <w:ind w:right="-567" w:firstLine="720"/>
        <w:jc w:val="both"/>
        <w:rPr>
          <w:sz w:val="28"/>
          <w:szCs w:val="28"/>
        </w:rPr>
      </w:pPr>
      <w:r w:rsidRPr="00EE54A1">
        <w:rPr>
          <w:sz w:val="28"/>
          <w:szCs w:val="28"/>
        </w:rPr>
        <w:t>При определении затрат учитываются:</w:t>
      </w:r>
    </w:p>
    <w:p w14:paraId="42E785CC" w14:textId="77777777" w:rsidR="00EE54A1" w:rsidRPr="00EE54A1" w:rsidRDefault="00EE54A1" w:rsidP="00F80914">
      <w:pPr>
        <w:ind w:right="-567" w:firstLine="720"/>
        <w:jc w:val="both"/>
        <w:rPr>
          <w:sz w:val="28"/>
          <w:szCs w:val="28"/>
        </w:rPr>
      </w:pPr>
      <w:r w:rsidRPr="00EE54A1">
        <w:rPr>
          <w:sz w:val="28"/>
          <w:szCs w:val="28"/>
        </w:rPr>
        <w:t>срок службы основных фондов;</w:t>
      </w:r>
    </w:p>
    <w:p w14:paraId="4704BC80" w14:textId="77777777" w:rsidR="00EE54A1" w:rsidRPr="00EE54A1" w:rsidRDefault="00EE54A1" w:rsidP="00F80914">
      <w:pPr>
        <w:ind w:right="-567" w:firstLine="720"/>
        <w:jc w:val="both"/>
        <w:rPr>
          <w:sz w:val="28"/>
          <w:szCs w:val="28"/>
        </w:rPr>
      </w:pPr>
      <w:r w:rsidRPr="00EE54A1">
        <w:rPr>
          <w:sz w:val="28"/>
          <w:szCs w:val="28"/>
        </w:rPr>
        <w:t>продолжительность межремонтных сроков;</w:t>
      </w:r>
    </w:p>
    <w:p w14:paraId="1BC048BA" w14:textId="77777777" w:rsidR="00EE54A1" w:rsidRPr="00EE54A1" w:rsidRDefault="00EE54A1" w:rsidP="00F80914">
      <w:pPr>
        <w:ind w:right="-567" w:firstLine="720"/>
        <w:jc w:val="both"/>
        <w:rPr>
          <w:sz w:val="28"/>
          <w:szCs w:val="28"/>
        </w:rPr>
      </w:pPr>
      <w:r w:rsidRPr="00EE54A1">
        <w:rPr>
          <w:sz w:val="28"/>
          <w:szCs w:val="28"/>
        </w:rPr>
        <w:t>регламент проведения ремонтных работ по каждому виду основных фондов, а также их элементов и конструкций;</w:t>
      </w:r>
    </w:p>
    <w:p w14:paraId="3AB2D353" w14:textId="77777777" w:rsidR="00EE54A1" w:rsidRPr="00EE54A1" w:rsidRDefault="00EE54A1" w:rsidP="00F80914">
      <w:pPr>
        <w:ind w:right="-567" w:firstLine="720"/>
        <w:jc w:val="both"/>
        <w:rPr>
          <w:sz w:val="28"/>
          <w:szCs w:val="28"/>
        </w:rPr>
      </w:pPr>
      <w:r w:rsidRPr="00EE54A1">
        <w:rPr>
          <w:sz w:val="28"/>
          <w:szCs w:val="28"/>
        </w:rPr>
        <w:t xml:space="preserve">сметы затрат на проведение ремонтных работ.  </w:t>
      </w:r>
    </w:p>
    <w:bookmarkEnd w:id="25"/>
    <w:p w14:paraId="7961E320" w14:textId="77777777" w:rsidR="00EE54A1" w:rsidRPr="00EE54A1" w:rsidRDefault="00EE54A1" w:rsidP="00F80914">
      <w:pPr>
        <w:ind w:right="-567" w:firstLine="540"/>
        <w:jc w:val="both"/>
        <w:rPr>
          <w:sz w:val="28"/>
          <w:szCs w:val="28"/>
          <w:lang w:eastAsia="x-none"/>
        </w:rPr>
      </w:pPr>
      <w:r w:rsidRPr="00EE54A1">
        <w:rPr>
          <w:sz w:val="28"/>
          <w:szCs w:val="28"/>
          <w:lang w:val="x-none" w:eastAsia="x-none"/>
        </w:rPr>
        <w:t xml:space="preserve">Затраты на ремонт и техническое обслуживание основных средств </w:t>
      </w:r>
      <w:r w:rsidRPr="00EE54A1">
        <w:rPr>
          <w:sz w:val="28"/>
          <w:szCs w:val="28"/>
          <w:lang w:eastAsia="x-none"/>
        </w:rPr>
        <w:t xml:space="preserve">специалист предлагает </w:t>
      </w:r>
      <w:r w:rsidRPr="00EE54A1">
        <w:rPr>
          <w:sz w:val="28"/>
          <w:szCs w:val="28"/>
          <w:lang w:val="x-none" w:eastAsia="x-none"/>
        </w:rPr>
        <w:t>принят</w:t>
      </w:r>
      <w:r w:rsidRPr="00EE54A1">
        <w:rPr>
          <w:sz w:val="28"/>
          <w:szCs w:val="28"/>
          <w:lang w:eastAsia="x-none"/>
        </w:rPr>
        <w:t xml:space="preserve">ь </w:t>
      </w:r>
      <w:r w:rsidRPr="00EE54A1">
        <w:rPr>
          <w:sz w:val="28"/>
          <w:szCs w:val="28"/>
          <w:lang w:val="x-none" w:eastAsia="x-none"/>
        </w:rPr>
        <w:t>в размере</w:t>
      </w:r>
      <w:r w:rsidRPr="00EE54A1">
        <w:rPr>
          <w:sz w:val="28"/>
          <w:szCs w:val="28"/>
          <w:lang w:eastAsia="x-none"/>
        </w:rPr>
        <w:t xml:space="preserve"> 56861,6 </w:t>
      </w:r>
      <w:proofErr w:type="spellStart"/>
      <w:r w:rsidRPr="00EE54A1">
        <w:rPr>
          <w:sz w:val="28"/>
          <w:szCs w:val="28"/>
          <w:lang w:val="x-none" w:eastAsia="x-none"/>
        </w:rPr>
        <w:t>тыс.руб</w:t>
      </w:r>
      <w:proofErr w:type="spellEnd"/>
      <w:r w:rsidRPr="00EE54A1">
        <w:rPr>
          <w:sz w:val="28"/>
          <w:szCs w:val="28"/>
          <w:lang w:eastAsia="x-none"/>
        </w:rPr>
        <w:t>.</w:t>
      </w:r>
    </w:p>
    <w:p w14:paraId="3B5349DF" w14:textId="77777777" w:rsidR="00EE54A1" w:rsidRPr="00EE54A1" w:rsidRDefault="00EE54A1" w:rsidP="00F80914">
      <w:pPr>
        <w:ind w:right="-567" w:firstLine="567"/>
        <w:jc w:val="both"/>
        <w:rPr>
          <w:bCs/>
          <w:sz w:val="28"/>
          <w:lang w:eastAsia="x-none"/>
        </w:rPr>
      </w:pPr>
      <w:r w:rsidRPr="00EE54A1">
        <w:rPr>
          <w:bCs/>
          <w:sz w:val="28"/>
          <w:lang w:val="x-none" w:eastAsia="x-none"/>
        </w:rPr>
        <w:t>КАО «АЗОТ» имеет в собственности 10 тепловозов</w:t>
      </w:r>
      <w:r w:rsidRPr="00EE54A1">
        <w:rPr>
          <w:bCs/>
          <w:sz w:val="28"/>
          <w:lang w:eastAsia="x-none"/>
        </w:rPr>
        <w:t>, из них 9 тепловозов марки ТЭМ-2 и 1 тепловоз марки ТЭМ-18.</w:t>
      </w:r>
    </w:p>
    <w:p w14:paraId="0545C49C" w14:textId="77777777" w:rsidR="00EE54A1" w:rsidRPr="00EE54A1" w:rsidRDefault="00EE54A1" w:rsidP="00F80914">
      <w:pPr>
        <w:ind w:right="-567" w:firstLine="567"/>
        <w:jc w:val="both"/>
        <w:rPr>
          <w:sz w:val="28"/>
          <w:szCs w:val="28"/>
          <w:lang w:eastAsia="x-none"/>
        </w:rPr>
      </w:pPr>
      <w:r w:rsidRPr="00EE54A1">
        <w:rPr>
          <w:sz w:val="28"/>
          <w:szCs w:val="28"/>
          <w:lang w:eastAsia="x-none"/>
        </w:rPr>
        <w:t xml:space="preserve">Специалист считает, что 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8 тепловозов, из них марки ТЭМ-2 - 7,2 тепловоза, марки ТЭМ-18 - 0,8 тепловоза (с учетом ремонта и запаса: 19526262,5/3900/1000=5,0 - тепловозов на перевозку, 270,5 </w:t>
      </w:r>
      <w:proofErr w:type="spellStart"/>
      <w:r w:rsidRPr="00EE54A1">
        <w:rPr>
          <w:sz w:val="28"/>
          <w:szCs w:val="28"/>
          <w:lang w:eastAsia="x-none"/>
        </w:rPr>
        <w:t>лок</w:t>
      </w:r>
      <w:proofErr w:type="spellEnd"/>
      <w:r w:rsidRPr="00EE54A1">
        <w:rPr>
          <w:sz w:val="28"/>
          <w:szCs w:val="28"/>
          <w:lang w:eastAsia="x-none"/>
        </w:rPr>
        <w:t>-час/365=0,74 часа в сутки, т.е. - 1 локомотив на маневровую работу. Таким образом (5,0+0,</w:t>
      </w:r>
      <w:proofErr w:type="gramStart"/>
      <w:r w:rsidRPr="00EE54A1">
        <w:rPr>
          <w:sz w:val="28"/>
          <w:szCs w:val="28"/>
          <w:lang w:eastAsia="x-none"/>
        </w:rPr>
        <w:t>74)*</w:t>
      </w:r>
      <w:proofErr w:type="gramEnd"/>
      <w:r w:rsidRPr="00EE54A1">
        <w:rPr>
          <w:sz w:val="28"/>
          <w:szCs w:val="28"/>
          <w:lang w:eastAsia="x-none"/>
        </w:rPr>
        <w:t xml:space="preserve">1,25 с учетом коэффициента  ремонта и запаса =7,18 тепловозов для оказания регулируемых услуг. </w:t>
      </w:r>
    </w:p>
    <w:p w14:paraId="60944AEB" w14:textId="77777777" w:rsidR="00EE54A1" w:rsidRPr="00EE54A1" w:rsidRDefault="00EE54A1" w:rsidP="00F80914">
      <w:pPr>
        <w:ind w:right="-567" w:firstLine="720"/>
        <w:jc w:val="both"/>
        <w:rPr>
          <w:sz w:val="28"/>
          <w:szCs w:val="28"/>
        </w:rPr>
      </w:pPr>
      <w:r w:rsidRPr="00EE54A1">
        <w:rPr>
          <w:sz w:val="28"/>
          <w:szCs w:val="28"/>
        </w:rPr>
        <w:t xml:space="preserve">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 </w:t>
      </w:r>
    </w:p>
    <w:p w14:paraId="340B06B1" w14:textId="77777777" w:rsidR="00EE54A1" w:rsidRPr="00EE54A1" w:rsidRDefault="00EE54A1" w:rsidP="00F80914">
      <w:pPr>
        <w:ind w:right="-567" w:firstLine="540"/>
        <w:jc w:val="both"/>
        <w:rPr>
          <w:sz w:val="28"/>
          <w:szCs w:val="28"/>
          <w:lang w:eastAsia="x-none"/>
        </w:rPr>
      </w:pPr>
      <w:r w:rsidRPr="00EE54A1">
        <w:rPr>
          <w:sz w:val="28"/>
          <w:szCs w:val="28"/>
          <w:lang w:eastAsia="x-none"/>
        </w:rPr>
        <w:t>Расходы на ремонт и техническое обслуживание основных средств отражены в таблице.</w:t>
      </w:r>
    </w:p>
    <w:p w14:paraId="6B8ADCC9" w14:textId="77777777" w:rsidR="007508A1" w:rsidRDefault="007508A1" w:rsidP="007508A1">
      <w:pPr>
        <w:ind w:left="284"/>
        <w:jc w:val="center"/>
        <w:rPr>
          <w:b/>
          <w:sz w:val="28"/>
        </w:rPr>
      </w:pPr>
    </w:p>
    <w:p w14:paraId="1A528489" w14:textId="77777777" w:rsidR="00EE54A1" w:rsidRDefault="00EE54A1" w:rsidP="007508A1">
      <w:pPr>
        <w:ind w:left="284"/>
        <w:jc w:val="center"/>
        <w:rPr>
          <w:b/>
          <w:sz w:val="28"/>
        </w:rPr>
      </w:pPr>
    </w:p>
    <w:p w14:paraId="773F5485" w14:textId="77777777" w:rsidR="00EE54A1" w:rsidRDefault="00EE54A1" w:rsidP="007508A1">
      <w:pPr>
        <w:ind w:left="284"/>
        <w:jc w:val="center"/>
        <w:rPr>
          <w:b/>
          <w:sz w:val="28"/>
        </w:rPr>
      </w:pPr>
    </w:p>
    <w:p w14:paraId="67E5E187" w14:textId="77777777" w:rsidR="00EE54A1" w:rsidRDefault="00EE54A1" w:rsidP="007508A1">
      <w:pPr>
        <w:ind w:left="284"/>
        <w:jc w:val="center"/>
        <w:rPr>
          <w:b/>
          <w:sz w:val="28"/>
        </w:rPr>
      </w:pPr>
    </w:p>
    <w:p w14:paraId="093B777A" w14:textId="77777777" w:rsidR="00EE54A1" w:rsidRDefault="00EE54A1" w:rsidP="007508A1">
      <w:pPr>
        <w:ind w:left="284"/>
        <w:jc w:val="center"/>
        <w:rPr>
          <w:b/>
          <w:sz w:val="28"/>
        </w:rPr>
      </w:pPr>
    </w:p>
    <w:p w14:paraId="7BD89D32" w14:textId="77777777" w:rsidR="00EE54A1" w:rsidRDefault="00EE54A1" w:rsidP="007508A1">
      <w:pPr>
        <w:ind w:left="284"/>
        <w:jc w:val="center"/>
        <w:rPr>
          <w:b/>
          <w:sz w:val="28"/>
        </w:rPr>
      </w:pPr>
    </w:p>
    <w:p w14:paraId="46DE42AC" w14:textId="77777777" w:rsidR="00EE54A1" w:rsidRDefault="00EE54A1" w:rsidP="007508A1">
      <w:pPr>
        <w:ind w:left="284"/>
        <w:jc w:val="center"/>
        <w:rPr>
          <w:b/>
          <w:sz w:val="28"/>
        </w:rPr>
      </w:pPr>
    </w:p>
    <w:p w14:paraId="6E5EEB89" w14:textId="77777777" w:rsidR="00EE54A1" w:rsidRDefault="00EE54A1" w:rsidP="007508A1">
      <w:pPr>
        <w:ind w:left="284"/>
        <w:jc w:val="center"/>
        <w:rPr>
          <w:b/>
          <w:sz w:val="28"/>
        </w:rPr>
      </w:pPr>
    </w:p>
    <w:p w14:paraId="7E02F7B8" w14:textId="77777777" w:rsidR="00EE54A1" w:rsidRDefault="00EE54A1" w:rsidP="007508A1">
      <w:pPr>
        <w:ind w:left="284"/>
        <w:jc w:val="center"/>
        <w:rPr>
          <w:b/>
          <w:sz w:val="28"/>
        </w:rPr>
      </w:pPr>
    </w:p>
    <w:p w14:paraId="68F68C8C" w14:textId="77777777" w:rsidR="00EE54A1" w:rsidRDefault="00EE54A1" w:rsidP="007508A1">
      <w:pPr>
        <w:ind w:left="284"/>
        <w:jc w:val="center"/>
        <w:rPr>
          <w:b/>
          <w:sz w:val="28"/>
        </w:rPr>
      </w:pPr>
    </w:p>
    <w:p w14:paraId="64AD7194" w14:textId="77777777" w:rsidR="00EE54A1" w:rsidRDefault="00EE54A1" w:rsidP="007508A1">
      <w:pPr>
        <w:ind w:left="284"/>
        <w:jc w:val="center"/>
        <w:rPr>
          <w:b/>
          <w:sz w:val="28"/>
        </w:rPr>
      </w:pPr>
    </w:p>
    <w:p w14:paraId="12DE2056" w14:textId="77777777" w:rsidR="00EE54A1" w:rsidRDefault="00EE54A1" w:rsidP="007508A1">
      <w:pPr>
        <w:ind w:left="284"/>
        <w:jc w:val="center"/>
        <w:rPr>
          <w:b/>
          <w:sz w:val="28"/>
        </w:rPr>
      </w:pPr>
    </w:p>
    <w:p w14:paraId="6DB38308" w14:textId="77777777" w:rsidR="00EE54A1" w:rsidRDefault="00EE54A1" w:rsidP="007508A1">
      <w:pPr>
        <w:ind w:left="284"/>
        <w:jc w:val="center"/>
        <w:rPr>
          <w:b/>
          <w:sz w:val="28"/>
        </w:rPr>
      </w:pPr>
    </w:p>
    <w:p w14:paraId="6E218C32" w14:textId="77777777" w:rsidR="00EE54A1" w:rsidRDefault="00EE54A1" w:rsidP="007508A1">
      <w:pPr>
        <w:ind w:left="284"/>
        <w:jc w:val="center"/>
        <w:rPr>
          <w:b/>
          <w:sz w:val="28"/>
        </w:rPr>
      </w:pPr>
    </w:p>
    <w:p w14:paraId="2CC2BC2C" w14:textId="77777777" w:rsidR="00EE54A1" w:rsidRDefault="00EE54A1" w:rsidP="007508A1">
      <w:pPr>
        <w:ind w:left="284"/>
        <w:jc w:val="center"/>
        <w:rPr>
          <w:b/>
          <w:sz w:val="28"/>
        </w:rPr>
      </w:pPr>
    </w:p>
    <w:p w14:paraId="7CF9EFC4" w14:textId="77777777" w:rsidR="00EE54A1" w:rsidRDefault="00EE54A1" w:rsidP="007508A1">
      <w:pPr>
        <w:ind w:left="284"/>
        <w:jc w:val="center"/>
        <w:rPr>
          <w:b/>
          <w:sz w:val="28"/>
        </w:rPr>
      </w:pPr>
    </w:p>
    <w:p w14:paraId="3B83E35B" w14:textId="77777777" w:rsidR="00EE54A1" w:rsidRDefault="00EE54A1" w:rsidP="007508A1">
      <w:pPr>
        <w:ind w:left="284"/>
        <w:jc w:val="center"/>
        <w:rPr>
          <w:b/>
          <w:sz w:val="28"/>
        </w:rPr>
      </w:pPr>
    </w:p>
    <w:p w14:paraId="59F59DBB" w14:textId="77777777" w:rsidR="00EE54A1" w:rsidRDefault="00EE54A1" w:rsidP="007508A1">
      <w:pPr>
        <w:ind w:left="284"/>
        <w:jc w:val="center"/>
        <w:rPr>
          <w:b/>
          <w:sz w:val="28"/>
        </w:rPr>
      </w:pPr>
    </w:p>
    <w:p w14:paraId="27797C17" w14:textId="77777777" w:rsidR="00EE54A1" w:rsidRDefault="00EE54A1" w:rsidP="007508A1">
      <w:pPr>
        <w:ind w:left="284"/>
        <w:jc w:val="center"/>
        <w:rPr>
          <w:b/>
          <w:sz w:val="28"/>
        </w:rPr>
      </w:pPr>
    </w:p>
    <w:p w14:paraId="0B5F088F" w14:textId="77777777" w:rsidR="00EE54A1" w:rsidRDefault="00EE54A1" w:rsidP="007508A1">
      <w:pPr>
        <w:ind w:left="284"/>
        <w:jc w:val="center"/>
        <w:rPr>
          <w:b/>
          <w:sz w:val="28"/>
        </w:rPr>
      </w:pPr>
    </w:p>
    <w:p w14:paraId="16E5A126" w14:textId="77777777" w:rsidR="00EE54A1" w:rsidRDefault="00EE54A1" w:rsidP="007508A1">
      <w:pPr>
        <w:ind w:left="284"/>
        <w:jc w:val="center"/>
        <w:rPr>
          <w:b/>
          <w:sz w:val="28"/>
        </w:rPr>
      </w:pPr>
    </w:p>
    <w:p w14:paraId="53F2F779" w14:textId="77777777" w:rsidR="00F80914" w:rsidRDefault="00F80914" w:rsidP="007508A1">
      <w:pPr>
        <w:ind w:left="284"/>
        <w:jc w:val="center"/>
        <w:rPr>
          <w:b/>
          <w:sz w:val="28"/>
        </w:rPr>
      </w:pPr>
    </w:p>
    <w:p w14:paraId="221DFE2A" w14:textId="77777777" w:rsidR="00F80914" w:rsidRDefault="00F80914" w:rsidP="007508A1">
      <w:pPr>
        <w:ind w:left="284"/>
        <w:jc w:val="center"/>
        <w:rPr>
          <w:b/>
          <w:sz w:val="28"/>
        </w:rPr>
      </w:pPr>
    </w:p>
    <w:p w14:paraId="32B8F343" w14:textId="77777777" w:rsidR="00F80914" w:rsidRDefault="00F80914" w:rsidP="007508A1">
      <w:pPr>
        <w:ind w:left="284"/>
        <w:jc w:val="center"/>
        <w:rPr>
          <w:b/>
          <w:sz w:val="28"/>
        </w:rPr>
      </w:pPr>
    </w:p>
    <w:p w14:paraId="04365140" w14:textId="77777777" w:rsidR="00F80914" w:rsidRDefault="00F80914" w:rsidP="007508A1">
      <w:pPr>
        <w:ind w:left="284"/>
        <w:jc w:val="center"/>
        <w:rPr>
          <w:b/>
          <w:sz w:val="28"/>
        </w:rPr>
      </w:pPr>
    </w:p>
    <w:p w14:paraId="1620C9BB" w14:textId="77777777" w:rsidR="00F80914" w:rsidRDefault="00F80914" w:rsidP="007508A1">
      <w:pPr>
        <w:ind w:left="284"/>
        <w:jc w:val="center"/>
        <w:rPr>
          <w:b/>
          <w:sz w:val="28"/>
        </w:rPr>
      </w:pPr>
    </w:p>
    <w:p w14:paraId="1243B401" w14:textId="77777777" w:rsidR="00F80914" w:rsidRDefault="00F80914" w:rsidP="007508A1">
      <w:pPr>
        <w:ind w:left="284"/>
        <w:jc w:val="center"/>
        <w:rPr>
          <w:b/>
          <w:sz w:val="28"/>
        </w:rPr>
      </w:pPr>
    </w:p>
    <w:p w14:paraId="79562488" w14:textId="77777777" w:rsidR="00F80914" w:rsidRDefault="00F80914" w:rsidP="007508A1">
      <w:pPr>
        <w:ind w:left="284"/>
        <w:jc w:val="center"/>
        <w:rPr>
          <w:b/>
          <w:sz w:val="28"/>
        </w:rPr>
      </w:pPr>
    </w:p>
    <w:p w14:paraId="22CF9FA2" w14:textId="77777777" w:rsidR="00F80914" w:rsidRDefault="00F80914" w:rsidP="007508A1">
      <w:pPr>
        <w:ind w:left="284"/>
        <w:jc w:val="center"/>
        <w:rPr>
          <w:b/>
          <w:sz w:val="28"/>
        </w:rPr>
      </w:pPr>
    </w:p>
    <w:p w14:paraId="342A8442" w14:textId="77777777" w:rsidR="00F80914" w:rsidRDefault="00F80914" w:rsidP="007508A1">
      <w:pPr>
        <w:ind w:left="284"/>
        <w:jc w:val="center"/>
        <w:rPr>
          <w:b/>
          <w:sz w:val="28"/>
        </w:rPr>
      </w:pPr>
    </w:p>
    <w:p w14:paraId="22FCE285" w14:textId="77777777" w:rsidR="00F80914" w:rsidRDefault="00F80914" w:rsidP="007508A1">
      <w:pPr>
        <w:ind w:left="284"/>
        <w:jc w:val="center"/>
        <w:rPr>
          <w:b/>
          <w:sz w:val="28"/>
        </w:rPr>
      </w:pPr>
    </w:p>
    <w:p w14:paraId="19EE0E6B" w14:textId="77777777" w:rsidR="00F80914" w:rsidRDefault="00F80914" w:rsidP="007508A1">
      <w:pPr>
        <w:ind w:left="284"/>
        <w:jc w:val="center"/>
        <w:rPr>
          <w:b/>
          <w:sz w:val="28"/>
        </w:rPr>
      </w:pPr>
    </w:p>
    <w:p w14:paraId="47132D9B" w14:textId="77777777" w:rsidR="00F80914" w:rsidRDefault="00F80914" w:rsidP="007508A1">
      <w:pPr>
        <w:ind w:left="284"/>
        <w:jc w:val="center"/>
        <w:rPr>
          <w:b/>
          <w:sz w:val="28"/>
        </w:rPr>
      </w:pPr>
    </w:p>
    <w:p w14:paraId="5D5B863B" w14:textId="77777777" w:rsidR="00F80914" w:rsidRDefault="00F80914" w:rsidP="007508A1">
      <w:pPr>
        <w:ind w:left="284"/>
        <w:jc w:val="center"/>
        <w:rPr>
          <w:b/>
          <w:sz w:val="28"/>
        </w:rPr>
      </w:pPr>
    </w:p>
    <w:p w14:paraId="05F9F039" w14:textId="77777777" w:rsidR="00F80914" w:rsidRDefault="00F80914" w:rsidP="007508A1">
      <w:pPr>
        <w:ind w:left="284"/>
        <w:jc w:val="center"/>
        <w:rPr>
          <w:b/>
          <w:sz w:val="28"/>
        </w:rPr>
      </w:pPr>
    </w:p>
    <w:p w14:paraId="5F86DD17" w14:textId="77777777" w:rsidR="00F80914" w:rsidRDefault="00F80914" w:rsidP="007508A1">
      <w:pPr>
        <w:ind w:left="284"/>
        <w:jc w:val="center"/>
        <w:rPr>
          <w:b/>
          <w:sz w:val="28"/>
        </w:rPr>
      </w:pPr>
    </w:p>
    <w:p w14:paraId="53AD0A4C" w14:textId="77777777" w:rsidR="00F80914" w:rsidRDefault="00F80914" w:rsidP="007508A1">
      <w:pPr>
        <w:ind w:left="284"/>
        <w:jc w:val="center"/>
        <w:rPr>
          <w:b/>
          <w:sz w:val="28"/>
        </w:rPr>
      </w:pPr>
    </w:p>
    <w:p w14:paraId="75169200" w14:textId="77777777" w:rsidR="00F80914" w:rsidRDefault="00F80914" w:rsidP="007508A1">
      <w:pPr>
        <w:ind w:left="284"/>
        <w:jc w:val="center"/>
        <w:rPr>
          <w:b/>
          <w:sz w:val="28"/>
        </w:rPr>
      </w:pPr>
    </w:p>
    <w:p w14:paraId="51D80B55" w14:textId="77777777" w:rsidR="00F80914" w:rsidRDefault="00F80914" w:rsidP="007508A1">
      <w:pPr>
        <w:ind w:left="284"/>
        <w:jc w:val="center"/>
        <w:rPr>
          <w:b/>
          <w:sz w:val="28"/>
        </w:rPr>
      </w:pPr>
    </w:p>
    <w:p w14:paraId="513C842B" w14:textId="77777777" w:rsidR="00EE54A1" w:rsidRDefault="00EE54A1" w:rsidP="007508A1">
      <w:pPr>
        <w:ind w:left="284"/>
        <w:jc w:val="center"/>
        <w:rPr>
          <w:b/>
          <w:sz w:val="28"/>
        </w:rPr>
      </w:pPr>
    </w:p>
    <w:p w14:paraId="0875323E" w14:textId="77777777" w:rsidR="004E1DB4" w:rsidRDefault="004E1DB4" w:rsidP="007508A1">
      <w:pPr>
        <w:ind w:left="284"/>
        <w:jc w:val="center"/>
        <w:rPr>
          <w:b/>
          <w:sz w:val="28"/>
        </w:rPr>
      </w:pPr>
    </w:p>
    <w:p w14:paraId="2B2596C6" w14:textId="77777777" w:rsidR="004E1DB4" w:rsidRDefault="004E1DB4" w:rsidP="007508A1">
      <w:pPr>
        <w:ind w:left="284"/>
        <w:jc w:val="center"/>
        <w:rPr>
          <w:b/>
          <w:sz w:val="28"/>
        </w:rPr>
      </w:pPr>
    </w:p>
    <w:p w14:paraId="4EC485FA" w14:textId="77777777" w:rsidR="004E1DB4" w:rsidRDefault="004E1DB4" w:rsidP="007508A1">
      <w:pPr>
        <w:ind w:left="284"/>
        <w:jc w:val="center"/>
        <w:rPr>
          <w:b/>
          <w:sz w:val="28"/>
        </w:rPr>
      </w:pPr>
    </w:p>
    <w:p w14:paraId="1F712F0F" w14:textId="77777777" w:rsidR="004E1DB4" w:rsidRDefault="004E1DB4" w:rsidP="007508A1">
      <w:pPr>
        <w:ind w:left="284"/>
        <w:jc w:val="center"/>
        <w:rPr>
          <w:b/>
          <w:sz w:val="28"/>
        </w:rPr>
      </w:pPr>
    </w:p>
    <w:p w14:paraId="793D79B4" w14:textId="77777777" w:rsidR="004E1DB4" w:rsidRDefault="004E1DB4" w:rsidP="007508A1">
      <w:pPr>
        <w:ind w:left="284"/>
        <w:jc w:val="center"/>
        <w:rPr>
          <w:b/>
          <w:sz w:val="28"/>
        </w:rPr>
      </w:pPr>
    </w:p>
    <w:p w14:paraId="01CD6037" w14:textId="77777777" w:rsidR="004E1DB4" w:rsidRDefault="004E1DB4" w:rsidP="007508A1">
      <w:pPr>
        <w:ind w:left="284"/>
        <w:jc w:val="center"/>
        <w:rPr>
          <w:b/>
          <w:sz w:val="28"/>
        </w:rPr>
      </w:pPr>
    </w:p>
    <w:p w14:paraId="3724B83D" w14:textId="77777777" w:rsidR="004E1DB4" w:rsidRDefault="004E1DB4" w:rsidP="007508A1">
      <w:pPr>
        <w:ind w:left="284"/>
        <w:jc w:val="center"/>
        <w:rPr>
          <w:b/>
          <w:sz w:val="28"/>
        </w:rPr>
      </w:pPr>
    </w:p>
    <w:p w14:paraId="61E9B805" w14:textId="77777777" w:rsidR="004E1DB4" w:rsidRDefault="004E1DB4" w:rsidP="007508A1">
      <w:pPr>
        <w:ind w:left="284"/>
        <w:jc w:val="center"/>
        <w:rPr>
          <w:b/>
          <w:sz w:val="28"/>
        </w:rPr>
      </w:pPr>
    </w:p>
    <w:p w14:paraId="2C0BAA57" w14:textId="77777777" w:rsidR="004E1DB4" w:rsidRDefault="004E1DB4" w:rsidP="007508A1">
      <w:pPr>
        <w:ind w:left="284"/>
        <w:jc w:val="center"/>
        <w:rPr>
          <w:b/>
          <w:sz w:val="28"/>
        </w:rPr>
      </w:pPr>
    </w:p>
    <w:p w14:paraId="4EB48832" w14:textId="77777777" w:rsidR="004E1DB4" w:rsidRDefault="004E1DB4" w:rsidP="007508A1">
      <w:pPr>
        <w:ind w:left="284"/>
        <w:jc w:val="center"/>
        <w:rPr>
          <w:b/>
          <w:sz w:val="28"/>
        </w:rPr>
      </w:pPr>
    </w:p>
    <w:p w14:paraId="025CFB67" w14:textId="77777777" w:rsidR="004E1DB4" w:rsidRDefault="004E1DB4" w:rsidP="007508A1">
      <w:pPr>
        <w:ind w:left="284"/>
        <w:jc w:val="center"/>
        <w:rPr>
          <w:b/>
          <w:sz w:val="28"/>
        </w:rPr>
      </w:pPr>
    </w:p>
    <w:p w14:paraId="65819E59" w14:textId="77777777" w:rsidR="004E1DB4" w:rsidRDefault="004E1DB4" w:rsidP="007508A1">
      <w:pPr>
        <w:ind w:left="284"/>
        <w:jc w:val="center"/>
        <w:rPr>
          <w:b/>
          <w:sz w:val="28"/>
        </w:rPr>
      </w:pPr>
    </w:p>
    <w:p w14:paraId="20B11EAA" w14:textId="77777777" w:rsidR="004E1DB4" w:rsidRDefault="004E1DB4" w:rsidP="007508A1">
      <w:pPr>
        <w:ind w:left="284"/>
        <w:jc w:val="center"/>
        <w:rPr>
          <w:b/>
          <w:sz w:val="28"/>
        </w:rPr>
      </w:pPr>
    </w:p>
    <w:p w14:paraId="5992768D" w14:textId="77777777" w:rsidR="0073648A" w:rsidRPr="00F01343" w:rsidRDefault="0073648A" w:rsidP="0073648A">
      <w:pPr>
        <w:tabs>
          <w:tab w:val="left" w:pos="270"/>
          <w:tab w:val="right" w:pos="9355"/>
        </w:tabs>
        <w:ind w:firstLine="5103"/>
        <w:jc w:val="right"/>
      </w:pPr>
      <w:r w:rsidRPr="00F01343">
        <w:t>Приложение</w:t>
      </w:r>
      <w:r>
        <w:t xml:space="preserve"> № 37 к протоколу</w:t>
      </w:r>
      <w:r w:rsidRPr="00F01343">
        <w:t xml:space="preserve"> № </w:t>
      </w:r>
      <w:r>
        <w:t>61</w:t>
      </w:r>
    </w:p>
    <w:p w14:paraId="62DAEE31" w14:textId="77777777" w:rsidR="0073648A" w:rsidRPr="00F01343" w:rsidRDefault="0073648A" w:rsidP="0073648A">
      <w:pPr>
        <w:tabs>
          <w:tab w:val="left" w:pos="3686"/>
          <w:tab w:val="left" w:pos="9356"/>
        </w:tabs>
        <w:ind w:right="196" w:firstLine="5103"/>
        <w:jc w:val="right"/>
      </w:pPr>
      <w:r w:rsidRPr="00F01343">
        <w:t>заседания правления Региональной</w:t>
      </w:r>
    </w:p>
    <w:p w14:paraId="03F0A805" w14:textId="77777777" w:rsidR="0073648A" w:rsidRPr="00F01343" w:rsidRDefault="0073648A" w:rsidP="0073648A">
      <w:pPr>
        <w:tabs>
          <w:tab w:val="left" w:pos="3686"/>
          <w:tab w:val="left" w:pos="9498"/>
        </w:tabs>
        <w:ind w:right="1188"/>
        <w:jc w:val="right"/>
      </w:pPr>
      <w:r w:rsidRPr="00F01343">
        <w:t>энергетической</w:t>
      </w:r>
      <w:r>
        <w:t xml:space="preserve"> комиссии</w:t>
      </w:r>
    </w:p>
    <w:p w14:paraId="426A6F9A" w14:textId="77777777" w:rsidR="0073648A" w:rsidRDefault="0073648A" w:rsidP="0073648A">
      <w:pPr>
        <w:tabs>
          <w:tab w:val="left" w:pos="3686"/>
          <w:tab w:val="left" w:pos="9498"/>
        </w:tabs>
        <w:ind w:right="1472" w:firstLine="5103"/>
        <w:jc w:val="right"/>
      </w:pPr>
      <w:r w:rsidRPr="00F01343">
        <w:t xml:space="preserve">Кузбасса от </w:t>
      </w:r>
      <w:r>
        <w:t>17</w:t>
      </w:r>
      <w:r w:rsidRPr="00F01343">
        <w:t>.0</w:t>
      </w:r>
      <w:r>
        <w:t>9</w:t>
      </w:r>
      <w:r w:rsidRPr="00F01343">
        <w:t>.2024</w:t>
      </w:r>
    </w:p>
    <w:p w14:paraId="7B6585C3" w14:textId="77777777" w:rsidR="007508A1" w:rsidRDefault="007508A1" w:rsidP="007508A1">
      <w:pPr>
        <w:ind w:left="284"/>
        <w:jc w:val="center"/>
        <w:rPr>
          <w:b/>
          <w:sz w:val="28"/>
        </w:rPr>
      </w:pPr>
    </w:p>
    <w:p w14:paraId="4D040DB7" w14:textId="77777777" w:rsidR="007508A1" w:rsidRDefault="007508A1" w:rsidP="007508A1">
      <w:pPr>
        <w:ind w:left="284"/>
        <w:jc w:val="center"/>
        <w:rPr>
          <w:b/>
          <w:sz w:val="28"/>
        </w:rPr>
      </w:pPr>
    </w:p>
    <w:p w14:paraId="0CEB80F6" w14:textId="77777777" w:rsidR="0073648A" w:rsidRPr="004E7A32" w:rsidRDefault="0073648A" w:rsidP="0073648A">
      <w:pPr>
        <w:tabs>
          <w:tab w:val="left" w:pos="0"/>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41BF27B2" w14:textId="77777777" w:rsidR="0073648A" w:rsidRDefault="0073648A" w:rsidP="0073648A">
      <w:pPr>
        <w:tabs>
          <w:tab w:val="left" w:pos="0"/>
        </w:tabs>
        <w:jc w:val="center"/>
        <w:rPr>
          <w:bCs/>
          <w:sz w:val="28"/>
          <w:szCs w:val="28"/>
        </w:rPr>
      </w:pPr>
      <w:r w:rsidRPr="004E7A32">
        <w:rPr>
          <w:bCs/>
          <w:sz w:val="28"/>
          <w:szCs w:val="28"/>
        </w:rPr>
        <w:t xml:space="preserve">на </w:t>
      </w:r>
      <w:r>
        <w:rPr>
          <w:bCs/>
          <w:sz w:val="28"/>
          <w:szCs w:val="28"/>
        </w:rPr>
        <w:t>горячее водоснабжение в закрытой системе горячего водоснабжения</w:t>
      </w:r>
      <w:r w:rsidRPr="004D5A9E">
        <w:rPr>
          <w:bCs/>
          <w:sz w:val="28"/>
          <w:szCs w:val="28"/>
        </w:rPr>
        <w:t xml:space="preserve"> </w:t>
      </w:r>
    </w:p>
    <w:p w14:paraId="5D62B8B2" w14:textId="77777777" w:rsidR="0073648A" w:rsidRDefault="0073648A" w:rsidP="0073648A">
      <w:pPr>
        <w:tabs>
          <w:tab w:val="left" w:pos="0"/>
        </w:tabs>
        <w:jc w:val="center"/>
        <w:rPr>
          <w:bCs/>
          <w:sz w:val="28"/>
          <w:szCs w:val="28"/>
        </w:rPr>
      </w:pPr>
      <w:r>
        <w:rPr>
          <w:bCs/>
          <w:sz w:val="28"/>
          <w:szCs w:val="28"/>
        </w:rPr>
        <w:t>для г. Таштагол</w:t>
      </w:r>
    </w:p>
    <w:tbl>
      <w:tblPr>
        <w:tblStyle w:val="ae"/>
        <w:tblpPr w:leftFromText="180" w:rightFromText="180" w:vertAnchor="text" w:horzAnchor="margin" w:tblpY="203"/>
        <w:tblW w:w="9634" w:type="dxa"/>
        <w:tblLayout w:type="fixed"/>
        <w:tblLook w:val="04A0" w:firstRow="1" w:lastRow="0" w:firstColumn="1" w:lastColumn="0" w:noHBand="0" w:noVBand="1"/>
      </w:tblPr>
      <w:tblGrid>
        <w:gridCol w:w="844"/>
        <w:gridCol w:w="2835"/>
        <w:gridCol w:w="2979"/>
        <w:gridCol w:w="2976"/>
      </w:tblGrid>
      <w:tr w:rsidR="0073648A" w:rsidRPr="00FB6F07" w14:paraId="1842E371" w14:textId="77777777" w:rsidTr="00355E07">
        <w:trPr>
          <w:trHeight w:val="324"/>
        </w:trPr>
        <w:tc>
          <w:tcPr>
            <w:tcW w:w="844" w:type="dxa"/>
            <w:vMerge w:val="restart"/>
            <w:vAlign w:val="center"/>
          </w:tcPr>
          <w:p w14:paraId="2F54671F" w14:textId="77777777" w:rsidR="0073648A" w:rsidRPr="00FB6F07" w:rsidRDefault="0073648A" w:rsidP="00355E07">
            <w:pPr>
              <w:tabs>
                <w:tab w:val="left" w:pos="0"/>
              </w:tabs>
              <w:rPr>
                <w:bCs/>
              </w:rPr>
            </w:pPr>
            <w:bookmarkStart w:id="27" w:name="_Hlk152854632"/>
            <w:r w:rsidRPr="00FB6F07">
              <w:rPr>
                <w:bCs/>
              </w:rPr>
              <w:t>№ п/п</w:t>
            </w:r>
          </w:p>
        </w:tc>
        <w:tc>
          <w:tcPr>
            <w:tcW w:w="2835" w:type="dxa"/>
            <w:vMerge w:val="restart"/>
            <w:vAlign w:val="center"/>
          </w:tcPr>
          <w:p w14:paraId="5404DDA9" w14:textId="77777777" w:rsidR="0073648A" w:rsidRPr="00FB6F07" w:rsidRDefault="0073648A" w:rsidP="00355E07">
            <w:pPr>
              <w:tabs>
                <w:tab w:val="left" w:pos="0"/>
              </w:tabs>
              <w:jc w:val="center"/>
              <w:rPr>
                <w:bCs/>
              </w:rPr>
            </w:pPr>
            <w:r>
              <w:rPr>
                <w:bCs/>
              </w:rPr>
              <w:t>К</w:t>
            </w:r>
            <w:r w:rsidRPr="00190AC1">
              <w:rPr>
                <w:bCs/>
              </w:rPr>
              <w:t xml:space="preserve">онструктивные особенности многоквартирного дома </w:t>
            </w:r>
          </w:p>
        </w:tc>
        <w:tc>
          <w:tcPr>
            <w:tcW w:w="5955" w:type="dxa"/>
            <w:gridSpan w:val="2"/>
            <w:vAlign w:val="center"/>
          </w:tcPr>
          <w:p w14:paraId="59B88E96" w14:textId="77777777" w:rsidR="0073648A" w:rsidRPr="00FB6F07" w:rsidRDefault="0073648A" w:rsidP="00355E07">
            <w:pPr>
              <w:tabs>
                <w:tab w:val="left" w:pos="0"/>
              </w:tabs>
              <w:jc w:val="center"/>
              <w:rPr>
                <w:bCs/>
              </w:rPr>
            </w:pPr>
            <w:r w:rsidRPr="00196EB3">
              <w:rPr>
                <w:bCs/>
              </w:rPr>
              <w:t>Наименование регулируемой организации</w:t>
            </w:r>
          </w:p>
        </w:tc>
      </w:tr>
      <w:tr w:rsidR="0073648A" w:rsidRPr="00FB6F07" w14:paraId="66906B25" w14:textId="77777777" w:rsidTr="00355E07">
        <w:trPr>
          <w:trHeight w:val="324"/>
        </w:trPr>
        <w:tc>
          <w:tcPr>
            <w:tcW w:w="844" w:type="dxa"/>
            <w:vMerge/>
            <w:vAlign w:val="center"/>
          </w:tcPr>
          <w:p w14:paraId="591C1C73" w14:textId="77777777" w:rsidR="0073648A" w:rsidRPr="00FB6F07" w:rsidRDefault="0073648A" w:rsidP="00355E07">
            <w:pPr>
              <w:tabs>
                <w:tab w:val="left" w:pos="0"/>
              </w:tabs>
              <w:rPr>
                <w:bCs/>
              </w:rPr>
            </w:pPr>
          </w:p>
        </w:tc>
        <w:tc>
          <w:tcPr>
            <w:tcW w:w="2835" w:type="dxa"/>
            <w:vMerge/>
            <w:vAlign w:val="center"/>
          </w:tcPr>
          <w:p w14:paraId="267C3CAC" w14:textId="77777777" w:rsidR="0073648A" w:rsidRPr="00190AC1" w:rsidRDefault="0073648A" w:rsidP="00355E07">
            <w:pPr>
              <w:tabs>
                <w:tab w:val="left" w:pos="0"/>
              </w:tabs>
              <w:jc w:val="center"/>
              <w:rPr>
                <w:bCs/>
              </w:rPr>
            </w:pPr>
          </w:p>
        </w:tc>
        <w:tc>
          <w:tcPr>
            <w:tcW w:w="5955" w:type="dxa"/>
            <w:gridSpan w:val="2"/>
            <w:vAlign w:val="center"/>
          </w:tcPr>
          <w:p w14:paraId="0730649C" w14:textId="77777777" w:rsidR="0073648A" w:rsidRPr="00800536" w:rsidRDefault="0073648A" w:rsidP="00355E07">
            <w:pPr>
              <w:tabs>
                <w:tab w:val="left" w:pos="0"/>
              </w:tabs>
              <w:jc w:val="center"/>
              <w:rPr>
                <w:bCs/>
                <w:vertAlign w:val="superscript"/>
              </w:rPr>
            </w:pPr>
            <w:r w:rsidRPr="00196EB3">
              <w:rPr>
                <w:bCs/>
              </w:rPr>
              <w:t xml:space="preserve">Льготные </w:t>
            </w:r>
            <w:bookmarkStart w:id="28" w:name="_Hlk175908714"/>
            <w:r w:rsidRPr="00196EB3">
              <w:rPr>
                <w:bCs/>
              </w:rPr>
              <w:t>цены (тарифы)</w:t>
            </w:r>
            <w:bookmarkEnd w:id="28"/>
            <w:r w:rsidRPr="00800536">
              <w:rPr>
                <w:bCs/>
              </w:rPr>
              <w:t>****</w:t>
            </w:r>
          </w:p>
        </w:tc>
      </w:tr>
      <w:tr w:rsidR="0073648A" w:rsidRPr="00FB6F07" w14:paraId="2702467C" w14:textId="77777777" w:rsidTr="00355E07">
        <w:trPr>
          <w:trHeight w:val="366"/>
        </w:trPr>
        <w:tc>
          <w:tcPr>
            <w:tcW w:w="844" w:type="dxa"/>
            <w:vMerge/>
            <w:vAlign w:val="center"/>
          </w:tcPr>
          <w:p w14:paraId="4D6B464E" w14:textId="77777777" w:rsidR="0073648A" w:rsidRPr="00FB6F07" w:rsidRDefault="0073648A" w:rsidP="00355E07">
            <w:pPr>
              <w:tabs>
                <w:tab w:val="left" w:pos="0"/>
              </w:tabs>
              <w:jc w:val="center"/>
              <w:rPr>
                <w:bCs/>
              </w:rPr>
            </w:pPr>
          </w:p>
        </w:tc>
        <w:tc>
          <w:tcPr>
            <w:tcW w:w="2835" w:type="dxa"/>
            <w:vMerge/>
            <w:vAlign w:val="center"/>
          </w:tcPr>
          <w:p w14:paraId="2774EC57" w14:textId="77777777" w:rsidR="0073648A" w:rsidRPr="00FB6F07" w:rsidRDefault="0073648A" w:rsidP="00355E07">
            <w:pPr>
              <w:tabs>
                <w:tab w:val="left" w:pos="0"/>
              </w:tabs>
              <w:jc w:val="center"/>
              <w:rPr>
                <w:bCs/>
              </w:rPr>
            </w:pPr>
          </w:p>
        </w:tc>
        <w:tc>
          <w:tcPr>
            <w:tcW w:w="5955" w:type="dxa"/>
            <w:gridSpan w:val="2"/>
            <w:vAlign w:val="center"/>
          </w:tcPr>
          <w:p w14:paraId="4B9B7C74" w14:textId="77777777" w:rsidR="0073648A" w:rsidRPr="00FF6F8C" w:rsidRDefault="0073648A" w:rsidP="00355E07">
            <w:pPr>
              <w:tabs>
                <w:tab w:val="left" w:pos="0"/>
              </w:tabs>
              <w:jc w:val="center"/>
            </w:pPr>
            <w:r>
              <w:t>Горячая вода</w:t>
            </w:r>
          </w:p>
        </w:tc>
      </w:tr>
      <w:tr w:rsidR="0073648A" w:rsidRPr="00FB6F07" w14:paraId="26F1B240" w14:textId="77777777" w:rsidTr="00355E07">
        <w:trPr>
          <w:trHeight w:val="515"/>
        </w:trPr>
        <w:tc>
          <w:tcPr>
            <w:tcW w:w="844" w:type="dxa"/>
            <w:vMerge/>
            <w:vAlign w:val="center"/>
          </w:tcPr>
          <w:p w14:paraId="1D56BC72" w14:textId="77777777" w:rsidR="0073648A" w:rsidRPr="00FB6F07" w:rsidRDefault="0073648A" w:rsidP="00355E07">
            <w:pPr>
              <w:tabs>
                <w:tab w:val="left" w:pos="0"/>
              </w:tabs>
              <w:jc w:val="center"/>
              <w:rPr>
                <w:bCs/>
              </w:rPr>
            </w:pPr>
          </w:p>
        </w:tc>
        <w:tc>
          <w:tcPr>
            <w:tcW w:w="2835" w:type="dxa"/>
            <w:vMerge/>
            <w:vAlign w:val="center"/>
          </w:tcPr>
          <w:p w14:paraId="23881A23" w14:textId="77777777" w:rsidR="0073648A" w:rsidRPr="00FB6F07" w:rsidRDefault="0073648A" w:rsidP="00355E07">
            <w:pPr>
              <w:tabs>
                <w:tab w:val="left" w:pos="0"/>
              </w:tabs>
              <w:jc w:val="center"/>
              <w:rPr>
                <w:bCs/>
              </w:rPr>
            </w:pPr>
          </w:p>
        </w:tc>
        <w:tc>
          <w:tcPr>
            <w:tcW w:w="2979" w:type="dxa"/>
            <w:vAlign w:val="center"/>
          </w:tcPr>
          <w:p w14:paraId="375F7773" w14:textId="77777777" w:rsidR="0073648A" w:rsidRPr="00FB6F07" w:rsidRDefault="0073648A" w:rsidP="00355E07">
            <w:pPr>
              <w:tabs>
                <w:tab w:val="left" w:pos="0"/>
              </w:tabs>
              <w:jc w:val="center"/>
              <w:rPr>
                <w:bCs/>
              </w:rPr>
            </w:pPr>
            <w:r w:rsidRPr="00196EB3">
              <w:rPr>
                <w:bCs/>
              </w:rPr>
              <w:t xml:space="preserve">Компонент на холодную воду, </w:t>
            </w:r>
            <w:proofErr w:type="spellStart"/>
            <w:r w:rsidRPr="00196EB3">
              <w:rPr>
                <w:bCs/>
              </w:rPr>
              <w:t>руб</w:t>
            </w:r>
            <w:proofErr w:type="spellEnd"/>
            <w:r w:rsidRPr="00196EB3">
              <w:rPr>
                <w:bCs/>
              </w:rPr>
              <w:t>/м3**</w:t>
            </w:r>
          </w:p>
        </w:tc>
        <w:tc>
          <w:tcPr>
            <w:tcW w:w="2976" w:type="dxa"/>
            <w:vAlign w:val="center"/>
          </w:tcPr>
          <w:p w14:paraId="64763C3C" w14:textId="77777777" w:rsidR="0073648A" w:rsidRPr="00FB6F07" w:rsidRDefault="0073648A" w:rsidP="00355E07">
            <w:pPr>
              <w:tabs>
                <w:tab w:val="left" w:pos="0"/>
              </w:tabs>
              <w:jc w:val="center"/>
              <w:rPr>
                <w:bCs/>
              </w:rPr>
            </w:pPr>
            <w:r w:rsidRPr="00196EB3">
              <w:rPr>
                <w:bCs/>
              </w:rPr>
              <w:t xml:space="preserve">Компонент на тепловую энергию, </w:t>
            </w:r>
            <w:proofErr w:type="spellStart"/>
            <w:r w:rsidRPr="00196EB3">
              <w:rPr>
                <w:bCs/>
              </w:rPr>
              <w:t>руб</w:t>
            </w:r>
            <w:proofErr w:type="spellEnd"/>
            <w:r w:rsidRPr="00196EB3">
              <w:rPr>
                <w:bCs/>
              </w:rPr>
              <w:t>/Гкал***</w:t>
            </w:r>
          </w:p>
        </w:tc>
      </w:tr>
      <w:tr w:rsidR="0073648A" w:rsidRPr="00FB6F07" w14:paraId="20EB1DAA" w14:textId="77777777" w:rsidTr="00355E07">
        <w:trPr>
          <w:trHeight w:val="114"/>
        </w:trPr>
        <w:tc>
          <w:tcPr>
            <w:tcW w:w="844" w:type="dxa"/>
            <w:vAlign w:val="center"/>
          </w:tcPr>
          <w:p w14:paraId="214FFCAC" w14:textId="77777777" w:rsidR="0073648A" w:rsidRPr="00FB6F07" w:rsidRDefault="0073648A" w:rsidP="00355E07">
            <w:pPr>
              <w:tabs>
                <w:tab w:val="left" w:pos="0"/>
              </w:tabs>
              <w:jc w:val="center"/>
              <w:rPr>
                <w:bCs/>
              </w:rPr>
            </w:pPr>
            <w:r w:rsidRPr="00FB6F07">
              <w:rPr>
                <w:bCs/>
              </w:rPr>
              <w:t>1</w:t>
            </w:r>
          </w:p>
        </w:tc>
        <w:tc>
          <w:tcPr>
            <w:tcW w:w="2835" w:type="dxa"/>
            <w:vAlign w:val="center"/>
          </w:tcPr>
          <w:p w14:paraId="149D0789" w14:textId="77777777" w:rsidR="0073648A" w:rsidRPr="00FB6F07" w:rsidRDefault="0073648A" w:rsidP="00355E07">
            <w:pPr>
              <w:tabs>
                <w:tab w:val="left" w:pos="0"/>
              </w:tabs>
              <w:jc w:val="center"/>
              <w:rPr>
                <w:bCs/>
              </w:rPr>
            </w:pPr>
            <w:r w:rsidRPr="00FB6F07">
              <w:rPr>
                <w:bCs/>
              </w:rPr>
              <w:t>2</w:t>
            </w:r>
          </w:p>
        </w:tc>
        <w:tc>
          <w:tcPr>
            <w:tcW w:w="2979" w:type="dxa"/>
            <w:vAlign w:val="center"/>
          </w:tcPr>
          <w:p w14:paraId="6736DD52" w14:textId="77777777" w:rsidR="0073648A" w:rsidRPr="00FB6F07" w:rsidRDefault="0073648A" w:rsidP="00355E07">
            <w:pPr>
              <w:tabs>
                <w:tab w:val="left" w:pos="0"/>
              </w:tabs>
              <w:jc w:val="center"/>
              <w:rPr>
                <w:bCs/>
              </w:rPr>
            </w:pPr>
            <w:r>
              <w:rPr>
                <w:bCs/>
              </w:rPr>
              <w:t>3</w:t>
            </w:r>
          </w:p>
        </w:tc>
        <w:tc>
          <w:tcPr>
            <w:tcW w:w="2976" w:type="dxa"/>
            <w:vAlign w:val="center"/>
          </w:tcPr>
          <w:p w14:paraId="3ED588BA" w14:textId="77777777" w:rsidR="0073648A" w:rsidRPr="00FB6F07" w:rsidRDefault="0073648A" w:rsidP="00355E07">
            <w:pPr>
              <w:tabs>
                <w:tab w:val="left" w:pos="0"/>
              </w:tabs>
              <w:jc w:val="center"/>
              <w:rPr>
                <w:bCs/>
              </w:rPr>
            </w:pPr>
            <w:r>
              <w:rPr>
                <w:bCs/>
              </w:rPr>
              <w:t>4</w:t>
            </w:r>
          </w:p>
        </w:tc>
      </w:tr>
      <w:tr w:rsidR="0073648A" w:rsidRPr="00FB6F07" w14:paraId="36B29EC8" w14:textId="77777777" w:rsidTr="00355E07">
        <w:trPr>
          <w:trHeight w:val="114"/>
        </w:trPr>
        <w:tc>
          <w:tcPr>
            <w:tcW w:w="9634" w:type="dxa"/>
            <w:gridSpan w:val="4"/>
            <w:vAlign w:val="center"/>
          </w:tcPr>
          <w:p w14:paraId="76DDD148" w14:textId="77777777" w:rsidR="0073648A" w:rsidRPr="0094107B" w:rsidRDefault="0073648A" w:rsidP="00355E07">
            <w:pPr>
              <w:tabs>
                <w:tab w:val="left" w:pos="0"/>
              </w:tabs>
              <w:jc w:val="center"/>
            </w:pPr>
            <w:r>
              <w:rPr>
                <w:bCs/>
              </w:rPr>
              <w:t xml:space="preserve"> г. Таштагол</w:t>
            </w:r>
          </w:p>
        </w:tc>
      </w:tr>
      <w:tr w:rsidR="0073648A" w:rsidRPr="00FB6F07" w14:paraId="43725BF0" w14:textId="77777777" w:rsidTr="00355E07">
        <w:trPr>
          <w:trHeight w:val="114"/>
        </w:trPr>
        <w:tc>
          <w:tcPr>
            <w:tcW w:w="844" w:type="dxa"/>
            <w:vAlign w:val="center"/>
          </w:tcPr>
          <w:p w14:paraId="7D824096" w14:textId="77777777" w:rsidR="0073648A" w:rsidRPr="00426129" w:rsidRDefault="0073648A" w:rsidP="00355E07">
            <w:pPr>
              <w:tabs>
                <w:tab w:val="left" w:pos="0"/>
              </w:tabs>
              <w:jc w:val="center"/>
              <w:rPr>
                <w:bCs/>
              </w:rPr>
            </w:pPr>
            <w:r>
              <w:rPr>
                <w:bCs/>
              </w:rPr>
              <w:t>1.</w:t>
            </w:r>
          </w:p>
        </w:tc>
        <w:tc>
          <w:tcPr>
            <w:tcW w:w="2835" w:type="dxa"/>
            <w:vAlign w:val="center"/>
          </w:tcPr>
          <w:p w14:paraId="08F4A3D8" w14:textId="77777777" w:rsidR="0073648A" w:rsidRPr="00426129" w:rsidRDefault="0073648A" w:rsidP="00355E07">
            <w:pPr>
              <w:tabs>
                <w:tab w:val="left" w:pos="0"/>
              </w:tabs>
              <w:rPr>
                <w:bCs/>
              </w:rPr>
            </w:pPr>
            <w:r w:rsidRPr="00C31251">
              <w:rPr>
                <w:bCs/>
              </w:rPr>
              <w:t>С изолированными стояками</w:t>
            </w:r>
          </w:p>
        </w:tc>
        <w:tc>
          <w:tcPr>
            <w:tcW w:w="2979" w:type="dxa"/>
            <w:vAlign w:val="center"/>
          </w:tcPr>
          <w:p w14:paraId="2C3E57EF" w14:textId="77777777" w:rsidR="0073648A" w:rsidRDefault="0073648A" w:rsidP="00355E07">
            <w:pPr>
              <w:tabs>
                <w:tab w:val="left" w:pos="0"/>
              </w:tabs>
              <w:rPr>
                <w:bCs/>
              </w:rPr>
            </w:pPr>
            <w:r>
              <w:rPr>
                <w:bCs/>
              </w:rPr>
              <w:t>МКП</w:t>
            </w:r>
            <w:r w:rsidRPr="00816A81">
              <w:rPr>
                <w:bCs/>
              </w:rPr>
              <w:t xml:space="preserve"> «</w:t>
            </w:r>
            <w:r w:rsidRPr="006B40A8">
              <w:rPr>
                <w:bCs/>
              </w:rPr>
              <w:t>Водоканал</w:t>
            </w:r>
            <w:r>
              <w:rPr>
                <w:bCs/>
              </w:rPr>
              <w:t>» ТМР</w:t>
            </w:r>
            <w:r w:rsidRPr="00816A81">
              <w:rPr>
                <w:bCs/>
              </w:rPr>
              <w:t>»</w:t>
            </w:r>
            <w:r>
              <w:rPr>
                <w:bCs/>
              </w:rPr>
              <w:t xml:space="preserve">,     </w:t>
            </w:r>
          </w:p>
          <w:p w14:paraId="6EC023B8" w14:textId="77777777" w:rsidR="0073648A" w:rsidRPr="00426129" w:rsidRDefault="0073648A" w:rsidP="00355E07">
            <w:pPr>
              <w:tabs>
                <w:tab w:val="left" w:pos="0"/>
              </w:tabs>
              <w:rPr>
                <w:bCs/>
              </w:rPr>
            </w:pPr>
            <w:r>
              <w:rPr>
                <w:bCs/>
              </w:rPr>
              <w:t xml:space="preserve">    </w:t>
            </w:r>
            <w:r w:rsidRPr="00FB6F07">
              <w:rPr>
                <w:bCs/>
              </w:rPr>
              <w:t xml:space="preserve">ИНН </w:t>
            </w:r>
            <w:r w:rsidRPr="006B40A8">
              <w:rPr>
                <w:bCs/>
              </w:rPr>
              <w:t>4252</w:t>
            </w:r>
            <w:r>
              <w:rPr>
                <w:bCs/>
              </w:rPr>
              <w:t>015570</w:t>
            </w:r>
          </w:p>
        </w:tc>
        <w:tc>
          <w:tcPr>
            <w:tcW w:w="2976" w:type="dxa"/>
            <w:vAlign w:val="center"/>
          </w:tcPr>
          <w:p w14:paraId="5C273703" w14:textId="77777777" w:rsidR="0073648A" w:rsidRDefault="0073648A" w:rsidP="00355E07">
            <w:pPr>
              <w:tabs>
                <w:tab w:val="left" w:pos="0"/>
              </w:tabs>
              <w:jc w:val="center"/>
              <w:rPr>
                <w:bCs/>
              </w:rPr>
            </w:pPr>
            <w:r w:rsidRPr="004754BE">
              <w:rPr>
                <w:bCs/>
              </w:rPr>
              <w:t xml:space="preserve">ООО «ЮКЭК», </w:t>
            </w:r>
          </w:p>
          <w:p w14:paraId="677660F4" w14:textId="77777777" w:rsidR="0073648A" w:rsidRPr="00426129" w:rsidRDefault="0073648A" w:rsidP="00355E07">
            <w:pPr>
              <w:tabs>
                <w:tab w:val="left" w:pos="0"/>
              </w:tabs>
              <w:jc w:val="center"/>
              <w:rPr>
                <w:bCs/>
              </w:rPr>
            </w:pPr>
            <w:r w:rsidRPr="004754BE">
              <w:rPr>
                <w:bCs/>
              </w:rPr>
              <w:t>ИНН 4228010684</w:t>
            </w:r>
          </w:p>
        </w:tc>
      </w:tr>
      <w:tr w:rsidR="0073648A" w:rsidRPr="00FB6F07" w14:paraId="7C8A3913" w14:textId="77777777" w:rsidTr="00355E07">
        <w:trPr>
          <w:trHeight w:val="114"/>
        </w:trPr>
        <w:tc>
          <w:tcPr>
            <w:tcW w:w="844" w:type="dxa"/>
            <w:vAlign w:val="center"/>
          </w:tcPr>
          <w:p w14:paraId="153DE43A" w14:textId="77777777" w:rsidR="0073648A" w:rsidRDefault="0073648A" w:rsidP="00355E07">
            <w:pPr>
              <w:tabs>
                <w:tab w:val="left" w:pos="0"/>
              </w:tabs>
              <w:jc w:val="center"/>
              <w:rPr>
                <w:bCs/>
              </w:rPr>
            </w:pPr>
            <w:bookmarkStart w:id="29" w:name="_Hlk59020624"/>
            <w:r w:rsidRPr="00C31251">
              <w:rPr>
                <w:bCs/>
              </w:rPr>
              <w:t>1.1.</w:t>
            </w:r>
          </w:p>
        </w:tc>
        <w:tc>
          <w:tcPr>
            <w:tcW w:w="2835" w:type="dxa"/>
            <w:vAlign w:val="center"/>
          </w:tcPr>
          <w:p w14:paraId="026936FA" w14:textId="77777777" w:rsidR="0073648A" w:rsidRPr="0027691D" w:rsidRDefault="0073648A" w:rsidP="00355E07">
            <w:pPr>
              <w:tabs>
                <w:tab w:val="left" w:pos="0"/>
              </w:tabs>
              <w:rPr>
                <w:bCs/>
              </w:rPr>
            </w:pPr>
            <w:r w:rsidRPr="00193C6F">
              <w:rPr>
                <w:bCs/>
              </w:rPr>
              <w:t>с полотенцесушителями</w:t>
            </w:r>
          </w:p>
        </w:tc>
        <w:tc>
          <w:tcPr>
            <w:tcW w:w="2979" w:type="dxa"/>
            <w:vAlign w:val="center"/>
          </w:tcPr>
          <w:p w14:paraId="196EC740" w14:textId="77777777" w:rsidR="0073648A" w:rsidRPr="00ED0F99" w:rsidRDefault="0073648A" w:rsidP="00355E07">
            <w:pPr>
              <w:tabs>
                <w:tab w:val="left" w:pos="0"/>
              </w:tabs>
              <w:jc w:val="center"/>
              <w:rPr>
                <w:bCs/>
              </w:rPr>
            </w:pPr>
            <w:r>
              <w:rPr>
                <w:bCs/>
              </w:rPr>
              <w:t>56,03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9DE9F18" w14:textId="77777777" w:rsidR="0073648A" w:rsidRPr="00ED0F99" w:rsidRDefault="0073648A" w:rsidP="00355E07">
            <w:pPr>
              <w:tabs>
                <w:tab w:val="left" w:pos="0"/>
              </w:tabs>
              <w:jc w:val="center"/>
              <w:rPr>
                <w:bCs/>
              </w:rPr>
            </w:pPr>
            <w:r w:rsidRPr="00C235ED">
              <w:rPr>
                <w:bCs/>
              </w:rPr>
              <w:t>1 170,22</w:t>
            </w:r>
          </w:p>
        </w:tc>
      </w:tr>
      <w:tr w:rsidR="0073648A" w:rsidRPr="00FB6F07" w14:paraId="2CE92733" w14:textId="77777777" w:rsidTr="00355E07">
        <w:trPr>
          <w:trHeight w:val="114"/>
        </w:trPr>
        <w:tc>
          <w:tcPr>
            <w:tcW w:w="844" w:type="dxa"/>
            <w:vAlign w:val="center"/>
          </w:tcPr>
          <w:p w14:paraId="5DBC9A8B" w14:textId="77777777" w:rsidR="0073648A" w:rsidRDefault="0073648A" w:rsidP="00355E07">
            <w:pPr>
              <w:tabs>
                <w:tab w:val="left" w:pos="0"/>
              </w:tabs>
              <w:jc w:val="center"/>
              <w:rPr>
                <w:bCs/>
              </w:rPr>
            </w:pPr>
            <w:r>
              <w:rPr>
                <w:bCs/>
              </w:rPr>
              <w:t>1.2.</w:t>
            </w:r>
          </w:p>
        </w:tc>
        <w:tc>
          <w:tcPr>
            <w:tcW w:w="2835" w:type="dxa"/>
            <w:vAlign w:val="center"/>
          </w:tcPr>
          <w:p w14:paraId="27819E17" w14:textId="77777777" w:rsidR="0073648A" w:rsidRPr="00685323" w:rsidRDefault="0073648A" w:rsidP="00355E07">
            <w:pPr>
              <w:tabs>
                <w:tab w:val="left" w:pos="0"/>
              </w:tabs>
              <w:rPr>
                <w:bCs/>
              </w:rPr>
            </w:pPr>
            <w:r w:rsidRPr="007438AE">
              <w:t>без полотенцесушителей</w:t>
            </w:r>
          </w:p>
        </w:tc>
        <w:tc>
          <w:tcPr>
            <w:tcW w:w="2979" w:type="dxa"/>
            <w:vAlign w:val="center"/>
          </w:tcPr>
          <w:p w14:paraId="329A98CC" w14:textId="77777777" w:rsidR="0073648A" w:rsidRPr="00ED0F99" w:rsidRDefault="0073648A" w:rsidP="00355E07">
            <w:pPr>
              <w:tabs>
                <w:tab w:val="left" w:pos="0"/>
              </w:tabs>
              <w:jc w:val="center"/>
              <w:rPr>
                <w:bCs/>
              </w:rPr>
            </w:pPr>
            <w:r>
              <w:rPr>
                <w:bCs/>
              </w:rPr>
              <w:t>56,03</w:t>
            </w:r>
          </w:p>
        </w:tc>
        <w:tc>
          <w:tcPr>
            <w:tcW w:w="2976" w:type="dxa"/>
            <w:tcBorders>
              <w:top w:val="nil"/>
              <w:left w:val="single" w:sz="4" w:space="0" w:color="auto"/>
              <w:bottom w:val="single" w:sz="4" w:space="0" w:color="auto"/>
              <w:right w:val="single" w:sz="4" w:space="0" w:color="auto"/>
            </w:tcBorders>
            <w:shd w:val="clear" w:color="auto" w:fill="auto"/>
            <w:vAlign w:val="bottom"/>
          </w:tcPr>
          <w:p w14:paraId="6FE485AD" w14:textId="77777777" w:rsidR="0073648A" w:rsidRPr="00ED0F99" w:rsidRDefault="0073648A" w:rsidP="00355E07">
            <w:pPr>
              <w:tabs>
                <w:tab w:val="left" w:pos="0"/>
              </w:tabs>
              <w:jc w:val="center"/>
              <w:rPr>
                <w:bCs/>
              </w:rPr>
            </w:pPr>
            <w:r w:rsidRPr="00C235ED">
              <w:rPr>
                <w:bCs/>
              </w:rPr>
              <w:t>1 187,69</w:t>
            </w:r>
          </w:p>
        </w:tc>
      </w:tr>
      <w:tr w:rsidR="0073648A" w:rsidRPr="00FB6F07" w14:paraId="051FA81D" w14:textId="77777777" w:rsidTr="00355E07">
        <w:trPr>
          <w:trHeight w:val="114"/>
        </w:trPr>
        <w:tc>
          <w:tcPr>
            <w:tcW w:w="844" w:type="dxa"/>
            <w:vAlign w:val="center"/>
          </w:tcPr>
          <w:p w14:paraId="079191FE" w14:textId="77777777" w:rsidR="0073648A" w:rsidRDefault="0073648A" w:rsidP="00355E07">
            <w:pPr>
              <w:tabs>
                <w:tab w:val="left" w:pos="0"/>
              </w:tabs>
              <w:jc w:val="center"/>
              <w:rPr>
                <w:bCs/>
              </w:rPr>
            </w:pPr>
            <w:r>
              <w:rPr>
                <w:bCs/>
              </w:rPr>
              <w:t>2.</w:t>
            </w:r>
          </w:p>
        </w:tc>
        <w:tc>
          <w:tcPr>
            <w:tcW w:w="2835" w:type="dxa"/>
            <w:vAlign w:val="center"/>
          </w:tcPr>
          <w:p w14:paraId="769A752B" w14:textId="77777777" w:rsidR="0073648A" w:rsidRDefault="0073648A" w:rsidP="00355E07">
            <w:pPr>
              <w:tabs>
                <w:tab w:val="left" w:pos="0"/>
              </w:tabs>
              <w:rPr>
                <w:bCs/>
              </w:rPr>
            </w:pPr>
            <w:r>
              <w:rPr>
                <w:bCs/>
              </w:rPr>
              <w:t>С неизолированными стояками</w:t>
            </w:r>
          </w:p>
        </w:tc>
        <w:tc>
          <w:tcPr>
            <w:tcW w:w="2979" w:type="dxa"/>
            <w:vAlign w:val="center"/>
          </w:tcPr>
          <w:p w14:paraId="1E8DDFCB" w14:textId="77777777" w:rsidR="0073648A" w:rsidRDefault="0073648A" w:rsidP="00355E07">
            <w:pPr>
              <w:tabs>
                <w:tab w:val="left" w:pos="0"/>
              </w:tabs>
              <w:rPr>
                <w:bCs/>
              </w:rPr>
            </w:pPr>
            <w:r w:rsidRPr="00196EB3">
              <w:rPr>
                <w:bCs/>
              </w:rPr>
              <w:t xml:space="preserve">МКП «Водоканал» ТМР»,              </w:t>
            </w:r>
          </w:p>
          <w:p w14:paraId="43CF3B3F" w14:textId="77777777" w:rsidR="0073648A" w:rsidRDefault="0073648A" w:rsidP="00355E07">
            <w:pPr>
              <w:tabs>
                <w:tab w:val="left" w:pos="0"/>
              </w:tabs>
              <w:rPr>
                <w:bCs/>
              </w:rPr>
            </w:pPr>
            <w:r w:rsidRPr="00196EB3">
              <w:rPr>
                <w:bCs/>
              </w:rPr>
              <w:t xml:space="preserve"> ИНН 4252015570</w:t>
            </w:r>
          </w:p>
        </w:tc>
        <w:tc>
          <w:tcPr>
            <w:tcW w:w="2976" w:type="dxa"/>
            <w:vAlign w:val="center"/>
          </w:tcPr>
          <w:p w14:paraId="0020CB30" w14:textId="77777777" w:rsidR="0073648A" w:rsidRDefault="0073648A" w:rsidP="00355E07">
            <w:pPr>
              <w:tabs>
                <w:tab w:val="left" w:pos="0"/>
              </w:tabs>
              <w:jc w:val="center"/>
              <w:rPr>
                <w:bCs/>
              </w:rPr>
            </w:pPr>
            <w:r w:rsidRPr="004754BE">
              <w:rPr>
                <w:bCs/>
              </w:rPr>
              <w:t>ООО «ЮКЭК</w:t>
            </w:r>
            <w:proofErr w:type="gramStart"/>
            <w:r w:rsidRPr="004754BE">
              <w:rPr>
                <w:bCs/>
              </w:rPr>
              <w:t xml:space="preserve">», </w:t>
            </w:r>
            <w:r>
              <w:rPr>
                <w:bCs/>
              </w:rPr>
              <w:t xml:space="preserve">  </w:t>
            </w:r>
            <w:proofErr w:type="gramEnd"/>
            <w:r>
              <w:rPr>
                <w:bCs/>
              </w:rPr>
              <w:t xml:space="preserve">        </w:t>
            </w:r>
            <w:r w:rsidRPr="004754BE">
              <w:rPr>
                <w:bCs/>
              </w:rPr>
              <w:t>ИНН 4228010684</w:t>
            </w:r>
          </w:p>
        </w:tc>
      </w:tr>
      <w:tr w:rsidR="0073648A" w:rsidRPr="00FB6F07" w14:paraId="3B2AA0B6" w14:textId="77777777" w:rsidTr="00355E07">
        <w:trPr>
          <w:trHeight w:val="114"/>
        </w:trPr>
        <w:tc>
          <w:tcPr>
            <w:tcW w:w="844" w:type="dxa"/>
            <w:vAlign w:val="center"/>
          </w:tcPr>
          <w:p w14:paraId="2A811271" w14:textId="77777777" w:rsidR="0073648A" w:rsidRDefault="0073648A" w:rsidP="00355E07">
            <w:pPr>
              <w:tabs>
                <w:tab w:val="left" w:pos="0"/>
              </w:tabs>
              <w:jc w:val="center"/>
              <w:rPr>
                <w:bCs/>
              </w:rPr>
            </w:pPr>
            <w:r>
              <w:rPr>
                <w:bCs/>
              </w:rPr>
              <w:t>2.1.</w:t>
            </w:r>
          </w:p>
        </w:tc>
        <w:tc>
          <w:tcPr>
            <w:tcW w:w="2835" w:type="dxa"/>
            <w:vAlign w:val="center"/>
          </w:tcPr>
          <w:p w14:paraId="34AD39DA" w14:textId="77777777" w:rsidR="0073648A" w:rsidRDefault="0073648A" w:rsidP="00355E07">
            <w:pPr>
              <w:tabs>
                <w:tab w:val="left" w:pos="0"/>
              </w:tabs>
              <w:rPr>
                <w:bCs/>
              </w:rPr>
            </w:pPr>
            <w:r w:rsidRPr="00E90E67">
              <w:t>с полотенцесушителями</w:t>
            </w:r>
          </w:p>
        </w:tc>
        <w:tc>
          <w:tcPr>
            <w:tcW w:w="2979" w:type="dxa"/>
            <w:vAlign w:val="center"/>
          </w:tcPr>
          <w:p w14:paraId="749127B6" w14:textId="77777777" w:rsidR="0073648A" w:rsidRPr="0054605B" w:rsidRDefault="0073648A" w:rsidP="00355E07">
            <w:pPr>
              <w:tabs>
                <w:tab w:val="left" w:pos="0"/>
              </w:tabs>
              <w:jc w:val="center"/>
              <w:rPr>
                <w:bCs/>
              </w:rPr>
            </w:pPr>
            <w:r>
              <w:rPr>
                <w:bCs/>
              </w:rPr>
              <w:t>56,03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FAD6C8F" w14:textId="77777777" w:rsidR="0073648A" w:rsidRPr="0054605B" w:rsidRDefault="0073648A" w:rsidP="00355E07">
            <w:pPr>
              <w:tabs>
                <w:tab w:val="left" w:pos="0"/>
              </w:tabs>
              <w:jc w:val="center"/>
              <w:rPr>
                <w:bCs/>
              </w:rPr>
            </w:pPr>
            <w:r w:rsidRPr="00510B4F">
              <w:t xml:space="preserve"> 1 097,59 </w:t>
            </w:r>
          </w:p>
        </w:tc>
      </w:tr>
      <w:tr w:rsidR="0073648A" w:rsidRPr="00FB6F07" w14:paraId="6A9E0844" w14:textId="77777777" w:rsidTr="00355E07">
        <w:trPr>
          <w:trHeight w:val="114"/>
        </w:trPr>
        <w:tc>
          <w:tcPr>
            <w:tcW w:w="844" w:type="dxa"/>
            <w:vAlign w:val="center"/>
          </w:tcPr>
          <w:p w14:paraId="6D643C35" w14:textId="77777777" w:rsidR="0073648A" w:rsidRDefault="0073648A" w:rsidP="00355E07">
            <w:pPr>
              <w:tabs>
                <w:tab w:val="left" w:pos="0"/>
              </w:tabs>
              <w:jc w:val="center"/>
              <w:rPr>
                <w:bCs/>
              </w:rPr>
            </w:pPr>
            <w:r>
              <w:rPr>
                <w:bCs/>
              </w:rPr>
              <w:t>2.2.</w:t>
            </w:r>
          </w:p>
        </w:tc>
        <w:tc>
          <w:tcPr>
            <w:tcW w:w="2835" w:type="dxa"/>
            <w:vAlign w:val="center"/>
          </w:tcPr>
          <w:p w14:paraId="3966B225" w14:textId="77777777" w:rsidR="0073648A" w:rsidRDefault="0073648A" w:rsidP="00355E07">
            <w:pPr>
              <w:tabs>
                <w:tab w:val="left" w:pos="0"/>
              </w:tabs>
              <w:rPr>
                <w:bCs/>
              </w:rPr>
            </w:pPr>
            <w:r w:rsidRPr="00E90E67">
              <w:t>без полотенцесушителей</w:t>
            </w:r>
          </w:p>
        </w:tc>
        <w:tc>
          <w:tcPr>
            <w:tcW w:w="2979" w:type="dxa"/>
            <w:vAlign w:val="center"/>
          </w:tcPr>
          <w:p w14:paraId="33CCF6B4" w14:textId="77777777" w:rsidR="0073648A" w:rsidRPr="0054605B" w:rsidRDefault="0073648A" w:rsidP="00355E07">
            <w:pPr>
              <w:tabs>
                <w:tab w:val="left" w:pos="0"/>
              </w:tabs>
              <w:jc w:val="center"/>
              <w:rPr>
                <w:bCs/>
              </w:rPr>
            </w:pPr>
            <w:r>
              <w:rPr>
                <w:bCs/>
              </w:rPr>
              <w:t>56,03</w:t>
            </w:r>
          </w:p>
        </w:tc>
        <w:tc>
          <w:tcPr>
            <w:tcW w:w="2976" w:type="dxa"/>
            <w:tcBorders>
              <w:top w:val="nil"/>
              <w:left w:val="single" w:sz="4" w:space="0" w:color="auto"/>
              <w:bottom w:val="single" w:sz="4" w:space="0" w:color="auto"/>
              <w:right w:val="single" w:sz="4" w:space="0" w:color="auto"/>
            </w:tcBorders>
            <w:shd w:val="clear" w:color="auto" w:fill="auto"/>
          </w:tcPr>
          <w:p w14:paraId="5921393F" w14:textId="77777777" w:rsidR="0073648A" w:rsidRPr="0054605B" w:rsidRDefault="0073648A" w:rsidP="00355E07">
            <w:pPr>
              <w:tabs>
                <w:tab w:val="left" w:pos="0"/>
              </w:tabs>
              <w:jc w:val="center"/>
              <w:rPr>
                <w:bCs/>
              </w:rPr>
            </w:pPr>
            <w:r w:rsidRPr="00510B4F">
              <w:t xml:space="preserve"> 1 161,68 </w:t>
            </w:r>
          </w:p>
        </w:tc>
      </w:tr>
    </w:tbl>
    <w:bookmarkEnd w:id="27"/>
    <w:bookmarkEnd w:id="29"/>
    <w:p w14:paraId="4BB00580" w14:textId="77777777" w:rsidR="0073648A" w:rsidRDefault="0073648A" w:rsidP="0073648A">
      <w:pPr>
        <w:spacing w:before="120"/>
        <w:ind w:firstLine="709"/>
        <w:jc w:val="both"/>
      </w:pPr>
      <w:r w:rsidRPr="00F62593">
        <w:rPr>
          <w:sz w:val="28"/>
          <w:szCs w:val="28"/>
        </w:rPr>
        <w:t xml:space="preserve">* Льготные </w:t>
      </w:r>
      <w:r>
        <w:rPr>
          <w:sz w:val="28"/>
          <w:szCs w:val="28"/>
        </w:rPr>
        <w:t>цены (</w:t>
      </w:r>
      <w:r w:rsidRPr="00F62593">
        <w:rPr>
          <w:sz w:val="28"/>
          <w:szCs w:val="28"/>
        </w:rPr>
        <w:t>тарифы</w:t>
      </w:r>
      <w:r>
        <w:rPr>
          <w:sz w:val="28"/>
          <w:szCs w:val="28"/>
        </w:rPr>
        <w:t>)</w:t>
      </w:r>
      <w:r w:rsidRPr="00F62593">
        <w:rPr>
          <w:sz w:val="28"/>
          <w:szCs w:val="28"/>
        </w:rPr>
        <w:t xml:space="preserve"> установлены с учетом пункта 6 статьи 168 Налогового кодекса Российской Федерации (часть вторая).</w:t>
      </w:r>
      <w:r w:rsidRPr="00387C74">
        <w:t xml:space="preserve"> </w:t>
      </w:r>
    </w:p>
    <w:p w14:paraId="3ACFCF73" w14:textId="77777777" w:rsidR="0073648A" w:rsidRDefault="0073648A" w:rsidP="0073648A">
      <w:pPr>
        <w:tabs>
          <w:tab w:val="left" w:pos="1365"/>
        </w:tabs>
        <w:ind w:firstLine="709"/>
        <w:jc w:val="both"/>
        <w:rPr>
          <w:sz w:val="28"/>
          <w:szCs w:val="28"/>
        </w:rPr>
      </w:pPr>
      <w:bookmarkStart w:id="30" w:name="_Hlk175908628"/>
      <w:r w:rsidRPr="003D64CF">
        <w:rPr>
          <w:sz w:val="28"/>
          <w:szCs w:val="28"/>
        </w:rPr>
        <w:t>**</w:t>
      </w:r>
      <w:r>
        <w:rPr>
          <w:sz w:val="28"/>
          <w:szCs w:val="28"/>
        </w:rPr>
        <w:t xml:space="preserve"> </w:t>
      </w:r>
      <w:r w:rsidRPr="003D64CF">
        <w:rPr>
          <w:sz w:val="28"/>
          <w:szCs w:val="28"/>
        </w:rPr>
        <w:t>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30"/>
    <w:p w14:paraId="51564159" w14:textId="77777777" w:rsidR="0073648A" w:rsidRDefault="0073648A" w:rsidP="0073648A">
      <w:pPr>
        <w:ind w:firstLine="709"/>
        <w:jc w:val="both"/>
        <w:rPr>
          <w:sz w:val="28"/>
          <w:szCs w:val="28"/>
        </w:rPr>
      </w:pPr>
      <w:r w:rsidRPr="00387C74">
        <w:rPr>
          <w:sz w:val="28"/>
          <w:szCs w:val="28"/>
        </w:rPr>
        <w:t>*</w:t>
      </w:r>
      <w:r>
        <w:rPr>
          <w:sz w:val="28"/>
          <w:szCs w:val="28"/>
        </w:rPr>
        <w:t>**</w:t>
      </w:r>
      <w:r w:rsidRPr="00387C74">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515D39D" w14:textId="77777777" w:rsidR="0073648A" w:rsidRDefault="0073648A" w:rsidP="0073648A">
      <w:pPr>
        <w:tabs>
          <w:tab w:val="left" w:pos="1365"/>
        </w:tabs>
        <w:spacing w:after="120"/>
        <w:ind w:firstLine="709"/>
        <w:jc w:val="both"/>
        <w:rPr>
          <w:sz w:val="28"/>
          <w:szCs w:val="28"/>
        </w:rPr>
      </w:pPr>
      <w:r w:rsidRPr="00800536">
        <w:rPr>
          <w:sz w:val="28"/>
          <w:szCs w:val="28"/>
        </w:rPr>
        <w:t>**</w:t>
      </w:r>
      <w:r>
        <w:rPr>
          <w:sz w:val="28"/>
          <w:szCs w:val="28"/>
        </w:rPr>
        <w:t>**</w:t>
      </w:r>
      <w:r w:rsidRPr="00800536">
        <w:rPr>
          <w:sz w:val="28"/>
          <w:szCs w:val="28"/>
        </w:rPr>
        <w:t xml:space="preserve"> </w:t>
      </w:r>
      <w:r>
        <w:rPr>
          <w:sz w:val="28"/>
          <w:szCs w:val="28"/>
        </w:rPr>
        <w:t xml:space="preserve">Льготные </w:t>
      </w:r>
      <w:r w:rsidRPr="00800536">
        <w:rPr>
          <w:sz w:val="28"/>
          <w:szCs w:val="28"/>
        </w:rPr>
        <w:t>цены (тарифы)</w:t>
      </w:r>
      <w:r>
        <w:rPr>
          <w:sz w:val="28"/>
          <w:szCs w:val="28"/>
        </w:rPr>
        <w:t xml:space="preserve"> действуют с 18.09.2024 по 31.12.2024</w:t>
      </w:r>
      <w:r w:rsidRPr="00800536">
        <w:rPr>
          <w:sz w:val="28"/>
          <w:szCs w:val="28"/>
        </w:rPr>
        <w:t>.</w:t>
      </w:r>
    </w:p>
    <w:p w14:paraId="61641788" w14:textId="77777777" w:rsidR="0073648A" w:rsidRDefault="0073648A" w:rsidP="0073648A">
      <w:pPr>
        <w:autoSpaceDE w:val="0"/>
        <w:autoSpaceDN w:val="0"/>
        <w:adjustRightInd w:val="0"/>
        <w:jc w:val="both"/>
        <w:rPr>
          <w:sz w:val="28"/>
          <w:szCs w:val="28"/>
        </w:rPr>
      </w:pPr>
    </w:p>
    <w:p w14:paraId="36E5BEEA" w14:textId="77777777" w:rsidR="002C2FF9" w:rsidRPr="006D6626" w:rsidRDefault="002C2FF9" w:rsidP="007160A5">
      <w:pPr>
        <w:jc w:val="center"/>
        <w:rPr>
          <w:b/>
          <w:color w:val="000000" w:themeColor="text1"/>
          <w:sz w:val="28"/>
          <w:szCs w:val="28"/>
        </w:rPr>
      </w:pPr>
    </w:p>
    <w:sectPr w:rsidR="002C2FF9" w:rsidRPr="006D6626" w:rsidSect="004E1DB4">
      <w:pgSz w:w="11906" w:h="16838"/>
      <w:pgMar w:top="851" w:right="849" w:bottom="340"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BCFA" w14:textId="77777777" w:rsidR="00453143" w:rsidRDefault="00453143" w:rsidP="00377397">
      <w:r>
        <w:separator/>
      </w:r>
    </w:p>
  </w:endnote>
  <w:endnote w:type="continuationSeparator" w:id="0">
    <w:p w14:paraId="215A1FD0" w14:textId="77777777" w:rsidR="00453143" w:rsidRDefault="0045314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560C" w14:textId="77777777" w:rsidR="007160A5" w:rsidRDefault="007160A5" w:rsidP="003535EE">
    <w:pPr>
      <w:pStyle w:val="ab"/>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FAE3" w14:textId="77777777" w:rsidR="00453143" w:rsidRDefault="00453143" w:rsidP="00377397">
      <w:r>
        <w:separator/>
      </w:r>
    </w:p>
  </w:footnote>
  <w:footnote w:type="continuationSeparator" w:id="0">
    <w:p w14:paraId="5DB55C39" w14:textId="77777777" w:rsidR="00453143" w:rsidRDefault="0045314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275999"/>
      <w:docPartObj>
        <w:docPartGallery w:val="Page Numbers (Top of Page)"/>
        <w:docPartUnique/>
      </w:docPartObj>
    </w:sdtPr>
    <w:sdtEndPr/>
    <w:sdtContent>
      <w:p w14:paraId="70220AF2" w14:textId="493903CB" w:rsidR="002524F1" w:rsidRDefault="002524F1">
        <w:pPr>
          <w:pStyle w:val="a9"/>
          <w:jc w:val="center"/>
        </w:pPr>
        <w:r>
          <w:fldChar w:fldCharType="begin"/>
        </w:r>
        <w:r>
          <w:instrText>PAGE   \* MERGEFORMAT</w:instrText>
        </w:r>
        <w:r>
          <w:fldChar w:fldCharType="separate"/>
        </w:r>
        <w:r>
          <w:t>2</w:t>
        </w:r>
        <w:r>
          <w:fldChar w:fldCharType="end"/>
        </w:r>
      </w:p>
    </w:sdtContent>
  </w:sdt>
  <w:p w14:paraId="7BB67E1C" w14:textId="77777777" w:rsidR="002524F1" w:rsidRDefault="002524F1">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290187"/>
      <w:docPartObj>
        <w:docPartGallery w:val="Page Numbers (Top of Page)"/>
        <w:docPartUnique/>
      </w:docPartObj>
    </w:sdtPr>
    <w:sdtEndPr/>
    <w:sdtContent>
      <w:p w14:paraId="377CC0EE" w14:textId="77777777" w:rsidR="0069621B" w:rsidRDefault="0069621B">
        <w:pPr>
          <w:pStyle w:val="a9"/>
          <w:jc w:val="center"/>
        </w:pPr>
        <w:r>
          <w:fldChar w:fldCharType="begin"/>
        </w:r>
        <w:r>
          <w:instrText>PAGE   \* MERGEFORMAT</w:instrText>
        </w:r>
        <w:r>
          <w:fldChar w:fldCharType="separate"/>
        </w:r>
        <w:r>
          <w:t>2</w:t>
        </w:r>
        <w:r>
          <w:fldChar w:fldCharType="end"/>
        </w:r>
      </w:p>
    </w:sdtContent>
  </w:sdt>
  <w:p w14:paraId="48023AC9" w14:textId="77777777" w:rsidR="0069621B" w:rsidRDefault="0069621B">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7E37" w14:textId="77777777" w:rsidR="0069621B" w:rsidRPr="00FB7042" w:rsidRDefault="0069621B" w:rsidP="00FB7042">
    <w:pPr>
      <w:pStyle w:val="a9"/>
      <w:contextualSpacing/>
      <w:jc w:val="center"/>
    </w:pPr>
    <w:r>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34B2" w14:textId="77777777" w:rsidR="0069621B" w:rsidRPr="00FB7042" w:rsidRDefault="0069621B" w:rsidP="00FB7042">
    <w:pPr>
      <w:pStyle w:val="a9"/>
      <w:contextualSpacing/>
      <w:jc w:val="center"/>
    </w:pPr>
    <w: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329602"/>
      <w:docPartObj>
        <w:docPartGallery w:val="Page Numbers (Top of Page)"/>
        <w:docPartUnique/>
      </w:docPartObj>
    </w:sdtPr>
    <w:sdtEndPr/>
    <w:sdtContent>
      <w:p w14:paraId="543FF039" w14:textId="77777777" w:rsidR="0069621B" w:rsidRDefault="0069621B">
        <w:pPr>
          <w:pStyle w:val="a9"/>
          <w:jc w:val="center"/>
        </w:pPr>
        <w:r>
          <w:t>9</w:t>
        </w:r>
      </w:p>
    </w:sdtContent>
  </w:sdt>
  <w:p w14:paraId="33EFA15C" w14:textId="77777777" w:rsidR="0069621B" w:rsidRPr="00FB7042" w:rsidRDefault="0069621B" w:rsidP="00FB7042">
    <w:pPr>
      <w:pStyle w:val="a9"/>
      <w:contextualSpacing/>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78038"/>
      <w:docPartObj>
        <w:docPartGallery w:val="Page Numbers (Top of Page)"/>
        <w:docPartUnique/>
      </w:docPartObj>
    </w:sdtPr>
    <w:sdtEndPr/>
    <w:sdtContent>
      <w:p w14:paraId="3718461A" w14:textId="77777777" w:rsidR="0069621B" w:rsidRDefault="0069621B">
        <w:pPr>
          <w:pStyle w:val="a9"/>
          <w:jc w:val="center"/>
        </w:pPr>
        <w:r>
          <w:fldChar w:fldCharType="begin"/>
        </w:r>
        <w:r>
          <w:instrText>PAGE   \* MERGEFORMAT</w:instrText>
        </w:r>
        <w:r>
          <w:fldChar w:fldCharType="separate"/>
        </w:r>
        <w:r>
          <w:t>2</w:t>
        </w:r>
        <w:r>
          <w:fldChar w:fldCharType="end"/>
        </w:r>
      </w:p>
    </w:sdtContent>
  </w:sdt>
  <w:p w14:paraId="39461502" w14:textId="77777777" w:rsidR="0069621B" w:rsidRPr="00FB7042" w:rsidRDefault="0069621B" w:rsidP="00FB7042">
    <w:pPr>
      <w:pStyle w:val="a9"/>
      <w:contextualSpacing/>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890078"/>
      <w:docPartObj>
        <w:docPartGallery w:val="Page Numbers (Top of Page)"/>
        <w:docPartUnique/>
      </w:docPartObj>
    </w:sdtPr>
    <w:sdtEndPr/>
    <w:sdtContent>
      <w:p w14:paraId="19E84B10"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7F945656" w14:textId="77777777" w:rsidR="00D353F8" w:rsidRDefault="00D353F8">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BFD2" w14:textId="77777777" w:rsidR="00D353F8" w:rsidRPr="00FB7042" w:rsidRDefault="00D353F8" w:rsidP="00FB7042">
    <w:pPr>
      <w:pStyle w:val="a9"/>
      <w:contextualSpacing/>
      <w:jc w:val="center"/>
    </w:pPr>
    <w:r>
      <w:t>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09535"/>
      <w:docPartObj>
        <w:docPartGallery w:val="Page Numbers (Top of Page)"/>
        <w:docPartUnique/>
      </w:docPartObj>
    </w:sdtPr>
    <w:sdtEndPr/>
    <w:sdtContent>
      <w:p w14:paraId="69E32963"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4AB7A7D6" w14:textId="77777777" w:rsidR="00D353F8" w:rsidRPr="00CF1A24" w:rsidRDefault="00D353F8" w:rsidP="00CF1A24">
    <w:pPr>
      <w:pStyle w:val="a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239023"/>
      <w:docPartObj>
        <w:docPartGallery w:val="Page Numbers (Top of Page)"/>
        <w:docPartUnique/>
      </w:docPartObj>
    </w:sdtPr>
    <w:sdtEndPr/>
    <w:sdtContent>
      <w:p w14:paraId="7E6388D7"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4B85A721" w14:textId="77777777" w:rsidR="00D353F8" w:rsidRPr="0035359E" w:rsidRDefault="00D353F8" w:rsidP="0035359E">
    <w:pPr>
      <w:pStyle w:val="a9"/>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134878"/>
      <w:docPartObj>
        <w:docPartGallery w:val="Page Numbers (Top of Page)"/>
        <w:docPartUnique/>
      </w:docPartObj>
    </w:sdtPr>
    <w:sdtEndPr/>
    <w:sdtContent>
      <w:p w14:paraId="2587BA1F"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62FBFDEB" w14:textId="77777777" w:rsidR="00D353F8" w:rsidRPr="0035359E" w:rsidRDefault="00D353F8" w:rsidP="003535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8571"/>
      <w:docPartObj>
        <w:docPartGallery w:val="Page Numbers (Top of Page)"/>
        <w:docPartUnique/>
      </w:docPartObj>
    </w:sdtPr>
    <w:sdtEndPr/>
    <w:sdtContent>
      <w:p w14:paraId="1DFBCEC2" w14:textId="77777777" w:rsidR="00FE2DBB" w:rsidRDefault="00FE2DBB">
        <w:pPr>
          <w:pStyle w:val="a9"/>
          <w:jc w:val="center"/>
        </w:pPr>
        <w:r>
          <w:fldChar w:fldCharType="begin"/>
        </w:r>
        <w:r>
          <w:instrText>PAGE   \* MERGEFORMAT</w:instrText>
        </w:r>
        <w:r>
          <w:fldChar w:fldCharType="separate"/>
        </w:r>
        <w:r>
          <w:t>2</w:t>
        </w:r>
        <w:r>
          <w:fldChar w:fldCharType="end"/>
        </w:r>
      </w:p>
    </w:sdtContent>
  </w:sdt>
  <w:p w14:paraId="6037B773" w14:textId="77777777" w:rsidR="00FE2DBB" w:rsidRDefault="00FE2DBB">
    <w:pPr>
      <w:pStyle w:val="a9"/>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39705"/>
      <w:docPartObj>
        <w:docPartGallery w:val="Page Numbers (Top of Page)"/>
        <w:docPartUnique/>
      </w:docPartObj>
    </w:sdtPr>
    <w:sdtEndPr/>
    <w:sdtContent>
      <w:p w14:paraId="245A4848"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3693AD47" w14:textId="77777777" w:rsidR="00D353F8" w:rsidRDefault="00D353F8" w:rsidP="00CF1A24">
    <w:pPr>
      <w:pStyle w:val="a9"/>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262851"/>
      <w:docPartObj>
        <w:docPartGallery w:val="Page Numbers (Top of Page)"/>
        <w:docPartUnique/>
      </w:docPartObj>
    </w:sdtPr>
    <w:sdtEndPr/>
    <w:sdtContent>
      <w:p w14:paraId="5EF663EA" w14:textId="77777777" w:rsidR="00D353F8" w:rsidRDefault="00D353F8">
        <w:pPr>
          <w:pStyle w:val="a9"/>
          <w:jc w:val="center"/>
        </w:pPr>
        <w:r>
          <w:fldChar w:fldCharType="begin"/>
        </w:r>
        <w:r>
          <w:instrText>PAGE   \* MERGEFORMAT</w:instrText>
        </w:r>
        <w:r>
          <w:fldChar w:fldCharType="separate"/>
        </w:r>
        <w:r>
          <w:t>2</w:t>
        </w:r>
        <w:r>
          <w:fldChar w:fldCharType="end"/>
        </w:r>
      </w:p>
    </w:sdtContent>
  </w:sdt>
  <w:p w14:paraId="2D63FC73" w14:textId="77777777" w:rsidR="00D353F8" w:rsidRPr="00CF1A24" w:rsidRDefault="00D353F8" w:rsidP="00CF1A24">
    <w:pPr>
      <w:pStyle w:val="a9"/>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EndPr/>
    <w:sdtContent>
      <w:p w14:paraId="6CCF51CF" w14:textId="77777777" w:rsidR="007019DD" w:rsidRDefault="007019DD">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6882686F" w14:textId="77777777" w:rsidR="007019DD" w:rsidRDefault="007019DD">
    <w:pPr>
      <w:pStyle w:val="a9"/>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EndPr/>
    <w:sdtContent>
      <w:p w14:paraId="47B5135F" w14:textId="77777777" w:rsidR="007019DD" w:rsidRDefault="007019DD">
        <w:pPr>
          <w:pStyle w:val="a9"/>
          <w:jc w:val="center"/>
        </w:pPr>
        <w:r>
          <w:fldChar w:fldCharType="begin"/>
        </w:r>
        <w:r>
          <w:instrText>PAGE   \* MERGEFORMAT</w:instrText>
        </w:r>
        <w:r>
          <w:fldChar w:fldCharType="separate"/>
        </w:r>
        <w:r>
          <w:rPr>
            <w:noProof/>
          </w:rPr>
          <w:t>21</w:t>
        </w:r>
        <w:r>
          <w:fldChar w:fldCharType="end"/>
        </w:r>
      </w:p>
    </w:sdtContent>
  </w:sdt>
  <w:p w14:paraId="08B4F7F6" w14:textId="77777777" w:rsidR="007019DD" w:rsidRDefault="007019DD">
    <w:pPr>
      <w:pStyle w:val="a9"/>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788428"/>
      <w:docPartObj>
        <w:docPartGallery w:val="Page Numbers (Top of Page)"/>
        <w:docPartUnique/>
      </w:docPartObj>
    </w:sdtPr>
    <w:sdtEndPr/>
    <w:sdtContent>
      <w:p w14:paraId="4FD50884" w14:textId="77777777" w:rsidR="00612A43" w:rsidRDefault="00612A43">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3AB48FA3" w14:textId="77777777" w:rsidR="00612A43" w:rsidRDefault="00612A43">
    <w:pPr>
      <w:pStyle w:val="a9"/>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746465"/>
      <w:docPartObj>
        <w:docPartGallery w:val="Page Numbers (Top of Page)"/>
        <w:docPartUnique/>
      </w:docPartObj>
    </w:sdtPr>
    <w:sdtEndPr/>
    <w:sdtContent>
      <w:p w14:paraId="1638DFBC" w14:textId="77777777" w:rsidR="00612A43" w:rsidRDefault="00612A43">
        <w:pPr>
          <w:pStyle w:val="a9"/>
          <w:jc w:val="center"/>
        </w:pPr>
        <w:r>
          <w:fldChar w:fldCharType="begin"/>
        </w:r>
        <w:r>
          <w:instrText>PAGE   \* MERGEFORMAT</w:instrText>
        </w:r>
        <w:r>
          <w:fldChar w:fldCharType="separate"/>
        </w:r>
        <w:r>
          <w:rPr>
            <w:noProof/>
          </w:rPr>
          <w:t>13</w:t>
        </w:r>
        <w:r>
          <w:fldChar w:fldCharType="end"/>
        </w:r>
      </w:p>
    </w:sdtContent>
  </w:sdt>
  <w:p w14:paraId="1EEBF462" w14:textId="77777777" w:rsidR="00612A43" w:rsidRDefault="00612A43">
    <w:pPr>
      <w:pStyle w:val="a9"/>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753860"/>
      <w:docPartObj>
        <w:docPartGallery w:val="Page Numbers (Top of Page)"/>
        <w:docPartUnique/>
      </w:docPartObj>
    </w:sdtPr>
    <w:sdtEndPr/>
    <w:sdtContent>
      <w:p w14:paraId="30D125D5" w14:textId="77777777" w:rsidR="003C7B2F" w:rsidRDefault="003C7B2F">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62A5207D" w14:textId="77777777" w:rsidR="003C7B2F" w:rsidRDefault="003C7B2F">
    <w:pPr>
      <w:pStyle w:val="a9"/>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15475"/>
      <w:docPartObj>
        <w:docPartGallery w:val="Page Numbers (Top of Page)"/>
        <w:docPartUnique/>
      </w:docPartObj>
    </w:sdtPr>
    <w:sdtEndPr/>
    <w:sdtContent>
      <w:p w14:paraId="6297828C" w14:textId="77777777" w:rsidR="003C7B2F" w:rsidRDefault="003C7B2F">
        <w:pPr>
          <w:pStyle w:val="a9"/>
          <w:jc w:val="center"/>
        </w:pPr>
        <w:r>
          <w:fldChar w:fldCharType="begin"/>
        </w:r>
        <w:r>
          <w:instrText>PAGE   \* MERGEFORMAT</w:instrText>
        </w:r>
        <w:r>
          <w:fldChar w:fldCharType="separate"/>
        </w:r>
        <w:r>
          <w:rPr>
            <w:noProof/>
          </w:rPr>
          <w:t>21</w:t>
        </w:r>
        <w:r>
          <w:fldChar w:fldCharType="end"/>
        </w:r>
      </w:p>
    </w:sdtContent>
  </w:sdt>
  <w:p w14:paraId="69782FF7" w14:textId="77777777" w:rsidR="003C7B2F" w:rsidRDefault="003C7B2F">
    <w:pPr>
      <w:pStyle w:val="a9"/>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551886"/>
      <w:docPartObj>
        <w:docPartGallery w:val="Page Numbers (Top of Page)"/>
        <w:docPartUnique/>
      </w:docPartObj>
    </w:sdtPr>
    <w:sdtEndPr/>
    <w:sdtContent>
      <w:p w14:paraId="615B5F76" w14:textId="77777777" w:rsidR="002C2FF9" w:rsidRDefault="002C2FF9">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096A1EAB" w14:textId="77777777" w:rsidR="002C2FF9" w:rsidRDefault="002C2FF9">
    <w:pPr>
      <w:pStyle w:val="a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640923"/>
      <w:docPartObj>
        <w:docPartGallery w:val="Page Numbers (Top of Page)"/>
        <w:docPartUnique/>
      </w:docPartObj>
    </w:sdtPr>
    <w:sdtEndPr/>
    <w:sdtContent>
      <w:p w14:paraId="455E0553" w14:textId="77777777" w:rsidR="002C2FF9" w:rsidRDefault="002C2FF9">
        <w:pPr>
          <w:pStyle w:val="a9"/>
          <w:jc w:val="center"/>
        </w:pPr>
        <w:r>
          <w:fldChar w:fldCharType="begin"/>
        </w:r>
        <w:r>
          <w:instrText>PAGE   \* MERGEFORMAT</w:instrText>
        </w:r>
        <w:r>
          <w:fldChar w:fldCharType="separate"/>
        </w:r>
        <w:r>
          <w:rPr>
            <w:noProof/>
          </w:rPr>
          <w:t>21</w:t>
        </w:r>
        <w:r>
          <w:fldChar w:fldCharType="end"/>
        </w:r>
      </w:p>
    </w:sdtContent>
  </w:sdt>
  <w:p w14:paraId="42FF216F" w14:textId="77777777" w:rsidR="002C2FF9" w:rsidRDefault="002C2FF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F154" w14:textId="77777777" w:rsidR="00FE2DBB" w:rsidRPr="00FB7042" w:rsidRDefault="00FE2DBB" w:rsidP="00FB7042">
    <w:pPr>
      <w:pStyle w:val="a9"/>
      <w:contextualSpacing/>
      <w:jc w:val="center"/>
    </w:pPr>
    <w: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241595"/>
      <w:docPartObj>
        <w:docPartGallery w:val="Page Numbers (Top of Page)"/>
        <w:docPartUnique/>
      </w:docPartObj>
    </w:sdtPr>
    <w:sdtEndPr/>
    <w:sdtContent>
      <w:p w14:paraId="668E8D52" w14:textId="77777777" w:rsidR="00FE2DBB" w:rsidRDefault="00FE2DBB" w:rsidP="0052592F">
        <w:pPr>
          <w:pStyle w:val="a9"/>
          <w:jc w:val="center"/>
        </w:pPr>
      </w:p>
      <w:p w14:paraId="05D07090" w14:textId="77777777" w:rsidR="00FE2DBB" w:rsidRDefault="00FE2DBB" w:rsidP="0052592F">
        <w:pPr>
          <w:pStyle w:val="a9"/>
          <w:jc w:val="center"/>
        </w:pPr>
        <w:r>
          <w:fldChar w:fldCharType="begin"/>
        </w:r>
        <w:r>
          <w:instrText xml:space="preserve"> PAGE   \* MERGEFORMAT </w:instrText>
        </w:r>
        <w:r>
          <w:fldChar w:fldCharType="separate"/>
        </w:r>
        <w:r>
          <w:rPr>
            <w:noProof/>
          </w:rPr>
          <w:t>4</w:t>
        </w:r>
        <w:r>
          <w:rPr>
            <w:noProof/>
          </w:rPr>
          <w:fldChar w:fldCharType="end"/>
        </w:r>
      </w:p>
    </w:sdtContent>
  </w:sdt>
  <w:p w14:paraId="287AFBC3" w14:textId="77777777" w:rsidR="00FE2DBB" w:rsidRDefault="00FE2DB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37064"/>
      <w:docPartObj>
        <w:docPartGallery w:val="Page Numbers (Top of Page)"/>
        <w:docPartUnique/>
      </w:docPartObj>
    </w:sdtPr>
    <w:sdtEndPr/>
    <w:sdtContent>
      <w:p w14:paraId="0D9B28AF" w14:textId="77777777" w:rsidR="00FE2DBB" w:rsidRDefault="00FE2DBB">
        <w:pPr>
          <w:pStyle w:val="a9"/>
          <w:jc w:val="center"/>
        </w:pPr>
        <w:r>
          <w:fldChar w:fldCharType="begin"/>
        </w:r>
        <w:r>
          <w:instrText>PAGE   \* MERGEFORMAT</w:instrText>
        </w:r>
        <w:r>
          <w:fldChar w:fldCharType="separate"/>
        </w:r>
        <w:r>
          <w:rPr>
            <w:noProof/>
          </w:rPr>
          <w:t>9</w:t>
        </w:r>
        <w:r>
          <w:fldChar w:fldCharType="end"/>
        </w:r>
      </w:p>
    </w:sdtContent>
  </w:sdt>
  <w:p w14:paraId="14747D4C" w14:textId="77777777" w:rsidR="00FE2DBB" w:rsidRPr="003535EE" w:rsidRDefault="00FE2DBB" w:rsidP="003535EE">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5941" w14:textId="77777777" w:rsidR="0091376B" w:rsidRDefault="0091376B">
    <w:pPr>
      <w:pStyle w:val="a9"/>
      <w:jc w:val="center"/>
    </w:pPr>
    <w:r>
      <w:fldChar w:fldCharType="begin"/>
    </w:r>
    <w:r>
      <w:instrText>PAGE   \* MERGEFORMAT</w:instrText>
    </w:r>
    <w:r>
      <w:fldChar w:fldCharType="separate"/>
    </w:r>
    <w:r>
      <w:rPr>
        <w:noProof/>
      </w:rPr>
      <w:t>13</w:t>
    </w:r>
    <w:r>
      <w:fldChar w:fldCharType="end"/>
    </w:r>
  </w:p>
  <w:p w14:paraId="2866EE1A" w14:textId="77777777" w:rsidR="0091376B" w:rsidRDefault="0091376B">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100503"/>
      <w:docPartObj>
        <w:docPartGallery w:val="Page Numbers (Top of Page)"/>
        <w:docPartUnique/>
      </w:docPartObj>
    </w:sdtPr>
    <w:sdtEndPr/>
    <w:sdtContent>
      <w:p w14:paraId="1CE4D518" w14:textId="77777777" w:rsidR="007160A5" w:rsidRDefault="007160A5" w:rsidP="0052592F">
        <w:pPr>
          <w:pStyle w:val="a9"/>
          <w:jc w:val="center"/>
        </w:pPr>
      </w:p>
      <w:p w14:paraId="11CFB477" w14:textId="77777777" w:rsidR="007160A5" w:rsidRDefault="007160A5" w:rsidP="0052592F">
        <w:pPr>
          <w:pStyle w:val="a9"/>
          <w:jc w:val="center"/>
        </w:pPr>
      </w:p>
      <w:p w14:paraId="684AFC4A" w14:textId="77777777" w:rsidR="007160A5" w:rsidRDefault="007160A5" w:rsidP="0052592F">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1FBD9287" w14:textId="77777777" w:rsidR="007160A5" w:rsidRDefault="007160A5">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6D50" w14:textId="77777777" w:rsidR="007160A5" w:rsidRDefault="007160A5">
    <w:pPr>
      <w:pStyle w:val="a9"/>
      <w:jc w:val="center"/>
    </w:pPr>
  </w:p>
  <w:p w14:paraId="368B5E38" w14:textId="77777777" w:rsidR="007160A5" w:rsidRDefault="007160A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833536"/>
      <w:docPartObj>
        <w:docPartGallery w:val="Page Numbers (Top of Page)"/>
        <w:docPartUnique/>
      </w:docPartObj>
    </w:sdtPr>
    <w:sdtEndPr/>
    <w:sdtContent>
      <w:p w14:paraId="404DBDDD" w14:textId="77777777" w:rsidR="007160A5" w:rsidRDefault="007160A5" w:rsidP="0052592F">
        <w:pPr>
          <w:pStyle w:val="a9"/>
          <w:jc w:val="center"/>
        </w:pPr>
        <w:r>
          <w:fldChar w:fldCharType="begin"/>
        </w:r>
        <w:r>
          <w:instrText xml:space="preserve"> PAGE   \* MERGEFORMAT </w:instrText>
        </w:r>
        <w:r>
          <w:fldChar w:fldCharType="separate"/>
        </w:r>
        <w:r>
          <w:rPr>
            <w:noProof/>
          </w:rPr>
          <w:t>8</w:t>
        </w:r>
        <w:r>
          <w:rPr>
            <w:noProof/>
          </w:rPr>
          <w:fldChar w:fldCharType="end"/>
        </w:r>
      </w:p>
    </w:sdtContent>
  </w:sdt>
  <w:p w14:paraId="01799524" w14:textId="77777777" w:rsidR="007160A5" w:rsidRDefault="007160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DA2313B"/>
    <w:multiLevelType w:val="hybridMultilevel"/>
    <w:tmpl w:val="7A28C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4934CC"/>
    <w:multiLevelType w:val="hybridMultilevel"/>
    <w:tmpl w:val="EFFAF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83727"/>
    <w:multiLevelType w:val="hybridMultilevel"/>
    <w:tmpl w:val="7C403D86"/>
    <w:lvl w:ilvl="0" w:tplc="0D223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CAD48F0"/>
    <w:multiLevelType w:val="hybridMultilevel"/>
    <w:tmpl w:val="54526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266E51"/>
    <w:multiLevelType w:val="hybridMultilevel"/>
    <w:tmpl w:val="E1AAEC46"/>
    <w:lvl w:ilvl="0" w:tplc="BA24A8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85111B"/>
    <w:multiLevelType w:val="hybridMultilevel"/>
    <w:tmpl w:val="ED964272"/>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F4B2C32"/>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0E0A09"/>
    <w:multiLevelType w:val="hybridMultilevel"/>
    <w:tmpl w:val="B0FE7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3A3F6E"/>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B073B6C"/>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498665952">
    <w:abstractNumId w:val="14"/>
  </w:num>
  <w:num w:numId="6" w16cid:durableId="352539746">
    <w:abstractNumId w:val="13"/>
  </w:num>
  <w:num w:numId="7" w16cid:durableId="852185748">
    <w:abstractNumId w:val="3"/>
    <w:lvlOverride w:ilvl="0">
      <w:lvl w:ilvl="0">
        <w:numFmt w:val="bullet"/>
        <w:lvlText w:val="-"/>
        <w:legacy w:legacy="1" w:legacySpace="0" w:legacyIndent="139"/>
        <w:lvlJc w:val="left"/>
        <w:rPr>
          <w:rFonts w:ascii="Times New Roman" w:hAnsi="Times New Roman" w:hint="default"/>
        </w:rPr>
      </w:lvl>
    </w:lvlOverride>
  </w:num>
  <w:num w:numId="8" w16cid:durableId="1702587500">
    <w:abstractNumId w:val="16"/>
  </w:num>
  <w:num w:numId="9" w16cid:durableId="241794343">
    <w:abstractNumId w:val="8"/>
  </w:num>
  <w:num w:numId="10" w16cid:durableId="1082796152">
    <w:abstractNumId w:val="9"/>
  </w:num>
  <w:num w:numId="11" w16cid:durableId="453718870">
    <w:abstractNumId w:val="20"/>
  </w:num>
  <w:num w:numId="12" w16cid:durableId="842278517">
    <w:abstractNumId w:val="19"/>
  </w:num>
  <w:num w:numId="13" w16cid:durableId="46881766">
    <w:abstractNumId w:val="11"/>
  </w:num>
  <w:num w:numId="14" w16cid:durableId="1368408411">
    <w:abstractNumId w:val="15"/>
  </w:num>
  <w:num w:numId="15" w16cid:durableId="1239826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262494">
    <w:abstractNumId w:val="17"/>
  </w:num>
  <w:num w:numId="17" w16cid:durableId="1408722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251260">
    <w:abstractNumId w:val="22"/>
  </w:num>
  <w:num w:numId="19" w16cid:durableId="2066368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929336">
    <w:abstractNumId w:val="18"/>
  </w:num>
  <w:num w:numId="21" w16cid:durableId="1959945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9571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5246423">
    <w:abstractNumId w:val="6"/>
  </w:num>
  <w:num w:numId="24" w16cid:durableId="942691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9242905">
    <w:abstractNumId w:val="10"/>
  </w:num>
  <w:num w:numId="26" w16cid:durableId="1588926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7556244">
    <w:abstractNumId w:val="7"/>
  </w:num>
  <w:num w:numId="28" w16cid:durableId="423456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871312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1150"/>
    <w:rsid w:val="00011D32"/>
    <w:rsid w:val="000153DB"/>
    <w:rsid w:val="00020DE6"/>
    <w:rsid w:val="00021FC6"/>
    <w:rsid w:val="00030578"/>
    <w:rsid w:val="00041EA9"/>
    <w:rsid w:val="000439DE"/>
    <w:rsid w:val="00045D5B"/>
    <w:rsid w:val="00046148"/>
    <w:rsid w:val="00057512"/>
    <w:rsid w:val="0005766C"/>
    <w:rsid w:val="00060551"/>
    <w:rsid w:val="00061F0A"/>
    <w:rsid w:val="000654E5"/>
    <w:rsid w:val="00070DA5"/>
    <w:rsid w:val="00076C51"/>
    <w:rsid w:val="000805ED"/>
    <w:rsid w:val="00086612"/>
    <w:rsid w:val="000935F2"/>
    <w:rsid w:val="000A329A"/>
    <w:rsid w:val="000B5FF1"/>
    <w:rsid w:val="000B6FE1"/>
    <w:rsid w:val="000C076F"/>
    <w:rsid w:val="000C6791"/>
    <w:rsid w:val="000D592A"/>
    <w:rsid w:val="000D5AF8"/>
    <w:rsid w:val="000E2ED6"/>
    <w:rsid w:val="000E31A6"/>
    <w:rsid w:val="000E3AF7"/>
    <w:rsid w:val="000F7104"/>
    <w:rsid w:val="000F725E"/>
    <w:rsid w:val="00107C2B"/>
    <w:rsid w:val="001109EF"/>
    <w:rsid w:val="00115D2F"/>
    <w:rsid w:val="00130B6A"/>
    <w:rsid w:val="001451B9"/>
    <w:rsid w:val="00155D3E"/>
    <w:rsid w:val="00156846"/>
    <w:rsid w:val="00157398"/>
    <w:rsid w:val="001627A5"/>
    <w:rsid w:val="00162D77"/>
    <w:rsid w:val="00164CB3"/>
    <w:rsid w:val="00177773"/>
    <w:rsid w:val="00186A18"/>
    <w:rsid w:val="001915A8"/>
    <w:rsid w:val="001A2947"/>
    <w:rsid w:val="001A6DCB"/>
    <w:rsid w:val="001B5D41"/>
    <w:rsid w:val="001C2C4D"/>
    <w:rsid w:val="001C3777"/>
    <w:rsid w:val="001E3338"/>
    <w:rsid w:val="001F4470"/>
    <w:rsid w:val="001F770B"/>
    <w:rsid w:val="001F780C"/>
    <w:rsid w:val="00202B29"/>
    <w:rsid w:val="0021252C"/>
    <w:rsid w:val="00214808"/>
    <w:rsid w:val="00216AEF"/>
    <w:rsid w:val="00217269"/>
    <w:rsid w:val="00223EF2"/>
    <w:rsid w:val="00231511"/>
    <w:rsid w:val="002427D9"/>
    <w:rsid w:val="00245899"/>
    <w:rsid w:val="002463DA"/>
    <w:rsid w:val="002518D9"/>
    <w:rsid w:val="002524F1"/>
    <w:rsid w:val="002567F9"/>
    <w:rsid w:val="00263D94"/>
    <w:rsid w:val="00271E04"/>
    <w:rsid w:val="002757FC"/>
    <w:rsid w:val="00277392"/>
    <w:rsid w:val="002774FF"/>
    <w:rsid w:val="00282B3E"/>
    <w:rsid w:val="00283A34"/>
    <w:rsid w:val="0029101D"/>
    <w:rsid w:val="00294552"/>
    <w:rsid w:val="00297C99"/>
    <w:rsid w:val="002A1B45"/>
    <w:rsid w:val="002A2137"/>
    <w:rsid w:val="002A2585"/>
    <w:rsid w:val="002A65E5"/>
    <w:rsid w:val="002A6679"/>
    <w:rsid w:val="002B48FF"/>
    <w:rsid w:val="002B58FB"/>
    <w:rsid w:val="002C2FF9"/>
    <w:rsid w:val="002D2B5E"/>
    <w:rsid w:val="002E49AD"/>
    <w:rsid w:val="002F4070"/>
    <w:rsid w:val="002F47F6"/>
    <w:rsid w:val="002F4AB1"/>
    <w:rsid w:val="002F7144"/>
    <w:rsid w:val="003046D3"/>
    <w:rsid w:val="00311599"/>
    <w:rsid w:val="00315871"/>
    <w:rsid w:val="00323D3A"/>
    <w:rsid w:val="00324159"/>
    <w:rsid w:val="00326B32"/>
    <w:rsid w:val="00333EC6"/>
    <w:rsid w:val="0033696C"/>
    <w:rsid w:val="00341304"/>
    <w:rsid w:val="003503C6"/>
    <w:rsid w:val="00377397"/>
    <w:rsid w:val="00377628"/>
    <w:rsid w:val="00385B98"/>
    <w:rsid w:val="00386AB2"/>
    <w:rsid w:val="00386B8B"/>
    <w:rsid w:val="003874D7"/>
    <w:rsid w:val="00387E32"/>
    <w:rsid w:val="003974AE"/>
    <w:rsid w:val="003A0F67"/>
    <w:rsid w:val="003A208C"/>
    <w:rsid w:val="003A5ECA"/>
    <w:rsid w:val="003B43E8"/>
    <w:rsid w:val="003C1103"/>
    <w:rsid w:val="003C56A1"/>
    <w:rsid w:val="003C7B2F"/>
    <w:rsid w:val="003D08DD"/>
    <w:rsid w:val="003D3E77"/>
    <w:rsid w:val="003E78E8"/>
    <w:rsid w:val="003F447F"/>
    <w:rsid w:val="003F5240"/>
    <w:rsid w:val="00413F3C"/>
    <w:rsid w:val="00427EC7"/>
    <w:rsid w:val="00443547"/>
    <w:rsid w:val="0044523B"/>
    <w:rsid w:val="00446EF1"/>
    <w:rsid w:val="00453112"/>
    <w:rsid w:val="00453143"/>
    <w:rsid w:val="00472111"/>
    <w:rsid w:val="004728D9"/>
    <w:rsid w:val="0047479B"/>
    <w:rsid w:val="00494BD8"/>
    <w:rsid w:val="004A27F9"/>
    <w:rsid w:val="004A5987"/>
    <w:rsid w:val="004B425B"/>
    <w:rsid w:val="004C1D71"/>
    <w:rsid w:val="004C2EB1"/>
    <w:rsid w:val="004C49FB"/>
    <w:rsid w:val="004C4A9B"/>
    <w:rsid w:val="004C6BA0"/>
    <w:rsid w:val="004D1BF1"/>
    <w:rsid w:val="004D397C"/>
    <w:rsid w:val="004D6B3E"/>
    <w:rsid w:val="004E1DB4"/>
    <w:rsid w:val="004E3150"/>
    <w:rsid w:val="004E40E7"/>
    <w:rsid w:val="004E6901"/>
    <w:rsid w:val="004E6C27"/>
    <w:rsid w:val="004E6CB0"/>
    <w:rsid w:val="004F60F3"/>
    <w:rsid w:val="00505152"/>
    <w:rsid w:val="005117A3"/>
    <w:rsid w:val="005140FA"/>
    <w:rsid w:val="00514832"/>
    <w:rsid w:val="00520707"/>
    <w:rsid w:val="005316F1"/>
    <w:rsid w:val="00531BBD"/>
    <w:rsid w:val="00533490"/>
    <w:rsid w:val="00543536"/>
    <w:rsid w:val="00544553"/>
    <w:rsid w:val="0054531B"/>
    <w:rsid w:val="00545FC6"/>
    <w:rsid w:val="00550D55"/>
    <w:rsid w:val="005638D8"/>
    <w:rsid w:val="00565F37"/>
    <w:rsid w:val="0057556A"/>
    <w:rsid w:val="00583BCB"/>
    <w:rsid w:val="00586532"/>
    <w:rsid w:val="0059468C"/>
    <w:rsid w:val="00595D25"/>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2A43"/>
    <w:rsid w:val="00615874"/>
    <w:rsid w:val="006330BF"/>
    <w:rsid w:val="00640911"/>
    <w:rsid w:val="00641E8C"/>
    <w:rsid w:val="0064296A"/>
    <w:rsid w:val="00646DCE"/>
    <w:rsid w:val="00665A64"/>
    <w:rsid w:val="00666C43"/>
    <w:rsid w:val="006721E0"/>
    <w:rsid w:val="00675CD8"/>
    <w:rsid w:val="0067605E"/>
    <w:rsid w:val="00680D94"/>
    <w:rsid w:val="006826FB"/>
    <w:rsid w:val="0069166C"/>
    <w:rsid w:val="0069621B"/>
    <w:rsid w:val="006A3B85"/>
    <w:rsid w:val="006B5FB9"/>
    <w:rsid w:val="006B77E5"/>
    <w:rsid w:val="006B7859"/>
    <w:rsid w:val="006D6C31"/>
    <w:rsid w:val="006E08F0"/>
    <w:rsid w:val="006F04E4"/>
    <w:rsid w:val="006F1EE2"/>
    <w:rsid w:val="006F484C"/>
    <w:rsid w:val="007019DD"/>
    <w:rsid w:val="00701B85"/>
    <w:rsid w:val="00705A0E"/>
    <w:rsid w:val="007160A5"/>
    <w:rsid w:val="007208D7"/>
    <w:rsid w:val="0073014C"/>
    <w:rsid w:val="0073648A"/>
    <w:rsid w:val="00736B28"/>
    <w:rsid w:val="007414A7"/>
    <w:rsid w:val="00743D54"/>
    <w:rsid w:val="00745AAF"/>
    <w:rsid w:val="007508A1"/>
    <w:rsid w:val="0075643F"/>
    <w:rsid w:val="007573D5"/>
    <w:rsid w:val="00764397"/>
    <w:rsid w:val="00766625"/>
    <w:rsid w:val="00791A90"/>
    <w:rsid w:val="007970AB"/>
    <w:rsid w:val="007A06C5"/>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3528"/>
    <w:rsid w:val="00816A6A"/>
    <w:rsid w:val="00823C58"/>
    <w:rsid w:val="00825DE3"/>
    <w:rsid w:val="00833967"/>
    <w:rsid w:val="00843431"/>
    <w:rsid w:val="00844223"/>
    <w:rsid w:val="00853548"/>
    <w:rsid w:val="0085547A"/>
    <w:rsid w:val="008865B9"/>
    <w:rsid w:val="00891A81"/>
    <w:rsid w:val="00892EE2"/>
    <w:rsid w:val="0089450D"/>
    <w:rsid w:val="00897965"/>
    <w:rsid w:val="008B3A72"/>
    <w:rsid w:val="008C2752"/>
    <w:rsid w:val="008C2B3B"/>
    <w:rsid w:val="008C577F"/>
    <w:rsid w:val="008E1A43"/>
    <w:rsid w:val="008E6477"/>
    <w:rsid w:val="008F2AE5"/>
    <w:rsid w:val="008F3772"/>
    <w:rsid w:val="008F6731"/>
    <w:rsid w:val="008F6D9B"/>
    <w:rsid w:val="0090292F"/>
    <w:rsid w:val="00910965"/>
    <w:rsid w:val="0091376B"/>
    <w:rsid w:val="009259F0"/>
    <w:rsid w:val="00936639"/>
    <w:rsid w:val="009417B7"/>
    <w:rsid w:val="00945314"/>
    <w:rsid w:val="00947948"/>
    <w:rsid w:val="0095753C"/>
    <w:rsid w:val="009857CF"/>
    <w:rsid w:val="009912FF"/>
    <w:rsid w:val="00991BC7"/>
    <w:rsid w:val="00995DD4"/>
    <w:rsid w:val="0099666E"/>
    <w:rsid w:val="009976F5"/>
    <w:rsid w:val="009A670A"/>
    <w:rsid w:val="009B06D6"/>
    <w:rsid w:val="009B2509"/>
    <w:rsid w:val="009B2F22"/>
    <w:rsid w:val="009C3BF6"/>
    <w:rsid w:val="009C631A"/>
    <w:rsid w:val="009C7FD6"/>
    <w:rsid w:val="009D03E4"/>
    <w:rsid w:val="009D09E4"/>
    <w:rsid w:val="009D1A55"/>
    <w:rsid w:val="009E6D8B"/>
    <w:rsid w:val="009F0AAD"/>
    <w:rsid w:val="009F1D9C"/>
    <w:rsid w:val="009F4E98"/>
    <w:rsid w:val="00A021CF"/>
    <w:rsid w:val="00A115CE"/>
    <w:rsid w:val="00A12710"/>
    <w:rsid w:val="00A1476D"/>
    <w:rsid w:val="00A17D20"/>
    <w:rsid w:val="00A2578C"/>
    <w:rsid w:val="00A47934"/>
    <w:rsid w:val="00A53513"/>
    <w:rsid w:val="00A70B21"/>
    <w:rsid w:val="00A75FD4"/>
    <w:rsid w:val="00A83529"/>
    <w:rsid w:val="00A90107"/>
    <w:rsid w:val="00A91F8D"/>
    <w:rsid w:val="00A92D8E"/>
    <w:rsid w:val="00A975A1"/>
    <w:rsid w:val="00AA192A"/>
    <w:rsid w:val="00AA2DA9"/>
    <w:rsid w:val="00AA70C9"/>
    <w:rsid w:val="00AB181A"/>
    <w:rsid w:val="00AB3AB2"/>
    <w:rsid w:val="00AB7762"/>
    <w:rsid w:val="00AB7E18"/>
    <w:rsid w:val="00AC70E0"/>
    <w:rsid w:val="00AC7369"/>
    <w:rsid w:val="00AD3E3F"/>
    <w:rsid w:val="00AD746F"/>
    <w:rsid w:val="00AE1841"/>
    <w:rsid w:val="00AF08DF"/>
    <w:rsid w:val="00AF148D"/>
    <w:rsid w:val="00AF28D9"/>
    <w:rsid w:val="00B07DFD"/>
    <w:rsid w:val="00B1378F"/>
    <w:rsid w:val="00B15294"/>
    <w:rsid w:val="00B152AE"/>
    <w:rsid w:val="00B15E4C"/>
    <w:rsid w:val="00B27127"/>
    <w:rsid w:val="00B42E90"/>
    <w:rsid w:val="00B43A72"/>
    <w:rsid w:val="00B47171"/>
    <w:rsid w:val="00B54C98"/>
    <w:rsid w:val="00B6095B"/>
    <w:rsid w:val="00B60F44"/>
    <w:rsid w:val="00B72060"/>
    <w:rsid w:val="00B7411B"/>
    <w:rsid w:val="00B74267"/>
    <w:rsid w:val="00B74642"/>
    <w:rsid w:val="00B80669"/>
    <w:rsid w:val="00B830C2"/>
    <w:rsid w:val="00B925A4"/>
    <w:rsid w:val="00BB095D"/>
    <w:rsid w:val="00BB0D36"/>
    <w:rsid w:val="00BB2705"/>
    <w:rsid w:val="00BB6895"/>
    <w:rsid w:val="00BC2D7C"/>
    <w:rsid w:val="00BC34DC"/>
    <w:rsid w:val="00BC686B"/>
    <w:rsid w:val="00BE49C3"/>
    <w:rsid w:val="00BE5D0F"/>
    <w:rsid w:val="00BF3F2F"/>
    <w:rsid w:val="00C00CAE"/>
    <w:rsid w:val="00C00CD5"/>
    <w:rsid w:val="00C01933"/>
    <w:rsid w:val="00C114E8"/>
    <w:rsid w:val="00C134D8"/>
    <w:rsid w:val="00C22096"/>
    <w:rsid w:val="00C25E90"/>
    <w:rsid w:val="00C34D42"/>
    <w:rsid w:val="00C36768"/>
    <w:rsid w:val="00C42D2F"/>
    <w:rsid w:val="00C52A82"/>
    <w:rsid w:val="00C53112"/>
    <w:rsid w:val="00C54557"/>
    <w:rsid w:val="00C554E8"/>
    <w:rsid w:val="00C559FA"/>
    <w:rsid w:val="00C65A71"/>
    <w:rsid w:val="00C66E3B"/>
    <w:rsid w:val="00C72E21"/>
    <w:rsid w:val="00C7690E"/>
    <w:rsid w:val="00C770A9"/>
    <w:rsid w:val="00C80F40"/>
    <w:rsid w:val="00C82348"/>
    <w:rsid w:val="00C856D3"/>
    <w:rsid w:val="00C97105"/>
    <w:rsid w:val="00CA152B"/>
    <w:rsid w:val="00CA7F00"/>
    <w:rsid w:val="00CB3304"/>
    <w:rsid w:val="00CB4C62"/>
    <w:rsid w:val="00CB5943"/>
    <w:rsid w:val="00CC1D81"/>
    <w:rsid w:val="00CD0081"/>
    <w:rsid w:val="00CD2A9C"/>
    <w:rsid w:val="00CE35DD"/>
    <w:rsid w:val="00CF3B06"/>
    <w:rsid w:val="00CF6FA8"/>
    <w:rsid w:val="00CF75FC"/>
    <w:rsid w:val="00CF7A40"/>
    <w:rsid w:val="00CF7E44"/>
    <w:rsid w:val="00D00874"/>
    <w:rsid w:val="00D020F5"/>
    <w:rsid w:val="00D07E59"/>
    <w:rsid w:val="00D100EB"/>
    <w:rsid w:val="00D2634F"/>
    <w:rsid w:val="00D353F8"/>
    <w:rsid w:val="00D3594D"/>
    <w:rsid w:val="00D410D9"/>
    <w:rsid w:val="00D41212"/>
    <w:rsid w:val="00D41554"/>
    <w:rsid w:val="00D451A3"/>
    <w:rsid w:val="00D507D1"/>
    <w:rsid w:val="00D5673A"/>
    <w:rsid w:val="00D619C1"/>
    <w:rsid w:val="00D64EDD"/>
    <w:rsid w:val="00D74483"/>
    <w:rsid w:val="00D80798"/>
    <w:rsid w:val="00D827FB"/>
    <w:rsid w:val="00D87EE4"/>
    <w:rsid w:val="00D92794"/>
    <w:rsid w:val="00DA1151"/>
    <w:rsid w:val="00DA4459"/>
    <w:rsid w:val="00DA462C"/>
    <w:rsid w:val="00DB1ED8"/>
    <w:rsid w:val="00DC16F9"/>
    <w:rsid w:val="00DD3AA1"/>
    <w:rsid w:val="00DD5ACC"/>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54A1"/>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0914"/>
    <w:rsid w:val="00F83F52"/>
    <w:rsid w:val="00F85498"/>
    <w:rsid w:val="00F86588"/>
    <w:rsid w:val="00F916FA"/>
    <w:rsid w:val="00F92159"/>
    <w:rsid w:val="00F97C18"/>
    <w:rsid w:val="00FA0412"/>
    <w:rsid w:val="00FA25A3"/>
    <w:rsid w:val="00FA6D26"/>
    <w:rsid w:val="00FA7357"/>
    <w:rsid w:val="00FB017C"/>
    <w:rsid w:val="00FB6D49"/>
    <w:rsid w:val="00FC1663"/>
    <w:rsid w:val="00FC5146"/>
    <w:rsid w:val="00FD4474"/>
    <w:rsid w:val="00FE1AD9"/>
    <w:rsid w:val="00FE2B2E"/>
    <w:rsid w:val="00FE2DBB"/>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numbering" w:customStyle="1" w:styleId="282">
    <w:name w:val="Нет списка28"/>
    <w:next w:val="a5"/>
    <w:semiHidden/>
    <w:rsid w:val="00C114E8"/>
  </w:style>
  <w:style w:type="table" w:customStyle="1" w:styleId="510">
    <w:name w:val="Сетка таблицы51"/>
    <w:basedOn w:val="a4"/>
    <w:next w:val="ae"/>
    <w:rsid w:val="00C11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4"/>
    <w:next w:val="ae"/>
    <w:rsid w:val="00C11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C11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C11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C114E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515538426">
      <w:bodyDiv w:val="1"/>
      <w:marLeft w:val="0"/>
      <w:marRight w:val="0"/>
      <w:marTop w:val="0"/>
      <w:marBottom w:val="0"/>
      <w:divBdr>
        <w:top w:val="none" w:sz="0" w:space="0" w:color="auto"/>
        <w:left w:val="none" w:sz="0" w:space="0" w:color="auto"/>
        <w:bottom w:val="none" w:sz="0" w:space="0" w:color="auto"/>
        <w:right w:val="none" w:sz="0" w:space="0" w:color="auto"/>
      </w:divBdr>
    </w:div>
    <w:div w:id="1659458180">
      <w:bodyDiv w:val="1"/>
      <w:marLeft w:val="0"/>
      <w:marRight w:val="0"/>
      <w:marTop w:val="0"/>
      <w:marBottom w:val="0"/>
      <w:divBdr>
        <w:top w:val="none" w:sz="0" w:space="0" w:color="auto"/>
        <w:left w:val="none" w:sz="0" w:space="0" w:color="auto"/>
        <w:bottom w:val="none" w:sz="0" w:space="0" w:color="auto"/>
        <w:right w:val="none" w:sz="0" w:space="0" w:color="auto"/>
      </w:divBdr>
    </w:div>
    <w:div w:id="1980576630">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5.xml"/><Relationship Id="rId21" Type="http://schemas.openxmlformats.org/officeDocument/2006/relationships/hyperlink" Target="consultantplus://offline/ref=53E4661F36A09E05D8807D2943E1458C6FDB990F354B44D25DD6874C92BB6CC254AC8495FC7DEADF6937A5CD03432FB3F254C89BDE481F7Ct6u7H" TargetMode="External"/><Relationship Id="rId42" Type="http://schemas.openxmlformats.org/officeDocument/2006/relationships/hyperlink" Target="consultantplus://offline/ref=15014B151618C0192924A14BEA71E68D8C318D6304E77F9FAACA8CD8CD762FC70B1991EAB79E67780CC6065924708E2CA78B9FD5h6HAK" TargetMode="External"/><Relationship Id="rId63" Type="http://schemas.openxmlformats.org/officeDocument/2006/relationships/image" Target="media/image27.wmf"/><Relationship Id="rId84" Type="http://schemas.openxmlformats.org/officeDocument/2006/relationships/image" Target="media/image46.wmf"/><Relationship Id="rId16" Type="http://schemas.openxmlformats.org/officeDocument/2006/relationships/hyperlink" Target="consultantplus://offline/ref=C2B6CBE17269DFBD9BDDE2A851015BEC639EBA6CC45CA14867BDE66FA397E5AD802B7FD6AFAD33EB6DA44FCCC3F047A70A7E2233D417375DE5e6C" TargetMode="External"/><Relationship Id="rId107" Type="http://schemas.openxmlformats.org/officeDocument/2006/relationships/header" Target="header6.xml"/><Relationship Id="rId11" Type="http://schemas.openxmlformats.org/officeDocument/2006/relationships/image" Target="media/image3.wmf"/><Relationship Id="rId32" Type="http://schemas.openxmlformats.org/officeDocument/2006/relationships/hyperlink" Target="consultantplus://offline/ref=53E4661F36A09E05D8807D2943E1458C6FDB990F354B44D25DD6874C92BB6CC254AC8495FC7DEADB6A37A5CD03432FB3F254C89BDE481F7Ct6u7H" TargetMode="External"/><Relationship Id="rId37" Type="http://schemas.openxmlformats.org/officeDocument/2006/relationships/image" Target="media/image14.wmf"/><Relationship Id="rId53" Type="http://schemas.openxmlformats.org/officeDocument/2006/relationships/hyperlink" Target="consultantplus://offline/ref=9DD5C78C4CDF539149862968BCDE6C5A94D323DD94FF8F2151E74CB9A97BEF805705723AB21E7E6357E093B1EF4FC8BF3B67B983ED1AD080u9O4I" TargetMode="External"/><Relationship Id="rId58" Type="http://schemas.openxmlformats.org/officeDocument/2006/relationships/image" Target="media/image22.wmf"/><Relationship Id="rId74" Type="http://schemas.openxmlformats.org/officeDocument/2006/relationships/image" Target="media/image38.wmf"/><Relationship Id="rId79" Type="http://schemas.openxmlformats.org/officeDocument/2006/relationships/hyperlink" Target="consultantplus://offline/ref=34F64425B3CA7350885AB705C34B5D89B3A5CB46C6558E7D4ACAAB233DD698A6BFC843FD01387DCB124BFF4911D2EAF3E1643DC4F8A7D99921lAE" TargetMode="External"/><Relationship Id="rId102" Type="http://schemas.openxmlformats.org/officeDocument/2006/relationships/hyperlink" Target="mailto:delo@kemnet.ru" TargetMode="External"/><Relationship Id="rId123" Type="http://schemas.openxmlformats.org/officeDocument/2006/relationships/header" Target="header21.xml"/><Relationship Id="rId128" Type="http://schemas.openxmlformats.org/officeDocument/2006/relationships/header" Target="header26.xml"/><Relationship Id="rId5" Type="http://schemas.openxmlformats.org/officeDocument/2006/relationships/webSettings" Target="webSettings.xml"/><Relationship Id="rId90" Type="http://schemas.openxmlformats.org/officeDocument/2006/relationships/image" Target="media/image52.wmf"/><Relationship Id="rId95" Type="http://schemas.openxmlformats.org/officeDocument/2006/relationships/hyperlink" Target="consultantplus://offline/ref=34F64425B3CA7350885AB705C34B5D89B3A4CB49C6518E7D4ACAAB233DD698A6BFC843FD01387DC9114BFF4911D2EAF3E1643DC4F8A7D99921lAE" TargetMode="External"/><Relationship Id="rId22" Type="http://schemas.openxmlformats.org/officeDocument/2006/relationships/image" Target="media/image9.wmf"/><Relationship Id="rId27" Type="http://schemas.openxmlformats.org/officeDocument/2006/relationships/hyperlink" Target="consultantplus://offline/ref=53E4661F36A09E05D8807D2943E1458C6FD8980B364944D25DD6874C92BB6CC254AC8495FC7DEAD56F37A5CD03432FB3F254C89BDE481F7Ct6u7H" TargetMode="External"/><Relationship Id="rId43" Type="http://schemas.openxmlformats.org/officeDocument/2006/relationships/hyperlink" Target="consultantplus://offline/ref=4497FDB422FD36C88154899D939D9022F42FB1900FB3465DC974432B88C802E5462111A3DF250B8E28AF67009D49AC1618F0C18A1834C08CuFx2C" TargetMode="External"/><Relationship Id="rId48" Type="http://schemas.openxmlformats.org/officeDocument/2006/relationships/hyperlink" Target="consultantplus://offline/ref=3DA45FBF0FF0BA60385E60A52732BA64E7771FC60AEC83E404EBB76F9690690BF9ED885B5AE13E3FA6B2499E51FD4FF34BF1963927FDAD27C8M1I" TargetMode="External"/><Relationship Id="rId64" Type="http://schemas.openxmlformats.org/officeDocument/2006/relationships/image" Target="media/image28.wmf"/><Relationship Id="rId69" Type="http://schemas.openxmlformats.org/officeDocument/2006/relationships/image" Target="media/image33.wmf"/><Relationship Id="rId113" Type="http://schemas.openxmlformats.org/officeDocument/2006/relationships/header" Target="header11.xml"/><Relationship Id="rId118" Type="http://schemas.openxmlformats.org/officeDocument/2006/relationships/header" Target="header16.xml"/><Relationship Id="rId80" Type="http://schemas.openxmlformats.org/officeDocument/2006/relationships/image" Target="media/image43.wmf"/><Relationship Id="rId85" Type="http://schemas.openxmlformats.org/officeDocument/2006/relationships/image" Target="media/image47.wmf"/><Relationship Id="rId12" Type="http://schemas.openxmlformats.org/officeDocument/2006/relationships/hyperlink" Target="consultantplus://offline/ref=C2B6CBE17269DFBD9BDDE2A851015BEC639EBA6CC45CA14867BDE66FA397E5AD802B7FD6AFAD33EA63A44FCCC3F047A70A7E2233D417375DE5e6C" TargetMode="External"/><Relationship Id="rId17" Type="http://schemas.openxmlformats.org/officeDocument/2006/relationships/hyperlink" Target="consultantplus://offline/ref=53E4661F36A09E05D8807D2943E1458C6FD8980B364944D25DD6874C92BB6CC254AC8495FC7DEAD56F37A5CD03432FB3F254C89BDE481F7Ct6u7H" TargetMode="External"/><Relationship Id="rId33" Type="http://schemas.openxmlformats.org/officeDocument/2006/relationships/hyperlink" Target="consultantplus://offline/ref=53E4661F36A09E05D8807D2943E1458C6FD8980B364944D25DD6874C92BB6CC254AC8495FC7DEADB6537A5CD03432FB3F254C89BDE481F7Ct6u7H" TargetMode="External"/><Relationship Id="rId38" Type="http://schemas.openxmlformats.org/officeDocument/2006/relationships/hyperlink" Target="consultantplus://offline/ref=53E4661F36A09E05D8807D2943E1458C6FDB990F354B44D25DD6874C92BB6CC254AC8495FC7DE9DC6F37A5CD03432FB3F254C89BDE481F7Ct6u7H" TargetMode="External"/><Relationship Id="rId59" Type="http://schemas.openxmlformats.org/officeDocument/2006/relationships/image" Target="media/image23.wmf"/><Relationship Id="rId103" Type="http://schemas.openxmlformats.org/officeDocument/2006/relationships/header" Target="header2.xml"/><Relationship Id="rId108" Type="http://schemas.openxmlformats.org/officeDocument/2006/relationships/header" Target="header7.xml"/><Relationship Id="rId124" Type="http://schemas.openxmlformats.org/officeDocument/2006/relationships/header" Target="header22.xml"/><Relationship Id="rId129" Type="http://schemas.openxmlformats.org/officeDocument/2006/relationships/header" Target="header27.xml"/><Relationship Id="rId54" Type="http://schemas.openxmlformats.org/officeDocument/2006/relationships/hyperlink" Target="consultantplus://offline/ref=83E3A419E102281DFB3953BDBD27755AC0B57D888EFDD57792C1F24CE847B0EA269589A62BAB73A6660D03BFF42D56FFAA7B6E15C0EBDED8qBlAI" TargetMode="External"/><Relationship Id="rId70" Type="http://schemas.openxmlformats.org/officeDocument/2006/relationships/image" Target="media/image34.wmf"/><Relationship Id="rId75" Type="http://schemas.openxmlformats.org/officeDocument/2006/relationships/image" Target="media/image39.wmf"/><Relationship Id="rId91" Type="http://schemas.openxmlformats.org/officeDocument/2006/relationships/image" Target="media/image53.wmf"/><Relationship Id="rId96"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3E4661F36A09E05D8807D2943E1458C6FDB990F354B44D25DD6874C92BB6CC254AC8495FC7DEAD96E37A5CD03432FB3F254C89BDE481F7Ct6u7H" TargetMode="External"/><Relationship Id="rId28" Type="http://schemas.openxmlformats.org/officeDocument/2006/relationships/image" Target="media/image11.wmf"/><Relationship Id="rId49" Type="http://schemas.openxmlformats.org/officeDocument/2006/relationships/hyperlink" Target="consultantplus://offline/ref=3DA45FBF0FF0BA60385E60A52732BA64E7771FC60AEC83E404EBB76F9690690BF9ED885951B56F72F5B41CCD0BA943EC4BEF96C3M1I" TargetMode="External"/><Relationship Id="rId114" Type="http://schemas.openxmlformats.org/officeDocument/2006/relationships/header" Target="header12.xml"/><Relationship Id="rId119" Type="http://schemas.openxmlformats.org/officeDocument/2006/relationships/header" Target="header17.xml"/><Relationship Id="rId44" Type="http://schemas.openxmlformats.org/officeDocument/2006/relationships/image" Target="media/image16.emf"/><Relationship Id="rId60" Type="http://schemas.openxmlformats.org/officeDocument/2006/relationships/image" Target="media/image24.wmf"/><Relationship Id="rId65" Type="http://schemas.openxmlformats.org/officeDocument/2006/relationships/image" Target="media/image29.wmf"/><Relationship Id="rId81" Type="http://schemas.openxmlformats.org/officeDocument/2006/relationships/image" Target="media/image44.wmf"/><Relationship Id="rId86" Type="http://schemas.openxmlformats.org/officeDocument/2006/relationships/image" Target="media/image48.emf"/><Relationship Id="rId130" Type="http://schemas.openxmlformats.org/officeDocument/2006/relationships/header" Target="header28.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header" Target="header8.xml"/><Relationship Id="rId34" Type="http://schemas.openxmlformats.org/officeDocument/2006/relationships/hyperlink" Target="consultantplus://offline/ref=53E4661F36A09E05D8807D2943E1458C6FDB990F354B44D25DD6874C92BB6CC254AC8495FC7DEAD46A37A5CD03432FB3F254C89BDE481F7Ct6u7H" TargetMode="External"/><Relationship Id="rId50" Type="http://schemas.openxmlformats.org/officeDocument/2006/relationships/hyperlink" Target="consultantplus://offline/ref=3DA45FBF0FF0BA60385E60A52732BA64E7741EC209EE83E404EBB76F9690690BF9ED885B5AE13F31A8B2499E51FD4FF34BF1963927FDAD27C8M1I" TargetMode="External"/><Relationship Id="rId55" Type="http://schemas.openxmlformats.org/officeDocument/2006/relationships/image" Target="media/image19.wmf"/><Relationship Id="rId76" Type="http://schemas.openxmlformats.org/officeDocument/2006/relationships/image" Target="media/image40.wmf"/><Relationship Id="rId97" Type="http://schemas.openxmlformats.org/officeDocument/2006/relationships/hyperlink" Target="consultantplus://offline/ref=34F64425B3CA7350885AB705C34B5D89B3A4CB49C6518E7D4ACAAB233DD698A6BFC843FD01387DC9114BFF4911D2EAF3E1643DC4F8A7D99921lAE" TargetMode="External"/><Relationship Id="rId104" Type="http://schemas.openxmlformats.org/officeDocument/2006/relationships/header" Target="header3.xml"/><Relationship Id="rId120" Type="http://schemas.openxmlformats.org/officeDocument/2006/relationships/header" Target="header18.xml"/><Relationship Id="rId125"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54.wmf"/><Relationship Id="rId2" Type="http://schemas.openxmlformats.org/officeDocument/2006/relationships/numbering" Target="numbering.xml"/><Relationship Id="rId29" Type="http://schemas.openxmlformats.org/officeDocument/2006/relationships/hyperlink" Target="consultantplus://offline/ref=53E4661F36A09E05D8807D2943E1458C6FD8980B364944D25DD6874C92BB6CC254AC8495FC7DEAD56F37A5CD03432FB3F254C89BDE481F7Ct6u7H" TargetMode="External"/><Relationship Id="rId24" Type="http://schemas.openxmlformats.org/officeDocument/2006/relationships/hyperlink" Target="consultantplus://offline/ref=53E4661F36A09E05D8807D2943E1458C6FD8980B364944D25DD6874C92BB6CC254AC8495FC7DEAD56F37A5CD03432FB3F254C89BDE481F7Ct6u7H" TargetMode="External"/><Relationship Id="rId40" Type="http://schemas.openxmlformats.org/officeDocument/2006/relationships/hyperlink" Target="consultantplus://offline/ref=7D7CEFF827337646CB7C9B58A09B46A276F2D023194652751534523E25381A12B8AF909DB28A297B5332BA77F48803FEDD3213851EB4B3081A3BH" TargetMode="External"/><Relationship Id="rId45" Type="http://schemas.openxmlformats.org/officeDocument/2006/relationships/image" Target="media/image17.wmf"/><Relationship Id="rId66" Type="http://schemas.openxmlformats.org/officeDocument/2006/relationships/image" Target="media/image30.wmf"/><Relationship Id="rId87" Type="http://schemas.openxmlformats.org/officeDocument/2006/relationships/image" Target="media/image49.emf"/><Relationship Id="rId110" Type="http://schemas.openxmlformats.org/officeDocument/2006/relationships/footer" Target="footer1.xml"/><Relationship Id="rId115" Type="http://schemas.openxmlformats.org/officeDocument/2006/relationships/header" Target="header13.xml"/><Relationship Id="rId131" Type="http://schemas.openxmlformats.org/officeDocument/2006/relationships/header" Target="header29.xml"/><Relationship Id="rId61" Type="http://schemas.openxmlformats.org/officeDocument/2006/relationships/image" Target="media/image25.emf"/><Relationship Id="rId82" Type="http://schemas.openxmlformats.org/officeDocument/2006/relationships/hyperlink" Target="consultantplus://offline/ref=34F64425B3CA7350885AB705C34B5D89B3A6CA42C5578E7D4ACAAB233DD698A6BFC843FD01387DC7154BFF4911D2EAF3E1643DC4F8A7D99921lAE" TargetMode="External"/><Relationship Id="rId19" Type="http://schemas.openxmlformats.org/officeDocument/2006/relationships/image" Target="media/image7.wmf"/><Relationship Id="rId14" Type="http://schemas.openxmlformats.org/officeDocument/2006/relationships/hyperlink" Target="consultantplus://offline/ref=C2B6CBE17269DFBD9BDDE2A851015BEC639EBA6CC45CA14867BDE66FA397E5AD802B7FD6AFAD33EB66A44FCCC3F047A70A7E2233D417375DE5e6C" TargetMode="External"/><Relationship Id="rId30" Type="http://schemas.openxmlformats.org/officeDocument/2006/relationships/hyperlink" Target="consultantplus://offline/ref=53E4661F36A09E05D8807D2943E1458C6FDB990F354B44D25DD6874C92BB6CC254AC8495FC7DEADB6B37A5CD03432FB3F254C89BDE481F7Ct6u7H" TargetMode="External"/><Relationship Id="rId35" Type="http://schemas.openxmlformats.org/officeDocument/2006/relationships/image" Target="media/image13.wmf"/><Relationship Id="rId56" Type="http://schemas.openxmlformats.org/officeDocument/2006/relationships/image" Target="media/image20.wmf"/><Relationship Id="rId77" Type="http://schemas.openxmlformats.org/officeDocument/2006/relationships/image" Target="media/image41.wmf"/><Relationship Id="rId100" Type="http://schemas.openxmlformats.org/officeDocument/2006/relationships/image" Target="media/image60.emf"/><Relationship Id="rId105" Type="http://schemas.openxmlformats.org/officeDocument/2006/relationships/header" Target="header4.xml"/><Relationship Id="rId126" Type="http://schemas.openxmlformats.org/officeDocument/2006/relationships/header" Target="header24.xml"/><Relationship Id="rId8" Type="http://schemas.openxmlformats.org/officeDocument/2006/relationships/image" Target="media/image1.wmf"/><Relationship Id="rId51" Type="http://schemas.openxmlformats.org/officeDocument/2006/relationships/hyperlink" Target="consultantplus://offline/ref=9DD5C78C4CDF539149862968BCDE6C5A94D323DD94FF8F2151E74CB9A97BEF805705723AB21E7E6357E093B1EF4FC8BF3B67B983ED1AD080u9O4I" TargetMode="External"/><Relationship Id="rId72" Type="http://schemas.openxmlformats.org/officeDocument/2006/relationships/image" Target="media/image36.wmf"/><Relationship Id="rId93" Type="http://schemas.openxmlformats.org/officeDocument/2006/relationships/image" Target="media/image55.wmf"/><Relationship Id="rId98" Type="http://schemas.openxmlformats.org/officeDocument/2006/relationships/image" Target="media/image58.wmf"/><Relationship Id="rId121" Type="http://schemas.openxmlformats.org/officeDocument/2006/relationships/header" Target="header19.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hyperlink" Target="consultantplus://offline/ref=88A0F54092089A8D1ED37733947011D1664D88E2EAAB91082BB74438829CF5A6EB571E31A2A11A1B6B3E01EC09A8ED03380D78BD9D50D80Dy8y8G" TargetMode="External"/><Relationship Id="rId67" Type="http://schemas.openxmlformats.org/officeDocument/2006/relationships/image" Target="media/image31.wmf"/><Relationship Id="rId116" Type="http://schemas.openxmlformats.org/officeDocument/2006/relationships/header" Target="header14.xml"/><Relationship Id="rId20" Type="http://schemas.openxmlformats.org/officeDocument/2006/relationships/image" Target="media/image8.wmf"/><Relationship Id="rId41" Type="http://schemas.openxmlformats.org/officeDocument/2006/relationships/hyperlink" Target="consultantplus://offline/ref=7D7CEFF827337646CB7C9B58A09B46A276F2D023194652751534523E25381A12B8AF909DB28A297F5532BA77F48803FEDD3213851EB4B3081A3BH" TargetMode="External"/><Relationship Id="rId62" Type="http://schemas.openxmlformats.org/officeDocument/2006/relationships/image" Target="media/image26.wmf"/><Relationship Id="rId83" Type="http://schemas.openxmlformats.org/officeDocument/2006/relationships/image" Target="media/image45.wmf"/><Relationship Id="rId88" Type="http://schemas.openxmlformats.org/officeDocument/2006/relationships/image" Target="media/image50.wmf"/><Relationship Id="rId111" Type="http://schemas.openxmlformats.org/officeDocument/2006/relationships/header" Target="header9.xml"/><Relationship Id="rId132"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hyperlink" Target="consultantplus://offline/ref=53E4661F36A09E05D8807D2943E1458C6FDB990F354B44D25DD6874C92BB6CC254AC8495FC7DEAD56E37A5CD03432FB3F254C89BDE481F7Ct6u7H" TargetMode="External"/><Relationship Id="rId57" Type="http://schemas.openxmlformats.org/officeDocument/2006/relationships/image" Target="media/image21.wmf"/><Relationship Id="rId106" Type="http://schemas.openxmlformats.org/officeDocument/2006/relationships/header" Target="header5.xml"/><Relationship Id="rId127" Type="http://schemas.openxmlformats.org/officeDocument/2006/relationships/header" Target="header25.xml"/><Relationship Id="rId10" Type="http://schemas.openxmlformats.org/officeDocument/2006/relationships/hyperlink" Target="consultantplus://offline/ref=C2B6CBE17269DFBD9BDDE2A851015BEC639EBA6CC45CA14867BDE66FA397E5AD802B7FD6AFAD33E460A44FCCC3F047A70A7E2233D417375DE5e6C" TargetMode="External"/><Relationship Id="rId31" Type="http://schemas.openxmlformats.org/officeDocument/2006/relationships/image" Target="media/image12.wmf"/><Relationship Id="rId52" Type="http://schemas.openxmlformats.org/officeDocument/2006/relationships/hyperlink" Target="consultantplus://offline/ref=9DD5C78C4CDF539149862968BCDE6C5A94D125DE93FA8F2151E74CB9A97BEF8045052A36B31C60615FF5C5E0AAu1O3I" TargetMode="External"/><Relationship Id="rId73" Type="http://schemas.openxmlformats.org/officeDocument/2006/relationships/image" Target="media/image37.wmf"/><Relationship Id="rId78" Type="http://schemas.openxmlformats.org/officeDocument/2006/relationships/image" Target="media/image42.wmf"/><Relationship Id="rId94" Type="http://schemas.openxmlformats.org/officeDocument/2006/relationships/image" Target="media/image56.wmf"/><Relationship Id="rId99" Type="http://schemas.openxmlformats.org/officeDocument/2006/relationships/image" Target="media/image59.wmf"/><Relationship Id="rId101" Type="http://schemas.openxmlformats.org/officeDocument/2006/relationships/header" Target="header1.xml"/><Relationship Id="rId12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hyperlink" Target="consultantplus://offline/ref=53E4661F36A09E05D8807D2943E1458C6FDB990F354B44D25DD6874C92BB6CC254AC8495FC7DEADA6E37A5CD03432FB3F254C89BDE481F7Ct6u7H" TargetMode="External"/><Relationship Id="rId47" Type="http://schemas.openxmlformats.org/officeDocument/2006/relationships/image" Target="media/image18.emf"/><Relationship Id="rId68" Type="http://schemas.openxmlformats.org/officeDocument/2006/relationships/image" Target="media/image32.wmf"/><Relationship Id="rId89" Type="http://schemas.openxmlformats.org/officeDocument/2006/relationships/image" Target="media/image51.wmf"/><Relationship Id="rId112" Type="http://schemas.openxmlformats.org/officeDocument/2006/relationships/header" Target="header10.xm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198</Pages>
  <Words>31413</Words>
  <Characters>179057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196</cp:revision>
  <cp:lastPrinted>2024-02-20T08:27:00Z</cp:lastPrinted>
  <dcterms:created xsi:type="dcterms:W3CDTF">2024-01-29T04:00:00Z</dcterms:created>
  <dcterms:modified xsi:type="dcterms:W3CDTF">2024-10-09T06:09:00Z</dcterms:modified>
</cp:coreProperties>
</file>